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1CAF5E" w14:textId="77777777" w:rsidR="007F50A8" w:rsidRPr="002029A0" w:rsidRDefault="00B83E9D">
      <w:pPr>
        <w:rPr>
          <w:rFonts w:ascii="Arial" w:hAnsi="Arial"/>
          <w:b/>
        </w:rPr>
      </w:pPr>
      <w:r w:rsidRPr="002029A0">
        <w:rPr>
          <w:rFonts w:ascii="Arial" w:hAnsi="Arial"/>
          <w:b/>
        </w:rPr>
        <w:t>Table of Contents</w:t>
      </w:r>
    </w:p>
    <w:p w14:paraId="2A48A5B8" w14:textId="77777777" w:rsidR="001E726F" w:rsidRPr="002029A0" w:rsidRDefault="001E726F">
      <w:pPr>
        <w:rPr>
          <w:rFonts w:ascii="Arial" w:hAnsi="Arial"/>
          <w:b/>
        </w:rPr>
      </w:pPr>
    </w:p>
    <w:p w14:paraId="4B80677D" w14:textId="00F36040" w:rsidR="00B83E9D" w:rsidRPr="002029A0" w:rsidRDefault="00FA4AD8">
      <w:pPr>
        <w:rPr>
          <w:rFonts w:ascii="Arial" w:hAnsi="Arial" w:cs="Arial"/>
          <w:color w:val="1A1A1A"/>
        </w:rPr>
      </w:pPr>
      <w:r w:rsidRPr="002029A0">
        <w:rPr>
          <w:rFonts w:ascii="Arial" w:hAnsi="Arial"/>
        </w:rPr>
        <w:t>Supplementary results 1: c</w:t>
      </w:r>
      <w:r w:rsidR="00B83E9D" w:rsidRPr="002029A0">
        <w:rPr>
          <w:rFonts w:ascii="Arial" w:hAnsi="Arial"/>
        </w:rPr>
        <w:t xml:space="preserve">ircPVT1 </w:t>
      </w:r>
      <w:r w:rsidR="00C03376" w:rsidRPr="002029A0">
        <w:rPr>
          <w:rFonts w:ascii="Arial" w:hAnsi="Arial" w:cs="Arial"/>
          <w:color w:val="1A1A1A"/>
        </w:rPr>
        <w:t>S</w:t>
      </w:r>
      <w:r w:rsidR="00F26AE7" w:rsidRPr="002029A0">
        <w:rPr>
          <w:rFonts w:ascii="Arial" w:hAnsi="Arial" w:cs="Arial"/>
          <w:color w:val="1A1A1A"/>
        </w:rPr>
        <w:t>anger-sequencing results.........</w:t>
      </w:r>
      <w:r w:rsidR="001E726F" w:rsidRPr="002029A0">
        <w:rPr>
          <w:rFonts w:ascii="Arial" w:hAnsi="Arial" w:cs="Arial"/>
          <w:color w:val="1A1A1A"/>
        </w:rPr>
        <w:t>……</w:t>
      </w:r>
      <w:r w:rsidR="00C86BE0" w:rsidRPr="002029A0">
        <w:rPr>
          <w:rFonts w:ascii="Arial" w:hAnsi="Arial" w:cs="Arial"/>
          <w:color w:val="1A1A1A"/>
        </w:rPr>
        <w:t>.</w:t>
      </w:r>
      <w:r w:rsidR="004663E4" w:rsidRPr="002029A0">
        <w:rPr>
          <w:rFonts w:ascii="Arial" w:hAnsi="Arial" w:cs="Arial"/>
          <w:color w:val="1A1A1A"/>
        </w:rPr>
        <w:t>2</w:t>
      </w:r>
    </w:p>
    <w:p w14:paraId="180F050C" w14:textId="090251AB" w:rsidR="00B83E9D" w:rsidRPr="002029A0" w:rsidRDefault="00B83E9D" w:rsidP="00B83E9D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Supplementary Figures……</w:t>
      </w:r>
      <w:r w:rsidR="00E622C8" w:rsidRPr="002029A0">
        <w:rPr>
          <w:rFonts w:ascii="Arial" w:hAnsi="Arial" w:cs="Arial"/>
          <w:color w:val="1A1A1A"/>
        </w:rPr>
        <w:t>…………………………………………………</w:t>
      </w:r>
      <w:r w:rsidR="00F26AE7" w:rsidRPr="002029A0">
        <w:rPr>
          <w:rFonts w:ascii="Arial" w:hAnsi="Arial" w:cs="Arial"/>
          <w:color w:val="1A1A1A"/>
        </w:rPr>
        <w:t>..</w:t>
      </w:r>
      <w:r w:rsidR="00E622C8" w:rsidRPr="002029A0">
        <w:rPr>
          <w:rFonts w:ascii="Arial" w:hAnsi="Arial" w:cs="Arial"/>
          <w:color w:val="1A1A1A"/>
        </w:rPr>
        <w:t>.</w:t>
      </w:r>
      <w:r w:rsidR="00377A47" w:rsidRPr="002029A0">
        <w:rPr>
          <w:rFonts w:ascii="Arial" w:hAnsi="Arial" w:cs="Arial"/>
          <w:color w:val="1A1A1A"/>
        </w:rPr>
        <w:t>.</w:t>
      </w:r>
      <w:r w:rsidR="004663E4" w:rsidRPr="002029A0">
        <w:rPr>
          <w:rFonts w:ascii="Arial" w:hAnsi="Arial" w:cs="Arial"/>
          <w:color w:val="1A1A1A"/>
        </w:rPr>
        <w:t>7</w:t>
      </w:r>
    </w:p>
    <w:p w14:paraId="134160A6" w14:textId="5E263497" w:rsidR="00D27F27" w:rsidRPr="002029A0" w:rsidRDefault="00D27F27" w:rsidP="00B83E9D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377A47" w:rsidRPr="002029A0">
        <w:rPr>
          <w:rFonts w:ascii="Arial" w:hAnsi="Arial" w:cs="Arial"/>
          <w:color w:val="1A1A1A"/>
        </w:rPr>
        <w:t>1……………………………………………………………………...</w:t>
      </w:r>
      <w:r w:rsidR="001E726F" w:rsidRPr="002029A0">
        <w:rPr>
          <w:rFonts w:ascii="Arial" w:hAnsi="Arial" w:cs="Arial"/>
          <w:color w:val="1A1A1A"/>
        </w:rPr>
        <w:t>…</w:t>
      </w:r>
      <w:r w:rsidR="00377A47" w:rsidRPr="002029A0">
        <w:rPr>
          <w:rFonts w:ascii="Arial" w:hAnsi="Arial" w:cs="Arial"/>
          <w:color w:val="1A1A1A"/>
        </w:rPr>
        <w:t>.</w:t>
      </w:r>
      <w:r w:rsidR="004663E4" w:rsidRPr="002029A0">
        <w:rPr>
          <w:rFonts w:ascii="Arial" w:hAnsi="Arial" w:cs="Arial"/>
          <w:color w:val="1A1A1A"/>
        </w:rPr>
        <w:t>7</w:t>
      </w:r>
    </w:p>
    <w:p w14:paraId="4E257820" w14:textId="2BA2D522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377A47" w:rsidRPr="002029A0">
        <w:rPr>
          <w:rFonts w:ascii="Arial" w:hAnsi="Arial" w:cs="Arial"/>
          <w:color w:val="1A1A1A"/>
        </w:rPr>
        <w:t>2………………………………………………………………………....</w:t>
      </w:r>
      <w:r w:rsidR="004663E4" w:rsidRPr="002029A0">
        <w:rPr>
          <w:rFonts w:ascii="Arial" w:hAnsi="Arial" w:cs="Arial"/>
          <w:color w:val="1A1A1A"/>
        </w:rPr>
        <w:t>8</w:t>
      </w:r>
    </w:p>
    <w:p w14:paraId="0E7E49D5" w14:textId="5D5DC605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1E726F" w:rsidRPr="002029A0">
        <w:rPr>
          <w:rFonts w:ascii="Arial" w:hAnsi="Arial" w:cs="Arial"/>
          <w:color w:val="1A1A1A"/>
        </w:rPr>
        <w:t>3…………………………………………………………………………</w:t>
      </w:r>
      <w:r w:rsidR="00FB3ECF" w:rsidRPr="002029A0">
        <w:rPr>
          <w:rFonts w:ascii="Arial" w:hAnsi="Arial" w:cs="Arial"/>
          <w:color w:val="1A1A1A"/>
        </w:rPr>
        <w:t>11</w:t>
      </w:r>
    </w:p>
    <w:p w14:paraId="1DE31A91" w14:textId="5D426DE7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S4………………</w:t>
      </w:r>
      <w:r w:rsidR="001E726F" w:rsidRPr="002029A0">
        <w:rPr>
          <w:rFonts w:ascii="Arial" w:hAnsi="Arial" w:cs="Arial"/>
          <w:color w:val="1A1A1A"/>
        </w:rPr>
        <w:t>…………………………………………………………</w:t>
      </w:r>
      <w:r w:rsidR="00A737D4">
        <w:rPr>
          <w:rFonts w:ascii="Arial" w:hAnsi="Arial" w:cs="Arial"/>
          <w:color w:val="1A1A1A"/>
        </w:rPr>
        <w:t>13</w:t>
      </w:r>
    </w:p>
    <w:p w14:paraId="2C7EEA45" w14:textId="38DFDB17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FB3ECF" w:rsidRPr="002029A0">
        <w:rPr>
          <w:rFonts w:ascii="Arial" w:hAnsi="Arial" w:cs="Arial"/>
          <w:color w:val="1A1A1A"/>
        </w:rPr>
        <w:t>5…………………………………………………………………………15</w:t>
      </w:r>
    </w:p>
    <w:p w14:paraId="1BEE1862" w14:textId="2BDF68AB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FB3ECF" w:rsidRPr="002029A0">
        <w:rPr>
          <w:rFonts w:ascii="Arial" w:hAnsi="Arial" w:cs="Arial"/>
          <w:color w:val="1A1A1A"/>
        </w:rPr>
        <w:t>6…………………………………………………………………………17</w:t>
      </w:r>
    </w:p>
    <w:p w14:paraId="182A2DBD" w14:textId="237883E9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FB3ECF" w:rsidRPr="002029A0">
        <w:rPr>
          <w:rFonts w:ascii="Arial" w:hAnsi="Arial" w:cs="Arial"/>
          <w:color w:val="1A1A1A"/>
        </w:rPr>
        <w:t>7…………………………………………………………………………19</w:t>
      </w:r>
    </w:p>
    <w:p w14:paraId="25295FBD" w14:textId="1E6C5DD0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FB3ECF" w:rsidRPr="002029A0">
        <w:rPr>
          <w:rFonts w:ascii="Arial" w:hAnsi="Arial" w:cs="Arial"/>
          <w:color w:val="1A1A1A"/>
        </w:rPr>
        <w:t>8…………………………………………………………………………21</w:t>
      </w:r>
    </w:p>
    <w:p w14:paraId="3F4A925A" w14:textId="457FC62A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</w:t>
      </w:r>
      <w:r w:rsidR="004663E4" w:rsidRPr="002029A0">
        <w:rPr>
          <w:rFonts w:ascii="Arial" w:hAnsi="Arial" w:cs="Arial"/>
          <w:color w:val="1A1A1A"/>
        </w:rPr>
        <w:t>9………………………………………</w:t>
      </w:r>
      <w:r w:rsidR="00FB3ECF" w:rsidRPr="002029A0">
        <w:rPr>
          <w:rFonts w:ascii="Arial" w:hAnsi="Arial" w:cs="Arial"/>
          <w:color w:val="1A1A1A"/>
        </w:rPr>
        <w:t>…………………………………23</w:t>
      </w:r>
    </w:p>
    <w:p w14:paraId="2ADD657B" w14:textId="6987B1CD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S10………………………………………</w:t>
      </w:r>
      <w:r w:rsidR="003D7A9C" w:rsidRPr="002029A0">
        <w:rPr>
          <w:rFonts w:ascii="Arial" w:hAnsi="Arial" w:cs="Arial"/>
          <w:color w:val="1A1A1A"/>
        </w:rPr>
        <w:t>………………………………..</w:t>
      </w:r>
      <w:r w:rsidR="00FB3ECF" w:rsidRPr="002029A0">
        <w:rPr>
          <w:rFonts w:ascii="Arial" w:hAnsi="Arial" w:cs="Arial"/>
          <w:color w:val="1A1A1A"/>
        </w:rPr>
        <w:t>24</w:t>
      </w:r>
    </w:p>
    <w:p w14:paraId="0A8AF0E9" w14:textId="0FD48C6B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S1</w:t>
      </w:r>
      <w:r w:rsidR="003D7A9C" w:rsidRPr="002029A0">
        <w:rPr>
          <w:rFonts w:ascii="Arial" w:hAnsi="Arial" w:cs="Arial"/>
          <w:color w:val="1A1A1A"/>
        </w:rPr>
        <w:t>1………………………………………………………………………..</w:t>
      </w:r>
      <w:r w:rsidR="00FB3ECF" w:rsidRPr="002029A0">
        <w:rPr>
          <w:rFonts w:ascii="Arial" w:hAnsi="Arial" w:cs="Arial"/>
          <w:color w:val="1A1A1A"/>
        </w:rPr>
        <w:t>25</w:t>
      </w:r>
    </w:p>
    <w:p w14:paraId="0F48CA3A" w14:textId="080C04D9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  <w:r w:rsidRPr="002029A0">
        <w:rPr>
          <w:rFonts w:ascii="Arial" w:hAnsi="Arial" w:cs="Arial"/>
          <w:color w:val="1A1A1A"/>
        </w:rPr>
        <w:t>Figure S1</w:t>
      </w:r>
      <w:r w:rsidR="003D7A9C" w:rsidRPr="002029A0">
        <w:rPr>
          <w:rFonts w:ascii="Arial" w:hAnsi="Arial" w:cs="Arial"/>
          <w:color w:val="1A1A1A"/>
        </w:rPr>
        <w:t>2………………………………………………………………………..</w:t>
      </w:r>
      <w:r w:rsidR="00FB3ECF" w:rsidRPr="002029A0">
        <w:rPr>
          <w:rFonts w:ascii="Arial" w:hAnsi="Arial" w:cs="Arial"/>
          <w:color w:val="1A1A1A"/>
        </w:rPr>
        <w:t>27</w:t>
      </w:r>
    </w:p>
    <w:p w14:paraId="7682D3A8" w14:textId="77777777" w:rsidR="00D27F27" w:rsidRPr="002029A0" w:rsidRDefault="00D27F27" w:rsidP="00D27F27">
      <w:pPr>
        <w:ind w:right="-489"/>
        <w:rPr>
          <w:rFonts w:ascii="Arial" w:hAnsi="Arial" w:cs="Arial"/>
          <w:color w:val="1A1A1A"/>
        </w:rPr>
      </w:pPr>
    </w:p>
    <w:p w14:paraId="13FEC3E7" w14:textId="7A11F21F" w:rsidR="005074BE" w:rsidRPr="002029A0" w:rsidRDefault="005074BE">
      <w:pPr>
        <w:rPr>
          <w:rFonts w:ascii="Arial" w:hAnsi="Arial"/>
        </w:rPr>
      </w:pPr>
      <w:r w:rsidRPr="002029A0">
        <w:rPr>
          <w:rFonts w:ascii="Arial" w:hAnsi="Arial"/>
        </w:rPr>
        <w:br w:type="page"/>
      </w:r>
    </w:p>
    <w:p w14:paraId="28206699" w14:textId="4EB54D6C" w:rsidR="005074BE" w:rsidRPr="002029A0" w:rsidRDefault="00FA4AD8" w:rsidP="005074BE">
      <w:pPr>
        <w:rPr>
          <w:rFonts w:ascii="Arial" w:hAnsi="Arial" w:cs="Arial"/>
          <w:b/>
          <w:color w:val="1A1A1A"/>
        </w:rPr>
      </w:pPr>
      <w:r w:rsidRPr="002029A0">
        <w:rPr>
          <w:rFonts w:ascii="Arial" w:hAnsi="Arial"/>
          <w:b/>
        </w:rPr>
        <w:lastRenderedPageBreak/>
        <w:t>Supplementary results 1: c</w:t>
      </w:r>
      <w:r w:rsidR="005074BE" w:rsidRPr="002029A0">
        <w:rPr>
          <w:rFonts w:ascii="Arial" w:hAnsi="Arial"/>
          <w:b/>
        </w:rPr>
        <w:t xml:space="preserve">ircPVT1 </w:t>
      </w:r>
      <w:r w:rsidR="00B607B0" w:rsidRPr="002029A0">
        <w:rPr>
          <w:rFonts w:ascii="Arial" w:hAnsi="Arial" w:cs="Arial"/>
          <w:b/>
          <w:color w:val="1A1A1A"/>
        </w:rPr>
        <w:t>S</w:t>
      </w:r>
      <w:r w:rsidR="005074BE" w:rsidRPr="002029A0">
        <w:rPr>
          <w:rFonts w:ascii="Arial" w:hAnsi="Arial" w:cs="Arial"/>
          <w:b/>
          <w:color w:val="1A1A1A"/>
        </w:rPr>
        <w:t xml:space="preserve">anger-sequencing results </w:t>
      </w:r>
    </w:p>
    <w:p w14:paraId="1D827624" w14:textId="77777777" w:rsidR="00D27F27" w:rsidRPr="002029A0" w:rsidRDefault="00D27F27" w:rsidP="00B83E9D">
      <w:pPr>
        <w:ind w:right="-489"/>
        <w:rPr>
          <w:rFonts w:ascii="Arial" w:hAnsi="Arial"/>
        </w:rPr>
      </w:pPr>
    </w:p>
    <w:p w14:paraId="69322F37" w14:textId="3FD1618B" w:rsidR="005074BE" w:rsidRPr="002029A0" w:rsidRDefault="00D03669" w:rsidP="00F26AE7">
      <w:pPr>
        <w:rPr>
          <w:rFonts w:ascii="Arial" w:hAnsi="Arial" w:cs="Arial"/>
          <w:b/>
          <w:color w:val="1A1A1A"/>
        </w:rPr>
      </w:pPr>
      <w:r w:rsidRPr="002029A0">
        <w:rPr>
          <w:rFonts w:ascii="Arial" w:hAnsi="Arial"/>
        </w:rPr>
        <w:t xml:space="preserve">We used the divergent primers P1 and P2 to perform </w:t>
      </w:r>
      <w:r w:rsidR="00227B13" w:rsidRPr="002029A0">
        <w:rPr>
          <w:rFonts w:ascii="Arial" w:hAnsi="Arial"/>
        </w:rPr>
        <w:t>the Sanger-sequencing</w:t>
      </w:r>
      <w:r w:rsidR="00F26AE7" w:rsidRPr="002029A0">
        <w:rPr>
          <w:rFonts w:ascii="Arial" w:hAnsi="Arial"/>
        </w:rPr>
        <w:t xml:space="preserve"> </w:t>
      </w:r>
      <w:r w:rsidR="00F26AE7" w:rsidRPr="002029A0">
        <w:rPr>
          <w:rFonts w:ascii="Arial" w:hAnsi="Arial" w:cs="Arial"/>
          <w:color w:val="1A1A1A"/>
        </w:rPr>
        <w:t>in 20 patients</w:t>
      </w:r>
      <w:r w:rsidR="00227B13" w:rsidRPr="002029A0">
        <w:rPr>
          <w:rFonts w:ascii="Arial" w:hAnsi="Arial"/>
        </w:rPr>
        <w:t>:</w:t>
      </w:r>
      <w:r w:rsidRPr="002029A0">
        <w:rPr>
          <w:rFonts w:ascii="Arial" w:hAnsi="Arial"/>
        </w:rPr>
        <w:t xml:space="preserve"> </w:t>
      </w:r>
    </w:p>
    <w:p w14:paraId="52ECBCFC" w14:textId="77777777" w:rsidR="00D03669" w:rsidRPr="002029A0" w:rsidRDefault="00D03669" w:rsidP="00B83E9D">
      <w:pPr>
        <w:ind w:right="-489"/>
        <w:rPr>
          <w:rFonts w:ascii="Arial" w:hAnsi="Arial"/>
        </w:rPr>
      </w:pPr>
    </w:p>
    <w:p w14:paraId="7354BF5A" w14:textId="77777777" w:rsidR="00D03669" w:rsidRPr="002029A0" w:rsidRDefault="00D03669" w:rsidP="00D03669">
      <w:pPr>
        <w:rPr>
          <w:rFonts w:ascii="Arial" w:eastAsia="MS Mincho" w:hAnsi="Arial" w:cs="Courier New"/>
          <w:sz w:val="20"/>
          <w:szCs w:val="20"/>
        </w:rPr>
      </w:pPr>
    </w:p>
    <w:p w14:paraId="153DCA06" w14:textId="35DAF8FE" w:rsidR="00D03669" w:rsidRPr="002029A0" w:rsidRDefault="00D03669" w:rsidP="00D03669">
      <w:pPr>
        <w:rPr>
          <w:rFonts w:ascii="Arial" w:eastAsia="Times New Roman" w:hAnsi="Arial" w:cs="Courier New"/>
          <w:b/>
          <w:sz w:val="20"/>
          <w:szCs w:val="20"/>
          <w:u w:val="single"/>
          <w:lang w:eastAsia="en-GB"/>
        </w:rPr>
      </w:pPr>
      <w:r w:rsidRPr="002029A0">
        <w:rPr>
          <w:rFonts w:ascii="Arial" w:eastAsia="MS Mincho" w:hAnsi="Arial" w:cs="Courier New"/>
          <w:b/>
          <w:sz w:val="20"/>
          <w:szCs w:val="20"/>
        </w:rPr>
        <w:t>P2</w:t>
      </w:r>
      <w:r w:rsidRPr="002029A0">
        <w:rPr>
          <w:rFonts w:ascii="Arial" w:eastAsia="MS Mincho" w:hAnsi="Arial" w:cs="Courier New"/>
          <w:sz w:val="20"/>
          <w:szCs w:val="20"/>
        </w:rPr>
        <w:t xml:space="preserve"> </w:t>
      </w:r>
      <w:r w:rsidR="007113DA" w:rsidRPr="002029A0">
        <w:rPr>
          <w:rFonts w:ascii="Arial" w:hAnsi="Arial" w:cs="Lucida Grande"/>
          <w:b/>
          <w:color w:val="000000"/>
          <w:sz w:val="20"/>
          <w:szCs w:val="20"/>
          <w:highlight w:val="blue"/>
        </w:rPr>
        <w:t>TACTTGAACGAAGCTCCATGCAGC</w:t>
      </w:r>
    </w:p>
    <w:p w14:paraId="7E7BF210" w14:textId="77777777" w:rsidR="00D03669" w:rsidRPr="002029A0" w:rsidRDefault="00D03669" w:rsidP="00D03669">
      <w:pPr>
        <w:rPr>
          <w:rFonts w:ascii="Arial" w:eastAsia="MS Mincho" w:hAnsi="Arial" w:cs="Courier New"/>
          <w:sz w:val="20"/>
          <w:szCs w:val="20"/>
        </w:rPr>
      </w:pPr>
      <w:r w:rsidRPr="002029A0">
        <w:rPr>
          <w:rFonts w:ascii="Arial" w:eastAsia="Times New Roman" w:hAnsi="Arial" w:cs="Courier New"/>
          <w:b/>
          <w:sz w:val="20"/>
          <w:szCs w:val="20"/>
          <w:u w:val="single"/>
          <w:lang w:eastAsia="en-GB"/>
        </w:rPr>
        <w:t xml:space="preserve">P1 </w:t>
      </w:r>
      <w:r w:rsidRPr="002029A0">
        <w:rPr>
          <w:rFonts w:ascii="Arial" w:eastAsia="Times New Roman" w:hAnsi="Arial" w:cs="Courier New"/>
          <w:b/>
          <w:sz w:val="20"/>
          <w:szCs w:val="20"/>
          <w:highlight w:val="magenta"/>
          <w:u w:val="single"/>
          <w:lang w:eastAsia="en-GB"/>
        </w:rPr>
        <w:t>CGACTCTTCCTGGTGAAGCATCTGAT</w:t>
      </w:r>
    </w:p>
    <w:p w14:paraId="6FFA607E" w14:textId="77777777" w:rsidR="00D03669" w:rsidRPr="002029A0" w:rsidRDefault="00D03669" w:rsidP="00B83E9D">
      <w:pPr>
        <w:ind w:right="-489"/>
        <w:rPr>
          <w:rFonts w:ascii="Arial" w:hAnsi="Arial"/>
        </w:rPr>
      </w:pPr>
    </w:p>
    <w:p w14:paraId="74023E41" w14:textId="77777777" w:rsidR="00D03669" w:rsidRPr="002029A0" w:rsidRDefault="00D03669" w:rsidP="00B83E9D">
      <w:pPr>
        <w:ind w:right="-489"/>
        <w:rPr>
          <w:rFonts w:ascii="Arial" w:hAnsi="Arial"/>
        </w:rPr>
      </w:pPr>
    </w:p>
    <w:p w14:paraId="2799D2DB" w14:textId="41EECFF1" w:rsidR="00D03669" w:rsidRPr="002029A0" w:rsidRDefault="00D03669" w:rsidP="00D03669">
      <w:pPr>
        <w:ind w:right="-489"/>
        <w:rPr>
          <w:rFonts w:ascii="Arial" w:hAnsi="Arial"/>
        </w:rPr>
      </w:pPr>
      <w:r w:rsidRPr="002029A0">
        <w:rPr>
          <w:rFonts w:ascii="Arial" w:hAnsi="Arial"/>
        </w:rPr>
        <w:t>We report</w:t>
      </w:r>
      <w:r w:rsidR="00227B13" w:rsidRPr="002029A0">
        <w:rPr>
          <w:rFonts w:ascii="Arial" w:hAnsi="Arial"/>
        </w:rPr>
        <w:t>ed</w:t>
      </w:r>
      <w:r w:rsidR="00E5213C" w:rsidRPr="002029A0">
        <w:rPr>
          <w:rFonts w:ascii="Arial" w:hAnsi="Arial"/>
        </w:rPr>
        <w:t xml:space="preserve"> below the c</w:t>
      </w:r>
      <w:r w:rsidRPr="002029A0">
        <w:rPr>
          <w:rFonts w:ascii="Arial" w:hAnsi="Arial"/>
        </w:rPr>
        <w:t>i</w:t>
      </w:r>
      <w:r w:rsidR="00C86BE0" w:rsidRPr="002029A0">
        <w:rPr>
          <w:rFonts w:ascii="Arial" w:hAnsi="Arial"/>
        </w:rPr>
        <w:t>rcPVT1 sequence with the primer</w:t>
      </w:r>
      <w:r w:rsidRPr="002029A0">
        <w:rPr>
          <w:rFonts w:ascii="Arial" w:hAnsi="Arial"/>
        </w:rPr>
        <w:t xml:space="preserve"> P2 indicated i</w:t>
      </w:r>
      <w:r w:rsidR="00B245EB" w:rsidRPr="002029A0">
        <w:rPr>
          <w:rFonts w:ascii="Arial" w:hAnsi="Arial"/>
        </w:rPr>
        <w:t xml:space="preserve">n blue, </w:t>
      </w:r>
      <w:r w:rsidRPr="002029A0">
        <w:rPr>
          <w:rFonts w:ascii="Arial" w:hAnsi="Arial"/>
        </w:rPr>
        <w:t>the primer P1 in pink</w:t>
      </w:r>
      <w:r w:rsidR="00B245EB" w:rsidRPr="002029A0">
        <w:rPr>
          <w:rFonts w:ascii="Arial" w:hAnsi="Arial"/>
        </w:rPr>
        <w:t>, and the two region</w:t>
      </w:r>
      <w:r w:rsidR="00451D23" w:rsidRPr="002029A0">
        <w:rPr>
          <w:rFonts w:ascii="Arial" w:hAnsi="Arial"/>
        </w:rPr>
        <w:t>s</w:t>
      </w:r>
      <w:r w:rsidR="00B245EB" w:rsidRPr="002029A0">
        <w:rPr>
          <w:rFonts w:ascii="Arial" w:hAnsi="Arial"/>
        </w:rPr>
        <w:t xml:space="preserve"> amplified by the sequencing indicated in turquoise and green</w:t>
      </w:r>
      <w:r w:rsidRPr="002029A0">
        <w:rPr>
          <w:rFonts w:ascii="Arial" w:hAnsi="Arial"/>
        </w:rPr>
        <w:t>:</w:t>
      </w:r>
    </w:p>
    <w:p w14:paraId="11EC62F1" w14:textId="77777777" w:rsidR="004663E4" w:rsidRPr="002029A0" w:rsidRDefault="004663E4" w:rsidP="00D03669">
      <w:pPr>
        <w:ind w:right="-489"/>
        <w:rPr>
          <w:rFonts w:ascii="Arial" w:hAnsi="Arial"/>
        </w:rPr>
      </w:pPr>
    </w:p>
    <w:p w14:paraId="2953DDBC" w14:textId="77777777" w:rsidR="00D03669" w:rsidRPr="002029A0" w:rsidRDefault="00D03669" w:rsidP="00D03669">
      <w:pPr>
        <w:ind w:right="-489"/>
        <w:rPr>
          <w:rFonts w:ascii="Arial" w:hAnsi="Arial" w:cs="Courier New"/>
          <w:b/>
          <w:sz w:val="20"/>
          <w:szCs w:val="20"/>
          <w:u w:val="single"/>
        </w:rPr>
      </w:pPr>
    </w:p>
    <w:p w14:paraId="533AF28D" w14:textId="77777777" w:rsidR="00D03669" w:rsidRPr="002029A0" w:rsidRDefault="00D03669" w:rsidP="00D036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Times New Roman" w:hAnsi="Arial" w:cs="Courier New"/>
          <w:sz w:val="20"/>
          <w:szCs w:val="20"/>
          <w:lang w:eastAsia="en-GB"/>
        </w:rPr>
      </w:pPr>
      <w:r w:rsidRPr="002029A0">
        <w:rPr>
          <w:rFonts w:ascii="Arial" w:eastAsia="Times New Roman" w:hAnsi="Arial" w:cs="Courier New"/>
          <w:sz w:val="20"/>
          <w:szCs w:val="20"/>
          <w:highlight w:val="cyan"/>
          <w:lang w:eastAsia="en-GB"/>
        </w:rPr>
        <w:t>GCCTGATCTTTTGGCCAGAAGGAGATTAAAAAGATGCCCCTCAAGATGGCTGTGCCTGTCA</w:t>
      </w:r>
      <w:r w:rsidRPr="002029A0">
        <w:rPr>
          <w:rFonts w:ascii="Arial" w:eastAsia="Times New Roman" w:hAnsi="Arial" w:cs="Courier New"/>
          <w:sz w:val="20"/>
          <w:szCs w:val="20"/>
          <w:highlight w:val="blue"/>
          <w:lang w:eastAsia="en-GB"/>
        </w:rPr>
        <w:t>GCTGCATGGAGCTTCGTTCAAGTA</w:t>
      </w:r>
      <w:r w:rsidRPr="002029A0">
        <w:rPr>
          <w:rFonts w:ascii="Arial" w:eastAsia="Times New Roman" w:hAnsi="Arial" w:cs="Courier New"/>
          <w:sz w:val="20"/>
          <w:szCs w:val="20"/>
          <w:lang w:eastAsia="en-GB"/>
        </w:rPr>
        <w:t>TTTTCTGAGCCTGATGGATTTACAGTGATCTTCAGTGGTCTGGGGAATAACGCTGGTGGAACCATGCACTGGAATGACACACGCCCGGCACATTTCAGGATACTAAAAGTGGTTTTAAGGGAGGCTGTGGCTGAATGCCTCATGGATTCTTACAGCTTGGATGTCCATGGGGGACGAAGGACTGCAGCTGGCTGAGAGGGTTGAGATCTCTGTTTACTTAGATCTCTGCCAACTTCCTTTGGGTCTCCCTATGGAATGTAAGACCC</w:t>
      </w:r>
      <w:r w:rsidRPr="002029A0">
        <w:rPr>
          <w:rFonts w:ascii="Arial" w:eastAsia="Times New Roman" w:hAnsi="Arial" w:cs="Courier New"/>
          <w:sz w:val="20"/>
          <w:szCs w:val="20"/>
          <w:highlight w:val="magenta"/>
          <w:lang w:eastAsia="en-GB"/>
        </w:rPr>
        <w:t>CGACTCTTCCTGGTGAAGCATCTGAT</w:t>
      </w:r>
      <w:r w:rsidRPr="002029A0">
        <w:rPr>
          <w:rFonts w:ascii="Arial" w:eastAsia="Times New Roman" w:hAnsi="Arial" w:cs="Courier New"/>
          <w:sz w:val="20"/>
          <w:szCs w:val="20"/>
          <w:highlight w:val="green"/>
          <w:lang w:eastAsia="en-GB"/>
        </w:rPr>
        <w:t>GCACGTTCCATCCGGCGCTCAGCTGGGCTTGAG</w:t>
      </w:r>
      <w:r w:rsidRPr="002029A0">
        <w:rPr>
          <w:rFonts w:ascii="Arial" w:eastAsia="Times New Roman" w:hAnsi="Arial" w:cs="Courier New"/>
          <w:b/>
          <w:sz w:val="20"/>
          <w:szCs w:val="20"/>
          <w:highlight w:val="green"/>
          <w:lang w:eastAsia="en-GB"/>
        </w:rPr>
        <w:t xml:space="preserve"> </w:t>
      </w:r>
      <w:r w:rsidRPr="002029A0">
        <w:rPr>
          <w:rFonts w:ascii="Arial" w:eastAsia="Times New Roman" w:hAnsi="Arial" w:cs="Courier New"/>
          <w:color w:val="000000"/>
          <w:sz w:val="20"/>
          <w:szCs w:val="20"/>
          <w:lang w:eastAsia="en-GB"/>
        </w:rPr>
        <w:t xml:space="preserve"> </w:t>
      </w:r>
    </w:p>
    <w:p w14:paraId="7BDEA62C" w14:textId="77777777" w:rsidR="00D03669" w:rsidRPr="002029A0" w:rsidRDefault="00D03669" w:rsidP="00B83E9D">
      <w:pPr>
        <w:ind w:right="-489"/>
        <w:rPr>
          <w:rFonts w:ascii="Arial" w:hAnsi="Arial"/>
        </w:rPr>
      </w:pPr>
    </w:p>
    <w:p w14:paraId="6D9830BF" w14:textId="77777777" w:rsidR="00200A3D" w:rsidRPr="002029A0" w:rsidRDefault="00200A3D" w:rsidP="00B83E9D">
      <w:pPr>
        <w:ind w:right="-489"/>
        <w:rPr>
          <w:rFonts w:ascii="Arial" w:hAnsi="Arial"/>
        </w:rPr>
      </w:pPr>
    </w:p>
    <w:p w14:paraId="0293010F" w14:textId="3BF2AC61" w:rsidR="00200A3D" w:rsidRPr="002029A0" w:rsidRDefault="00200A3D" w:rsidP="003816F2">
      <w:pPr>
        <w:ind w:right="-205"/>
        <w:rPr>
          <w:rFonts w:ascii="Arial" w:hAnsi="Arial"/>
        </w:rPr>
      </w:pPr>
      <w:r w:rsidRPr="002029A0">
        <w:rPr>
          <w:rFonts w:ascii="Arial" w:hAnsi="Arial"/>
        </w:rPr>
        <w:t>Results for patients with mutant p53 (</w:t>
      </w:r>
      <w:r w:rsidR="004663E4" w:rsidRPr="002029A0">
        <w:rPr>
          <w:rFonts w:ascii="Arial" w:hAnsi="Arial"/>
        </w:rPr>
        <w:t xml:space="preserve">The </w:t>
      </w:r>
      <w:r w:rsidR="0001497F" w:rsidRPr="002029A0">
        <w:rPr>
          <w:rFonts w:ascii="Arial" w:hAnsi="Arial"/>
        </w:rPr>
        <w:t>identification number</w:t>
      </w:r>
      <w:r w:rsidR="004663E4" w:rsidRPr="002029A0">
        <w:rPr>
          <w:rFonts w:ascii="Arial" w:hAnsi="Arial"/>
        </w:rPr>
        <w:t>s indicate</w:t>
      </w:r>
      <w:r w:rsidR="003816F2" w:rsidRPr="002029A0">
        <w:rPr>
          <w:rFonts w:ascii="Arial" w:hAnsi="Arial"/>
        </w:rPr>
        <w:t xml:space="preserve"> the p</w:t>
      </w:r>
      <w:r w:rsidR="004663E4" w:rsidRPr="002029A0">
        <w:rPr>
          <w:rFonts w:ascii="Arial" w:hAnsi="Arial"/>
        </w:rPr>
        <w:t>atients</w:t>
      </w:r>
      <w:r w:rsidR="003816F2" w:rsidRPr="002029A0">
        <w:rPr>
          <w:rFonts w:ascii="Arial" w:hAnsi="Arial"/>
        </w:rPr>
        <w:t>. T; Tumor</w:t>
      </w:r>
      <w:r w:rsidRPr="002029A0">
        <w:rPr>
          <w:rFonts w:ascii="Arial" w:hAnsi="Arial"/>
        </w:rPr>
        <w:t>):</w:t>
      </w:r>
    </w:p>
    <w:p w14:paraId="3CE0996B" w14:textId="77777777" w:rsidR="00200A3D" w:rsidRPr="002029A0" w:rsidRDefault="00200A3D" w:rsidP="00B83E9D">
      <w:pPr>
        <w:ind w:right="-489"/>
        <w:rPr>
          <w:rFonts w:ascii="Arial" w:hAnsi="Arial"/>
        </w:rPr>
      </w:pPr>
    </w:p>
    <w:p w14:paraId="2406DC3A" w14:textId="77777777" w:rsidR="00200A3D" w:rsidRPr="002029A0" w:rsidRDefault="00200A3D" w:rsidP="00200A3D">
      <w:pPr>
        <w:outlineLvl w:val="0"/>
        <w:rPr>
          <w:rFonts w:ascii="Arial" w:hAnsi="Arial" w:cs="Courier New"/>
          <w:b/>
          <w:color w:val="FF0000"/>
          <w:sz w:val="21"/>
          <w:szCs w:val="21"/>
        </w:rPr>
      </w:pPr>
      <w:r w:rsidRPr="002029A0">
        <w:rPr>
          <w:rFonts w:ascii="Arial" w:hAnsi="Arial" w:cs="Courier New"/>
          <w:b/>
          <w:color w:val="FF0000"/>
          <w:sz w:val="21"/>
          <w:szCs w:val="21"/>
        </w:rPr>
        <w:t>7T</w:t>
      </w:r>
    </w:p>
    <w:p w14:paraId="363B539E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 xml:space="preserve">P2 </w:t>
      </w:r>
    </w:p>
    <w:p w14:paraId="1D03B73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CCTTAAGT</w:t>
      </w:r>
      <w:r w:rsidRPr="002029A0">
        <w:rPr>
          <w:rFonts w:ascii="Arial" w:hAnsi="Arial" w:cs="Courier New"/>
          <w:highlight w:val="green"/>
          <w:lang w:val="en-US"/>
        </w:rPr>
        <w:t>CGGGCGCTAGCTGGGCTTGAG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lang w:val="en-US"/>
        </w:rPr>
        <w:t>A</w:t>
      </w:r>
    </w:p>
    <w:p w14:paraId="32991C50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6E006A6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4B6BE320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GGTGTCAGTCGTCGTTGAGGGGCATAG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04F50DC8" w14:textId="77777777" w:rsidR="00200A3D" w:rsidRPr="002029A0" w:rsidRDefault="00200A3D" w:rsidP="00200A3D">
      <w:pPr>
        <w:rPr>
          <w:rFonts w:ascii="Arial" w:hAnsi="Arial" w:cs="Courier New"/>
          <w:sz w:val="21"/>
          <w:szCs w:val="21"/>
        </w:rPr>
      </w:pPr>
    </w:p>
    <w:p w14:paraId="481E6C40" w14:textId="77777777" w:rsidR="00200A3D" w:rsidRPr="002029A0" w:rsidRDefault="00200A3D" w:rsidP="00200A3D">
      <w:pPr>
        <w:outlineLvl w:val="0"/>
        <w:rPr>
          <w:rFonts w:ascii="Arial" w:hAnsi="Arial" w:cs="Courier New"/>
          <w:b/>
          <w:color w:val="FF0000"/>
          <w:sz w:val="21"/>
          <w:szCs w:val="21"/>
        </w:rPr>
      </w:pPr>
      <w:r w:rsidRPr="002029A0">
        <w:rPr>
          <w:rFonts w:ascii="Arial" w:hAnsi="Arial" w:cs="Courier New"/>
          <w:b/>
          <w:color w:val="FF0000"/>
          <w:sz w:val="21"/>
          <w:szCs w:val="21"/>
        </w:rPr>
        <w:t>17T</w:t>
      </w:r>
    </w:p>
    <w:p w14:paraId="522BAEBD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</w:t>
      </w:r>
    </w:p>
    <w:p w14:paraId="70DB5A2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GCATAATCGGGCGCTAGCTGTAACTA</w:t>
      </w:r>
      <w:r w:rsidRPr="002029A0">
        <w:rPr>
          <w:rFonts w:ascii="Arial" w:hAnsi="Arial" w:cs="Courier New"/>
          <w:highlight w:val="green"/>
          <w:lang w:val="en-US"/>
        </w:rPr>
        <w:t>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lang w:val="en-US"/>
        </w:rPr>
        <w:t>A</w:t>
      </w:r>
    </w:p>
    <w:p w14:paraId="2A1F888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16C5799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30D6417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TTAGTCAGTCAATCTTGAGGGGCATC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269A412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06C17319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29T</w:t>
      </w:r>
    </w:p>
    <w:p w14:paraId="46692CF8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4BEF0A5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CACATCGTCCA</w:t>
      </w:r>
      <w:r w:rsidRPr="002029A0">
        <w:rPr>
          <w:rFonts w:ascii="Arial" w:hAnsi="Arial" w:cs="Courier New"/>
          <w:highlight w:val="green"/>
          <w:lang w:val="en-US"/>
        </w:rPr>
        <w:t>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lang w:val="en-US"/>
        </w:rPr>
        <w:t>A</w:t>
      </w:r>
    </w:p>
    <w:p w14:paraId="2C6CD38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65FB7154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A377F7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GTGACGTCATCTTGAGGGGCATC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3E215A1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208ABD6A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37T</w:t>
      </w:r>
    </w:p>
    <w:p w14:paraId="05914BCD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</w:t>
      </w:r>
    </w:p>
    <w:p w14:paraId="3215A51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CACTGTCACGCCAGCGTCTAGCGTACCTCCTGATAA</w:t>
      </w:r>
      <w:r w:rsidRPr="002029A0">
        <w:rPr>
          <w:rFonts w:ascii="Arial" w:hAnsi="Arial" w:cs="Courier New"/>
          <w:highlight w:val="cyan"/>
          <w:lang w:val="en-US"/>
        </w:rPr>
        <w:t>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lang w:val="en-US"/>
        </w:rPr>
        <w:t>A</w:t>
      </w:r>
    </w:p>
    <w:p w14:paraId="036BC80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58E5E93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072FFA8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GTAATAGTCAATCGTTGAGAGGCATAG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56AB054D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79F74944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49T</w:t>
      </w:r>
    </w:p>
    <w:p w14:paraId="1EC29DEE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2B31806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GAATAATCGG</w:t>
      </w:r>
      <w:r w:rsidRPr="002029A0">
        <w:rPr>
          <w:rFonts w:ascii="Arial" w:hAnsi="Arial" w:cs="Courier New"/>
          <w:highlight w:val="green"/>
          <w:lang w:val="en-US"/>
        </w:rPr>
        <w:t>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25182AE4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2B323223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3FBA433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TTGAAGTCAATCTTGAGGGGCATC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67B1F21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0A15D62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52T</w:t>
      </w:r>
    </w:p>
    <w:p w14:paraId="39884A3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C9358F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CGTCATCCG</w:t>
      </w:r>
      <w:r w:rsidRPr="002029A0">
        <w:rPr>
          <w:rFonts w:ascii="Arial" w:hAnsi="Arial" w:cs="Courier New"/>
          <w:highlight w:val="green"/>
          <w:lang w:val="en-US"/>
        </w:rPr>
        <w:t>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7BC8349F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4A97A981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374E898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GGAGAAGTCATCTTGAGGGGCATC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5AFE43A6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67762812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55T</w:t>
      </w:r>
    </w:p>
    <w:p w14:paraId="3AEC228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0FF5E67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CCCCGTTAATC</w:t>
      </w:r>
      <w:r w:rsidRPr="002029A0">
        <w:rPr>
          <w:rFonts w:ascii="Arial" w:hAnsi="Arial" w:cs="Courier New"/>
          <w:highlight w:val="green"/>
          <w:lang w:val="en-US"/>
        </w:rPr>
        <w:t>CGGCGCTAGCTGGGCTTGAG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6797575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3FF9FD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0A2F9A0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GAGACGTCATCTTGAGGGGCATC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374F7420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7E26B2FB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61T</w:t>
      </w:r>
    </w:p>
    <w:p w14:paraId="2DAD52B4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6D4A7F4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CCCCGGCAGGCAAGCGACTAGCTGTCTAA</w:t>
      </w:r>
      <w:r w:rsidRPr="002029A0">
        <w:rPr>
          <w:rFonts w:ascii="Arial" w:hAnsi="Arial" w:cs="Courier New"/>
          <w:highlight w:val="green"/>
          <w:lang w:val="en-US"/>
        </w:rPr>
        <w:t>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</w:t>
      </w:r>
      <w:r w:rsidRPr="002029A0">
        <w:rPr>
          <w:rFonts w:ascii="Arial" w:hAnsi="Arial" w:cs="Courier New"/>
          <w:highlight w:val="cyan"/>
          <w:lang w:val="en-US"/>
        </w:rPr>
        <w:t>AA</w:t>
      </w:r>
    </w:p>
    <w:p w14:paraId="5E00E5D6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637E1B1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7E1D46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GGGTCGGACATCTTGAGGGCATC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2D9DB90D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16D0EE88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84T</w:t>
      </w:r>
    </w:p>
    <w:p w14:paraId="685BA3D5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1EA906B6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GGCCTCATCAGCGACTATCGTGTCAG</w:t>
      </w:r>
      <w:r w:rsidRPr="002029A0">
        <w:rPr>
          <w:rFonts w:ascii="Arial" w:hAnsi="Arial" w:cs="Courier New"/>
          <w:highlight w:val="green"/>
          <w:lang w:val="en-US"/>
        </w:rPr>
        <w:t>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GCCTGATCTTTTGGCCAGAAGGAGATTAAAAAGATGCCCCTCAAGATGGCTGTGCCTGTCAGCT</w:t>
      </w:r>
      <w:r w:rsidRPr="002029A0">
        <w:rPr>
          <w:rFonts w:ascii="Arial" w:hAnsi="Arial" w:cs="Courier New"/>
          <w:highlight w:val="blue"/>
          <w:lang w:val="en-US"/>
        </w:rPr>
        <w:t>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55732FE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F01D58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4469C51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GGGGTAAGTCAGTCGTTGAGGGGCATAG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28BA8814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17032BC1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116T</w:t>
      </w:r>
    </w:p>
    <w:p w14:paraId="6FB23F56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2434B73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CAGTAATC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GCCTGATCTTTTGGCCAGAAGGAGATTAAAAAGATGCCCCTCAAGATGGCTGTGCCTGTCAGCT</w:t>
      </w:r>
      <w:r w:rsidRPr="002029A0">
        <w:rPr>
          <w:rFonts w:ascii="Arial" w:hAnsi="Arial" w:cs="Courier New"/>
          <w:highlight w:val="blue"/>
          <w:lang w:val="en-US"/>
        </w:rPr>
        <w:t>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15664F58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10FE8E9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10B092A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GTGGCAGTATCTTGAGGGGCATC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60F767D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0E58568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2F834C8D" w14:textId="122DD974" w:rsidR="00D41076" w:rsidRPr="002029A0" w:rsidRDefault="00D41076" w:rsidP="00D41076">
      <w:pPr>
        <w:ind w:right="-489"/>
        <w:rPr>
          <w:rFonts w:ascii="Arial" w:hAnsi="Arial"/>
        </w:rPr>
      </w:pPr>
      <w:r w:rsidRPr="002029A0">
        <w:rPr>
          <w:rFonts w:ascii="Arial" w:hAnsi="Arial"/>
        </w:rPr>
        <w:t>Results f</w:t>
      </w:r>
      <w:r w:rsidR="003816F2" w:rsidRPr="002029A0">
        <w:rPr>
          <w:rFonts w:ascii="Arial" w:hAnsi="Arial"/>
        </w:rPr>
        <w:t>or patients with wild type p53 (</w:t>
      </w:r>
      <w:r w:rsidR="004663E4" w:rsidRPr="002029A0">
        <w:rPr>
          <w:rFonts w:ascii="Arial" w:hAnsi="Arial"/>
        </w:rPr>
        <w:t xml:space="preserve">The identification numbers indicate the patients. </w:t>
      </w:r>
      <w:r w:rsidR="003816F2" w:rsidRPr="002029A0">
        <w:rPr>
          <w:rFonts w:ascii="Arial" w:hAnsi="Arial"/>
        </w:rPr>
        <w:t>T; Tumor):</w:t>
      </w:r>
    </w:p>
    <w:p w14:paraId="1113835F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34A3893C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1T</w:t>
      </w:r>
    </w:p>
    <w:p w14:paraId="00D4A5B5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78E5BB3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GAGCTCTTCTGCGGCGCTTAGCTGTC</w:t>
      </w:r>
      <w:r w:rsidRPr="002029A0">
        <w:rPr>
          <w:rFonts w:ascii="Arial" w:hAnsi="Arial" w:cs="Courier New"/>
          <w:highlight w:val="green"/>
          <w:lang w:val="en-US"/>
        </w:rPr>
        <w:t>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204CECA1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421E96DC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2A8E3C8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CGTGGAAAGTCCATCTTGAGGGCATC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2DB3FEC0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6D40D614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2T</w:t>
      </w:r>
    </w:p>
    <w:p w14:paraId="6B619E4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GAGTACGGCAATGCGACTATGTGTCGG</w:t>
      </w:r>
      <w:r w:rsidRPr="002029A0">
        <w:rPr>
          <w:rFonts w:ascii="Arial" w:hAnsi="Arial" w:cs="Courier New"/>
          <w:highlight w:val="green"/>
          <w:lang w:val="en-US"/>
        </w:rPr>
        <w:t>TTGAG</w:t>
      </w:r>
      <w:r w:rsidRPr="002029A0">
        <w:rPr>
          <w:rFonts w:ascii="Arial" w:hAnsi="Arial" w:cs="Courier New"/>
          <w:highlight w:val="cyan"/>
          <w:lang w:val="en-US"/>
        </w:rPr>
        <w:t>GCCTGTATCTTTTGGCCAGAAGGAGATTAAAAAGATGCCCCTCAAGATGGCTGTGCCTGTCA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1B02AC2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5092B586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274AA45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GGTGGTCGTCCTTCGTTGAGGGCATAG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75900641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14CEB98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42T</w:t>
      </w:r>
    </w:p>
    <w:p w14:paraId="6EF6E2FC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106EC34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CAATAATC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04472E3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9C524F6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5B27CC8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GTGTAGTCATCTTGAGGGGCATC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20DF3F9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2F97AC85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54T</w:t>
      </w:r>
    </w:p>
    <w:p w14:paraId="68C23F48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7F02AC9B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CACTCATC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24A4B564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 xml:space="preserve"> </w:t>
      </w:r>
    </w:p>
    <w:p w14:paraId="5DCF733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A835C5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GGAGGACAGTCATCTTGAGGGGCATC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1C7B711F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46AF6630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77T</w:t>
      </w:r>
    </w:p>
    <w:p w14:paraId="51F0148E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0251729E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CACTAAGCCGGCGCTATCAGTAA</w:t>
      </w:r>
      <w:r w:rsidRPr="002029A0">
        <w:rPr>
          <w:rFonts w:ascii="Arial" w:hAnsi="Arial" w:cs="Courier New"/>
          <w:highlight w:val="green"/>
          <w:lang w:val="en-US"/>
        </w:rPr>
        <w:t>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09A6C18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5D5A753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24F9968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GGCAGACCATCGTTGAGGGGCATC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72BD24E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5D3E01D8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79T</w:t>
      </w:r>
    </w:p>
    <w:p w14:paraId="2ED99768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CATCTATCC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6C9245BF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428AAFD7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5D88A3E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GAGTCAGTATCTTGAGGGGCATC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5E046B6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6A98EE69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89T</w:t>
      </w:r>
    </w:p>
    <w:p w14:paraId="07FF217E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61B48F1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CAATTATC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66E2B85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22C741B8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5130EE5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GTGGCAGTCATCTTGAGGGGCATC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5D341F7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3A7602F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90T</w:t>
      </w:r>
    </w:p>
    <w:p w14:paraId="3721CA02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264F8DE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GGGATCATCC</w:t>
      </w:r>
      <w:r w:rsidRPr="002029A0">
        <w:rPr>
          <w:rFonts w:ascii="Arial" w:hAnsi="Arial" w:cs="Courier New"/>
          <w:highlight w:val="green"/>
          <w:lang w:val="en-US"/>
        </w:rPr>
        <w:t>GGGCGCTAGCTGGGCTTGAG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  <w:r w:rsidRPr="002029A0">
        <w:rPr>
          <w:rFonts w:ascii="Arial" w:hAnsi="Arial" w:cs="Courier New"/>
          <w:lang w:val="en-US"/>
        </w:rPr>
        <w:t>TGAATAAACCTAGCGACCTA</w:t>
      </w:r>
    </w:p>
    <w:p w14:paraId="55030B2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70D031F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E196CD3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GGTGTCAGTCCATCTTGAGGGGCATC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3070DF5A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75354D8B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122T</w:t>
      </w:r>
    </w:p>
    <w:p w14:paraId="18ECC323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4E06D01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CACTAATCAGCGACTATCTGTCAG</w:t>
      </w:r>
      <w:r w:rsidRPr="002029A0">
        <w:rPr>
          <w:rFonts w:ascii="Arial" w:hAnsi="Arial" w:cs="Courier New"/>
          <w:highlight w:val="green"/>
          <w:lang w:val="en-US"/>
        </w:rPr>
        <w:t>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7669A292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4D8EBF4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784D4449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GTGGACGGTCGTCGTTGAGAGGCATAG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47418C85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38B8A8A7" w14:textId="77777777" w:rsidR="00200A3D" w:rsidRPr="002029A0" w:rsidRDefault="00200A3D" w:rsidP="00200A3D">
      <w:pPr>
        <w:pStyle w:val="PlainText"/>
        <w:outlineLvl w:val="0"/>
        <w:rPr>
          <w:rFonts w:ascii="Arial" w:hAnsi="Arial" w:cs="Courier New"/>
          <w:b/>
          <w:color w:val="FF0000"/>
          <w:lang w:val="en-US"/>
        </w:rPr>
      </w:pPr>
      <w:r w:rsidRPr="002029A0">
        <w:rPr>
          <w:rFonts w:ascii="Arial" w:hAnsi="Arial" w:cs="Courier New"/>
          <w:b/>
          <w:color w:val="FF0000"/>
          <w:lang w:val="en-US"/>
        </w:rPr>
        <w:t>126T</w:t>
      </w:r>
    </w:p>
    <w:p w14:paraId="1F2ADC72" w14:textId="77777777" w:rsidR="00200A3D" w:rsidRPr="002029A0" w:rsidRDefault="00200A3D" w:rsidP="00200A3D">
      <w:pPr>
        <w:pStyle w:val="PlainText"/>
        <w:rPr>
          <w:rFonts w:ascii="Arial" w:hAnsi="Arial" w:cs="Courier New"/>
          <w:b/>
          <w:lang w:val="en-US"/>
        </w:rPr>
      </w:pPr>
    </w:p>
    <w:p w14:paraId="4A57C9B8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P2 CCATTATC</w:t>
      </w:r>
      <w:r w:rsidRPr="002029A0">
        <w:rPr>
          <w:rFonts w:ascii="Arial" w:hAnsi="Arial" w:cs="Courier New"/>
          <w:highlight w:val="green"/>
          <w:lang w:val="en-US"/>
        </w:rPr>
        <w:t>GGCGCTAGCTGGGCTTGAG</w:t>
      </w:r>
      <w:r w:rsidRPr="002029A0">
        <w:rPr>
          <w:rFonts w:ascii="Arial" w:hAnsi="Arial" w:cs="Courier New"/>
          <w:highlight w:val="cyan"/>
          <w:lang w:val="en-US"/>
        </w:rPr>
        <w:t>GCCTGATCTTTTGGCCAGAAGGAGATTAAAAAGATGCCCCTCAAGATGGCTGTGCCTGTCA</w:t>
      </w:r>
      <w:r w:rsidRPr="002029A0">
        <w:rPr>
          <w:rFonts w:ascii="Arial" w:hAnsi="Arial" w:cs="Courier New"/>
          <w:highlight w:val="blue"/>
          <w:lang w:val="en-US"/>
        </w:rPr>
        <w:t>GCTGCATGGAGCTTCGTTCAAGTA</w:t>
      </w:r>
      <w:r w:rsidRPr="002029A0">
        <w:rPr>
          <w:rFonts w:ascii="Arial" w:hAnsi="Arial" w:cs="Courier New"/>
          <w:highlight w:val="cyan"/>
          <w:lang w:val="en-US"/>
        </w:rPr>
        <w:t>A</w:t>
      </w:r>
    </w:p>
    <w:p w14:paraId="24E27C8D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</w:p>
    <w:p w14:paraId="1FD0E57F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P1 (Reverse strand)</w:t>
      </w:r>
    </w:p>
    <w:p w14:paraId="2C00FC6D" w14:textId="77777777" w:rsidR="00200A3D" w:rsidRPr="002029A0" w:rsidRDefault="00200A3D" w:rsidP="00200A3D">
      <w:pPr>
        <w:pStyle w:val="PlainText"/>
        <w:rPr>
          <w:rFonts w:ascii="Arial" w:hAnsi="Arial" w:cs="Courier New"/>
          <w:lang w:val="en-US"/>
        </w:rPr>
      </w:pPr>
      <w:r w:rsidRPr="002029A0">
        <w:rPr>
          <w:rFonts w:ascii="Arial" w:hAnsi="Arial" w:cs="Courier New"/>
          <w:lang w:val="en-US"/>
        </w:rPr>
        <w:t>GAGACAGTATCTTGAGGGGCATC</w:t>
      </w:r>
      <w:r w:rsidRPr="002029A0">
        <w:rPr>
          <w:rFonts w:ascii="Arial" w:hAnsi="Arial" w:cs="Courier New"/>
          <w:highlight w:val="cyan"/>
          <w:lang w:val="en-US"/>
        </w:rPr>
        <w:t>TTTTTATCTCCTTCTGGCCAAAAGATCAGGC</w:t>
      </w:r>
      <w:r w:rsidRPr="002029A0">
        <w:rPr>
          <w:rFonts w:ascii="Arial" w:hAnsi="Arial" w:cs="Courier New"/>
          <w:highlight w:val="green"/>
          <w:lang w:val="en-US"/>
        </w:rPr>
        <w:t>CTCAAGCCCAGCTGAGCGCCGGATGGAACGTGC</w:t>
      </w:r>
      <w:r w:rsidRPr="002029A0">
        <w:rPr>
          <w:rFonts w:ascii="Arial" w:hAnsi="Arial" w:cs="Courier New"/>
          <w:highlight w:val="magenta"/>
          <w:lang w:val="en-US"/>
        </w:rPr>
        <w:t>ATCAGATGCTTCACCAGGAAGAGTCG</w:t>
      </w:r>
      <w:r w:rsidRPr="002029A0">
        <w:rPr>
          <w:rFonts w:ascii="Arial" w:hAnsi="Arial" w:cs="Courier New"/>
          <w:lang w:val="en-US"/>
        </w:rPr>
        <w:t>A</w:t>
      </w:r>
    </w:p>
    <w:p w14:paraId="508A0BBE" w14:textId="77777777" w:rsidR="00D03669" w:rsidRPr="002029A0" w:rsidRDefault="00D03669" w:rsidP="00B83E9D">
      <w:pPr>
        <w:ind w:right="-489"/>
        <w:rPr>
          <w:rFonts w:ascii="Arial" w:hAnsi="Arial"/>
        </w:rPr>
      </w:pPr>
    </w:p>
    <w:p w14:paraId="78E0E5CE" w14:textId="16725B82" w:rsidR="00227B13" w:rsidRPr="002029A0" w:rsidRDefault="00227B13">
      <w:pPr>
        <w:rPr>
          <w:rFonts w:ascii="Arial" w:hAnsi="Arial"/>
        </w:rPr>
      </w:pPr>
      <w:r w:rsidRPr="002029A0">
        <w:rPr>
          <w:rFonts w:ascii="Arial" w:hAnsi="Arial"/>
        </w:rPr>
        <w:br w:type="page"/>
      </w:r>
    </w:p>
    <w:p w14:paraId="3C2D56A7" w14:textId="2394FA61" w:rsidR="00CE1067" w:rsidRPr="002029A0" w:rsidRDefault="00CE1067" w:rsidP="00B83E9D">
      <w:pPr>
        <w:ind w:right="-489"/>
        <w:rPr>
          <w:rFonts w:ascii="Arial" w:hAnsi="Arial"/>
        </w:rPr>
      </w:pPr>
    </w:p>
    <w:p w14:paraId="130A0811" w14:textId="027ACA2F" w:rsidR="00CE1067" w:rsidRPr="002029A0" w:rsidRDefault="009901A8" w:rsidP="00CE1067">
      <w:pPr>
        <w:rPr>
          <w:rFonts w:ascii="Arial" w:hAnsi="Arial"/>
          <w:b/>
        </w:rPr>
      </w:pPr>
      <w:r w:rsidRPr="002029A0">
        <w:rPr>
          <w:rFonts w:ascii="Arial" w:hAnsi="Arial"/>
          <w:noProof/>
        </w:rPr>
        <w:drawing>
          <wp:anchor distT="0" distB="0" distL="114300" distR="114300" simplePos="0" relativeHeight="251670528" behindDoc="0" locked="0" layoutInCell="1" allowOverlap="1" wp14:anchorId="5E912030" wp14:editId="3BAB2439">
            <wp:simplePos x="0" y="0"/>
            <wp:positionH relativeFrom="column">
              <wp:posOffset>0</wp:posOffset>
            </wp:positionH>
            <wp:positionV relativeFrom="paragraph">
              <wp:posOffset>396240</wp:posOffset>
            </wp:positionV>
            <wp:extent cx="5270500" cy="5281930"/>
            <wp:effectExtent l="0" t="0" r="12700" b="127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1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281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1F45" w:rsidRPr="002029A0">
        <w:rPr>
          <w:rFonts w:ascii="Arial" w:hAnsi="Arial"/>
          <w:b/>
        </w:rPr>
        <w:t>Figure S1</w:t>
      </w:r>
    </w:p>
    <w:p w14:paraId="59C5A8AE" w14:textId="0A0BD1C3" w:rsidR="00AA1F45" w:rsidRPr="002029A0" w:rsidRDefault="00AA1F45" w:rsidP="00CE1067">
      <w:pPr>
        <w:rPr>
          <w:rFonts w:ascii="Arial" w:hAnsi="Arial"/>
        </w:rPr>
      </w:pPr>
    </w:p>
    <w:p w14:paraId="0EE50F94" w14:textId="77777777" w:rsidR="00AA1F45" w:rsidRPr="002029A0" w:rsidRDefault="00AA1F45" w:rsidP="00CE1067">
      <w:pPr>
        <w:rPr>
          <w:rFonts w:ascii="Arial" w:hAnsi="Arial"/>
        </w:rPr>
      </w:pPr>
    </w:p>
    <w:p w14:paraId="2F996C90" w14:textId="77777777" w:rsidR="009901A8" w:rsidRPr="002029A0" w:rsidRDefault="009901A8" w:rsidP="00AA1F45">
      <w:pPr>
        <w:spacing w:line="480" w:lineRule="auto"/>
        <w:jc w:val="both"/>
        <w:outlineLvl w:val="0"/>
        <w:rPr>
          <w:rFonts w:ascii="Arial" w:hAnsi="Arial" w:cs="Arial"/>
          <w:b/>
        </w:rPr>
      </w:pPr>
    </w:p>
    <w:p w14:paraId="3E856953" w14:textId="40A8AD49" w:rsidR="00AA1F45" w:rsidRPr="002029A0" w:rsidRDefault="00AA1F45" w:rsidP="00AA1F45">
      <w:pPr>
        <w:spacing w:line="480" w:lineRule="auto"/>
        <w:jc w:val="both"/>
        <w:outlineLvl w:val="0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S1.</w:t>
      </w:r>
      <w:r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  <w:b/>
        </w:rPr>
        <w:t>Bioinformatic analysis of PVT1 in HNSCC can</w:t>
      </w:r>
      <w:r w:rsidR="009901A8" w:rsidRPr="002029A0">
        <w:rPr>
          <w:rFonts w:ascii="Arial" w:hAnsi="Arial" w:cs="Arial"/>
          <w:b/>
        </w:rPr>
        <w:t xml:space="preserve">cer data set in relation to </w:t>
      </w:r>
      <w:r w:rsidRPr="002029A0">
        <w:rPr>
          <w:rFonts w:ascii="Arial" w:hAnsi="Arial" w:cs="Arial"/>
          <w:b/>
          <w:i/>
        </w:rPr>
        <w:t>FAT1</w:t>
      </w:r>
      <w:r w:rsidR="009901A8" w:rsidRPr="002029A0">
        <w:rPr>
          <w:rFonts w:ascii="Arial" w:hAnsi="Arial" w:cs="Arial"/>
          <w:b/>
        </w:rPr>
        <w:t xml:space="preserve"> and </w:t>
      </w:r>
      <w:r w:rsidR="009901A8" w:rsidRPr="002029A0">
        <w:rPr>
          <w:rFonts w:ascii="Arial" w:hAnsi="Arial" w:cs="Arial"/>
          <w:b/>
          <w:i/>
        </w:rPr>
        <w:t>CDKN2A</w:t>
      </w:r>
      <w:r w:rsidRPr="002029A0">
        <w:rPr>
          <w:rFonts w:ascii="Arial" w:hAnsi="Arial" w:cs="Arial"/>
          <w:b/>
        </w:rPr>
        <w:t xml:space="preserve"> mutation</w:t>
      </w:r>
      <w:r w:rsidR="001233F7" w:rsidRPr="002029A0">
        <w:rPr>
          <w:rFonts w:ascii="Arial" w:hAnsi="Arial" w:cs="Arial"/>
          <w:b/>
        </w:rPr>
        <w:t>s</w:t>
      </w:r>
    </w:p>
    <w:p w14:paraId="004F0A6B" w14:textId="0CB4F155" w:rsidR="00993202" w:rsidRPr="002029A0" w:rsidRDefault="00B8210E" w:rsidP="00993202">
      <w:pPr>
        <w:spacing w:line="480" w:lineRule="auto"/>
        <w:jc w:val="both"/>
        <w:outlineLvl w:val="0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a</w:t>
      </w:r>
      <w:r w:rsidR="00AA1F45" w:rsidRPr="002029A0">
        <w:rPr>
          <w:rFonts w:ascii="Arial" w:hAnsi="Arial" w:cs="Arial"/>
          <w:b/>
        </w:rPr>
        <w:t xml:space="preserve"> </w:t>
      </w:r>
      <w:r w:rsidR="00AA1F45" w:rsidRPr="002029A0">
        <w:rPr>
          <w:rStyle w:val="Emphasis"/>
          <w:rFonts w:ascii="Arial" w:eastAsia="Times New Roman" w:hAnsi="Arial" w:cs="Arial"/>
          <w:i w:val="0"/>
        </w:rPr>
        <w:t>Chromosomal</w:t>
      </w:r>
      <w:r w:rsidR="00AA1F45" w:rsidRPr="002029A0">
        <w:rPr>
          <w:rFonts w:ascii="Arial" w:hAnsi="Arial" w:cs="Arial"/>
        </w:rPr>
        <w:t xml:space="preserve"> intervals of PVT1 gene in tumor samples (divided in mutFAT</w:t>
      </w:r>
      <w:r w:rsidR="004C5F9C" w:rsidRPr="002029A0">
        <w:rPr>
          <w:rFonts w:ascii="Arial" w:hAnsi="Arial" w:cs="Arial"/>
        </w:rPr>
        <w:t>1 and WT)</w:t>
      </w:r>
      <w:r w:rsidR="009901A8" w:rsidRPr="002029A0">
        <w:rPr>
          <w:rFonts w:ascii="Arial" w:hAnsi="Arial" w:cs="Arial"/>
        </w:rPr>
        <w:t xml:space="preserve"> and in </w:t>
      </w:r>
      <w:r w:rsidR="004C5F9C" w:rsidRPr="002029A0">
        <w:rPr>
          <w:rFonts w:ascii="Arial" w:hAnsi="Arial" w:cs="Arial"/>
        </w:rPr>
        <w:t>non-tumoral</w:t>
      </w:r>
      <w:r w:rsidR="00B607B0" w:rsidRPr="002029A0">
        <w:rPr>
          <w:rFonts w:ascii="Arial" w:hAnsi="Arial" w:cs="Arial"/>
        </w:rPr>
        <w:t xml:space="preserve"> </w:t>
      </w:r>
      <w:r w:rsidR="009901A8" w:rsidRPr="002029A0">
        <w:rPr>
          <w:rFonts w:ascii="Arial" w:hAnsi="Arial" w:cs="Arial"/>
        </w:rPr>
        <w:t>samples</w:t>
      </w:r>
      <w:r w:rsidR="00163467" w:rsidRPr="002029A0">
        <w:rPr>
          <w:rFonts w:ascii="Arial" w:hAnsi="Arial" w:cs="Arial"/>
        </w:rPr>
        <w:t>.</w:t>
      </w:r>
      <w:r w:rsidR="009901A8" w:rsidRPr="002029A0">
        <w:rPr>
          <w:rFonts w:ascii="Arial" w:hAnsi="Arial" w:cs="Arial"/>
        </w:rPr>
        <w:t xml:space="preserve"> </w:t>
      </w:r>
      <w:r w:rsidR="009901A8" w:rsidRPr="002029A0">
        <w:rPr>
          <w:rFonts w:ascii="Arial" w:hAnsi="Arial" w:cs="Arial"/>
          <w:b/>
        </w:rPr>
        <w:t xml:space="preserve">b </w:t>
      </w:r>
      <w:r w:rsidR="009901A8" w:rsidRPr="002029A0">
        <w:rPr>
          <w:rStyle w:val="Emphasis"/>
          <w:rFonts w:ascii="Arial" w:eastAsia="Times New Roman" w:hAnsi="Arial" w:cs="Arial"/>
          <w:i w:val="0"/>
        </w:rPr>
        <w:t>Chromosomal</w:t>
      </w:r>
      <w:r w:rsidR="009901A8" w:rsidRPr="002029A0">
        <w:rPr>
          <w:rFonts w:ascii="Arial" w:hAnsi="Arial" w:cs="Arial"/>
        </w:rPr>
        <w:t xml:space="preserve"> intervals of PVT1 gene in tumor samples (divided in mut</w:t>
      </w:r>
      <w:r w:rsidR="002B2707" w:rsidRPr="002029A0">
        <w:rPr>
          <w:rFonts w:ascii="Arial" w:hAnsi="Arial" w:cs="Arial"/>
        </w:rPr>
        <w:t>CDK</w:t>
      </w:r>
      <w:r w:rsidR="009901A8" w:rsidRPr="002029A0">
        <w:rPr>
          <w:rFonts w:ascii="Arial" w:hAnsi="Arial" w:cs="Arial"/>
        </w:rPr>
        <w:t xml:space="preserve">N2A and </w:t>
      </w:r>
      <w:r w:rsidR="0099649D" w:rsidRPr="002029A0">
        <w:rPr>
          <w:rFonts w:ascii="Arial" w:hAnsi="Arial" w:cs="Arial"/>
        </w:rPr>
        <w:t>WT</w:t>
      </w:r>
      <w:r w:rsidR="009901A8" w:rsidRPr="002029A0">
        <w:rPr>
          <w:rFonts w:ascii="Arial" w:hAnsi="Arial" w:cs="Arial"/>
        </w:rPr>
        <w:t xml:space="preserve">) and in </w:t>
      </w:r>
      <w:r w:rsidR="0099649D" w:rsidRPr="002029A0">
        <w:rPr>
          <w:rFonts w:ascii="Arial" w:hAnsi="Arial" w:cs="Arial"/>
        </w:rPr>
        <w:t>non-tumoral samples</w:t>
      </w:r>
      <w:r w:rsidR="009901A8" w:rsidRPr="002029A0">
        <w:rPr>
          <w:rFonts w:ascii="Arial" w:hAnsi="Arial" w:cs="Arial"/>
        </w:rPr>
        <w:t>. T</w:t>
      </w:r>
      <w:r w:rsidR="00FA4AD8" w:rsidRPr="002029A0">
        <w:rPr>
          <w:rFonts w:ascii="Arial" w:hAnsi="Arial" w:cs="Arial"/>
        </w:rPr>
        <w:t>he peak related to c</w:t>
      </w:r>
      <w:r w:rsidR="009901A8" w:rsidRPr="002029A0">
        <w:rPr>
          <w:rFonts w:ascii="Arial" w:hAnsi="Arial" w:cs="Arial"/>
        </w:rPr>
        <w:t>ircPVT1 is indicated by a circle (</w:t>
      </w:r>
      <w:r w:rsidR="009901A8" w:rsidRPr="002029A0">
        <w:rPr>
          <w:rFonts w:ascii="Arial" w:eastAsia="Times New Roman" w:hAnsi="Arial" w:cs="Arial"/>
          <w:iCs/>
        </w:rPr>
        <w:t xml:space="preserve">Wilcoxon rank sum test, </w:t>
      </w:r>
      <w:bookmarkStart w:id="0" w:name="_GoBack"/>
      <w:bookmarkEnd w:id="0"/>
      <w:r w:rsidR="009901A8" w:rsidRPr="002029A0">
        <w:rPr>
          <w:rFonts w:ascii="Arial" w:hAnsi="Arial" w:cs="Arial"/>
        </w:rPr>
        <w:t>p &lt; 0.05).</w:t>
      </w:r>
      <w:r w:rsidR="00993202" w:rsidRPr="002029A0">
        <w:rPr>
          <w:rFonts w:ascii="Arial" w:hAnsi="Arial" w:cs="Arial"/>
        </w:rPr>
        <w:t xml:space="preserve"> (N, </w:t>
      </w:r>
      <w:r w:rsidR="00993202" w:rsidRPr="002029A0">
        <w:rPr>
          <w:rFonts w:ascii="Arial" w:eastAsia="Times New Roman" w:hAnsi="Arial" w:cs="Arial"/>
        </w:rPr>
        <w:t>non-tumoral</w:t>
      </w:r>
      <w:r w:rsidR="00993202" w:rsidRPr="002029A0">
        <w:rPr>
          <w:rFonts w:ascii="Arial" w:hAnsi="Arial" w:cs="Arial"/>
        </w:rPr>
        <w:t>; WT, wild type).</w:t>
      </w:r>
    </w:p>
    <w:p w14:paraId="21846941" w14:textId="0A4CCC3B" w:rsidR="00AA1F45" w:rsidRPr="002029A0" w:rsidRDefault="00AA1F45" w:rsidP="001233F7">
      <w:pPr>
        <w:spacing w:line="480" w:lineRule="auto"/>
        <w:jc w:val="both"/>
        <w:outlineLvl w:val="0"/>
        <w:rPr>
          <w:rFonts w:ascii="Arial" w:hAnsi="Arial" w:cs="Arial"/>
        </w:rPr>
      </w:pPr>
    </w:p>
    <w:p w14:paraId="17FDCF61" w14:textId="2AF3CDC3" w:rsidR="00B9273A" w:rsidRPr="002029A0" w:rsidRDefault="00AA1F45" w:rsidP="00B9273A">
      <w:pPr>
        <w:spacing w:line="480" w:lineRule="auto"/>
        <w:jc w:val="both"/>
        <w:outlineLvl w:val="0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S2</w:t>
      </w:r>
    </w:p>
    <w:p w14:paraId="159405A8" w14:textId="0ECA43C1" w:rsidR="00D06A30" w:rsidRPr="002029A0" w:rsidRDefault="00537F5A" w:rsidP="00D06A30">
      <w:pPr>
        <w:spacing w:line="48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72576" behindDoc="0" locked="0" layoutInCell="1" allowOverlap="1" wp14:anchorId="40BDE352" wp14:editId="0095ED74">
            <wp:simplePos x="0" y="0"/>
            <wp:positionH relativeFrom="column">
              <wp:posOffset>0</wp:posOffset>
            </wp:positionH>
            <wp:positionV relativeFrom="paragraph">
              <wp:posOffset>556260</wp:posOffset>
            </wp:positionV>
            <wp:extent cx="5270500" cy="6990715"/>
            <wp:effectExtent l="0" t="0" r="12700" b="0"/>
            <wp:wrapTight wrapText="bothSides">
              <wp:wrapPolygon edited="0">
                <wp:start x="0" y="0"/>
                <wp:lineTo x="0" y="21504"/>
                <wp:lineTo x="21548" y="21504"/>
                <wp:lineTo x="21548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2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90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006DE2" w14:textId="205C44DB" w:rsidR="00FB3ECF" w:rsidRPr="002029A0" w:rsidRDefault="00FB3ECF" w:rsidP="00E30EE2">
      <w:pPr>
        <w:spacing w:line="480" w:lineRule="auto"/>
        <w:jc w:val="both"/>
        <w:outlineLvl w:val="0"/>
        <w:rPr>
          <w:rFonts w:ascii="Arial" w:hAnsi="Arial" w:cs="Arial"/>
          <w:b/>
        </w:rPr>
      </w:pPr>
    </w:p>
    <w:p w14:paraId="29843645" w14:textId="77777777" w:rsidR="00FB3ECF" w:rsidRDefault="00FB3ECF" w:rsidP="00E30EE2">
      <w:pPr>
        <w:spacing w:line="480" w:lineRule="auto"/>
        <w:jc w:val="both"/>
        <w:outlineLvl w:val="0"/>
        <w:rPr>
          <w:rFonts w:ascii="Arial" w:hAnsi="Arial" w:cs="Arial"/>
          <w:b/>
        </w:rPr>
      </w:pPr>
    </w:p>
    <w:p w14:paraId="325EFE84" w14:textId="77777777" w:rsidR="00537F5A" w:rsidRPr="002029A0" w:rsidRDefault="00537F5A" w:rsidP="00E30EE2">
      <w:pPr>
        <w:spacing w:line="480" w:lineRule="auto"/>
        <w:jc w:val="both"/>
        <w:outlineLvl w:val="0"/>
        <w:rPr>
          <w:rFonts w:ascii="Arial" w:hAnsi="Arial" w:cs="Arial"/>
          <w:b/>
        </w:rPr>
      </w:pPr>
    </w:p>
    <w:p w14:paraId="6AA9C057" w14:textId="6BEE3455" w:rsidR="00D06A30" w:rsidRPr="002029A0" w:rsidRDefault="00E30EE2" w:rsidP="00E30EE2">
      <w:pPr>
        <w:spacing w:line="480" w:lineRule="auto"/>
        <w:jc w:val="both"/>
        <w:outlineLvl w:val="0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 xml:space="preserve">Figure S2. </w:t>
      </w:r>
      <w:r w:rsidR="0009330B" w:rsidRPr="002029A0">
        <w:rPr>
          <w:rFonts w:ascii="Arial" w:hAnsi="Arial" w:cs="Arial"/>
          <w:b/>
        </w:rPr>
        <w:t>mut-</w:t>
      </w:r>
      <w:r w:rsidR="00D06A30" w:rsidRPr="002029A0">
        <w:rPr>
          <w:rFonts w:ascii="Arial" w:hAnsi="Arial" w:cs="Arial"/>
          <w:b/>
        </w:rPr>
        <w:t>p53 affect</w:t>
      </w:r>
      <w:r w:rsidR="00FE5869" w:rsidRPr="002029A0">
        <w:rPr>
          <w:rFonts w:ascii="Arial" w:hAnsi="Arial" w:cs="Arial"/>
          <w:b/>
        </w:rPr>
        <w:t>s</w:t>
      </w:r>
      <w:r w:rsidR="00FA4AD8" w:rsidRPr="002029A0">
        <w:rPr>
          <w:rFonts w:ascii="Arial" w:hAnsi="Arial" w:cs="Arial"/>
          <w:b/>
        </w:rPr>
        <w:t xml:space="preserve"> the c</w:t>
      </w:r>
      <w:r w:rsidR="00D06A30" w:rsidRPr="002029A0">
        <w:rPr>
          <w:rFonts w:ascii="Arial" w:hAnsi="Arial" w:cs="Arial"/>
          <w:b/>
        </w:rPr>
        <w:t>ircPVT1 expression</w:t>
      </w:r>
    </w:p>
    <w:p w14:paraId="5666F04D" w14:textId="20C65259" w:rsidR="007D7C0C" w:rsidRPr="007D7C0C" w:rsidRDefault="00D06A30" w:rsidP="007D7C0C">
      <w:pPr>
        <w:tabs>
          <w:tab w:val="num" w:pos="720"/>
        </w:tabs>
        <w:spacing w:line="480" w:lineRule="auto"/>
        <w:jc w:val="both"/>
        <w:rPr>
          <w:rFonts w:ascii="Arial" w:hAnsi="Arial" w:cs="Arial"/>
          <w:color w:val="141413"/>
          <w:highlight w:val="yellow"/>
          <w:lang w:val="en-GB"/>
        </w:rPr>
      </w:pPr>
      <w:r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>-</w:t>
      </w:r>
      <w:r w:rsidR="004E713E" w:rsidRPr="002029A0">
        <w:rPr>
          <w:rFonts w:ascii="Arial" w:hAnsi="Arial" w:cs="Arial"/>
          <w:b/>
        </w:rPr>
        <w:t>d</w:t>
      </w:r>
      <w:r w:rsidRPr="002029A0">
        <w:rPr>
          <w:rFonts w:ascii="Arial" w:hAnsi="Arial" w:cs="Arial"/>
        </w:rPr>
        <w:t xml:space="preserve"> </w:t>
      </w:r>
      <w:r w:rsidR="000E086C" w:rsidRPr="002029A0">
        <w:rPr>
          <w:rFonts w:ascii="Arial" w:hAnsi="Arial" w:cs="Arial"/>
        </w:rPr>
        <w:t>CAL27</w:t>
      </w:r>
      <w:r w:rsidRPr="002029A0">
        <w:rPr>
          <w:rFonts w:ascii="Arial" w:hAnsi="Arial" w:cs="Arial"/>
        </w:rPr>
        <w:t xml:space="preserve"> cell line. </w:t>
      </w: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p53 mRNA</w:t>
      </w:r>
      <w:r w:rsidR="009A07A8">
        <w:rPr>
          <w:rFonts w:ascii="Arial" w:hAnsi="Arial" w:cs="Arial"/>
        </w:rPr>
        <w:t xml:space="preserve">, </w:t>
      </w:r>
      <w:r w:rsidR="009A07A8" w:rsidRPr="009A07A8">
        <w:rPr>
          <w:rFonts w:ascii="Arial" w:hAnsi="Arial" w:cs="Arial"/>
          <w:b/>
        </w:rPr>
        <w:t>b</w:t>
      </w:r>
      <w:r w:rsidR="009A07A8">
        <w:rPr>
          <w:rFonts w:ascii="Arial" w:hAnsi="Arial" w:cs="Arial"/>
        </w:rPr>
        <w:t xml:space="preserve"> circPVT1 and </w:t>
      </w:r>
      <w:r w:rsidR="009A07A8" w:rsidRPr="009A07A8">
        <w:rPr>
          <w:rFonts w:ascii="Arial" w:hAnsi="Arial" w:cs="Arial"/>
          <w:b/>
        </w:rPr>
        <w:t>c</w:t>
      </w:r>
      <w:r w:rsidR="009A07A8">
        <w:rPr>
          <w:rFonts w:ascii="Arial" w:hAnsi="Arial" w:cs="Arial"/>
        </w:rPr>
        <w:t xml:space="preserve"> PVT1 level were </w:t>
      </w:r>
      <w:r w:rsidRPr="002029A0">
        <w:rPr>
          <w:rFonts w:ascii="Arial" w:hAnsi="Arial" w:cs="Arial"/>
        </w:rPr>
        <w:t xml:space="preserve">detected by RT-qPCR in siRNAp53 3’UTR, siRNAp53 smart pool and in siRNAct. </w:t>
      </w:r>
      <w:r w:rsidRPr="002029A0">
        <w:rPr>
          <w:rFonts w:ascii="Arial" w:hAnsi="Arial" w:cs="Arial"/>
          <w:b/>
        </w:rPr>
        <w:t>d</w:t>
      </w:r>
      <w:r w:rsidRPr="002029A0">
        <w:rPr>
          <w:rFonts w:ascii="Arial" w:hAnsi="Arial" w:cs="Arial"/>
        </w:rPr>
        <w:t xml:space="preserve"> p53 protein was detected by western blot in siRNAcircPVT1 and in siRNAct after 24, 48 and 72h from transfection. GAPDH was used as internal loading control. </w:t>
      </w:r>
      <w:r w:rsidRPr="002029A0">
        <w:rPr>
          <w:rFonts w:ascii="Arial" w:hAnsi="Arial" w:cs="Arial"/>
          <w:i/>
        </w:rPr>
        <w:t>Top</w:t>
      </w:r>
      <w:r w:rsidRPr="002029A0">
        <w:rPr>
          <w:rFonts w:ascii="Arial" w:hAnsi="Arial" w:cs="Arial"/>
        </w:rPr>
        <w:t xml:space="preserve">, a representative of the Western blot. </w:t>
      </w:r>
      <w:r w:rsidRPr="002029A0">
        <w:rPr>
          <w:rFonts w:ascii="Arial" w:hAnsi="Arial" w:cs="Arial"/>
          <w:i/>
        </w:rPr>
        <w:t>Bottom</w:t>
      </w:r>
      <w:r w:rsidRPr="002029A0">
        <w:rPr>
          <w:rFonts w:ascii="Arial" w:hAnsi="Arial" w:cs="Arial"/>
        </w:rPr>
        <w:t xml:space="preserve">, densitometric quantification of three independent experiments. Band intensity was normalized to that of GAPDH. </w:t>
      </w:r>
      <w:r w:rsidRPr="002029A0">
        <w:rPr>
          <w:rFonts w:ascii="Arial" w:hAnsi="Arial" w:cs="Arial"/>
          <w:b/>
        </w:rPr>
        <w:t>e</w:t>
      </w:r>
      <w:r w:rsidRPr="002029A0">
        <w:rPr>
          <w:rFonts w:ascii="Arial" w:hAnsi="Arial" w:cs="Arial"/>
        </w:rPr>
        <w:t>-</w:t>
      </w:r>
      <w:r w:rsidRPr="002029A0">
        <w:rPr>
          <w:rFonts w:ascii="Arial" w:hAnsi="Arial" w:cs="Arial"/>
          <w:b/>
        </w:rPr>
        <w:t>g</w:t>
      </w:r>
      <w:r w:rsidRPr="002029A0">
        <w:rPr>
          <w:rFonts w:ascii="Arial" w:hAnsi="Arial" w:cs="Arial"/>
        </w:rPr>
        <w:t xml:space="preserve"> Detroit 562 cell line. </w:t>
      </w:r>
      <w:r w:rsidRPr="002029A0">
        <w:rPr>
          <w:rFonts w:ascii="Arial" w:hAnsi="Arial" w:cs="Arial"/>
          <w:b/>
        </w:rPr>
        <w:t>e</w:t>
      </w:r>
      <w:r w:rsidRPr="002029A0">
        <w:rPr>
          <w:rFonts w:ascii="Arial" w:hAnsi="Arial" w:cs="Arial"/>
        </w:rPr>
        <w:t xml:space="preserve"> p53 mRNA</w:t>
      </w:r>
      <w:r w:rsidR="009A07A8">
        <w:rPr>
          <w:rFonts w:ascii="Arial" w:hAnsi="Arial" w:cs="Arial"/>
        </w:rPr>
        <w:t xml:space="preserve">, </w:t>
      </w:r>
      <w:r w:rsidR="009A07A8" w:rsidRPr="009A07A8">
        <w:rPr>
          <w:rFonts w:ascii="Arial" w:hAnsi="Arial" w:cs="Arial"/>
          <w:b/>
        </w:rPr>
        <w:t>f</w:t>
      </w:r>
      <w:r w:rsidR="009A07A8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 xml:space="preserve"> </w:t>
      </w:r>
      <w:r w:rsidR="009A07A8" w:rsidRPr="002029A0">
        <w:rPr>
          <w:rFonts w:ascii="Arial" w:hAnsi="Arial" w:cs="Arial"/>
        </w:rPr>
        <w:t>circPVT1</w:t>
      </w:r>
      <w:r w:rsidR="009A07A8">
        <w:rPr>
          <w:rFonts w:ascii="Arial" w:hAnsi="Arial" w:cs="Arial"/>
        </w:rPr>
        <w:t xml:space="preserve"> and </w:t>
      </w:r>
      <w:r w:rsidR="009A07A8" w:rsidRPr="009A07A8">
        <w:rPr>
          <w:rFonts w:ascii="Arial" w:hAnsi="Arial" w:cs="Arial"/>
          <w:b/>
        </w:rPr>
        <w:t>g</w:t>
      </w:r>
      <w:r w:rsidR="009A07A8">
        <w:rPr>
          <w:rFonts w:ascii="Arial" w:hAnsi="Arial" w:cs="Arial"/>
        </w:rPr>
        <w:t xml:space="preserve"> PVT1 </w:t>
      </w:r>
      <w:r w:rsidR="00385347" w:rsidRPr="002029A0">
        <w:rPr>
          <w:rFonts w:ascii="Arial" w:hAnsi="Arial" w:cs="Arial"/>
        </w:rPr>
        <w:t>level</w:t>
      </w:r>
      <w:r w:rsidR="009A07A8">
        <w:rPr>
          <w:rFonts w:ascii="Arial" w:hAnsi="Arial" w:cs="Arial"/>
        </w:rPr>
        <w:t xml:space="preserve"> were</w:t>
      </w:r>
      <w:r w:rsidRPr="002029A0">
        <w:rPr>
          <w:rFonts w:ascii="Arial" w:hAnsi="Arial" w:cs="Arial"/>
        </w:rPr>
        <w:t xml:space="preserve"> detected by RT-qPCR in siRNAp53, siRNAp53 3’UTR, siRNAp53 smart pool and in siRNAct after 48h from transfection. </w:t>
      </w:r>
      <w:r w:rsidRPr="002029A0">
        <w:rPr>
          <w:rFonts w:ascii="Arial" w:hAnsi="Arial" w:cs="Arial"/>
          <w:b/>
        </w:rPr>
        <w:t>h</w:t>
      </w:r>
      <w:r w:rsidR="00C51AD6">
        <w:rPr>
          <w:rFonts w:ascii="Arial" w:hAnsi="Arial" w:cs="Arial"/>
          <w:b/>
        </w:rPr>
        <w:t>-</w:t>
      </w:r>
      <w:r w:rsidR="00C51AD6" w:rsidRPr="00C51AD6">
        <w:rPr>
          <w:rFonts w:ascii="Arial" w:hAnsi="Arial" w:cs="Arial"/>
          <w:b/>
        </w:rPr>
        <w:t>i</w:t>
      </w:r>
      <w:r w:rsidRPr="002029A0">
        <w:rPr>
          <w:rFonts w:ascii="Arial" w:hAnsi="Arial" w:cs="Arial"/>
        </w:rPr>
        <w:t xml:space="preserve"> </w:t>
      </w:r>
      <w:r w:rsidR="00C51AD6" w:rsidRPr="002029A0">
        <w:rPr>
          <w:rFonts w:ascii="Arial" w:hAnsi="Arial" w:cs="Arial"/>
        </w:rPr>
        <w:t>CAL27 cell line</w:t>
      </w:r>
      <w:r w:rsidR="00C51AD6">
        <w:rPr>
          <w:rFonts w:ascii="Arial" w:hAnsi="Arial" w:cs="Arial"/>
        </w:rPr>
        <w:t xml:space="preserve">. </w:t>
      </w:r>
      <w:r w:rsidR="00C51AD6" w:rsidRPr="00C51AD6">
        <w:rPr>
          <w:rFonts w:ascii="Arial" w:hAnsi="Arial" w:cs="Arial"/>
          <w:b/>
        </w:rPr>
        <w:t xml:space="preserve">h </w:t>
      </w:r>
      <w:r w:rsidRPr="002029A0">
        <w:rPr>
          <w:rFonts w:ascii="Arial" w:hAnsi="Arial" w:cs="Arial"/>
        </w:rPr>
        <w:t>p53 immunoprecipitation</w:t>
      </w:r>
      <w:r w:rsidR="00C51AD6">
        <w:rPr>
          <w:rFonts w:ascii="Arial" w:hAnsi="Arial" w:cs="Arial"/>
        </w:rPr>
        <w:t xml:space="preserve">. </w:t>
      </w:r>
      <w:r w:rsidRPr="002029A0">
        <w:rPr>
          <w:rFonts w:ascii="Arial" w:hAnsi="Arial" w:cs="Arial"/>
          <w:b/>
        </w:rPr>
        <w:t xml:space="preserve">i </w:t>
      </w:r>
      <w:r w:rsidR="00FA4AD8" w:rsidRPr="002029A0">
        <w:rPr>
          <w:rFonts w:ascii="Arial" w:hAnsi="Arial" w:cs="Arial"/>
        </w:rPr>
        <w:t>c</w:t>
      </w:r>
      <w:r w:rsidRPr="002029A0">
        <w:rPr>
          <w:rFonts w:ascii="Arial" w:hAnsi="Arial" w:cs="Arial"/>
        </w:rPr>
        <w:t xml:space="preserve">ircPVT1 </w:t>
      </w:r>
      <w:r w:rsidR="00E571AA" w:rsidRPr="002029A0">
        <w:rPr>
          <w:rFonts w:ascii="Arial" w:hAnsi="Arial" w:cs="Arial"/>
        </w:rPr>
        <w:t xml:space="preserve">level </w:t>
      </w:r>
      <w:r w:rsidRPr="002029A0">
        <w:rPr>
          <w:rFonts w:ascii="Arial" w:hAnsi="Arial" w:cs="Arial"/>
        </w:rPr>
        <w:t>was detected by RT-qPCR after transfection of the vectors</w:t>
      </w:r>
      <w:r w:rsidRPr="002029A0">
        <w:rPr>
          <w:rFonts w:ascii="Arial" w:hAnsi="Arial" w:cs="Arial"/>
          <w:color w:val="141413"/>
        </w:rPr>
        <w:t xml:space="preserve"> pcDNA3-</w:t>
      </w:r>
      <w:r w:rsidRPr="002029A0">
        <w:rPr>
          <w:rFonts w:ascii="Arial" w:hAnsi="Arial" w:cs="Arial"/>
          <w:color w:val="1A1A1A"/>
          <w:sz w:val="26"/>
          <w:szCs w:val="26"/>
        </w:rPr>
        <w:t>circPVT1</w:t>
      </w:r>
      <w:r w:rsidRPr="002029A0">
        <w:rPr>
          <w:rFonts w:ascii="Arial" w:hAnsi="Arial" w:cs="Arial"/>
          <w:color w:val="141413"/>
        </w:rPr>
        <w:t>-a</w:t>
      </w:r>
      <w:r w:rsidRPr="002029A0">
        <w:rPr>
          <w:rFonts w:ascii="Arial" w:hAnsi="Arial" w:cs="Arial"/>
          <w:color w:val="000000"/>
        </w:rPr>
        <w:t xml:space="preserve"> and </w:t>
      </w:r>
      <w:r w:rsidRPr="002029A0">
        <w:rPr>
          <w:rFonts w:ascii="Arial" w:hAnsi="Arial" w:cs="Arial"/>
          <w:color w:val="141413"/>
        </w:rPr>
        <w:t>pcDNA3-</w:t>
      </w:r>
      <w:r w:rsidRPr="002029A0">
        <w:rPr>
          <w:rFonts w:ascii="Arial" w:hAnsi="Arial" w:cs="Arial"/>
          <w:color w:val="1A1A1A"/>
          <w:sz w:val="26"/>
          <w:szCs w:val="26"/>
        </w:rPr>
        <w:t>circPVT1</w:t>
      </w:r>
      <w:r w:rsidRPr="002029A0">
        <w:rPr>
          <w:rFonts w:ascii="Arial" w:hAnsi="Arial" w:cs="Arial"/>
          <w:color w:val="141413"/>
        </w:rPr>
        <w:t>-</w:t>
      </w:r>
      <w:r w:rsidRPr="002029A0">
        <w:rPr>
          <w:rFonts w:ascii="Arial" w:hAnsi="Arial" w:cs="Arial"/>
          <w:color w:val="000000"/>
        </w:rPr>
        <w:t>b</w:t>
      </w:r>
      <w:r w:rsidR="00C51AD6">
        <w:rPr>
          <w:rFonts w:ascii="Arial" w:hAnsi="Arial" w:cs="Arial"/>
          <w:color w:val="000000"/>
        </w:rPr>
        <w:t>.</w:t>
      </w:r>
      <w:r w:rsidR="004E713E" w:rsidRPr="002029A0">
        <w:rPr>
          <w:rFonts w:ascii="Arial" w:hAnsi="Arial" w:cs="Arial"/>
          <w:color w:val="000000"/>
        </w:rPr>
        <w:t xml:space="preserve"> </w:t>
      </w:r>
      <w:r w:rsidR="00FE34C6">
        <w:rPr>
          <w:rFonts w:ascii="Arial" w:hAnsi="Arial" w:cs="Arial"/>
          <w:color w:val="000000"/>
        </w:rPr>
        <w:t xml:space="preserve"> </w:t>
      </w:r>
      <w:r w:rsidR="00FE6503">
        <w:rPr>
          <w:rFonts w:ascii="Arial" w:hAnsi="Arial" w:cs="Arial"/>
          <w:color w:val="141413"/>
          <w:lang w:val="en-GB"/>
        </w:rPr>
        <w:t>W</w:t>
      </w:r>
      <w:r w:rsidR="007D7C0C" w:rsidRPr="007D7C0C">
        <w:rPr>
          <w:rFonts w:ascii="Arial" w:hAnsi="Arial" w:cs="Arial"/>
          <w:color w:val="141413"/>
          <w:lang w:val="en-GB"/>
        </w:rPr>
        <w:t xml:space="preserve">e inserted the </w:t>
      </w:r>
      <w:r w:rsidR="007D7C0C" w:rsidRPr="007D7C0C">
        <w:rPr>
          <w:rFonts w:ascii="Arial" w:hAnsi="Arial" w:cs="Arial"/>
          <w:color w:val="1A1A1A"/>
          <w:lang w:val="en-GB"/>
        </w:rPr>
        <w:t>circPVT1</w:t>
      </w:r>
      <w:r w:rsidR="007D7C0C" w:rsidRPr="007D7C0C">
        <w:rPr>
          <w:rFonts w:ascii="Arial" w:hAnsi="Arial" w:cs="Arial"/>
          <w:color w:val="141413"/>
          <w:lang w:val="en-GB"/>
        </w:rPr>
        <w:t xml:space="preserve"> along with the endogenous flanking sequence into pcDNA3 obtaining the vector named pcDNA3-</w:t>
      </w:r>
      <w:r w:rsidR="007D7C0C" w:rsidRPr="007D7C0C">
        <w:rPr>
          <w:rFonts w:ascii="Arial" w:hAnsi="Arial" w:cs="Arial"/>
          <w:color w:val="1A1A1A"/>
          <w:lang w:val="en-GB"/>
        </w:rPr>
        <w:t>circPVT1</w:t>
      </w:r>
      <w:r w:rsidR="007D7C0C" w:rsidRPr="007D7C0C">
        <w:rPr>
          <w:rFonts w:ascii="Arial" w:hAnsi="Arial" w:cs="Arial"/>
          <w:color w:val="141413"/>
          <w:lang w:val="en-GB"/>
        </w:rPr>
        <w:t xml:space="preserve">-a. </w:t>
      </w:r>
      <w:r w:rsidR="007D7C0C" w:rsidRPr="007D7C0C">
        <w:rPr>
          <w:rFonts w:ascii="Arial" w:eastAsia="Times New Roman" w:hAnsi="Arial" w:cs="Arial"/>
          <w:lang w:val="en-GB"/>
        </w:rPr>
        <w:t>Afterward</w:t>
      </w:r>
      <w:r w:rsidR="007D7C0C" w:rsidRPr="007D7C0C">
        <w:rPr>
          <w:rFonts w:ascii="Arial" w:hAnsi="Arial" w:cs="Arial"/>
          <w:color w:val="141413"/>
          <w:lang w:val="en-GB"/>
        </w:rPr>
        <w:t>, we amplified part of the upstream flanking sequence and inserted it in an inverted orientation downstream, obtaining the vector named pcDNA3-</w:t>
      </w:r>
      <w:r w:rsidR="007D7C0C" w:rsidRPr="007D7C0C">
        <w:rPr>
          <w:rFonts w:ascii="Arial" w:hAnsi="Arial" w:cs="Arial"/>
          <w:color w:val="1A1A1A"/>
          <w:lang w:val="en-GB"/>
        </w:rPr>
        <w:t>circPVT1</w:t>
      </w:r>
      <w:r w:rsidR="007D7C0C" w:rsidRPr="007D7C0C">
        <w:rPr>
          <w:rFonts w:ascii="Arial" w:hAnsi="Arial" w:cs="Arial"/>
          <w:color w:val="141413"/>
          <w:lang w:val="en-GB"/>
        </w:rPr>
        <w:t xml:space="preserve">-b. </w:t>
      </w:r>
      <w:r w:rsidR="005C52CC">
        <w:rPr>
          <w:rFonts w:ascii="Arial" w:hAnsi="Arial" w:cs="Arial"/>
          <w:b/>
          <w:color w:val="000000"/>
        </w:rPr>
        <w:t>j</w:t>
      </w:r>
      <w:r w:rsidR="0029233E" w:rsidRPr="007D7C0C">
        <w:rPr>
          <w:rFonts w:ascii="Arial" w:hAnsi="Arial" w:cs="Arial"/>
          <w:b/>
          <w:color w:val="000000"/>
        </w:rPr>
        <w:t>-</w:t>
      </w:r>
      <w:r w:rsidR="005C52CC">
        <w:rPr>
          <w:rFonts w:ascii="Arial" w:hAnsi="Arial" w:cs="Arial"/>
          <w:b/>
          <w:color w:val="000000"/>
        </w:rPr>
        <w:t>s</w:t>
      </w:r>
      <w:r w:rsidR="0029233E" w:rsidRPr="007D7C0C">
        <w:rPr>
          <w:rFonts w:ascii="Arial" w:hAnsi="Arial" w:cs="Arial"/>
          <w:color w:val="000000"/>
        </w:rPr>
        <w:t xml:space="preserve"> H1299</w:t>
      </w:r>
      <w:r w:rsidR="00D45569" w:rsidRPr="007D7C0C">
        <w:rPr>
          <w:rFonts w:ascii="Arial" w:hAnsi="Arial" w:cs="Arial"/>
          <w:color w:val="000000"/>
        </w:rPr>
        <w:t xml:space="preserve"> cell line</w:t>
      </w:r>
      <w:r w:rsidR="0029233E" w:rsidRPr="007D7C0C">
        <w:rPr>
          <w:rFonts w:ascii="Arial" w:hAnsi="Arial" w:cs="Arial"/>
          <w:color w:val="000000"/>
        </w:rPr>
        <w:t xml:space="preserve">. </w:t>
      </w:r>
      <w:r w:rsidR="005C52CC">
        <w:rPr>
          <w:rFonts w:ascii="Arial" w:hAnsi="Arial" w:cs="Arial"/>
          <w:b/>
          <w:color w:val="000000"/>
        </w:rPr>
        <w:t>j</w:t>
      </w:r>
      <w:r w:rsidRPr="007D7C0C">
        <w:rPr>
          <w:rFonts w:ascii="Arial" w:hAnsi="Arial" w:cs="Arial"/>
          <w:b/>
          <w:color w:val="000000"/>
        </w:rPr>
        <w:t>-</w:t>
      </w:r>
      <w:r w:rsidR="005C52CC">
        <w:rPr>
          <w:rFonts w:ascii="Arial" w:hAnsi="Arial" w:cs="Arial"/>
          <w:b/>
          <w:color w:val="000000"/>
        </w:rPr>
        <w:t>k</w:t>
      </w:r>
      <w:r w:rsidRPr="007D7C0C">
        <w:rPr>
          <w:rFonts w:ascii="Arial" w:hAnsi="Arial" w:cs="Arial"/>
          <w:color w:val="000000"/>
        </w:rPr>
        <w:t xml:space="preserve"> </w:t>
      </w:r>
      <w:r w:rsidRPr="007D7C0C">
        <w:rPr>
          <w:rFonts w:ascii="Arial" w:hAnsi="Arial" w:cs="Arial"/>
        </w:rPr>
        <w:t>p53</w:t>
      </w:r>
      <w:r w:rsidRPr="002029A0">
        <w:rPr>
          <w:rFonts w:ascii="Arial" w:hAnsi="Arial" w:cs="Arial"/>
        </w:rPr>
        <w:t xml:space="preserve"> and circPVT1 </w:t>
      </w:r>
      <w:r w:rsidR="00582681" w:rsidRPr="002029A0">
        <w:rPr>
          <w:rFonts w:ascii="Arial" w:hAnsi="Arial" w:cs="Arial"/>
        </w:rPr>
        <w:t>level</w:t>
      </w:r>
      <w:r w:rsidR="00E571AA" w:rsidRPr="002029A0">
        <w:rPr>
          <w:rFonts w:ascii="Arial" w:hAnsi="Arial" w:cs="Arial"/>
        </w:rPr>
        <w:t>s</w:t>
      </w:r>
      <w:r w:rsidR="00582681"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 xml:space="preserve">were detected by RT-qPCR in pcDNA3 and in p53R175H+pcDNA-circPVT1-a. </w:t>
      </w:r>
      <w:r w:rsidR="005C52CC">
        <w:rPr>
          <w:rFonts w:ascii="Arial" w:hAnsi="Arial" w:cs="Arial"/>
          <w:b/>
        </w:rPr>
        <w:t xml:space="preserve">l </w:t>
      </w:r>
      <w:r w:rsidRPr="002029A0">
        <w:rPr>
          <w:rFonts w:ascii="Arial" w:hAnsi="Arial" w:cs="Arial"/>
        </w:rPr>
        <w:t xml:space="preserve">p53 protein was detected by western blot in pcDNA-circPVT1-a and in p53R175H, GAPDH was used as internal loading control. </w:t>
      </w:r>
      <w:r w:rsidR="005C52CC">
        <w:rPr>
          <w:rFonts w:ascii="Arial" w:hAnsi="Arial" w:cs="Arial"/>
          <w:b/>
        </w:rPr>
        <w:t>m</w:t>
      </w:r>
      <w:r w:rsidRPr="002029A0">
        <w:rPr>
          <w:rFonts w:ascii="Arial" w:hAnsi="Arial" w:cs="Arial"/>
        </w:rPr>
        <w:t xml:space="preserve"> p53 immunoprecipitation in pcDNA3 and in p53R175H+pcDNA-circPVT1-a, GAPDH was used as internal loading control. </w:t>
      </w:r>
      <w:r w:rsidR="005C52CC">
        <w:rPr>
          <w:rFonts w:ascii="Arial" w:hAnsi="Arial" w:cs="Arial"/>
          <w:b/>
        </w:rPr>
        <w:t>n</w:t>
      </w:r>
      <w:r w:rsidRPr="002029A0">
        <w:rPr>
          <w:rFonts w:ascii="Arial" w:hAnsi="Arial" w:cs="Arial"/>
          <w:b/>
        </w:rPr>
        <w:t>-</w:t>
      </w:r>
      <w:r w:rsidR="005C52CC">
        <w:rPr>
          <w:rFonts w:ascii="Arial" w:hAnsi="Arial" w:cs="Arial"/>
          <w:b/>
        </w:rPr>
        <w:t>s</w:t>
      </w:r>
      <w:r w:rsidRPr="002029A0">
        <w:rPr>
          <w:rFonts w:ascii="Arial" w:hAnsi="Arial" w:cs="Arial"/>
          <w:b/>
        </w:rPr>
        <w:t xml:space="preserve"> </w:t>
      </w:r>
      <w:r w:rsidRPr="002029A0">
        <w:rPr>
          <w:rFonts w:ascii="Arial" w:hAnsi="Arial" w:cs="Arial"/>
        </w:rPr>
        <w:t>GAPDH, circPVT1, circPVT1_UP1, circPVT1_UP2, circPVT1_UP3, circPVT1_UP4 level</w:t>
      </w:r>
      <w:r w:rsidR="00E571AA" w:rsidRPr="002029A0">
        <w:rPr>
          <w:rFonts w:ascii="Arial" w:hAnsi="Arial" w:cs="Arial"/>
        </w:rPr>
        <w:t>s</w:t>
      </w:r>
      <w:r w:rsidRPr="002029A0">
        <w:rPr>
          <w:rFonts w:ascii="Arial" w:hAnsi="Arial" w:cs="Arial"/>
        </w:rPr>
        <w:t xml:space="preserve"> were analyzed by RT–qPCR. Normalization was performed to the amount of input RNA. Data are shown as mean of three replicates ± SD (Student’s test; *p &lt; </w:t>
      </w:r>
      <w:r w:rsidR="00E571AA" w:rsidRPr="002029A0">
        <w:rPr>
          <w:rFonts w:ascii="Arial" w:hAnsi="Arial" w:cs="Arial"/>
        </w:rPr>
        <w:t>0.05; **p &lt; 0.01; ***p &lt; 0.001).</w:t>
      </w:r>
    </w:p>
    <w:p w14:paraId="00E2AC1B" w14:textId="461DADBD" w:rsidR="00371E5B" w:rsidRPr="002029A0" w:rsidRDefault="00371E5B" w:rsidP="00E571AA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702B7A17" w14:textId="549C2E2E" w:rsidR="003C3978" w:rsidRPr="002029A0" w:rsidRDefault="002A1DAF" w:rsidP="003C3978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  <w:noProof/>
        </w:rPr>
        <w:drawing>
          <wp:anchor distT="0" distB="0" distL="114300" distR="114300" simplePos="0" relativeHeight="251660288" behindDoc="0" locked="0" layoutInCell="1" allowOverlap="1" wp14:anchorId="13042253" wp14:editId="06A47D3F">
            <wp:simplePos x="0" y="0"/>
            <wp:positionH relativeFrom="column">
              <wp:posOffset>0</wp:posOffset>
            </wp:positionH>
            <wp:positionV relativeFrom="paragraph">
              <wp:posOffset>571500</wp:posOffset>
            </wp:positionV>
            <wp:extent cx="5270500" cy="5527040"/>
            <wp:effectExtent l="0" t="0" r="12700" b="1016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52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978" w:rsidRPr="002029A0">
        <w:rPr>
          <w:rFonts w:ascii="Arial" w:hAnsi="Arial" w:cs="Arial"/>
          <w:b/>
        </w:rPr>
        <w:t>Figure S3</w:t>
      </w:r>
    </w:p>
    <w:p w14:paraId="2BC3E32F" w14:textId="6C24A35E" w:rsidR="003C3978" w:rsidRPr="002029A0" w:rsidRDefault="003C3978" w:rsidP="003C3978">
      <w:pPr>
        <w:spacing w:line="480" w:lineRule="auto"/>
        <w:jc w:val="both"/>
        <w:rPr>
          <w:rFonts w:ascii="Arial" w:hAnsi="Arial" w:cs="Arial"/>
          <w:b/>
        </w:rPr>
      </w:pPr>
    </w:p>
    <w:p w14:paraId="15FE2CA5" w14:textId="723590E6" w:rsidR="003824DF" w:rsidRPr="002029A0" w:rsidRDefault="00E30EE2" w:rsidP="003824DF">
      <w:pPr>
        <w:spacing w:line="480" w:lineRule="auto"/>
        <w:jc w:val="both"/>
        <w:outlineLvl w:val="0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S3.</w:t>
      </w:r>
      <w:r w:rsidR="003824DF" w:rsidRPr="002029A0">
        <w:rPr>
          <w:rFonts w:ascii="Arial" w:hAnsi="Arial" w:cs="Arial"/>
          <w:b/>
        </w:rPr>
        <w:t xml:space="preserve"> YAP affects the circPVT1 expression</w:t>
      </w:r>
    </w:p>
    <w:p w14:paraId="1864CC7F" w14:textId="530B8C5A" w:rsidR="00FE4775" w:rsidRPr="002029A0" w:rsidRDefault="004D46FC" w:rsidP="004C530A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>-</w:t>
      </w:r>
      <w:r w:rsidRPr="002029A0">
        <w:rPr>
          <w:rFonts w:ascii="Arial" w:hAnsi="Arial" w:cs="Arial"/>
          <w:b/>
        </w:rPr>
        <w:t xml:space="preserve">f </w:t>
      </w:r>
      <w:r w:rsidR="000E086C" w:rsidRPr="002029A0">
        <w:rPr>
          <w:rFonts w:ascii="Arial" w:hAnsi="Arial" w:cs="Arial"/>
        </w:rPr>
        <w:t>CAL27</w:t>
      </w:r>
      <w:r w:rsidRPr="002029A0">
        <w:rPr>
          <w:rFonts w:ascii="Arial" w:hAnsi="Arial" w:cs="Arial"/>
        </w:rPr>
        <w:t xml:space="preserve"> cell line. </w:t>
      </w:r>
      <w:r w:rsidR="003C3978" w:rsidRPr="002029A0">
        <w:rPr>
          <w:rFonts w:ascii="Arial" w:hAnsi="Arial" w:cs="Arial"/>
          <w:b/>
        </w:rPr>
        <w:t>a</w:t>
      </w:r>
      <w:r w:rsidR="003C3978" w:rsidRPr="002029A0">
        <w:rPr>
          <w:rFonts w:ascii="Arial" w:hAnsi="Arial" w:cs="Arial"/>
        </w:rPr>
        <w:t>-</w:t>
      </w:r>
      <w:r w:rsidR="003C3978" w:rsidRPr="002029A0">
        <w:rPr>
          <w:rFonts w:ascii="Arial" w:hAnsi="Arial" w:cs="Arial"/>
          <w:b/>
        </w:rPr>
        <w:t>c</w:t>
      </w:r>
      <w:r w:rsidR="00F3037E" w:rsidRPr="002029A0">
        <w:rPr>
          <w:rFonts w:ascii="Arial" w:hAnsi="Arial" w:cs="Arial"/>
        </w:rPr>
        <w:t xml:space="preserve"> TEAD2, TEAD3 and TEAD4 mRNA</w:t>
      </w:r>
      <w:r w:rsidR="00303969" w:rsidRPr="002029A0">
        <w:rPr>
          <w:rFonts w:ascii="Arial" w:hAnsi="Arial" w:cs="Arial"/>
        </w:rPr>
        <w:t xml:space="preserve"> levels</w:t>
      </w:r>
      <w:r w:rsidR="00F3037E" w:rsidRPr="002029A0">
        <w:rPr>
          <w:rFonts w:ascii="Arial" w:hAnsi="Arial" w:cs="Arial"/>
        </w:rPr>
        <w:t xml:space="preserve"> were</w:t>
      </w:r>
      <w:r w:rsidR="003C3978" w:rsidRPr="002029A0">
        <w:rPr>
          <w:rFonts w:ascii="Arial" w:hAnsi="Arial" w:cs="Arial"/>
        </w:rPr>
        <w:t xml:space="preserve"> detected by RT-qPCR in siRNA-TEAD1-4 and in siRNAct after 48h from transfection. </w:t>
      </w:r>
      <w:r w:rsidR="003C3978" w:rsidRPr="002029A0">
        <w:rPr>
          <w:rFonts w:ascii="Arial" w:hAnsi="Arial" w:cs="Arial"/>
          <w:b/>
        </w:rPr>
        <w:t>d</w:t>
      </w:r>
      <w:r w:rsidR="003C3978" w:rsidRPr="002029A0">
        <w:rPr>
          <w:rFonts w:ascii="Arial" w:hAnsi="Arial" w:cs="Arial"/>
        </w:rPr>
        <w:t xml:space="preserve"> YAP mRNA </w:t>
      </w:r>
      <w:r w:rsidR="00292C52" w:rsidRPr="002029A0">
        <w:rPr>
          <w:rFonts w:ascii="Arial" w:hAnsi="Arial" w:cs="Arial"/>
        </w:rPr>
        <w:t>level</w:t>
      </w:r>
      <w:r w:rsidR="003C3978" w:rsidRPr="002029A0">
        <w:rPr>
          <w:rFonts w:ascii="Arial" w:hAnsi="Arial" w:cs="Arial"/>
        </w:rPr>
        <w:t xml:space="preserve"> was detected by RT-qPCR in siRNA-YAP2 and in siRNAct. </w:t>
      </w:r>
      <w:r w:rsidR="003C3978" w:rsidRPr="002029A0">
        <w:rPr>
          <w:rFonts w:ascii="Arial" w:hAnsi="Arial" w:cs="Arial"/>
          <w:b/>
        </w:rPr>
        <w:t>e</w:t>
      </w:r>
      <w:r w:rsidR="003C3978" w:rsidRPr="002029A0">
        <w:rPr>
          <w:rFonts w:ascii="Arial" w:hAnsi="Arial" w:cs="Arial"/>
        </w:rPr>
        <w:t xml:space="preserve"> circPVT1 </w:t>
      </w:r>
      <w:r w:rsidR="006F70F0" w:rsidRPr="002029A0">
        <w:rPr>
          <w:rFonts w:ascii="Arial" w:hAnsi="Arial" w:cs="Arial"/>
        </w:rPr>
        <w:t xml:space="preserve">level </w:t>
      </w:r>
      <w:r w:rsidR="003C3978" w:rsidRPr="002029A0">
        <w:rPr>
          <w:rFonts w:ascii="Arial" w:hAnsi="Arial" w:cs="Arial"/>
        </w:rPr>
        <w:t xml:space="preserve">was detected by RT-qPCR in siRNA-YAP2 and in siRNAct. </w:t>
      </w:r>
      <w:r w:rsidR="003C3978" w:rsidRPr="002029A0">
        <w:rPr>
          <w:rFonts w:ascii="Arial" w:hAnsi="Arial" w:cs="Arial"/>
          <w:b/>
        </w:rPr>
        <w:t xml:space="preserve">f </w:t>
      </w:r>
      <w:r w:rsidR="003C3978" w:rsidRPr="002029A0">
        <w:rPr>
          <w:rFonts w:ascii="Arial" w:hAnsi="Arial" w:cs="Arial"/>
        </w:rPr>
        <w:t xml:space="preserve">PVT1 </w:t>
      </w:r>
      <w:r w:rsidR="006F70F0" w:rsidRPr="002029A0">
        <w:rPr>
          <w:rFonts w:ascii="Arial" w:hAnsi="Arial" w:cs="Arial"/>
        </w:rPr>
        <w:t xml:space="preserve">level </w:t>
      </w:r>
      <w:r w:rsidR="003C3978" w:rsidRPr="002029A0">
        <w:rPr>
          <w:rFonts w:ascii="Arial" w:hAnsi="Arial" w:cs="Arial"/>
        </w:rPr>
        <w:t xml:space="preserve">was detected by RT-qPCR in siRNA-YAP2 and in siRNAct. </w:t>
      </w:r>
      <w:r w:rsidRPr="002029A0">
        <w:rPr>
          <w:rFonts w:ascii="Arial" w:hAnsi="Arial" w:cs="Arial"/>
          <w:b/>
        </w:rPr>
        <w:t>g</w:t>
      </w:r>
      <w:r w:rsidRPr="002029A0">
        <w:rPr>
          <w:rFonts w:ascii="Arial" w:hAnsi="Arial" w:cs="Arial"/>
        </w:rPr>
        <w:t>-</w:t>
      </w:r>
      <w:r w:rsidRPr="002029A0">
        <w:rPr>
          <w:rFonts w:ascii="Arial" w:hAnsi="Arial" w:cs="Arial"/>
          <w:b/>
        </w:rPr>
        <w:t>i</w:t>
      </w:r>
      <w:r w:rsidRPr="002029A0">
        <w:rPr>
          <w:rFonts w:ascii="Arial" w:hAnsi="Arial" w:cs="Arial"/>
        </w:rPr>
        <w:t xml:space="preserve"> Detroit 562 cell line. </w:t>
      </w:r>
      <w:r w:rsidR="003C3978" w:rsidRPr="002029A0">
        <w:rPr>
          <w:rFonts w:ascii="Arial" w:hAnsi="Arial" w:cs="Arial"/>
          <w:b/>
        </w:rPr>
        <w:t>g</w:t>
      </w:r>
      <w:r w:rsidR="003C3978" w:rsidRPr="002029A0">
        <w:rPr>
          <w:rFonts w:ascii="Arial" w:hAnsi="Arial" w:cs="Arial"/>
        </w:rPr>
        <w:t xml:space="preserve"> YAP mRNA </w:t>
      </w:r>
      <w:r w:rsidR="00D760A3" w:rsidRPr="002029A0">
        <w:rPr>
          <w:rFonts w:ascii="Arial" w:hAnsi="Arial" w:cs="Arial"/>
        </w:rPr>
        <w:t>level</w:t>
      </w:r>
      <w:r w:rsidR="003C3978" w:rsidRPr="002029A0">
        <w:rPr>
          <w:rFonts w:ascii="Arial" w:hAnsi="Arial" w:cs="Arial"/>
        </w:rPr>
        <w:t xml:space="preserve"> was detected by RT-qPCR in siRNA-YAP, siRNA-YAP2 and in siRNAct after 48h from transfection. </w:t>
      </w:r>
      <w:r w:rsidR="003C3978" w:rsidRPr="002029A0">
        <w:rPr>
          <w:rFonts w:ascii="Arial" w:hAnsi="Arial" w:cs="Arial"/>
          <w:b/>
        </w:rPr>
        <w:t>h</w:t>
      </w:r>
      <w:r w:rsidR="003C3978" w:rsidRPr="002029A0">
        <w:rPr>
          <w:rFonts w:ascii="Arial" w:hAnsi="Arial" w:cs="Arial"/>
        </w:rPr>
        <w:t xml:space="preserve"> circPVT1 </w:t>
      </w:r>
      <w:r w:rsidR="00D760A3" w:rsidRPr="002029A0">
        <w:rPr>
          <w:rFonts w:ascii="Arial" w:hAnsi="Arial" w:cs="Arial"/>
        </w:rPr>
        <w:t xml:space="preserve">level </w:t>
      </w:r>
      <w:r w:rsidR="003C3978" w:rsidRPr="002029A0">
        <w:rPr>
          <w:rFonts w:ascii="Arial" w:hAnsi="Arial" w:cs="Arial"/>
        </w:rPr>
        <w:t xml:space="preserve">was detected by RT-qPCR in siRNA-YAP, siRNA-YAP2 and in siRNAct after 48h from transfection. </w:t>
      </w:r>
      <w:r w:rsidR="003C3978" w:rsidRPr="002029A0">
        <w:rPr>
          <w:rFonts w:ascii="Arial" w:hAnsi="Arial" w:cs="Arial"/>
          <w:b/>
        </w:rPr>
        <w:t xml:space="preserve">i </w:t>
      </w:r>
      <w:r w:rsidR="003C3978" w:rsidRPr="002029A0">
        <w:rPr>
          <w:rFonts w:ascii="Arial" w:hAnsi="Arial" w:cs="Arial"/>
        </w:rPr>
        <w:t>PVT1</w:t>
      </w:r>
      <w:r w:rsidR="00D760A3" w:rsidRPr="002029A0">
        <w:rPr>
          <w:rFonts w:ascii="Arial" w:hAnsi="Arial" w:cs="Arial"/>
        </w:rPr>
        <w:t xml:space="preserve"> level</w:t>
      </w:r>
      <w:r w:rsidR="003C3978" w:rsidRPr="002029A0">
        <w:rPr>
          <w:rFonts w:ascii="Arial" w:hAnsi="Arial" w:cs="Arial"/>
        </w:rPr>
        <w:t xml:space="preserve"> was detected by RT-qPCR in siRNA-YAP, siRNA-YAP2 and in siRNAct after 48h from transfection. </w:t>
      </w:r>
      <w:r w:rsidR="004C530A" w:rsidRPr="002029A0">
        <w:rPr>
          <w:rFonts w:ascii="Arial" w:hAnsi="Arial" w:cs="Arial"/>
        </w:rPr>
        <w:t>Data are shown as mean of three replicates ± SD (Student’s test; *p &lt; 0.05; **p &lt; 0.01; ***p &lt; 0.001).</w:t>
      </w:r>
    </w:p>
    <w:p w14:paraId="57595E9A" w14:textId="77777777" w:rsidR="00FE4775" w:rsidRPr="002029A0" w:rsidRDefault="00FE4775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4ECC49E9" w14:textId="36F0510F" w:rsidR="00E30EE2" w:rsidRPr="002029A0" w:rsidRDefault="00160A18" w:rsidP="00FE477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  <w:noProof/>
        </w:rPr>
        <w:drawing>
          <wp:anchor distT="0" distB="0" distL="114300" distR="114300" simplePos="0" relativeHeight="251671552" behindDoc="0" locked="0" layoutInCell="1" allowOverlap="1" wp14:anchorId="4757AEEA" wp14:editId="7AB49E55">
            <wp:simplePos x="0" y="0"/>
            <wp:positionH relativeFrom="column">
              <wp:posOffset>0</wp:posOffset>
            </wp:positionH>
            <wp:positionV relativeFrom="paragraph">
              <wp:posOffset>571500</wp:posOffset>
            </wp:positionV>
            <wp:extent cx="5270500" cy="6338570"/>
            <wp:effectExtent l="0" t="0" r="12700" b="1143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4.tif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33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0EE2" w:rsidRPr="002029A0">
        <w:rPr>
          <w:rFonts w:ascii="Arial" w:hAnsi="Arial" w:cs="Arial"/>
          <w:b/>
        </w:rPr>
        <w:t>Figure S4</w:t>
      </w:r>
    </w:p>
    <w:p w14:paraId="3B37BC12" w14:textId="31737F88" w:rsidR="00E30EE2" w:rsidRPr="002029A0" w:rsidRDefault="00E30EE2" w:rsidP="00FE4775">
      <w:pPr>
        <w:spacing w:line="480" w:lineRule="auto"/>
        <w:jc w:val="both"/>
        <w:rPr>
          <w:rFonts w:ascii="Arial" w:hAnsi="Arial" w:cs="Arial"/>
          <w:b/>
        </w:rPr>
      </w:pPr>
    </w:p>
    <w:p w14:paraId="1A8F2279" w14:textId="0BAF9A43" w:rsidR="00FE4775" w:rsidRPr="002029A0" w:rsidRDefault="00FE4775" w:rsidP="00FE4775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Figure S4. RIP analysis after transfection of YAP+pcDNA</w:t>
      </w:r>
      <w:r w:rsidR="00832771" w:rsidRPr="002029A0">
        <w:rPr>
          <w:rFonts w:ascii="Arial" w:hAnsi="Arial" w:cs="Arial"/>
          <w:b/>
        </w:rPr>
        <w:t>3</w:t>
      </w:r>
      <w:r w:rsidRPr="002029A0">
        <w:rPr>
          <w:rFonts w:ascii="Arial" w:hAnsi="Arial" w:cs="Arial"/>
          <w:b/>
        </w:rPr>
        <w:t xml:space="preserve">-circPVT1a, siRNAp53 and siRNA-YAP in </w:t>
      </w:r>
      <w:r w:rsidR="000E086C" w:rsidRPr="002029A0">
        <w:rPr>
          <w:rFonts w:ascii="Arial" w:hAnsi="Arial" w:cs="Arial"/>
          <w:b/>
        </w:rPr>
        <w:t>CAL27</w:t>
      </w:r>
      <w:r w:rsidRPr="002029A0">
        <w:rPr>
          <w:rFonts w:ascii="Arial" w:hAnsi="Arial" w:cs="Arial"/>
          <w:b/>
        </w:rPr>
        <w:t xml:space="preserve"> cell line</w:t>
      </w:r>
    </w:p>
    <w:p w14:paraId="002A3E59" w14:textId="22912714" w:rsidR="00E30EE2" w:rsidRPr="002029A0" w:rsidRDefault="00FE4775" w:rsidP="00FE4775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>-</w:t>
      </w:r>
      <w:r w:rsidRPr="002029A0">
        <w:rPr>
          <w:rFonts w:ascii="Arial" w:hAnsi="Arial" w:cs="Arial"/>
          <w:b/>
        </w:rPr>
        <w:t>c</w:t>
      </w:r>
      <w:r w:rsidRPr="002029A0">
        <w:rPr>
          <w:rFonts w:ascii="Arial" w:hAnsi="Arial" w:cs="Arial"/>
        </w:rPr>
        <w:t xml:space="preserve"> YAP, circPVT1 and PVT1 </w:t>
      </w:r>
      <w:r w:rsidR="0044233A" w:rsidRPr="002029A0">
        <w:rPr>
          <w:rFonts w:ascii="Arial" w:hAnsi="Arial" w:cs="Arial"/>
        </w:rPr>
        <w:t>level</w:t>
      </w:r>
      <w:r w:rsidR="00111CA7" w:rsidRPr="002029A0">
        <w:rPr>
          <w:rFonts w:ascii="Arial" w:hAnsi="Arial" w:cs="Arial"/>
        </w:rPr>
        <w:t>s</w:t>
      </w:r>
      <w:r w:rsidR="0044233A"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 xml:space="preserve">were detected by RT-qPCR in </w:t>
      </w:r>
      <w:r w:rsidR="005E559E" w:rsidRPr="002029A0">
        <w:rPr>
          <w:rFonts w:ascii="Arial" w:hAnsi="Arial" w:cs="Arial"/>
        </w:rPr>
        <w:t>pcDNA3</w:t>
      </w:r>
      <w:r w:rsidRPr="002029A0">
        <w:rPr>
          <w:rFonts w:ascii="Arial" w:hAnsi="Arial" w:cs="Arial"/>
        </w:rPr>
        <w:t xml:space="preserve"> and YAP+pcDNA</w:t>
      </w:r>
      <w:r w:rsidR="0044233A" w:rsidRPr="002029A0">
        <w:rPr>
          <w:rFonts w:ascii="Arial" w:hAnsi="Arial" w:cs="Arial"/>
        </w:rPr>
        <w:t>3</w:t>
      </w:r>
      <w:r w:rsidRPr="002029A0">
        <w:rPr>
          <w:rFonts w:ascii="Arial" w:hAnsi="Arial" w:cs="Arial"/>
        </w:rPr>
        <w:t xml:space="preserve">-circPVT1a. </w:t>
      </w:r>
      <w:r w:rsidR="000B4E77" w:rsidRPr="002029A0">
        <w:rPr>
          <w:rFonts w:ascii="Arial" w:hAnsi="Arial" w:cs="Arial"/>
          <w:b/>
        </w:rPr>
        <w:t>d</w:t>
      </w:r>
      <w:r w:rsidRPr="002029A0">
        <w:rPr>
          <w:rFonts w:ascii="Arial" w:hAnsi="Arial" w:cs="Arial"/>
        </w:rPr>
        <w:t xml:space="preserve"> YAP immunoprecipitation in </w:t>
      </w:r>
      <w:r w:rsidR="00781877" w:rsidRPr="002029A0">
        <w:rPr>
          <w:rFonts w:ascii="Arial" w:hAnsi="Arial" w:cs="Arial"/>
        </w:rPr>
        <w:t>pcDNA3</w:t>
      </w:r>
      <w:r w:rsidRPr="002029A0">
        <w:rPr>
          <w:rFonts w:ascii="Arial" w:hAnsi="Arial" w:cs="Arial"/>
        </w:rPr>
        <w:t xml:space="preserve"> and YAP+pcDNA</w:t>
      </w:r>
      <w:r w:rsidR="00C63CAE" w:rsidRPr="002029A0">
        <w:rPr>
          <w:rFonts w:ascii="Arial" w:hAnsi="Arial" w:cs="Arial"/>
        </w:rPr>
        <w:t>3</w:t>
      </w:r>
      <w:r w:rsidRPr="002029A0">
        <w:rPr>
          <w:rFonts w:ascii="Arial" w:hAnsi="Arial" w:cs="Arial"/>
        </w:rPr>
        <w:t xml:space="preserve">-circPVT1a, GAPDH was used as internal loading control. </w:t>
      </w:r>
      <w:r w:rsidR="00781877" w:rsidRPr="002029A0">
        <w:rPr>
          <w:rFonts w:ascii="Arial" w:hAnsi="Arial" w:cs="Arial"/>
          <w:b/>
        </w:rPr>
        <w:t>e</w:t>
      </w:r>
      <w:r w:rsidRPr="002029A0">
        <w:rPr>
          <w:rFonts w:ascii="Arial" w:hAnsi="Arial" w:cs="Arial"/>
        </w:rPr>
        <w:t xml:space="preserve"> </w:t>
      </w:r>
      <w:r w:rsidR="002B3F24" w:rsidRPr="002029A0">
        <w:rPr>
          <w:rFonts w:ascii="Arial" w:hAnsi="Arial" w:cs="Arial"/>
        </w:rPr>
        <w:t>YAP and p53 protein</w:t>
      </w:r>
      <w:r w:rsidR="00D544E2" w:rsidRPr="002029A0">
        <w:rPr>
          <w:rFonts w:ascii="Arial" w:hAnsi="Arial" w:cs="Arial"/>
        </w:rPr>
        <w:t>s</w:t>
      </w:r>
      <w:r w:rsidR="002B3F24" w:rsidRPr="002029A0">
        <w:rPr>
          <w:rFonts w:ascii="Arial" w:hAnsi="Arial" w:cs="Arial"/>
        </w:rPr>
        <w:t xml:space="preserve"> were</w:t>
      </w:r>
      <w:r w:rsidRPr="002029A0">
        <w:rPr>
          <w:rFonts w:ascii="Arial" w:hAnsi="Arial" w:cs="Arial"/>
        </w:rPr>
        <w:t xml:space="preserve"> detected by western blot in siRNAp53 and in siRNA-YAP. GAPDH was used as internal loading control. </w:t>
      </w:r>
      <w:r w:rsidR="00781877" w:rsidRPr="002029A0">
        <w:rPr>
          <w:rFonts w:ascii="Arial" w:hAnsi="Arial" w:cs="Arial"/>
          <w:b/>
        </w:rPr>
        <w:t>f</w:t>
      </w:r>
      <w:r w:rsidR="00781877" w:rsidRPr="002029A0">
        <w:rPr>
          <w:rFonts w:ascii="Arial" w:hAnsi="Arial" w:cs="Arial"/>
        </w:rPr>
        <w:t>-</w:t>
      </w:r>
      <w:r w:rsidR="00781877" w:rsidRPr="002029A0">
        <w:rPr>
          <w:rFonts w:ascii="Arial" w:hAnsi="Arial" w:cs="Arial"/>
          <w:b/>
        </w:rPr>
        <w:t>g</w:t>
      </w:r>
      <w:r w:rsidR="00221B40"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>p53 and YAP</w:t>
      </w:r>
      <w:r w:rsidR="00A5767F" w:rsidRPr="002029A0">
        <w:rPr>
          <w:rFonts w:ascii="Arial" w:hAnsi="Arial" w:cs="Arial"/>
        </w:rPr>
        <w:t xml:space="preserve"> mRNA level</w:t>
      </w:r>
      <w:r w:rsidR="00303969" w:rsidRPr="002029A0">
        <w:rPr>
          <w:rFonts w:ascii="Arial" w:hAnsi="Arial" w:cs="Arial"/>
        </w:rPr>
        <w:t>s</w:t>
      </w:r>
      <w:r w:rsidRPr="002029A0">
        <w:rPr>
          <w:rFonts w:ascii="Arial" w:hAnsi="Arial" w:cs="Arial"/>
        </w:rPr>
        <w:t xml:space="preserve"> were detected by RT-qPCR in siRNACt, siRNAp53 and siRNA-YAP. </w:t>
      </w:r>
      <w:r w:rsidR="00781877" w:rsidRPr="002029A0">
        <w:rPr>
          <w:rFonts w:ascii="Arial" w:hAnsi="Arial" w:cs="Arial"/>
        </w:rPr>
        <w:t xml:space="preserve"> </w:t>
      </w:r>
      <w:r w:rsidR="00781877" w:rsidRPr="002029A0">
        <w:rPr>
          <w:rFonts w:ascii="Arial" w:hAnsi="Arial" w:cs="Arial"/>
          <w:b/>
        </w:rPr>
        <w:t>h</w:t>
      </w:r>
      <w:r w:rsidR="00781877"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>YAP immunoprecipitation in siRNAct, siRNAp53 and siRNA-YAP, GAPDH was used as internal loading control. Data are shown as mean of three replicates ± S</w:t>
      </w:r>
      <w:r w:rsidR="00585947" w:rsidRPr="002029A0">
        <w:rPr>
          <w:rFonts w:ascii="Arial" w:hAnsi="Arial" w:cs="Arial"/>
        </w:rPr>
        <w:t>D</w:t>
      </w:r>
      <w:r w:rsidRPr="002029A0">
        <w:rPr>
          <w:rFonts w:ascii="Arial" w:hAnsi="Arial" w:cs="Arial"/>
        </w:rPr>
        <w:t xml:space="preserve"> (Student’s test; *p &lt; 0.05; **p &lt; 0.01; ***p &lt; 0.001).</w:t>
      </w:r>
    </w:p>
    <w:p w14:paraId="6E5C44FD" w14:textId="77777777" w:rsidR="00E30EE2" w:rsidRPr="002029A0" w:rsidRDefault="00E30EE2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7AFBFE15" w14:textId="7AB93FD6" w:rsidR="00FE4775" w:rsidRPr="002029A0" w:rsidRDefault="002A1DAF" w:rsidP="00FE477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  <w:noProof/>
        </w:rPr>
        <w:drawing>
          <wp:anchor distT="0" distB="0" distL="114300" distR="114300" simplePos="0" relativeHeight="251662336" behindDoc="0" locked="0" layoutInCell="1" allowOverlap="1" wp14:anchorId="72D3529A" wp14:editId="5073056E">
            <wp:simplePos x="0" y="0"/>
            <wp:positionH relativeFrom="column">
              <wp:posOffset>914400</wp:posOffset>
            </wp:positionH>
            <wp:positionV relativeFrom="paragraph">
              <wp:posOffset>571500</wp:posOffset>
            </wp:positionV>
            <wp:extent cx="3599180" cy="5333365"/>
            <wp:effectExtent l="0" t="0" r="7620" b="635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33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0EE2" w:rsidRPr="002029A0">
        <w:rPr>
          <w:rFonts w:ascii="Arial" w:hAnsi="Arial" w:cs="Arial"/>
          <w:b/>
        </w:rPr>
        <w:t>Figure S5</w:t>
      </w:r>
    </w:p>
    <w:p w14:paraId="6D1B2F14" w14:textId="77777777" w:rsidR="002A1DAF" w:rsidRPr="002029A0" w:rsidRDefault="002A1DAF" w:rsidP="004C530A">
      <w:pPr>
        <w:spacing w:line="480" w:lineRule="auto"/>
        <w:jc w:val="both"/>
        <w:rPr>
          <w:rFonts w:ascii="Arial" w:hAnsi="Arial" w:cs="Arial"/>
          <w:b/>
        </w:rPr>
      </w:pPr>
    </w:p>
    <w:p w14:paraId="0854FCEB" w14:textId="14D0FD4D" w:rsidR="00D7278F" w:rsidRPr="002029A0" w:rsidRDefault="00AA5C9A" w:rsidP="004C530A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 xml:space="preserve">Figure S5. </w:t>
      </w:r>
      <w:r w:rsidR="00C330F1" w:rsidRPr="002029A0">
        <w:rPr>
          <w:rFonts w:ascii="Arial" w:hAnsi="Arial" w:cs="Arial"/>
          <w:b/>
        </w:rPr>
        <w:t xml:space="preserve">siRNAcircPVT1 </w:t>
      </w:r>
      <w:r w:rsidR="00D7278F" w:rsidRPr="002029A0">
        <w:rPr>
          <w:rFonts w:ascii="Arial" w:hAnsi="Arial" w:cs="Arial"/>
          <w:b/>
        </w:rPr>
        <w:t>and siRNAb-circPVT1 affect specifically the circPVT1 expression</w:t>
      </w:r>
    </w:p>
    <w:p w14:paraId="7098A657" w14:textId="276FD218" w:rsidR="005E3420" w:rsidRPr="002029A0" w:rsidRDefault="00C731FF" w:rsidP="005E3420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 xml:space="preserve">a </w:t>
      </w:r>
      <w:r w:rsidR="00840838" w:rsidRPr="002029A0">
        <w:rPr>
          <w:rFonts w:ascii="Arial" w:hAnsi="Arial" w:cs="Arial"/>
        </w:rPr>
        <w:t xml:space="preserve">PVT1 level was detected by RT-qPCR after transfection of siRNAcircPVT1 and siRNAb-circPVT1 in </w:t>
      </w:r>
      <w:r w:rsidR="000E086C" w:rsidRPr="002029A0">
        <w:rPr>
          <w:rFonts w:ascii="Arial" w:hAnsi="Arial" w:cs="Arial"/>
        </w:rPr>
        <w:t>CAL27</w:t>
      </w:r>
      <w:r w:rsidR="00840838" w:rsidRPr="002029A0">
        <w:rPr>
          <w:rFonts w:ascii="Arial" w:hAnsi="Arial" w:cs="Arial"/>
        </w:rPr>
        <w:t xml:space="preserve"> cell line. </w:t>
      </w:r>
      <w:r w:rsidR="00840838" w:rsidRPr="002029A0">
        <w:rPr>
          <w:rFonts w:ascii="Arial" w:hAnsi="Arial" w:cs="Arial"/>
          <w:b/>
        </w:rPr>
        <w:t>b</w:t>
      </w:r>
      <w:r w:rsidR="00BA3792" w:rsidRPr="002029A0">
        <w:rPr>
          <w:rFonts w:ascii="Arial" w:hAnsi="Arial" w:cs="Arial"/>
          <w:b/>
        </w:rPr>
        <w:t xml:space="preserve"> </w:t>
      </w:r>
      <w:r w:rsidR="00BA3792" w:rsidRPr="002029A0">
        <w:rPr>
          <w:rFonts w:ascii="Arial" w:hAnsi="Arial" w:cs="Arial"/>
        </w:rPr>
        <w:t>circPVT1 level was detected</w:t>
      </w:r>
      <w:r w:rsidR="00BA3792" w:rsidRPr="002029A0">
        <w:rPr>
          <w:rFonts w:ascii="Arial" w:hAnsi="Arial" w:cs="Arial"/>
          <w:b/>
        </w:rPr>
        <w:t xml:space="preserve"> </w:t>
      </w:r>
      <w:r w:rsidR="00BA3792" w:rsidRPr="002029A0">
        <w:rPr>
          <w:rFonts w:ascii="Arial" w:hAnsi="Arial" w:cs="Arial"/>
        </w:rPr>
        <w:t>by RT-qPCR after transfection of siRNAct1, siRNAct2</w:t>
      </w:r>
      <w:r w:rsidR="00225560" w:rsidRPr="002029A0">
        <w:rPr>
          <w:rFonts w:ascii="Arial" w:hAnsi="Arial" w:cs="Arial"/>
        </w:rPr>
        <w:t>,</w:t>
      </w:r>
      <w:r w:rsidR="00BA3792" w:rsidRPr="002029A0">
        <w:rPr>
          <w:rFonts w:ascii="Arial" w:hAnsi="Arial" w:cs="Arial"/>
        </w:rPr>
        <w:t xml:space="preserve"> and siRNAcircPVT1 in </w:t>
      </w:r>
      <w:r w:rsidR="000E086C" w:rsidRPr="002029A0">
        <w:rPr>
          <w:rFonts w:ascii="Arial" w:hAnsi="Arial" w:cs="Arial"/>
        </w:rPr>
        <w:t>CAL27</w:t>
      </w:r>
      <w:r w:rsidR="00BA3792" w:rsidRPr="002029A0">
        <w:rPr>
          <w:rFonts w:ascii="Arial" w:hAnsi="Arial" w:cs="Arial"/>
        </w:rPr>
        <w:t xml:space="preserve"> cell line. </w:t>
      </w:r>
      <w:r w:rsidR="00BA3792" w:rsidRPr="002029A0">
        <w:rPr>
          <w:rFonts w:ascii="Arial" w:hAnsi="Arial" w:cs="Arial"/>
          <w:b/>
        </w:rPr>
        <w:t xml:space="preserve">c </w:t>
      </w:r>
      <w:r w:rsidR="00BA3792" w:rsidRPr="002029A0">
        <w:rPr>
          <w:rFonts w:ascii="Arial" w:hAnsi="Arial" w:cs="Arial"/>
        </w:rPr>
        <w:t>circPVT1 level was detected</w:t>
      </w:r>
      <w:r w:rsidR="00BA3792" w:rsidRPr="002029A0">
        <w:rPr>
          <w:rFonts w:ascii="Arial" w:hAnsi="Arial" w:cs="Arial"/>
          <w:b/>
        </w:rPr>
        <w:t xml:space="preserve"> </w:t>
      </w:r>
      <w:r w:rsidR="00BA3792" w:rsidRPr="002029A0">
        <w:rPr>
          <w:rFonts w:ascii="Arial" w:hAnsi="Arial" w:cs="Arial"/>
        </w:rPr>
        <w:t xml:space="preserve">by RT-qPCR after transfection of </w:t>
      </w:r>
      <w:r w:rsidR="00225560" w:rsidRPr="002029A0">
        <w:rPr>
          <w:rFonts w:ascii="Arial" w:hAnsi="Arial" w:cs="Arial"/>
        </w:rPr>
        <w:t xml:space="preserve">siRNAct1, siRNAct2, </w:t>
      </w:r>
      <w:r w:rsidR="00BA3792" w:rsidRPr="002029A0">
        <w:rPr>
          <w:rFonts w:ascii="Arial" w:hAnsi="Arial" w:cs="Arial"/>
        </w:rPr>
        <w:t xml:space="preserve">and siRNAcircPVT1 in Detroit 562 cell line. </w:t>
      </w:r>
      <w:r w:rsidR="00BA3792" w:rsidRPr="002029A0">
        <w:rPr>
          <w:rFonts w:ascii="Arial" w:hAnsi="Arial" w:cs="Arial"/>
          <w:b/>
        </w:rPr>
        <w:t>d</w:t>
      </w:r>
      <w:r w:rsidR="00BA3792" w:rsidRPr="002029A0">
        <w:rPr>
          <w:rFonts w:ascii="Arial" w:hAnsi="Arial" w:cs="Arial"/>
        </w:rPr>
        <w:t xml:space="preserve"> circPVT1 level was detected</w:t>
      </w:r>
      <w:r w:rsidR="00BA3792" w:rsidRPr="002029A0">
        <w:rPr>
          <w:rFonts w:ascii="Arial" w:hAnsi="Arial" w:cs="Arial"/>
          <w:b/>
        </w:rPr>
        <w:t xml:space="preserve"> </w:t>
      </w:r>
      <w:r w:rsidR="00BA3792" w:rsidRPr="002029A0">
        <w:rPr>
          <w:rFonts w:ascii="Arial" w:hAnsi="Arial" w:cs="Arial"/>
        </w:rPr>
        <w:t>by RT-qPCR after transfection of siRNAb-ct1, siRNAb-ct2</w:t>
      </w:r>
      <w:r w:rsidR="00225560" w:rsidRPr="002029A0">
        <w:rPr>
          <w:rFonts w:ascii="Arial" w:hAnsi="Arial" w:cs="Arial"/>
        </w:rPr>
        <w:t>,</w:t>
      </w:r>
      <w:r w:rsidR="00BA3792" w:rsidRPr="002029A0">
        <w:rPr>
          <w:rFonts w:ascii="Arial" w:hAnsi="Arial" w:cs="Arial"/>
        </w:rPr>
        <w:t xml:space="preserve"> and siRNAcircPVT1 in </w:t>
      </w:r>
      <w:r w:rsidR="000E086C" w:rsidRPr="002029A0">
        <w:rPr>
          <w:rFonts w:ascii="Arial" w:hAnsi="Arial" w:cs="Arial"/>
        </w:rPr>
        <w:t>CAL27</w:t>
      </w:r>
      <w:r w:rsidR="00BA3792" w:rsidRPr="002029A0">
        <w:rPr>
          <w:rFonts w:ascii="Arial" w:hAnsi="Arial" w:cs="Arial"/>
        </w:rPr>
        <w:t xml:space="preserve"> cell line. </w:t>
      </w:r>
      <w:r w:rsidR="00C42EB0" w:rsidRPr="002029A0">
        <w:rPr>
          <w:rFonts w:ascii="Arial" w:hAnsi="Arial" w:cs="Arial"/>
          <w:b/>
        </w:rPr>
        <w:t>e</w:t>
      </w:r>
      <w:r w:rsidR="00C42EB0" w:rsidRPr="002029A0">
        <w:rPr>
          <w:rFonts w:ascii="Arial" w:hAnsi="Arial" w:cs="Arial"/>
        </w:rPr>
        <w:t xml:space="preserve"> </w:t>
      </w:r>
      <w:r w:rsidR="00BA3792" w:rsidRPr="002029A0">
        <w:rPr>
          <w:rFonts w:ascii="Arial" w:hAnsi="Arial" w:cs="Arial"/>
        </w:rPr>
        <w:t>circPVT1 level was detected</w:t>
      </w:r>
      <w:r w:rsidR="00BA3792" w:rsidRPr="002029A0">
        <w:rPr>
          <w:rFonts w:ascii="Arial" w:hAnsi="Arial" w:cs="Arial"/>
          <w:b/>
        </w:rPr>
        <w:t xml:space="preserve"> </w:t>
      </w:r>
      <w:r w:rsidR="00BA3792" w:rsidRPr="002029A0">
        <w:rPr>
          <w:rFonts w:ascii="Arial" w:hAnsi="Arial" w:cs="Arial"/>
        </w:rPr>
        <w:t>by RT-qPCR after transfection of siRNAb-ct1, siRNAb-ct2</w:t>
      </w:r>
      <w:r w:rsidR="00225560" w:rsidRPr="002029A0">
        <w:rPr>
          <w:rFonts w:ascii="Arial" w:hAnsi="Arial" w:cs="Arial"/>
        </w:rPr>
        <w:t>,</w:t>
      </w:r>
      <w:r w:rsidR="00BA3792" w:rsidRPr="002029A0">
        <w:rPr>
          <w:rFonts w:ascii="Arial" w:hAnsi="Arial" w:cs="Arial"/>
        </w:rPr>
        <w:t xml:space="preserve"> and siRNAcircPVT1 in</w:t>
      </w:r>
      <w:r w:rsidR="00C42EB0" w:rsidRPr="002029A0">
        <w:rPr>
          <w:rFonts w:ascii="Arial" w:hAnsi="Arial" w:cs="Arial"/>
        </w:rPr>
        <w:t xml:space="preserve"> Detroit 562 cell line.</w:t>
      </w:r>
      <w:r w:rsidR="005E3420" w:rsidRPr="002029A0">
        <w:rPr>
          <w:rFonts w:ascii="Arial" w:hAnsi="Arial" w:cs="Arial"/>
        </w:rPr>
        <w:t xml:space="preserve"> Data are shown as mean of three replicates ± SD (Student’s test; *p &lt; 0.05; **p &lt; 0.01; ***p &lt; 0.001).</w:t>
      </w:r>
    </w:p>
    <w:p w14:paraId="681CCFF2" w14:textId="72DF635F" w:rsidR="009643EF" w:rsidRPr="002029A0" w:rsidRDefault="009643EF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7EF42373" w14:textId="7701015D" w:rsidR="00BA3792" w:rsidRPr="002029A0" w:rsidRDefault="009643EF" w:rsidP="00BA3792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S6</w:t>
      </w:r>
    </w:p>
    <w:p w14:paraId="14408DA6" w14:textId="77777777" w:rsidR="00ED5051" w:rsidRPr="002029A0" w:rsidRDefault="00ED5051" w:rsidP="004C530A">
      <w:pPr>
        <w:spacing w:line="480" w:lineRule="auto"/>
        <w:jc w:val="both"/>
        <w:rPr>
          <w:rFonts w:ascii="Arial" w:hAnsi="Arial" w:cs="Arial"/>
        </w:rPr>
      </w:pPr>
    </w:p>
    <w:p w14:paraId="0B86CEF5" w14:textId="77777777" w:rsidR="00ED5051" w:rsidRPr="002029A0" w:rsidRDefault="00ED5051" w:rsidP="004C530A">
      <w:pPr>
        <w:spacing w:line="480" w:lineRule="auto"/>
        <w:jc w:val="both"/>
        <w:rPr>
          <w:rFonts w:ascii="Arial" w:hAnsi="Arial" w:cs="Arial"/>
        </w:rPr>
      </w:pPr>
    </w:p>
    <w:p w14:paraId="459954F1" w14:textId="21A47083" w:rsidR="00C731FF" w:rsidRPr="002029A0" w:rsidRDefault="006B1965" w:rsidP="004C530A">
      <w:pPr>
        <w:spacing w:line="48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73600" behindDoc="0" locked="0" layoutInCell="1" allowOverlap="1" wp14:anchorId="5037AA4A" wp14:editId="28C8F7CF">
            <wp:simplePos x="0" y="0"/>
            <wp:positionH relativeFrom="column">
              <wp:posOffset>8255</wp:posOffset>
            </wp:positionH>
            <wp:positionV relativeFrom="paragraph">
              <wp:posOffset>0</wp:posOffset>
            </wp:positionV>
            <wp:extent cx="5270500" cy="6910070"/>
            <wp:effectExtent l="0" t="0" r="1270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6.tif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10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D791B9" w14:textId="77777777" w:rsidR="006B1965" w:rsidRDefault="006B1965" w:rsidP="005F3367">
      <w:pPr>
        <w:spacing w:line="480" w:lineRule="auto"/>
        <w:jc w:val="both"/>
        <w:rPr>
          <w:rFonts w:ascii="Arial" w:hAnsi="Arial" w:cs="Arial"/>
          <w:b/>
        </w:rPr>
      </w:pPr>
    </w:p>
    <w:p w14:paraId="4A651EA5" w14:textId="0FA4BC40" w:rsidR="005F3367" w:rsidRPr="002029A0" w:rsidRDefault="005F3367" w:rsidP="005F3367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</w:t>
      </w:r>
      <w:r w:rsidR="00C01568" w:rsidRPr="002029A0">
        <w:rPr>
          <w:rFonts w:ascii="Arial" w:hAnsi="Arial" w:cs="Arial"/>
          <w:b/>
        </w:rPr>
        <w:t>6</w:t>
      </w:r>
      <w:r w:rsidRPr="002029A0">
        <w:rPr>
          <w:rFonts w:ascii="Arial" w:hAnsi="Arial" w:cs="Arial"/>
          <w:b/>
        </w:rPr>
        <w:t xml:space="preserve">. </w:t>
      </w:r>
      <w:r w:rsidR="000E086C" w:rsidRPr="002029A0">
        <w:rPr>
          <w:rFonts w:ascii="Arial" w:hAnsi="Arial" w:cs="Arial"/>
          <w:b/>
        </w:rPr>
        <w:t>CAL27</w:t>
      </w:r>
      <w:r w:rsidRPr="002029A0">
        <w:rPr>
          <w:rFonts w:ascii="Arial" w:hAnsi="Arial" w:cs="Arial"/>
          <w:b/>
        </w:rPr>
        <w:t xml:space="preserve"> and FaDu phenotype after do</w:t>
      </w:r>
      <w:r w:rsidR="005778D8" w:rsidRPr="002029A0">
        <w:rPr>
          <w:rFonts w:ascii="Arial" w:hAnsi="Arial" w:cs="Arial"/>
          <w:b/>
        </w:rPr>
        <w:t>wn-</w:t>
      </w:r>
      <w:r w:rsidR="00627897" w:rsidRPr="002029A0">
        <w:rPr>
          <w:rFonts w:ascii="Arial" w:hAnsi="Arial" w:cs="Arial"/>
          <w:b/>
        </w:rPr>
        <w:t>regulation of circPVT1 or</w:t>
      </w:r>
      <w:r w:rsidRPr="002029A0">
        <w:rPr>
          <w:rFonts w:ascii="Arial" w:hAnsi="Arial" w:cs="Arial"/>
          <w:b/>
        </w:rPr>
        <w:t xml:space="preserve"> PVT1</w:t>
      </w:r>
    </w:p>
    <w:p w14:paraId="24557164" w14:textId="085E8E32" w:rsidR="005F3367" w:rsidRPr="002029A0" w:rsidRDefault="00C01568" w:rsidP="005F3367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>-</w:t>
      </w:r>
      <w:r w:rsidRPr="002029A0">
        <w:rPr>
          <w:rFonts w:ascii="Arial" w:hAnsi="Arial" w:cs="Arial"/>
          <w:b/>
        </w:rPr>
        <w:t>l</w:t>
      </w:r>
      <w:r w:rsidR="005F3367" w:rsidRPr="002029A0">
        <w:rPr>
          <w:rFonts w:ascii="Arial" w:hAnsi="Arial" w:cs="Arial"/>
        </w:rPr>
        <w:t xml:space="preserve"> </w:t>
      </w:r>
      <w:r w:rsidR="000E086C" w:rsidRPr="002029A0">
        <w:rPr>
          <w:rFonts w:ascii="Arial" w:hAnsi="Arial" w:cs="Arial"/>
        </w:rPr>
        <w:t>CAL27</w:t>
      </w:r>
      <w:r w:rsidR="005F3367" w:rsidRPr="002029A0">
        <w:rPr>
          <w:rFonts w:ascii="Arial" w:hAnsi="Arial" w:cs="Arial"/>
        </w:rPr>
        <w:t xml:space="preserve"> cell line.</w:t>
      </w:r>
      <w:r w:rsidR="005F3367" w:rsidRPr="002029A0">
        <w:rPr>
          <w:rFonts w:ascii="Arial" w:hAnsi="Arial" w:cs="Arial"/>
          <w:b/>
        </w:rPr>
        <w:t xml:space="preserve"> </w:t>
      </w:r>
      <w:r w:rsidR="00AF3E0B" w:rsidRPr="002029A0">
        <w:rPr>
          <w:rFonts w:ascii="Arial" w:hAnsi="Arial" w:cs="Arial"/>
          <w:b/>
        </w:rPr>
        <w:t>a</w:t>
      </w:r>
      <w:r w:rsidR="005F3367" w:rsidRPr="002029A0">
        <w:rPr>
          <w:rFonts w:ascii="Arial" w:hAnsi="Arial" w:cs="Arial"/>
        </w:rPr>
        <w:t xml:space="preserve"> Cell proliferation was detected by cell counting after 24, 48 and 72h from transfection in siRNAb</w:t>
      </w:r>
      <w:r w:rsidR="00EF053C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circPVT1 and siRNAct. </w:t>
      </w:r>
      <w:r w:rsidR="00EF053C" w:rsidRPr="002029A0">
        <w:rPr>
          <w:rFonts w:ascii="Arial" w:hAnsi="Arial" w:cs="Arial"/>
          <w:b/>
        </w:rPr>
        <w:t>b</w:t>
      </w:r>
      <w:r w:rsidR="005F3367" w:rsidRPr="002029A0">
        <w:rPr>
          <w:rFonts w:ascii="Arial" w:hAnsi="Arial" w:cs="Arial"/>
        </w:rPr>
        <w:t xml:space="preserve"> Propidium iodide flow cytometric assay was performed to analyze the cell cycle in siRNA</w:t>
      </w:r>
      <w:r w:rsidR="00285EFC" w:rsidRPr="002029A0">
        <w:rPr>
          <w:rFonts w:ascii="Arial" w:hAnsi="Arial" w:cs="Arial"/>
        </w:rPr>
        <w:t>b-</w:t>
      </w:r>
      <w:r w:rsidR="005F3367" w:rsidRPr="002029A0">
        <w:rPr>
          <w:rFonts w:ascii="Arial" w:hAnsi="Arial" w:cs="Arial"/>
        </w:rPr>
        <w:t>circPVT1</w:t>
      </w:r>
      <w:r w:rsidR="00285EFC" w:rsidRPr="002029A0">
        <w:rPr>
          <w:rFonts w:ascii="Arial" w:hAnsi="Arial" w:cs="Arial"/>
        </w:rPr>
        <w:t xml:space="preserve"> and siRNAct. </w:t>
      </w:r>
      <w:r w:rsidR="00285EFC" w:rsidRPr="002029A0">
        <w:rPr>
          <w:rFonts w:ascii="Arial" w:hAnsi="Arial" w:cs="Arial"/>
          <w:b/>
        </w:rPr>
        <w:t>c</w:t>
      </w:r>
      <w:r w:rsidR="005F3367" w:rsidRPr="002029A0">
        <w:rPr>
          <w:rFonts w:ascii="Arial" w:hAnsi="Arial" w:cs="Arial"/>
          <w:b/>
        </w:rPr>
        <w:t xml:space="preserve"> </w:t>
      </w:r>
      <w:r w:rsidR="005F3367" w:rsidRPr="002029A0">
        <w:rPr>
          <w:rFonts w:ascii="Arial" w:hAnsi="Arial" w:cs="Arial"/>
        </w:rPr>
        <w:t>Colony formation assay was performed in siRNAb</w:t>
      </w:r>
      <w:r w:rsidR="009C7EA3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circPVT1 and siRNAct. </w:t>
      </w:r>
      <w:r w:rsidR="005F3367" w:rsidRPr="002029A0">
        <w:rPr>
          <w:rFonts w:ascii="Arial" w:hAnsi="Arial" w:cs="Arial"/>
          <w:i/>
        </w:rPr>
        <w:t>Top</w:t>
      </w:r>
      <w:r w:rsidR="005F3367" w:rsidRPr="002029A0">
        <w:rPr>
          <w:rFonts w:ascii="Arial" w:hAnsi="Arial" w:cs="Arial"/>
        </w:rPr>
        <w:t xml:space="preserve">, a representative of colony formation assay. </w:t>
      </w:r>
      <w:r w:rsidR="005F3367" w:rsidRPr="002029A0">
        <w:rPr>
          <w:rFonts w:ascii="Arial" w:hAnsi="Arial" w:cs="Arial"/>
          <w:i/>
        </w:rPr>
        <w:t>Bottom</w:t>
      </w:r>
      <w:r w:rsidR="005F3367" w:rsidRPr="002029A0">
        <w:rPr>
          <w:rFonts w:ascii="Arial" w:hAnsi="Arial" w:cs="Arial"/>
        </w:rPr>
        <w:t>, quantification of three independent exp</w:t>
      </w:r>
      <w:r w:rsidR="001465E8">
        <w:rPr>
          <w:rFonts w:ascii="Arial" w:hAnsi="Arial" w:cs="Arial"/>
        </w:rPr>
        <w:t>eriments by colony</w:t>
      </w:r>
      <w:r w:rsidR="005F3367" w:rsidRPr="002029A0">
        <w:rPr>
          <w:rFonts w:ascii="Arial" w:hAnsi="Arial" w:cs="Arial"/>
        </w:rPr>
        <w:t xml:space="preserve"> counting. </w:t>
      </w:r>
      <w:r w:rsidR="009C7EA3" w:rsidRPr="002029A0">
        <w:rPr>
          <w:rFonts w:ascii="Arial" w:hAnsi="Arial" w:cs="Arial"/>
          <w:b/>
        </w:rPr>
        <w:t>d</w:t>
      </w:r>
      <w:r w:rsidR="005F3367" w:rsidRPr="002029A0">
        <w:rPr>
          <w:rFonts w:ascii="Arial" w:hAnsi="Arial" w:cs="Arial"/>
        </w:rPr>
        <w:t xml:space="preserve"> Migration assay was performed in siRNAb</w:t>
      </w:r>
      <w:r w:rsidR="00C51C98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>circPVT1 and siRNAct</w:t>
      </w:r>
      <w:r w:rsidR="005F3367" w:rsidRPr="002029A0">
        <w:rPr>
          <w:rFonts w:ascii="Arial" w:hAnsi="Arial" w:cs="Arial"/>
          <w:b/>
        </w:rPr>
        <w:t xml:space="preserve">. </w:t>
      </w:r>
      <w:r w:rsidR="00C51C98" w:rsidRPr="002029A0">
        <w:rPr>
          <w:rFonts w:ascii="Arial" w:hAnsi="Arial" w:cs="Arial"/>
          <w:b/>
        </w:rPr>
        <w:t>e</w:t>
      </w:r>
      <w:r w:rsidR="005F3367" w:rsidRPr="002029A0">
        <w:rPr>
          <w:rFonts w:ascii="Arial" w:hAnsi="Arial" w:cs="Arial"/>
        </w:rPr>
        <w:t xml:space="preserve"> PVT1 </w:t>
      </w:r>
      <w:r w:rsidR="00625E88" w:rsidRPr="002029A0">
        <w:rPr>
          <w:rFonts w:ascii="Arial" w:hAnsi="Arial" w:cs="Arial"/>
        </w:rPr>
        <w:t xml:space="preserve">level </w:t>
      </w:r>
      <w:r w:rsidR="005F3367" w:rsidRPr="002029A0">
        <w:rPr>
          <w:rFonts w:ascii="Arial" w:hAnsi="Arial" w:cs="Arial"/>
        </w:rPr>
        <w:t>was detected by RT-qPCR in siRNA</w:t>
      </w:r>
      <w:r w:rsidR="00B01DC9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PVT1 and in siRNAct. </w:t>
      </w:r>
      <w:r w:rsidR="006C0696" w:rsidRPr="002029A0">
        <w:rPr>
          <w:rFonts w:ascii="Arial" w:hAnsi="Arial" w:cs="Arial"/>
          <w:b/>
        </w:rPr>
        <w:t>f</w:t>
      </w:r>
      <w:r w:rsidR="00FA4AD8" w:rsidRPr="002029A0">
        <w:rPr>
          <w:rFonts w:ascii="Arial" w:hAnsi="Arial" w:cs="Arial"/>
        </w:rPr>
        <w:t xml:space="preserve"> c</w:t>
      </w:r>
      <w:r w:rsidR="006C0696" w:rsidRPr="002029A0">
        <w:rPr>
          <w:rFonts w:ascii="Arial" w:hAnsi="Arial" w:cs="Arial"/>
        </w:rPr>
        <w:t>ircPVT1</w:t>
      </w:r>
      <w:r w:rsidR="00C74FD0" w:rsidRPr="002029A0">
        <w:rPr>
          <w:rFonts w:ascii="Arial" w:hAnsi="Arial" w:cs="Arial"/>
        </w:rPr>
        <w:t xml:space="preserve"> level</w:t>
      </w:r>
      <w:r w:rsidR="006C0696" w:rsidRPr="002029A0">
        <w:rPr>
          <w:rFonts w:ascii="Arial" w:hAnsi="Arial" w:cs="Arial"/>
        </w:rPr>
        <w:t xml:space="preserve"> was detected by RT-qPCR in siRNA</w:t>
      </w:r>
      <w:r w:rsidR="00773AC4" w:rsidRPr="002029A0">
        <w:rPr>
          <w:rFonts w:ascii="Arial" w:hAnsi="Arial" w:cs="Arial"/>
        </w:rPr>
        <w:t>-</w:t>
      </w:r>
      <w:r w:rsidR="006C0696" w:rsidRPr="002029A0">
        <w:rPr>
          <w:rFonts w:ascii="Arial" w:hAnsi="Arial" w:cs="Arial"/>
        </w:rPr>
        <w:t>PVT1 and in siRNAct</w:t>
      </w:r>
      <w:r w:rsidR="00980D3F" w:rsidRPr="002029A0">
        <w:rPr>
          <w:rFonts w:ascii="Arial" w:hAnsi="Arial" w:cs="Arial"/>
        </w:rPr>
        <w:t xml:space="preserve">. </w:t>
      </w:r>
      <w:r w:rsidR="00980D3F" w:rsidRPr="002029A0">
        <w:rPr>
          <w:rFonts w:ascii="Arial" w:hAnsi="Arial" w:cs="Arial"/>
          <w:b/>
        </w:rPr>
        <w:t>g</w:t>
      </w:r>
      <w:r w:rsidR="00980D3F" w:rsidRPr="002029A0">
        <w:rPr>
          <w:rFonts w:ascii="Arial" w:hAnsi="Arial" w:cs="Arial"/>
        </w:rPr>
        <w:t xml:space="preserve"> </w:t>
      </w:r>
      <w:r w:rsidR="005F3367" w:rsidRPr="002029A0">
        <w:rPr>
          <w:rFonts w:ascii="Arial" w:hAnsi="Arial" w:cs="Arial"/>
        </w:rPr>
        <w:t>Cell proliferation was detected by cell counting after 24, 48 and 72h from transfection in siRNA</w:t>
      </w:r>
      <w:r w:rsidR="00773AC4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PVT1 and siRNAct. </w:t>
      </w:r>
      <w:r w:rsidR="00CF5D43" w:rsidRPr="002029A0">
        <w:rPr>
          <w:rFonts w:ascii="Arial" w:hAnsi="Arial" w:cs="Arial"/>
          <w:b/>
        </w:rPr>
        <w:t>h</w:t>
      </w:r>
      <w:r w:rsidR="005F3367" w:rsidRPr="002029A0">
        <w:rPr>
          <w:rFonts w:ascii="Arial" w:hAnsi="Arial" w:cs="Arial"/>
        </w:rPr>
        <w:t xml:space="preserve"> Propidium iodide flow cytometric assay was performed to analyze the cell cycle in siRNA</w:t>
      </w:r>
      <w:r w:rsidR="0022095C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PVT1 and siRNAct. </w:t>
      </w:r>
      <w:r w:rsidR="00CF5D43" w:rsidRPr="002029A0">
        <w:rPr>
          <w:rFonts w:ascii="Arial" w:hAnsi="Arial" w:cs="Arial"/>
          <w:b/>
        </w:rPr>
        <w:t>i</w:t>
      </w:r>
      <w:r w:rsidR="004C29BF" w:rsidRPr="002029A0">
        <w:rPr>
          <w:rFonts w:ascii="Arial" w:hAnsi="Arial" w:cs="Arial"/>
        </w:rPr>
        <w:t xml:space="preserve"> </w:t>
      </w:r>
      <w:r w:rsidR="005F3367" w:rsidRPr="002029A0">
        <w:rPr>
          <w:rFonts w:ascii="Arial" w:hAnsi="Arial" w:cs="Arial"/>
        </w:rPr>
        <w:t>Colony formation assay was performed in siRNA</w:t>
      </w:r>
      <w:r w:rsidR="0022095C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PVT1 and siRNAct. </w:t>
      </w:r>
      <w:r w:rsidR="005F3367" w:rsidRPr="002029A0">
        <w:rPr>
          <w:rFonts w:ascii="Arial" w:hAnsi="Arial" w:cs="Arial"/>
          <w:i/>
        </w:rPr>
        <w:t>Top</w:t>
      </w:r>
      <w:r w:rsidR="005F3367" w:rsidRPr="002029A0">
        <w:rPr>
          <w:rFonts w:ascii="Arial" w:hAnsi="Arial" w:cs="Arial"/>
        </w:rPr>
        <w:t xml:space="preserve">, a representative of colony formation assay. </w:t>
      </w:r>
      <w:r w:rsidR="005F3367" w:rsidRPr="002029A0">
        <w:rPr>
          <w:rFonts w:ascii="Arial" w:hAnsi="Arial" w:cs="Arial"/>
          <w:i/>
        </w:rPr>
        <w:t>Bottom</w:t>
      </w:r>
      <w:r w:rsidR="005F3367" w:rsidRPr="002029A0">
        <w:rPr>
          <w:rFonts w:ascii="Arial" w:hAnsi="Arial" w:cs="Arial"/>
        </w:rPr>
        <w:t>, quantification of three ind</w:t>
      </w:r>
      <w:r w:rsidR="001465E8">
        <w:rPr>
          <w:rFonts w:ascii="Arial" w:hAnsi="Arial" w:cs="Arial"/>
        </w:rPr>
        <w:t>ependent experiments by colony</w:t>
      </w:r>
      <w:r w:rsidR="005F3367" w:rsidRPr="002029A0">
        <w:rPr>
          <w:rFonts w:ascii="Arial" w:hAnsi="Arial" w:cs="Arial"/>
        </w:rPr>
        <w:t xml:space="preserve"> counting. </w:t>
      </w:r>
      <w:r w:rsidR="00DD2798">
        <w:rPr>
          <w:rFonts w:ascii="Arial" w:hAnsi="Arial" w:cs="Arial"/>
          <w:b/>
        </w:rPr>
        <w:t>j</w:t>
      </w:r>
      <w:r w:rsidR="005F3367" w:rsidRPr="002029A0">
        <w:rPr>
          <w:rFonts w:ascii="Arial" w:hAnsi="Arial" w:cs="Arial"/>
        </w:rPr>
        <w:t xml:space="preserve"> Migration assay was performed in siRNA</w:t>
      </w:r>
      <w:r w:rsidR="005B2C04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PVT1 and siRNAct. </w:t>
      </w:r>
      <w:r w:rsidR="00DD2798">
        <w:rPr>
          <w:rFonts w:ascii="Arial" w:hAnsi="Arial" w:cs="Arial"/>
          <w:b/>
        </w:rPr>
        <w:t>k</w:t>
      </w:r>
      <w:r w:rsidR="00BB752A" w:rsidRPr="002029A0">
        <w:rPr>
          <w:rFonts w:ascii="Arial" w:hAnsi="Arial" w:cs="Arial"/>
        </w:rPr>
        <w:t>-</w:t>
      </w:r>
      <w:r w:rsidR="00DD2798">
        <w:rPr>
          <w:rFonts w:ascii="Arial" w:hAnsi="Arial" w:cs="Arial"/>
          <w:b/>
        </w:rPr>
        <w:t>l</w:t>
      </w:r>
      <w:r w:rsidR="005F3367" w:rsidRPr="002029A0">
        <w:rPr>
          <w:rFonts w:ascii="Arial" w:hAnsi="Arial" w:cs="Arial"/>
        </w:rPr>
        <w:t xml:space="preserve"> FaDu cell line. </w:t>
      </w:r>
      <w:r w:rsidR="00DD2798">
        <w:rPr>
          <w:rFonts w:ascii="Arial" w:hAnsi="Arial" w:cs="Arial"/>
          <w:b/>
        </w:rPr>
        <w:t>k</w:t>
      </w:r>
      <w:r w:rsidR="004A7FE5" w:rsidRPr="002029A0">
        <w:rPr>
          <w:rFonts w:ascii="Arial" w:hAnsi="Arial" w:cs="Arial"/>
        </w:rPr>
        <w:t xml:space="preserve"> c</w:t>
      </w:r>
      <w:r w:rsidR="005F3367" w:rsidRPr="002029A0">
        <w:rPr>
          <w:rFonts w:ascii="Arial" w:hAnsi="Arial" w:cs="Arial"/>
        </w:rPr>
        <w:t xml:space="preserve">ircPVT1 </w:t>
      </w:r>
      <w:r w:rsidR="005B2C04" w:rsidRPr="002029A0">
        <w:rPr>
          <w:rFonts w:ascii="Arial" w:hAnsi="Arial" w:cs="Arial"/>
        </w:rPr>
        <w:t xml:space="preserve">level </w:t>
      </w:r>
      <w:r w:rsidR="005F3367" w:rsidRPr="002029A0">
        <w:rPr>
          <w:rFonts w:ascii="Arial" w:hAnsi="Arial" w:cs="Arial"/>
        </w:rPr>
        <w:t>was detected by RT-qPCR in siRNAcircPVT1, siRNA</w:t>
      </w:r>
      <w:r w:rsidR="004A45EE" w:rsidRPr="002029A0">
        <w:rPr>
          <w:rFonts w:ascii="Arial" w:hAnsi="Arial" w:cs="Arial"/>
        </w:rPr>
        <w:t>b-circPVT1</w:t>
      </w:r>
      <w:r w:rsidR="005F3367" w:rsidRPr="002029A0">
        <w:rPr>
          <w:rFonts w:ascii="Arial" w:hAnsi="Arial" w:cs="Arial"/>
        </w:rPr>
        <w:t xml:space="preserve"> and in siRNAct. </w:t>
      </w:r>
      <w:r w:rsidR="00DD2798">
        <w:rPr>
          <w:rFonts w:ascii="Arial" w:hAnsi="Arial" w:cs="Arial"/>
          <w:b/>
        </w:rPr>
        <w:t>l</w:t>
      </w:r>
      <w:r w:rsidR="005F3367" w:rsidRPr="002029A0">
        <w:rPr>
          <w:rFonts w:ascii="Arial" w:hAnsi="Arial" w:cs="Arial"/>
        </w:rPr>
        <w:t xml:space="preserve"> Colony formation assay was performed in siRNAcircPVT1, siRNAb</w:t>
      </w:r>
      <w:r w:rsidR="00795C2F" w:rsidRPr="002029A0">
        <w:rPr>
          <w:rFonts w:ascii="Arial" w:hAnsi="Arial" w:cs="Arial"/>
        </w:rPr>
        <w:t>-</w:t>
      </w:r>
      <w:r w:rsidR="005F3367" w:rsidRPr="002029A0">
        <w:rPr>
          <w:rFonts w:ascii="Arial" w:hAnsi="Arial" w:cs="Arial"/>
        </w:rPr>
        <w:t xml:space="preserve">circPVT1 and siRNAct. </w:t>
      </w:r>
      <w:r w:rsidR="005F3367" w:rsidRPr="002029A0">
        <w:rPr>
          <w:rFonts w:ascii="Arial" w:hAnsi="Arial" w:cs="Arial"/>
          <w:i/>
        </w:rPr>
        <w:t>Top</w:t>
      </w:r>
      <w:r w:rsidR="005F3367" w:rsidRPr="002029A0">
        <w:rPr>
          <w:rFonts w:ascii="Arial" w:hAnsi="Arial" w:cs="Arial"/>
        </w:rPr>
        <w:t xml:space="preserve">, a representative of colony formation assay. </w:t>
      </w:r>
      <w:r w:rsidR="005F3367" w:rsidRPr="002029A0">
        <w:rPr>
          <w:rFonts w:ascii="Arial" w:hAnsi="Arial" w:cs="Arial"/>
          <w:i/>
        </w:rPr>
        <w:t>Bottom</w:t>
      </w:r>
      <w:r w:rsidR="005F3367" w:rsidRPr="002029A0">
        <w:rPr>
          <w:rFonts w:ascii="Arial" w:hAnsi="Arial" w:cs="Arial"/>
        </w:rPr>
        <w:t>, quantification of three in</w:t>
      </w:r>
      <w:r w:rsidR="001465E8">
        <w:rPr>
          <w:rFonts w:ascii="Arial" w:hAnsi="Arial" w:cs="Arial"/>
        </w:rPr>
        <w:t>dependent experiments by colony</w:t>
      </w:r>
      <w:r w:rsidR="005F3367" w:rsidRPr="002029A0">
        <w:rPr>
          <w:rFonts w:ascii="Arial" w:hAnsi="Arial" w:cs="Arial"/>
        </w:rPr>
        <w:t xml:space="preserve"> counting. Data are shown as mean of three replicates ± S</w:t>
      </w:r>
      <w:r w:rsidR="009C72C6" w:rsidRPr="002029A0">
        <w:rPr>
          <w:rFonts w:ascii="Arial" w:hAnsi="Arial" w:cs="Arial"/>
        </w:rPr>
        <w:t>D</w:t>
      </w:r>
      <w:r w:rsidR="005F3367" w:rsidRPr="002029A0">
        <w:rPr>
          <w:rFonts w:ascii="Arial" w:hAnsi="Arial" w:cs="Arial"/>
        </w:rPr>
        <w:t xml:space="preserve"> (Student’s test; ns, not significant; *p &lt; 0.05; **p &lt; 0.01; ***p &lt; 0.001).</w:t>
      </w:r>
    </w:p>
    <w:p w14:paraId="7CEBCDCF" w14:textId="355DAEED" w:rsidR="002265E4" w:rsidRPr="002029A0" w:rsidRDefault="002265E4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64ECD741" w14:textId="37783D9B" w:rsidR="00AC6369" w:rsidRPr="002029A0" w:rsidRDefault="00FA5B13" w:rsidP="00AC6369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0B1949CF" wp14:editId="1AE04338">
            <wp:simplePos x="0" y="0"/>
            <wp:positionH relativeFrom="column">
              <wp:posOffset>0</wp:posOffset>
            </wp:positionH>
            <wp:positionV relativeFrom="paragraph">
              <wp:posOffset>800100</wp:posOffset>
            </wp:positionV>
            <wp:extent cx="5270500" cy="4780915"/>
            <wp:effectExtent l="0" t="0" r="1270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780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369" w:rsidRPr="002029A0">
        <w:rPr>
          <w:rFonts w:ascii="Arial" w:hAnsi="Arial" w:cs="Arial"/>
          <w:b/>
        </w:rPr>
        <w:t>Figure S7</w:t>
      </w:r>
    </w:p>
    <w:p w14:paraId="6D0ACD6D" w14:textId="3C4B7FF2" w:rsidR="00AC6369" w:rsidRPr="002029A0" w:rsidRDefault="00AC6369" w:rsidP="00AC6369">
      <w:pPr>
        <w:spacing w:line="480" w:lineRule="auto"/>
        <w:jc w:val="both"/>
        <w:rPr>
          <w:rFonts w:ascii="Arial" w:hAnsi="Arial" w:cs="Arial"/>
        </w:rPr>
      </w:pPr>
    </w:p>
    <w:p w14:paraId="287F8201" w14:textId="77777777" w:rsidR="00FA5B13" w:rsidRPr="002029A0" w:rsidRDefault="00FA5B13" w:rsidP="00AC6369">
      <w:pPr>
        <w:spacing w:line="480" w:lineRule="auto"/>
        <w:jc w:val="both"/>
        <w:rPr>
          <w:rFonts w:ascii="Arial" w:hAnsi="Arial" w:cs="Arial"/>
          <w:b/>
        </w:rPr>
      </w:pPr>
    </w:p>
    <w:p w14:paraId="5277AF41" w14:textId="244244A6" w:rsidR="00AC6369" w:rsidRPr="002029A0" w:rsidRDefault="00AC6369" w:rsidP="00AC6369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</w:t>
      </w:r>
      <w:r w:rsidR="009273FF" w:rsidRPr="002029A0">
        <w:rPr>
          <w:rFonts w:ascii="Arial" w:hAnsi="Arial" w:cs="Arial"/>
          <w:b/>
        </w:rPr>
        <w:t>7</w:t>
      </w:r>
      <w:r w:rsidRPr="002029A0">
        <w:rPr>
          <w:rFonts w:ascii="Arial" w:hAnsi="Arial" w:cs="Arial"/>
          <w:b/>
        </w:rPr>
        <w:t xml:space="preserve">. </w:t>
      </w:r>
      <w:r w:rsidR="000E086C" w:rsidRPr="002029A0">
        <w:rPr>
          <w:rFonts w:ascii="Arial" w:hAnsi="Arial" w:cs="Arial"/>
          <w:b/>
        </w:rPr>
        <w:t>CAL27</w:t>
      </w:r>
      <w:r w:rsidRPr="002029A0">
        <w:rPr>
          <w:rFonts w:ascii="Arial" w:hAnsi="Arial" w:cs="Arial"/>
          <w:b/>
        </w:rPr>
        <w:t xml:space="preserve"> phenotype after </w:t>
      </w:r>
      <w:r w:rsidR="005778D8" w:rsidRPr="002029A0">
        <w:rPr>
          <w:rFonts w:ascii="Arial" w:hAnsi="Arial" w:cs="Arial"/>
          <w:b/>
        </w:rPr>
        <w:t>over-</w:t>
      </w:r>
      <w:r w:rsidR="009273FF" w:rsidRPr="002029A0">
        <w:rPr>
          <w:rFonts w:ascii="Arial" w:hAnsi="Arial" w:cs="Arial"/>
          <w:b/>
        </w:rPr>
        <w:t>expression</w:t>
      </w:r>
      <w:r w:rsidRPr="002029A0">
        <w:rPr>
          <w:rFonts w:ascii="Arial" w:hAnsi="Arial" w:cs="Arial"/>
          <w:b/>
        </w:rPr>
        <w:t xml:space="preserve"> of circPVT1 </w:t>
      </w:r>
    </w:p>
    <w:p w14:paraId="127EABF1" w14:textId="3E26BEA8" w:rsidR="00FC5625" w:rsidRPr="002029A0" w:rsidRDefault="005778D8" w:rsidP="005778D8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Cell proliferation was detected by cell counting after 24, 48 and 72h from transfection in pcDNA3-circPVT1-a, pcDNA3-circPVT1-b and pcDNA3. </w:t>
      </w:r>
      <w:r w:rsidR="00F51A22" w:rsidRPr="002029A0">
        <w:rPr>
          <w:rFonts w:ascii="Arial" w:hAnsi="Arial" w:cs="Arial"/>
          <w:b/>
        </w:rPr>
        <w:t>b</w:t>
      </w:r>
      <w:r w:rsidRPr="002029A0">
        <w:rPr>
          <w:rFonts w:ascii="Arial" w:hAnsi="Arial" w:cs="Arial"/>
        </w:rPr>
        <w:t xml:space="preserve"> </w:t>
      </w:r>
      <w:r w:rsidR="009D73D1" w:rsidRPr="002029A0">
        <w:rPr>
          <w:rFonts w:ascii="Arial" w:hAnsi="Arial" w:cs="Arial"/>
        </w:rPr>
        <w:t xml:space="preserve">Propidium iodide flow cytometric assay was performed to analyze the cell cycle in pcDNA3-circPVT1-a, pcDNA3-circPVT1-b and pcDNA3. </w:t>
      </w:r>
      <w:r w:rsidR="009D73D1" w:rsidRPr="002029A0">
        <w:rPr>
          <w:rFonts w:ascii="Arial" w:hAnsi="Arial" w:cs="Arial"/>
          <w:b/>
        </w:rPr>
        <w:t>c</w:t>
      </w:r>
      <w:r w:rsidR="009D73D1" w:rsidRPr="002029A0">
        <w:rPr>
          <w:rFonts w:ascii="Arial" w:hAnsi="Arial" w:cs="Arial"/>
        </w:rPr>
        <w:t xml:space="preserve"> </w:t>
      </w:r>
      <w:r w:rsidRPr="002029A0">
        <w:rPr>
          <w:rFonts w:ascii="Arial" w:hAnsi="Arial" w:cs="Arial"/>
        </w:rPr>
        <w:t xml:space="preserve">Colony formation assay was performed in pcDNA3-circPVT1-a, pcDNA3-circPVT1-b and pcDNA3. </w:t>
      </w:r>
      <w:r w:rsidRPr="002029A0">
        <w:rPr>
          <w:rFonts w:ascii="Arial" w:hAnsi="Arial" w:cs="Arial"/>
          <w:i/>
        </w:rPr>
        <w:t>Top</w:t>
      </w:r>
      <w:r w:rsidRPr="002029A0">
        <w:rPr>
          <w:rFonts w:ascii="Arial" w:hAnsi="Arial" w:cs="Arial"/>
        </w:rPr>
        <w:t xml:space="preserve">, a representative of colony formation assay. </w:t>
      </w:r>
      <w:r w:rsidRPr="002029A0">
        <w:rPr>
          <w:rFonts w:ascii="Arial" w:hAnsi="Arial" w:cs="Arial"/>
          <w:i/>
        </w:rPr>
        <w:t>Bottom</w:t>
      </w:r>
      <w:r w:rsidRPr="002029A0">
        <w:rPr>
          <w:rFonts w:ascii="Arial" w:hAnsi="Arial" w:cs="Arial"/>
        </w:rPr>
        <w:t>, quantification of three ind</w:t>
      </w:r>
      <w:r w:rsidR="001465E8">
        <w:rPr>
          <w:rFonts w:ascii="Arial" w:hAnsi="Arial" w:cs="Arial"/>
        </w:rPr>
        <w:t>ependent experiments by colony</w:t>
      </w:r>
      <w:r w:rsidRPr="002029A0">
        <w:rPr>
          <w:rFonts w:ascii="Arial" w:hAnsi="Arial" w:cs="Arial"/>
        </w:rPr>
        <w:t xml:space="preserve"> counting. Data are shown </w:t>
      </w:r>
      <w:r w:rsidR="00991027" w:rsidRPr="002029A0">
        <w:rPr>
          <w:rFonts w:ascii="Arial" w:hAnsi="Arial" w:cs="Arial"/>
        </w:rPr>
        <w:t>as mean of three replicates ± SD</w:t>
      </w:r>
      <w:r w:rsidRPr="002029A0">
        <w:rPr>
          <w:rFonts w:ascii="Arial" w:hAnsi="Arial" w:cs="Arial"/>
        </w:rPr>
        <w:t xml:space="preserve"> (Student’s test; </w:t>
      </w:r>
      <w:r w:rsidR="00EA33A9" w:rsidRPr="002029A0">
        <w:rPr>
          <w:rFonts w:ascii="Arial" w:hAnsi="Arial" w:cs="Arial"/>
        </w:rPr>
        <w:t xml:space="preserve">ns, not significant; </w:t>
      </w:r>
      <w:r w:rsidRPr="002029A0">
        <w:rPr>
          <w:rFonts w:ascii="Arial" w:hAnsi="Arial" w:cs="Arial"/>
        </w:rPr>
        <w:t>*p &lt; 0.05; ** p &lt; 0.01; ***p &lt; 0.001).</w:t>
      </w:r>
    </w:p>
    <w:p w14:paraId="3BAA1DC7" w14:textId="77777777" w:rsidR="00FC5625" w:rsidRPr="002029A0" w:rsidRDefault="00FC5625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15F1E591" w14:textId="77777777" w:rsidR="00FC5625" w:rsidRPr="002029A0" w:rsidRDefault="00FC5625" w:rsidP="00FC562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S8</w:t>
      </w:r>
    </w:p>
    <w:p w14:paraId="41984DCD" w14:textId="3CD63B9C" w:rsidR="00FC5625" w:rsidRPr="002029A0" w:rsidRDefault="001867D0" w:rsidP="00FC562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  <w:noProof/>
        </w:rPr>
        <w:drawing>
          <wp:anchor distT="0" distB="0" distL="114300" distR="114300" simplePos="0" relativeHeight="251665408" behindDoc="0" locked="0" layoutInCell="1" allowOverlap="1" wp14:anchorId="6AD9CF13" wp14:editId="7836109D">
            <wp:simplePos x="0" y="0"/>
            <wp:positionH relativeFrom="column">
              <wp:posOffset>0</wp:posOffset>
            </wp:positionH>
            <wp:positionV relativeFrom="paragraph">
              <wp:posOffset>5715</wp:posOffset>
            </wp:positionV>
            <wp:extent cx="5270500" cy="7961630"/>
            <wp:effectExtent l="0" t="0" r="1270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2B16DC" w14:textId="2BEA14D0" w:rsidR="00FC5625" w:rsidRPr="002029A0" w:rsidRDefault="00FC5625" w:rsidP="00FC562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 xml:space="preserve">Figure S8. </w:t>
      </w:r>
      <w:r w:rsidR="000E086C" w:rsidRPr="002029A0">
        <w:rPr>
          <w:rFonts w:ascii="Arial" w:hAnsi="Arial" w:cs="Arial"/>
          <w:b/>
        </w:rPr>
        <w:t>CAL27</w:t>
      </w:r>
      <w:r w:rsidRPr="002029A0">
        <w:rPr>
          <w:rFonts w:ascii="Arial" w:hAnsi="Arial" w:cs="Arial"/>
          <w:b/>
        </w:rPr>
        <w:t xml:space="preserve"> phenotype after down-regulation of p53 and after down-regulation of p53</w:t>
      </w:r>
      <w:r w:rsidR="0083243E" w:rsidRPr="002029A0">
        <w:rPr>
          <w:rFonts w:ascii="Arial" w:hAnsi="Arial" w:cs="Arial"/>
          <w:b/>
        </w:rPr>
        <w:t>+siRNA</w:t>
      </w:r>
      <w:r w:rsidRPr="002029A0">
        <w:rPr>
          <w:rFonts w:ascii="Arial" w:hAnsi="Arial" w:cs="Arial"/>
          <w:b/>
        </w:rPr>
        <w:t>circPVT1</w:t>
      </w:r>
      <w:r w:rsidR="00AB126D" w:rsidRPr="002029A0">
        <w:rPr>
          <w:rFonts w:ascii="Arial" w:hAnsi="Arial" w:cs="Arial"/>
          <w:b/>
        </w:rPr>
        <w:t xml:space="preserve"> </w:t>
      </w:r>
    </w:p>
    <w:p w14:paraId="4B87B3E4" w14:textId="77777777" w:rsidR="00FC5625" w:rsidRPr="002029A0" w:rsidRDefault="00FC5625" w:rsidP="00FC5625">
      <w:pPr>
        <w:spacing w:line="480" w:lineRule="auto"/>
        <w:jc w:val="both"/>
        <w:rPr>
          <w:rFonts w:ascii="Arial" w:hAnsi="Arial" w:cs="Arial"/>
          <w:b/>
        </w:rPr>
      </w:pPr>
    </w:p>
    <w:p w14:paraId="5C3C847C" w14:textId="7810EF58" w:rsidR="00BD1F85" w:rsidRPr="002029A0" w:rsidRDefault="00FA6F35" w:rsidP="00BD1F85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</w:t>
      </w:r>
      <w:r w:rsidR="00FC5625" w:rsidRPr="002029A0">
        <w:rPr>
          <w:rFonts w:ascii="Arial" w:hAnsi="Arial" w:cs="Arial"/>
        </w:rPr>
        <w:t xml:space="preserve">Cell proliferation was detected by cell counting after 24, 48 and 72h from transfection in siRNAp53 and in siRNAct. </w:t>
      </w:r>
      <w:r w:rsidRPr="002029A0">
        <w:rPr>
          <w:rFonts w:ascii="Arial" w:hAnsi="Arial" w:cs="Arial"/>
          <w:b/>
        </w:rPr>
        <w:t>b</w:t>
      </w:r>
      <w:r w:rsidR="00FC5625" w:rsidRPr="002029A0">
        <w:rPr>
          <w:rFonts w:ascii="Arial" w:hAnsi="Arial" w:cs="Arial"/>
        </w:rPr>
        <w:t xml:space="preserve"> Propidium iodide flow cytometric assay was performed to analyze the cell cycle in siRNAp53 and in siRNAct. </w:t>
      </w:r>
      <w:r w:rsidR="00960C94" w:rsidRPr="002029A0">
        <w:rPr>
          <w:rFonts w:ascii="Arial" w:hAnsi="Arial" w:cs="Arial"/>
          <w:b/>
        </w:rPr>
        <w:t>c</w:t>
      </w:r>
      <w:r w:rsidR="00FC5625" w:rsidRPr="002029A0">
        <w:rPr>
          <w:rFonts w:ascii="Arial" w:hAnsi="Arial" w:cs="Arial"/>
        </w:rPr>
        <w:t xml:space="preserve"> Colony formation assay was performed in siRNAp53 and in siRNAct</w:t>
      </w:r>
      <w:r w:rsidR="00FC5625" w:rsidRPr="002029A0">
        <w:rPr>
          <w:rFonts w:ascii="Arial" w:hAnsi="Arial" w:cs="Arial"/>
          <w:i/>
        </w:rPr>
        <w:t>. Top</w:t>
      </w:r>
      <w:r w:rsidR="00FC5625" w:rsidRPr="002029A0">
        <w:rPr>
          <w:rFonts w:ascii="Arial" w:hAnsi="Arial" w:cs="Arial"/>
        </w:rPr>
        <w:t xml:space="preserve">, a representative of colony formation assay. </w:t>
      </w:r>
      <w:r w:rsidR="00FC5625" w:rsidRPr="002029A0">
        <w:rPr>
          <w:rFonts w:ascii="Arial" w:hAnsi="Arial" w:cs="Arial"/>
          <w:i/>
        </w:rPr>
        <w:t>Bottom</w:t>
      </w:r>
      <w:r w:rsidR="00FC5625" w:rsidRPr="002029A0">
        <w:rPr>
          <w:rFonts w:ascii="Arial" w:hAnsi="Arial" w:cs="Arial"/>
        </w:rPr>
        <w:t>, quantification of three ind</w:t>
      </w:r>
      <w:r w:rsidR="001465E8">
        <w:rPr>
          <w:rFonts w:ascii="Arial" w:hAnsi="Arial" w:cs="Arial"/>
        </w:rPr>
        <w:t>ependent experiments by colony</w:t>
      </w:r>
      <w:r w:rsidR="00FC5625" w:rsidRPr="002029A0">
        <w:rPr>
          <w:rFonts w:ascii="Arial" w:hAnsi="Arial" w:cs="Arial"/>
        </w:rPr>
        <w:t xml:space="preserve"> counting. </w:t>
      </w:r>
      <w:r w:rsidR="00536703" w:rsidRPr="002029A0">
        <w:rPr>
          <w:rFonts w:ascii="Arial" w:hAnsi="Arial" w:cs="Arial"/>
          <w:b/>
        </w:rPr>
        <w:t>d</w:t>
      </w:r>
      <w:r w:rsidR="00FC5625" w:rsidRPr="002029A0">
        <w:rPr>
          <w:rFonts w:ascii="Arial" w:hAnsi="Arial" w:cs="Arial"/>
        </w:rPr>
        <w:t xml:space="preserve"> Migration assay was performed in siRNAp53 and in siRNAct. </w:t>
      </w:r>
      <w:r w:rsidR="00D73AE9" w:rsidRPr="002029A0">
        <w:rPr>
          <w:rFonts w:ascii="Arial" w:hAnsi="Arial" w:cs="Arial"/>
          <w:b/>
        </w:rPr>
        <w:t>e</w:t>
      </w:r>
      <w:r w:rsidR="00767AC4" w:rsidRPr="002029A0">
        <w:rPr>
          <w:rFonts w:ascii="Arial" w:hAnsi="Arial" w:cs="Arial"/>
          <w:b/>
        </w:rPr>
        <w:t xml:space="preserve"> </w:t>
      </w:r>
      <w:r w:rsidR="00767AC4" w:rsidRPr="002029A0">
        <w:rPr>
          <w:rFonts w:ascii="Arial" w:hAnsi="Arial" w:cs="Arial"/>
        </w:rPr>
        <w:t xml:space="preserve">Cell proliferation was detected by cell counting after 24, 48 and 72h from transfection in siRNAp53, siRNAp53+siRNAcircPVT1, siRNAcircPVT1 and in siRNAct. </w:t>
      </w:r>
      <w:r w:rsidR="00767AC4" w:rsidRPr="002029A0">
        <w:rPr>
          <w:rFonts w:ascii="Arial" w:hAnsi="Arial" w:cs="Arial"/>
          <w:b/>
        </w:rPr>
        <w:t>f</w:t>
      </w:r>
      <w:r w:rsidR="00767AC4" w:rsidRPr="002029A0">
        <w:rPr>
          <w:rFonts w:ascii="Arial" w:hAnsi="Arial" w:cs="Arial"/>
        </w:rPr>
        <w:t xml:space="preserve"> Propidium iodide flow cytometric assay was performed to analy</w:t>
      </w:r>
      <w:r w:rsidR="001761E9" w:rsidRPr="002029A0">
        <w:rPr>
          <w:rFonts w:ascii="Arial" w:hAnsi="Arial" w:cs="Arial"/>
        </w:rPr>
        <w:t>ze the cell cycle in siRNAp53+</w:t>
      </w:r>
      <w:r w:rsidR="00767AC4" w:rsidRPr="002029A0">
        <w:rPr>
          <w:rFonts w:ascii="Arial" w:hAnsi="Arial" w:cs="Arial"/>
        </w:rPr>
        <w:t xml:space="preserve">siRNAcircPVT1 and siRNAct. </w:t>
      </w:r>
      <w:r w:rsidR="00767AC4" w:rsidRPr="002029A0">
        <w:rPr>
          <w:rFonts w:ascii="Arial" w:hAnsi="Arial" w:cs="Arial"/>
          <w:b/>
        </w:rPr>
        <w:t>g</w:t>
      </w:r>
      <w:r w:rsidR="00767AC4" w:rsidRPr="002029A0">
        <w:rPr>
          <w:rFonts w:ascii="Arial" w:hAnsi="Arial" w:cs="Arial"/>
        </w:rPr>
        <w:t xml:space="preserve"> Colony formation assay was performed in siRNAp53+siRNAcircPVT1 and siRNAct. </w:t>
      </w:r>
      <w:r w:rsidR="00767AC4" w:rsidRPr="002029A0">
        <w:rPr>
          <w:rFonts w:ascii="Arial" w:hAnsi="Arial" w:cs="Arial"/>
          <w:i/>
        </w:rPr>
        <w:t>Top</w:t>
      </w:r>
      <w:r w:rsidR="00767AC4" w:rsidRPr="002029A0">
        <w:rPr>
          <w:rFonts w:ascii="Arial" w:hAnsi="Arial" w:cs="Arial"/>
        </w:rPr>
        <w:t xml:space="preserve">, a representative of colony formation assay. </w:t>
      </w:r>
      <w:r w:rsidR="00767AC4" w:rsidRPr="002029A0">
        <w:rPr>
          <w:rFonts w:ascii="Arial" w:hAnsi="Arial" w:cs="Arial"/>
          <w:i/>
        </w:rPr>
        <w:t>Bottom</w:t>
      </w:r>
      <w:r w:rsidR="00767AC4" w:rsidRPr="002029A0">
        <w:rPr>
          <w:rFonts w:ascii="Arial" w:hAnsi="Arial" w:cs="Arial"/>
        </w:rPr>
        <w:t>, quantification of three ind</w:t>
      </w:r>
      <w:r w:rsidR="001465E8">
        <w:rPr>
          <w:rFonts w:ascii="Arial" w:hAnsi="Arial" w:cs="Arial"/>
        </w:rPr>
        <w:t>ependent experiments by colony</w:t>
      </w:r>
      <w:r w:rsidR="00767AC4" w:rsidRPr="002029A0">
        <w:rPr>
          <w:rFonts w:ascii="Arial" w:hAnsi="Arial" w:cs="Arial"/>
        </w:rPr>
        <w:t xml:space="preserve"> counting.</w:t>
      </w:r>
      <w:r w:rsidR="00BD1F85" w:rsidRPr="002029A0">
        <w:rPr>
          <w:rFonts w:ascii="Arial" w:hAnsi="Arial" w:cs="Arial"/>
        </w:rPr>
        <w:t xml:space="preserve"> Data are shown as mean of three replicates ± SD (Student’s test; *p &lt; 0.05; ** p &lt; 0.01; ***p &lt; 0.001).</w:t>
      </w:r>
    </w:p>
    <w:p w14:paraId="22D40E33" w14:textId="2E5F75AF" w:rsidR="00772DE7" w:rsidRPr="002029A0" w:rsidRDefault="00772DE7">
      <w:pPr>
        <w:rPr>
          <w:rFonts w:ascii="Arial" w:hAnsi="Arial" w:cs="Arial"/>
        </w:rPr>
      </w:pPr>
      <w:r w:rsidRPr="002029A0">
        <w:rPr>
          <w:rFonts w:ascii="Arial" w:hAnsi="Arial" w:cs="Arial"/>
        </w:rPr>
        <w:br w:type="page"/>
      </w:r>
    </w:p>
    <w:p w14:paraId="1F327B8A" w14:textId="344E34CA" w:rsidR="00FC5625" w:rsidRPr="002029A0" w:rsidRDefault="00990873" w:rsidP="00FC5625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noProof/>
        </w:rPr>
        <w:drawing>
          <wp:anchor distT="0" distB="0" distL="114300" distR="114300" simplePos="0" relativeHeight="251666432" behindDoc="0" locked="0" layoutInCell="1" allowOverlap="1" wp14:anchorId="0E4B13C9" wp14:editId="374BEA1F">
            <wp:simplePos x="0" y="0"/>
            <wp:positionH relativeFrom="column">
              <wp:posOffset>0</wp:posOffset>
            </wp:positionH>
            <wp:positionV relativeFrom="paragraph">
              <wp:posOffset>571500</wp:posOffset>
            </wp:positionV>
            <wp:extent cx="5270500" cy="4187825"/>
            <wp:effectExtent l="0" t="0" r="12700" b="3175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8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DE7" w:rsidRPr="002029A0">
        <w:rPr>
          <w:rFonts w:ascii="Arial" w:hAnsi="Arial" w:cs="Arial"/>
          <w:b/>
        </w:rPr>
        <w:t>Figure S9</w:t>
      </w:r>
    </w:p>
    <w:p w14:paraId="047BD3CB" w14:textId="449C1E96" w:rsidR="005778D8" w:rsidRPr="002029A0" w:rsidRDefault="005778D8" w:rsidP="005778D8">
      <w:pPr>
        <w:spacing w:line="480" w:lineRule="auto"/>
        <w:jc w:val="both"/>
        <w:rPr>
          <w:rFonts w:ascii="Arial" w:hAnsi="Arial" w:cs="Arial"/>
        </w:rPr>
      </w:pPr>
    </w:p>
    <w:p w14:paraId="76617EB3" w14:textId="77777777" w:rsidR="00990873" w:rsidRPr="002029A0" w:rsidRDefault="00990873" w:rsidP="005778D8">
      <w:pPr>
        <w:spacing w:line="480" w:lineRule="auto"/>
        <w:jc w:val="both"/>
        <w:rPr>
          <w:rFonts w:ascii="Arial" w:hAnsi="Arial" w:cs="Arial"/>
        </w:rPr>
      </w:pPr>
    </w:p>
    <w:p w14:paraId="6EFE9897" w14:textId="572B0619" w:rsidR="00134AB6" w:rsidRPr="002029A0" w:rsidRDefault="00772DE7" w:rsidP="00134AB6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>Figure S9</w:t>
      </w:r>
      <w:r w:rsidR="00134AB6" w:rsidRPr="002029A0">
        <w:rPr>
          <w:rFonts w:ascii="Arial" w:hAnsi="Arial" w:cs="Arial"/>
          <w:b/>
        </w:rPr>
        <w:t>. Expression analysis of miRNAs p53-associated in HNSCC patients</w:t>
      </w:r>
    </w:p>
    <w:p w14:paraId="47C97691" w14:textId="30BE08FD" w:rsidR="00134AB6" w:rsidRPr="002029A0" w:rsidRDefault="00134AB6" w:rsidP="00134AB6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</w:rPr>
        <w:t xml:space="preserve">miRNAs expression analysis showed in [40] was used to evaluate the miRNAs expression in tumoral and normal samples. </w:t>
      </w: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miR-99-5p. </w:t>
      </w:r>
      <w:r w:rsidRPr="002029A0">
        <w:rPr>
          <w:rFonts w:ascii="Arial" w:hAnsi="Arial" w:cs="Arial"/>
          <w:b/>
        </w:rPr>
        <w:t>b</w:t>
      </w:r>
      <w:r w:rsidRPr="002029A0">
        <w:rPr>
          <w:rFonts w:ascii="Arial" w:hAnsi="Arial" w:cs="Arial"/>
        </w:rPr>
        <w:t xml:space="preserve"> miR-370. </w:t>
      </w:r>
      <w:r w:rsidRPr="002029A0">
        <w:rPr>
          <w:rFonts w:ascii="Arial" w:hAnsi="Arial" w:cs="Arial"/>
          <w:b/>
        </w:rPr>
        <w:t>c</w:t>
      </w:r>
      <w:r w:rsidRPr="002029A0">
        <w:rPr>
          <w:rFonts w:ascii="Arial" w:hAnsi="Arial" w:cs="Arial"/>
        </w:rPr>
        <w:t xml:space="preserve"> miR-139-3p. </w:t>
      </w:r>
      <w:r w:rsidRPr="002029A0">
        <w:rPr>
          <w:rFonts w:ascii="Arial" w:hAnsi="Arial" w:cs="Arial"/>
          <w:b/>
        </w:rPr>
        <w:t>d</w:t>
      </w:r>
      <w:r w:rsidRPr="002029A0">
        <w:rPr>
          <w:rFonts w:ascii="Arial" w:hAnsi="Arial" w:cs="Arial"/>
        </w:rPr>
        <w:t xml:space="preserve"> miR-1224-5p. T, tumoral; N, normal.</w:t>
      </w:r>
    </w:p>
    <w:p w14:paraId="0920E7D9" w14:textId="77777777" w:rsidR="00D06A30" w:rsidRPr="002029A0" w:rsidRDefault="00D06A30" w:rsidP="00D06A30">
      <w:pPr>
        <w:spacing w:line="480" w:lineRule="auto"/>
        <w:jc w:val="both"/>
        <w:rPr>
          <w:rFonts w:ascii="Arial" w:hAnsi="Arial" w:cs="Arial"/>
        </w:rPr>
      </w:pPr>
    </w:p>
    <w:p w14:paraId="5DFDB70F" w14:textId="77777777" w:rsidR="00AA1F45" w:rsidRPr="002029A0" w:rsidRDefault="00AA1F45" w:rsidP="00AA1F45">
      <w:pPr>
        <w:spacing w:line="480" w:lineRule="auto"/>
        <w:jc w:val="both"/>
        <w:outlineLvl w:val="0"/>
        <w:rPr>
          <w:rFonts w:ascii="Arial" w:hAnsi="Arial" w:cs="Arial"/>
          <w:b/>
        </w:rPr>
      </w:pPr>
    </w:p>
    <w:p w14:paraId="5D2B5E93" w14:textId="44977530" w:rsidR="00F7254D" w:rsidRPr="002029A0" w:rsidRDefault="00F7254D">
      <w:pPr>
        <w:rPr>
          <w:rFonts w:ascii="Arial" w:hAnsi="Arial"/>
        </w:rPr>
      </w:pPr>
      <w:r w:rsidRPr="002029A0">
        <w:rPr>
          <w:rFonts w:ascii="Arial" w:hAnsi="Arial"/>
        </w:rPr>
        <w:br w:type="page"/>
      </w:r>
    </w:p>
    <w:p w14:paraId="01777B92" w14:textId="45BB7514" w:rsidR="00D03669" w:rsidRPr="002029A0" w:rsidRDefault="00DB6337" w:rsidP="00CE1067">
      <w:pPr>
        <w:rPr>
          <w:rFonts w:ascii="Arial" w:hAnsi="Arial"/>
          <w:b/>
        </w:rPr>
      </w:pPr>
      <w:r w:rsidRPr="002029A0">
        <w:rPr>
          <w:rFonts w:ascii="Arial" w:hAnsi="Arial"/>
          <w:b/>
          <w:noProof/>
        </w:rPr>
        <w:drawing>
          <wp:anchor distT="0" distB="0" distL="114300" distR="114300" simplePos="0" relativeHeight="251667456" behindDoc="0" locked="0" layoutInCell="1" allowOverlap="1" wp14:anchorId="28425EA2" wp14:editId="43875469">
            <wp:simplePos x="0" y="0"/>
            <wp:positionH relativeFrom="column">
              <wp:posOffset>0</wp:posOffset>
            </wp:positionH>
            <wp:positionV relativeFrom="paragraph">
              <wp:posOffset>457200</wp:posOffset>
            </wp:positionV>
            <wp:extent cx="5270500" cy="4149725"/>
            <wp:effectExtent l="0" t="0" r="12700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254D" w:rsidRPr="002029A0">
        <w:rPr>
          <w:rFonts w:ascii="Arial" w:hAnsi="Arial"/>
          <w:b/>
        </w:rPr>
        <w:t xml:space="preserve">Figure </w:t>
      </w:r>
      <w:r w:rsidR="003D09DB" w:rsidRPr="002029A0">
        <w:rPr>
          <w:rFonts w:ascii="Arial" w:hAnsi="Arial"/>
          <w:b/>
        </w:rPr>
        <w:t>S</w:t>
      </w:r>
      <w:r w:rsidR="00F7254D" w:rsidRPr="002029A0">
        <w:rPr>
          <w:rFonts w:ascii="Arial" w:hAnsi="Arial"/>
          <w:b/>
        </w:rPr>
        <w:t>10</w:t>
      </w:r>
    </w:p>
    <w:p w14:paraId="5FCC4E4E" w14:textId="5523492F" w:rsidR="00F7254D" w:rsidRPr="002029A0" w:rsidRDefault="00F7254D" w:rsidP="00CE1067">
      <w:pPr>
        <w:rPr>
          <w:rFonts w:ascii="Arial" w:hAnsi="Arial"/>
          <w:b/>
        </w:rPr>
      </w:pPr>
    </w:p>
    <w:p w14:paraId="39BE194F" w14:textId="77777777" w:rsidR="00DB6337" w:rsidRPr="002029A0" w:rsidRDefault="00DB6337" w:rsidP="009675EA">
      <w:pPr>
        <w:spacing w:line="480" w:lineRule="auto"/>
        <w:rPr>
          <w:rFonts w:ascii="Arial" w:hAnsi="Arial"/>
          <w:b/>
        </w:rPr>
      </w:pPr>
    </w:p>
    <w:p w14:paraId="6B8D4626" w14:textId="37DC2351" w:rsidR="00A4554B" w:rsidRPr="002029A0" w:rsidRDefault="00F7254D" w:rsidP="009675EA">
      <w:pPr>
        <w:spacing w:line="480" w:lineRule="auto"/>
        <w:rPr>
          <w:rFonts w:ascii="Arial" w:hAnsi="Arial" w:cs="Arial"/>
          <w:b/>
        </w:rPr>
      </w:pPr>
      <w:r w:rsidRPr="002029A0">
        <w:rPr>
          <w:rFonts w:ascii="Arial" w:hAnsi="Arial"/>
          <w:b/>
        </w:rPr>
        <w:t xml:space="preserve">Figure </w:t>
      </w:r>
      <w:r w:rsidR="003D09DB" w:rsidRPr="002029A0">
        <w:rPr>
          <w:rFonts w:ascii="Arial" w:hAnsi="Arial"/>
          <w:b/>
        </w:rPr>
        <w:t>S</w:t>
      </w:r>
      <w:r w:rsidRPr="002029A0">
        <w:rPr>
          <w:rFonts w:ascii="Arial" w:hAnsi="Arial"/>
          <w:b/>
        </w:rPr>
        <w:t>10</w:t>
      </w:r>
      <w:r w:rsidR="00A431CB" w:rsidRPr="002029A0">
        <w:rPr>
          <w:rFonts w:ascii="Arial" w:hAnsi="Arial"/>
          <w:b/>
        </w:rPr>
        <w:t xml:space="preserve">. </w:t>
      </w:r>
      <w:r w:rsidR="000E086C" w:rsidRPr="002029A0">
        <w:rPr>
          <w:rFonts w:ascii="Arial" w:hAnsi="Arial" w:cs="Arial"/>
          <w:b/>
        </w:rPr>
        <w:t>CAL27</w:t>
      </w:r>
      <w:r w:rsidR="00A431CB" w:rsidRPr="002029A0">
        <w:rPr>
          <w:rFonts w:ascii="Arial" w:hAnsi="Arial" w:cs="Arial"/>
          <w:b/>
        </w:rPr>
        <w:t xml:space="preserve"> phenotype after miRNA-497-5p up-regulation and circPVT1 down-regulation</w:t>
      </w:r>
    </w:p>
    <w:p w14:paraId="36CBE9D4" w14:textId="6C4A8E2E" w:rsidR="00A431CB" w:rsidRPr="002029A0" w:rsidRDefault="00A4554B" w:rsidP="009675EA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="00A431CB" w:rsidRPr="002029A0">
        <w:rPr>
          <w:rFonts w:ascii="Arial" w:hAnsi="Arial" w:cs="Arial"/>
        </w:rPr>
        <w:t xml:space="preserve"> Cell proliferation was detected by cell counting after 24, 48 and 72h from transfection in </w:t>
      </w:r>
      <w:r w:rsidRPr="002029A0">
        <w:rPr>
          <w:rFonts w:ascii="Arial" w:hAnsi="Arial" w:cs="Arial"/>
        </w:rPr>
        <w:t>miR</w:t>
      </w:r>
      <w:r w:rsidR="00A431CB" w:rsidRPr="002029A0">
        <w:rPr>
          <w:rFonts w:ascii="Arial" w:hAnsi="Arial" w:cs="Arial"/>
        </w:rPr>
        <w:t xml:space="preserve">-497-5p, </w:t>
      </w:r>
      <w:r w:rsidRPr="002029A0">
        <w:rPr>
          <w:rFonts w:ascii="Arial" w:hAnsi="Arial" w:cs="Arial"/>
        </w:rPr>
        <w:t>miR</w:t>
      </w:r>
      <w:r w:rsidR="00953CA0" w:rsidRPr="002029A0">
        <w:rPr>
          <w:rFonts w:ascii="Arial" w:hAnsi="Arial" w:cs="Arial"/>
        </w:rPr>
        <w:t>-497-5p+</w:t>
      </w:r>
      <w:r w:rsidR="00A431CB" w:rsidRPr="002029A0">
        <w:rPr>
          <w:rFonts w:ascii="Arial" w:hAnsi="Arial" w:cs="Arial"/>
        </w:rPr>
        <w:t>siRNAcircPVT1, siRNAcircPVT1 and in siRNAct</w:t>
      </w:r>
      <w:r w:rsidRPr="002029A0">
        <w:rPr>
          <w:rFonts w:ascii="Arial" w:hAnsi="Arial" w:cs="Arial"/>
        </w:rPr>
        <w:t xml:space="preserve">. </w:t>
      </w:r>
      <w:r w:rsidRPr="002029A0">
        <w:rPr>
          <w:rFonts w:ascii="Arial" w:hAnsi="Arial" w:cs="Arial"/>
          <w:b/>
        </w:rPr>
        <w:t>b</w:t>
      </w:r>
      <w:r w:rsidR="00A431CB" w:rsidRPr="002029A0">
        <w:rPr>
          <w:rFonts w:ascii="Arial" w:hAnsi="Arial" w:cs="Arial"/>
        </w:rPr>
        <w:t xml:space="preserve"> Propidium iodide flow cytometric assay was performed to analyze the cell cycle in </w:t>
      </w:r>
      <w:r w:rsidRPr="002029A0">
        <w:rPr>
          <w:rFonts w:ascii="Arial" w:hAnsi="Arial" w:cs="Arial"/>
        </w:rPr>
        <w:t>miR-497-5p</w:t>
      </w:r>
      <w:r w:rsidR="00A431CB" w:rsidRPr="002029A0">
        <w:rPr>
          <w:rFonts w:ascii="Arial" w:hAnsi="Arial" w:cs="Arial"/>
        </w:rPr>
        <w:t xml:space="preserve">, </w:t>
      </w:r>
      <w:r w:rsidRPr="002029A0">
        <w:rPr>
          <w:rFonts w:ascii="Arial" w:hAnsi="Arial" w:cs="Arial"/>
        </w:rPr>
        <w:t>miR-497-5p</w:t>
      </w:r>
      <w:r w:rsidR="00953CA0" w:rsidRPr="002029A0">
        <w:rPr>
          <w:rFonts w:ascii="Arial" w:hAnsi="Arial" w:cs="Arial"/>
        </w:rPr>
        <w:t>+</w:t>
      </w:r>
      <w:r w:rsidR="00A431CB" w:rsidRPr="002029A0">
        <w:rPr>
          <w:rFonts w:ascii="Arial" w:hAnsi="Arial" w:cs="Arial"/>
        </w:rPr>
        <w:t>siRNAcircPVT1, siRNAcircPVT1</w:t>
      </w:r>
      <w:r w:rsidRPr="002029A0">
        <w:rPr>
          <w:rFonts w:ascii="Arial" w:hAnsi="Arial" w:cs="Arial"/>
        </w:rPr>
        <w:t xml:space="preserve"> and in siRNAct. </w:t>
      </w:r>
      <w:r w:rsidRPr="002029A0">
        <w:rPr>
          <w:rFonts w:ascii="Arial" w:hAnsi="Arial" w:cs="Arial"/>
          <w:b/>
        </w:rPr>
        <w:t>c</w:t>
      </w:r>
      <w:r w:rsidRPr="002029A0">
        <w:rPr>
          <w:rFonts w:ascii="Arial" w:hAnsi="Arial" w:cs="Arial"/>
        </w:rPr>
        <w:t xml:space="preserve"> </w:t>
      </w:r>
      <w:r w:rsidR="00A431CB" w:rsidRPr="002029A0">
        <w:rPr>
          <w:rFonts w:ascii="Arial" w:hAnsi="Arial" w:cs="Arial"/>
        </w:rPr>
        <w:t xml:space="preserve">Colony formation assay was performed in </w:t>
      </w:r>
      <w:r w:rsidRPr="002029A0">
        <w:rPr>
          <w:rFonts w:ascii="Arial" w:hAnsi="Arial" w:cs="Arial"/>
        </w:rPr>
        <w:t>miR-497-5p</w:t>
      </w:r>
      <w:r w:rsidR="00953CA0" w:rsidRPr="002029A0">
        <w:rPr>
          <w:rFonts w:ascii="Arial" w:hAnsi="Arial" w:cs="Arial"/>
        </w:rPr>
        <w:t>+</w:t>
      </w:r>
      <w:r w:rsidR="00A431CB" w:rsidRPr="002029A0">
        <w:rPr>
          <w:rFonts w:ascii="Arial" w:hAnsi="Arial" w:cs="Arial"/>
        </w:rPr>
        <w:t xml:space="preserve">siRNAcircPVT1 and in siRNAct. </w:t>
      </w:r>
      <w:r w:rsidR="00A431CB" w:rsidRPr="002029A0">
        <w:rPr>
          <w:rFonts w:ascii="Arial" w:hAnsi="Arial" w:cs="Arial"/>
          <w:i/>
        </w:rPr>
        <w:t>Top</w:t>
      </w:r>
      <w:r w:rsidR="00A431CB" w:rsidRPr="002029A0">
        <w:rPr>
          <w:rFonts w:ascii="Arial" w:hAnsi="Arial" w:cs="Arial"/>
        </w:rPr>
        <w:t xml:space="preserve">, a representative of colony formation assay. </w:t>
      </w:r>
      <w:r w:rsidR="00A431CB" w:rsidRPr="002029A0">
        <w:rPr>
          <w:rFonts w:ascii="Arial" w:hAnsi="Arial" w:cs="Arial"/>
          <w:i/>
        </w:rPr>
        <w:t>Bottom</w:t>
      </w:r>
      <w:r w:rsidR="00A431CB" w:rsidRPr="002029A0">
        <w:rPr>
          <w:rFonts w:ascii="Arial" w:hAnsi="Arial" w:cs="Arial"/>
        </w:rPr>
        <w:t>, quantification of three ind</w:t>
      </w:r>
      <w:r w:rsidR="001465E8">
        <w:rPr>
          <w:rFonts w:ascii="Arial" w:hAnsi="Arial" w:cs="Arial"/>
        </w:rPr>
        <w:t>ependent experiments by colony</w:t>
      </w:r>
      <w:r w:rsidR="00A431CB" w:rsidRPr="002029A0">
        <w:rPr>
          <w:rFonts w:ascii="Arial" w:hAnsi="Arial" w:cs="Arial"/>
        </w:rPr>
        <w:t xml:space="preserve"> counting. Data are shown as mean of three replicates ± S</w:t>
      </w:r>
      <w:r w:rsidRPr="002029A0">
        <w:rPr>
          <w:rFonts w:ascii="Arial" w:hAnsi="Arial" w:cs="Arial"/>
        </w:rPr>
        <w:t>D</w:t>
      </w:r>
      <w:r w:rsidR="00A431CB" w:rsidRPr="002029A0">
        <w:rPr>
          <w:rFonts w:ascii="Arial" w:hAnsi="Arial" w:cs="Arial"/>
        </w:rPr>
        <w:t xml:space="preserve"> (Student’s test; *p &lt; 0.05; ** p &lt; 0.01; ***p &lt; 0.001).</w:t>
      </w:r>
    </w:p>
    <w:p w14:paraId="13F1825B" w14:textId="13002005" w:rsidR="00A54DCA" w:rsidRPr="002029A0" w:rsidRDefault="00A54DCA" w:rsidP="00D30721">
      <w:pPr>
        <w:rPr>
          <w:rFonts w:ascii="Arial" w:hAnsi="Arial" w:cs="Arial"/>
          <w:b/>
        </w:rPr>
      </w:pPr>
      <w:r w:rsidRPr="002029A0">
        <w:rPr>
          <w:rFonts w:ascii="Arial" w:hAnsi="Arial" w:cs="Arial"/>
        </w:rPr>
        <w:br w:type="page"/>
      </w:r>
      <w:r w:rsidR="00DD2A2F" w:rsidRPr="002029A0">
        <w:rPr>
          <w:rFonts w:ascii="Arial" w:hAnsi="Arial" w:cs="Arial"/>
          <w:b/>
          <w:noProof/>
        </w:rPr>
        <w:drawing>
          <wp:anchor distT="0" distB="0" distL="114300" distR="114300" simplePos="0" relativeHeight="251668480" behindDoc="0" locked="0" layoutInCell="1" allowOverlap="1" wp14:anchorId="5294871E" wp14:editId="0C8611EB">
            <wp:simplePos x="0" y="0"/>
            <wp:positionH relativeFrom="column">
              <wp:posOffset>0</wp:posOffset>
            </wp:positionH>
            <wp:positionV relativeFrom="paragraph">
              <wp:posOffset>457200</wp:posOffset>
            </wp:positionV>
            <wp:extent cx="4499170" cy="8712499"/>
            <wp:effectExtent l="0" t="0" r="0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9170" cy="8712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29A0">
        <w:rPr>
          <w:rFonts w:ascii="Arial" w:hAnsi="Arial" w:cs="Arial"/>
          <w:b/>
        </w:rPr>
        <w:t xml:space="preserve">Figure </w:t>
      </w:r>
      <w:r w:rsidR="00584467" w:rsidRPr="002029A0">
        <w:rPr>
          <w:rFonts w:ascii="Arial" w:hAnsi="Arial" w:cs="Arial"/>
          <w:b/>
        </w:rPr>
        <w:t>S</w:t>
      </w:r>
      <w:r w:rsidRPr="002029A0">
        <w:rPr>
          <w:rFonts w:ascii="Arial" w:hAnsi="Arial" w:cs="Arial"/>
          <w:b/>
        </w:rPr>
        <w:t>11</w:t>
      </w:r>
    </w:p>
    <w:p w14:paraId="010683E3" w14:textId="7337F084" w:rsidR="00DD2A2F" w:rsidRPr="002029A0" w:rsidRDefault="00DD2A2F" w:rsidP="00D30721">
      <w:pPr>
        <w:rPr>
          <w:rFonts w:ascii="Arial" w:hAnsi="Arial" w:cs="Arial"/>
        </w:rPr>
      </w:pPr>
    </w:p>
    <w:p w14:paraId="4F12B4D2" w14:textId="77777777" w:rsidR="00A54DCA" w:rsidRPr="002029A0" w:rsidRDefault="00A54DCA" w:rsidP="009675EA">
      <w:pPr>
        <w:spacing w:line="480" w:lineRule="auto"/>
        <w:jc w:val="both"/>
        <w:rPr>
          <w:rFonts w:ascii="Arial" w:hAnsi="Arial" w:cs="Arial"/>
          <w:b/>
        </w:rPr>
      </w:pPr>
    </w:p>
    <w:p w14:paraId="2C528469" w14:textId="26B27651" w:rsidR="00A54DCA" w:rsidRPr="002029A0" w:rsidRDefault="00A54DCA" w:rsidP="00A54DCA">
      <w:pPr>
        <w:spacing w:line="480" w:lineRule="auto"/>
        <w:jc w:val="both"/>
        <w:rPr>
          <w:rFonts w:ascii="Arial" w:hAnsi="Arial" w:cs="Arial"/>
          <w:b/>
        </w:rPr>
      </w:pPr>
      <w:r w:rsidRPr="002029A0">
        <w:rPr>
          <w:rFonts w:ascii="Arial" w:hAnsi="Arial" w:cs="Arial"/>
          <w:b/>
        </w:rPr>
        <w:t xml:space="preserve">Figure </w:t>
      </w:r>
      <w:r w:rsidR="00584467" w:rsidRPr="002029A0">
        <w:rPr>
          <w:rFonts w:ascii="Arial" w:hAnsi="Arial" w:cs="Arial"/>
          <w:b/>
        </w:rPr>
        <w:t>S</w:t>
      </w:r>
      <w:r w:rsidRPr="002029A0">
        <w:rPr>
          <w:rFonts w:ascii="Arial" w:hAnsi="Arial" w:cs="Arial"/>
          <w:b/>
        </w:rPr>
        <w:t>11. Expression analysis of selected genes after circPVT1 over-expression</w:t>
      </w:r>
    </w:p>
    <w:p w14:paraId="74AE6B8F" w14:textId="05FF5E51" w:rsidR="00A54DCA" w:rsidRPr="002029A0" w:rsidRDefault="00A54DCA" w:rsidP="00A54DCA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aurka</w:t>
      </w:r>
      <w:r w:rsidR="00591248" w:rsidRPr="002029A0">
        <w:rPr>
          <w:rFonts w:ascii="Arial" w:hAnsi="Arial" w:cs="Arial"/>
        </w:rPr>
        <w:t xml:space="preserve">, </w:t>
      </w:r>
      <w:r w:rsidR="00591248" w:rsidRPr="002029A0">
        <w:rPr>
          <w:rFonts w:ascii="Arial" w:hAnsi="Arial" w:cs="Arial"/>
          <w:b/>
        </w:rPr>
        <w:t>b</w:t>
      </w:r>
      <w:r w:rsidRPr="002029A0">
        <w:rPr>
          <w:rFonts w:ascii="Arial" w:hAnsi="Arial" w:cs="Arial"/>
        </w:rPr>
        <w:t xml:space="preserve"> mki67</w:t>
      </w:r>
      <w:r w:rsidR="00591248" w:rsidRPr="002029A0">
        <w:rPr>
          <w:rFonts w:ascii="Arial" w:hAnsi="Arial" w:cs="Arial"/>
        </w:rPr>
        <w:t xml:space="preserve">, </w:t>
      </w:r>
      <w:r w:rsidR="00591248" w:rsidRPr="002029A0">
        <w:rPr>
          <w:rFonts w:ascii="Arial" w:hAnsi="Arial" w:cs="Arial"/>
          <w:b/>
        </w:rPr>
        <w:t>c</w:t>
      </w:r>
      <w:r w:rsidR="00591248" w:rsidRPr="002029A0">
        <w:rPr>
          <w:rFonts w:ascii="Arial" w:hAnsi="Arial" w:cs="Arial"/>
        </w:rPr>
        <w:t xml:space="preserve"> bub1, </w:t>
      </w:r>
      <w:r w:rsidR="00591248" w:rsidRPr="002029A0">
        <w:rPr>
          <w:rFonts w:ascii="Arial" w:hAnsi="Arial" w:cs="Arial"/>
          <w:b/>
        </w:rPr>
        <w:t>d</w:t>
      </w:r>
      <w:r w:rsidR="00591248" w:rsidRPr="002029A0">
        <w:rPr>
          <w:rFonts w:ascii="Arial" w:hAnsi="Arial" w:cs="Arial"/>
        </w:rPr>
        <w:t xml:space="preserve"> mcm7, </w:t>
      </w:r>
      <w:r w:rsidR="00591248" w:rsidRPr="002029A0">
        <w:rPr>
          <w:rFonts w:ascii="Arial" w:hAnsi="Arial" w:cs="Arial"/>
          <w:b/>
        </w:rPr>
        <w:t>e</w:t>
      </w:r>
      <w:r w:rsidR="00591248" w:rsidRPr="002029A0">
        <w:rPr>
          <w:rFonts w:ascii="Arial" w:hAnsi="Arial" w:cs="Arial"/>
        </w:rPr>
        <w:t xml:space="preserve"> sart1, </w:t>
      </w:r>
      <w:r w:rsidR="00591248" w:rsidRPr="002029A0">
        <w:rPr>
          <w:rFonts w:ascii="Arial" w:hAnsi="Arial" w:cs="Arial"/>
          <w:b/>
        </w:rPr>
        <w:t>f</w:t>
      </w:r>
      <w:r w:rsidR="00591248" w:rsidRPr="002029A0">
        <w:rPr>
          <w:rFonts w:ascii="Arial" w:hAnsi="Arial" w:cs="Arial"/>
        </w:rPr>
        <w:t xml:space="preserve"> cdc20, </w:t>
      </w:r>
      <w:r w:rsidR="00591248" w:rsidRPr="002029A0">
        <w:rPr>
          <w:rFonts w:ascii="Arial" w:hAnsi="Arial" w:cs="Arial"/>
          <w:b/>
        </w:rPr>
        <w:t>g</w:t>
      </w:r>
      <w:r w:rsidR="00591248" w:rsidRPr="002029A0">
        <w:rPr>
          <w:rFonts w:ascii="Arial" w:hAnsi="Arial" w:cs="Arial"/>
        </w:rPr>
        <w:t xml:space="preserve"> foxm1 </w:t>
      </w:r>
      <w:r w:rsidRPr="002029A0">
        <w:rPr>
          <w:rFonts w:ascii="Arial" w:hAnsi="Arial" w:cs="Arial"/>
        </w:rPr>
        <w:t xml:space="preserve">mRNA </w:t>
      </w:r>
      <w:r w:rsidR="00591248" w:rsidRPr="002029A0">
        <w:rPr>
          <w:rFonts w:ascii="Arial" w:hAnsi="Arial" w:cs="Arial"/>
        </w:rPr>
        <w:t>levels</w:t>
      </w:r>
      <w:r w:rsidRPr="002029A0">
        <w:rPr>
          <w:rFonts w:ascii="Arial" w:hAnsi="Arial" w:cs="Arial"/>
        </w:rPr>
        <w:t xml:space="preserve"> </w:t>
      </w:r>
      <w:r w:rsidR="00591248" w:rsidRPr="002029A0">
        <w:rPr>
          <w:rFonts w:ascii="Arial" w:hAnsi="Arial" w:cs="Arial"/>
        </w:rPr>
        <w:t>were</w:t>
      </w:r>
      <w:r w:rsidRPr="002029A0">
        <w:rPr>
          <w:rFonts w:ascii="Arial" w:hAnsi="Arial" w:cs="Arial"/>
        </w:rPr>
        <w:t xml:space="preserve"> detected by RT-qPCR</w:t>
      </w:r>
      <w:r w:rsidR="00530B93" w:rsidRPr="002029A0">
        <w:rPr>
          <w:rFonts w:ascii="Arial" w:hAnsi="Arial" w:cs="Arial"/>
        </w:rPr>
        <w:t xml:space="preserve"> in pcDNA3-circPVT1-a, pcDNA3-circPVT1-b and pcDNA3</w:t>
      </w:r>
      <w:r w:rsidRPr="002029A0">
        <w:rPr>
          <w:rFonts w:ascii="Arial" w:hAnsi="Arial" w:cs="Arial"/>
        </w:rPr>
        <w:t>. Data are shown as mean of three replicates ± S</w:t>
      </w:r>
      <w:r w:rsidR="00530B93" w:rsidRPr="002029A0">
        <w:rPr>
          <w:rFonts w:ascii="Arial" w:hAnsi="Arial" w:cs="Arial"/>
        </w:rPr>
        <w:t>D</w:t>
      </w:r>
      <w:r w:rsidRPr="002029A0">
        <w:rPr>
          <w:rFonts w:ascii="Arial" w:hAnsi="Arial" w:cs="Arial"/>
        </w:rPr>
        <w:t xml:space="preserve"> (Student’s test; ns, no</w:t>
      </w:r>
      <w:r w:rsidR="00740106" w:rsidRPr="002029A0">
        <w:rPr>
          <w:rFonts w:ascii="Arial" w:hAnsi="Arial" w:cs="Arial"/>
        </w:rPr>
        <w:t>t</w:t>
      </w:r>
      <w:r w:rsidRPr="002029A0">
        <w:rPr>
          <w:rFonts w:ascii="Arial" w:hAnsi="Arial" w:cs="Arial"/>
        </w:rPr>
        <w:t xml:space="preserve"> significant; *p &lt; 0.05; ** p &lt; 0.01; ***p &lt; 0.001).</w:t>
      </w:r>
    </w:p>
    <w:p w14:paraId="2E096513" w14:textId="39776012" w:rsidR="00A54DCA" w:rsidRPr="002029A0" w:rsidRDefault="00A54DCA" w:rsidP="00A54DCA">
      <w:pPr>
        <w:spacing w:line="480" w:lineRule="auto"/>
        <w:jc w:val="both"/>
        <w:rPr>
          <w:rFonts w:ascii="Arial" w:hAnsi="Arial" w:cs="Arial"/>
          <w:b/>
        </w:rPr>
      </w:pPr>
    </w:p>
    <w:p w14:paraId="79B52EA8" w14:textId="67B6E491" w:rsidR="00036AE3" w:rsidRPr="002029A0" w:rsidRDefault="00036AE3">
      <w:pPr>
        <w:rPr>
          <w:rFonts w:ascii="Arial" w:hAnsi="Arial"/>
          <w:b/>
        </w:rPr>
      </w:pPr>
      <w:r w:rsidRPr="002029A0">
        <w:rPr>
          <w:rFonts w:ascii="Arial" w:hAnsi="Arial"/>
          <w:b/>
        </w:rPr>
        <w:br w:type="page"/>
      </w:r>
    </w:p>
    <w:p w14:paraId="6E6B6FB5" w14:textId="15CE5169" w:rsidR="00A431CB" w:rsidRPr="002029A0" w:rsidRDefault="00075ACA" w:rsidP="00A431CB">
      <w:pPr>
        <w:spacing w:line="360" w:lineRule="auto"/>
        <w:rPr>
          <w:rFonts w:ascii="Arial" w:hAnsi="Arial"/>
          <w:b/>
        </w:rPr>
      </w:pPr>
      <w:r w:rsidRPr="002029A0">
        <w:rPr>
          <w:rFonts w:ascii="Arial" w:hAnsi="Arial"/>
          <w:b/>
          <w:noProof/>
        </w:rPr>
        <w:drawing>
          <wp:anchor distT="0" distB="0" distL="114300" distR="114300" simplePos="0" relativeHeight="251669504" behindDoc="0" locked="0" layoutInCell="1" allowOverlap="1" wp14:anchorId="6DFC5839" wp14:editId="2715E384">
            <wp:simplePos x="0" y="0"/>
            <wp:positionH relativeFrom="column">
              <wp:posOffset>0</wp:posOffset>
            </wp:positionH>
            <wp:positionV relativeFrom="paragraph">
              <wp:posOffset>457200</wp:posOffset>
            </wp:positionV>
            <wp:extent cx="5270500" cy="3164840"/>
            <wp:effectExtent l="0" t="0" r="12700" b="1016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64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6AE3" w:rsidRPr="002029A0">
        <w:rPr>
          <w:rFonts w:ascii="Arial" w:hAnsi="Arial"/>
          <w:b/>
        </w:rPr>
        <w:t>Figure S12</w:t>
      </w:r>
    </w:p>
    <w:p w14:paraId="32365EB5" w14:textId="34BEC668" w:rsidR="00036AE3" w:rsidRPr="002029A0" w:rsidRDefault="00036AE3" w:rsidP="00A431CB">
      <w:pPr>
        <w:spacing w:line="360" w:lineRule="auto"/>
        <w:rPr>
          <w:rFonts w:ascii="Arial" w:hAnsi="Arial"/>
          <w:b/>
        </w:rPr>
      </w:pPr>
    </w:p>
    <w:p w14:paraId="3EC3D680" w14:textId="28EE54CA" w:rsidR="00F74EC8" w:rsidRPr="002029A0" w:rsidRDefault="00036AE3" w:rsidP="00F74EC8">
      <w:pPr>
        <w:spacing w:line="480" w:lineRule="auto"/>
        <w:jc w:val="both"/>
        <w:rPr>
          <w:rFonts w:ascii="Arial" w:eastAsia="Times New Roman" w:hAnsi="Arial" w:cs="Arial"/>
          <w:b/>
        </w:rPr>
      </w:pPr>
      <w:r w:rsidRPr="002029A0">
        <w:rPr>
          <w:rFonts w:ascii="Arial" w:hAnsi="Arial"/>
          <w:b/>
        </w:rPr>
        <w:t>Figure S12.</w:t>
      </w:r>
      <w:r w:rsidR="00F74EC8" w:rsidRPr="002029A0">
        <w:rPr>
          <w:rFonts w:ascii="Arial" w:hAnsi="Arial"/>
          <w:b/>
        </w:rPr>
        <w:t xml:space="preserve"> </w:t>
      </w:r>
      <w:r w:rsidR="00F74EC8" w:rsidRPr="002029A0">
        <w:rPr>
          <w:rFonts w:ascii="Arial" w:eastAsia="Times New Roman" w:hAnsi="Arial" w:cs="Arial"/>
          <w:b/>
        </w:rPr>
        <w:t xml:space="preserve">bub1 down-regulation affects the </w:t>
      </w:r>
      <w:r w:rsidR="000E086C" w:rsidRPr="002029A0">
        <w:rPr>
          <w:rFonts w:ascii="Arial" w:eastAsia="Times New Roman" w:hAnsi="Arial" w:cs="Arial"/>
          <w:b/>
        </w:rPr>
        <w:t>CAL27</w:t>
      </w:r>
      <w:r w:rsidR="00F74EC8" w:rsidRPr="002029A0">
        <w:rPr>
          <w:rFonts w:ascii="Arial" w:eastAsia="Times New Roman" w:hAnsi="Arial" w:cs="Arial"/>
          <w:b/>
        </w:rPr>
        <w:t xml:space="preserve"> phenotype</w:t>
      </w:r>
    </w:p>
    <w:p w14:paraId="7A08B6D3" w14:textId="75AB2F56" w:rsidR="00F74EC8" w:rsidRPr="002029A0" w:rsidRDefault="00F74EC8" w:rsidP="00F74EC8">
      <w:pPr>
        <w:spacing w:line="480" w:lineRule="auto"/>
        <w:jc w:val="both"/>
        <w:rPr>
          <w:rFonts w:ascii="Arial" w:hAnsi="Arial" w:cs="Arial"/>
        </w:rPr>
      </w:pPr>
      <w:r w:rsidRPr="002029A0">
        <w:rPr>
          <w:rFonts w:ascii="Arial" w:hAnsi="Arial" w:cs="Arial"/>
          <w:b/>
        </w:rPr>
        <w:t>a</w:t>
      </w:r>
      <w:r w:rsidRPr="002029A0">
        <w:rPr>
          <w:rFonts w:ascii="Arial" w:hAnsi="Arial" w:cs="Arial"/>
        </w:rPr>
        <w:t xml:space="preserve"> bub1 </w:t>
      </w:r>
      <w:r w:rsidR="00962825" w:rsidRPr="002029A0">
        <w:rPr>
          <w:rFonts w:ascii="Arial" w:hAnsi="Arial" w:cs="Arial"/>
        </w:rPr>
        <w:t xml:space="preserve">mRNA level </w:t>
      </w:r>
      <w:r w:rsidRPr="002029A0">
        <w:rPr>
          <w:rFonts w:ascii="Arial" w:hAnsi="Arial" w:cs="Arial"/>
        </w:rPr>
        <w:t xml:space="preserve">was detected by RT-qPCR in siRNA-bub1-1, siRNA-bub1-2, siRNA-bub1-3 and siRNAct. </w:t>
      </w:r>
      <w:r w:rsidRPr="002029A0">
        <w:rPr>
          <w:rFonts w:ascii="Arial" w:hAnsi="Arial" w:cs="Arial"/>
          <w:b/>
        </w:rPr>
        <w:t>b</w:t>
      </w:r>
      <w:r w:rsidRPr="002029A0">
        <w:rPr>
          <w:rFonts w:ascii="Arial" w:hAnsi="Arial" w:cs="Arial"/>
        </w:rPr>
        <w:t xml:space="preserve"> Colony formation assay was performed in siRNA-bub1-1, siRNA-bub1-2, siRNA-bub1-3 and siRNAct. </w:t>
      </w:r>
      <w:r w:rsidRPr="002029A0">
        <w:rPr>
          <w:rFonts w:ascii="Arial" w:hAnsi="Arial" w:cs="Arial"/>
          <w:i/>
        </w:rPr>
        <w:t>Top</w:t>
      </w:r>
      <w:r w:rsidRPr="002029A0">
        <w:rPr>
          <w:rFonts w:ascii="Arial" w:hAnsi="Arial" w:cs="Arial"/>
        </w:rPr>
        <w:t xml:space="preserve">, a representative of colony formation assay. </w:t>
      </w:r>
      <w:r w:rsidRPr="002029A0">
        <w:rPr>
          <w:rFonts w:ascii="Arial" w:hAnsi="Arial" w:cs="Arial"/>
          <w:i/>
        </w:rPr>
        <w:t>Bottom</w:t>
      </w:r>
      <w:r w:rsidRPr="002029A0">
        <w:rPr>
          <w:rFonts w:ascii="Arial" w:hAnsi="Arial" w:cs="Arial"/>
        </w:rPr>
        <w:t>, quantification of three ind</w:t>
      </w:r>
      <w:r w:rsidR="00C23A5C">
        <w:rPr>
          <w:rFonts w:ascii="Arial" w:hAnsi="Arial" w:cs="Arial"/>
        </w:rPr>
        <w:t>ependent experiments by colony</w:t>
      </w:r>
      <w:r w:rsidRPr="002029A0">
        <w:rPr>
          <w:rFonts w:ascii="Arial" w:hAnsi="Arial" w:cs="Arial"/>
        </w:rPr>
        <w:t xml:space="preserve"> counting.</w:t>
      </w:r>
      <w:r w:rsidRPr="002029A0">
        <w:rPr>
          <w:rFonts w:ascii="Arial" w:eastAsia="Times New Roman" w:hAnsi="Arial" w:cs="Arial"/>
        </w:rPr>
        <w:t xml:space="preserve"> </w:t>
      </w:r>
      <w:r w:rsidRPr="002029A0">
        <w:rPr>
          <w:rFonts w:ascii="Arial" w:hAnsi="Arial" w:cs="Arial"/>
        </w:rPr>
        <w:t xml:space="preserve">Data are shown as mean of three replicates ± SD (Student’s test; *p &lt; 0.05; ** p &lt; 0.01; ***p &lt; 0.001). </w:t>
      </w:r>
    </w:p>
    <w:p w14:paraId="18F4448F" w14:textId="0BB87742" w:rsidR="00036AE3" w:rsidRPr="002029A0" w:rsidRDefault="00036AE3" w:rsidP="00A431CB">
      <w:pPr>
        <w:spacing w:line="360" w:lineRule="auto"/>
        <w:rPr>
          <w:rFonts w:ascii="Arial" w:hAnsi="Arial"/>
          <w:b/>
        </w:rPr>
      </w:pPr>
    </w:p>
    <w:sectPr w:rsidR="00036AE3" w:rsidRPr="002029A0" w:rsidSect="001E726F">
      <w:footerReference w:type="even" r:id="rId19"/>
      <w:footerReference w:type="default" r:id="rId20"/>
      <w:pgSz w:w="11900" w:h="16840"/>
      <w:pgMar w:top="1440" w:right="1800" w:bottom="1440" w:left="180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E7C11B" w14:textId="77777777" w:rsidR="00FE34C6" w:rsidRDefault="00FE34C6" w:rsidP="001E726F">
      <w:r>
        <w:separator/>
      </w:r>
    </w:p>
  </w:endnote>
  <w:endnote w:type="continuationSeparator" w:id="0">
    <w:p w14:paraId="2454A553" w14:textId="77777777" w:rsidR="00FE34C6" w:rsidRDefault="00FE34C6" w:rsidP="001E72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ourier New">
    <w:panose1 w:val="02070309020205020404"/>
    <w:charset w:val="4D"/>
    <w:family w:val="modern"/>
    <w:notTrueType/>
    <w:pitch w:val="fixed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65AFA2" w14:textId="77777777" w:rsidR="00FE34C6" w:rsidRDefault="00FE34C6" w:rsidP="00D760A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9E23706" w14:textId="77777777" w:rsidR="00FE34C6" w:rsidRDefault="00FE34C6" w:rsidP="001E726F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152BE1" w14:textId="77777777" w:rsidR="00FE34C6" w:rsidRDefault="00FE34C6" w:rsidP="00D760A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542DC">
      <w:rPr>
        <w:rStyle w:val="PageNumber"/>
        <w:noProof/>
      </w:rPr>
      <w:t>7</w:t>
    </w:r>
    <w:r>
      <w:rPr>
        <w:rStyle w:val="PageNumber"/>
      </w:rPr>
      <w:fldChar w:fldCharType="end"/>
    </w:r>
  </w:p>
  <w:p w14:paraId="2EB3356C" w14:textId="77777777" w:rsidR="00FE34C6" w:rsidRDefault="00FE34C6" w:rsidP="001E726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81BF268" w14:textId="77777777" w:rsidR="00FE34C6" w:rsidRDefault="00FE34C6" w:rsidP="001E726F">
      <w:r>
        <w:separator/>
      </w:r>
    </w:p>
  </w:footnote>
  <w:footnote w:type="continuationSeparator" w:id="0">
    <w:p w14:paraId="772EE780" w14:textId="77777777" w:rsidR="00FE34C6" w:rsidRDefault="00FE34C6" w:rsidP="001E72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3E9D"/>
    <w:rsid w:val="0001497F"/>
    <w:rsid w:val="00036AE3"/>
    <w:rsid w:val="00075ACA"/>
    <w:rsid w:val="0009330B"/>
    <w:rsid w:val="000B4E77"/>
    <w:rsid w:val="000B7BB5"/>
    <w:rsid w:val="000E086C"/>
    <w:rsid w:val="00111CA7"/>
    <w:rsid w:val="00117379"/>
    <w:rsid w:val="001233F7"/>
    <w:rsid w:val="00134AB6"/>
    <w:rsid w:val="00142687"/>
    <w:rsid w:val="001465E8"/>
    <w:rsid w:val="00160A18"/>
    <w:rsid w:val="00163467"/>
    <w:rsid w:val="001761E9"/>
    <w:rsid w:val="001867D0"/>
    <w:rsid w:val="001A0957"/>
    <w:rsid w:val="001B3E63"/>
    <w:rsid w:val="001E726F"/>
    <w:rsid w:val="001F3B87"/>
    <w:rsid w:val="00200A3D"/>
    <w:rsid w:val="002029A0"/>
    <w:rsid w:val="0022095C"/>
    <w:rsid w:val="00221B40"/>
    <w:rsid w:val="00225560"/>
    <w:rsid w:val="00225A6E"/>
    <w:rsid w:val="002265E4"/>
    <w:rsid w:val="00227B13"/>
    <w:rsid w:val="002837CF"/>
    <w:rsid w:val="00285EFC"/>
    <w:rsid w:val="0029233E"/>
    <w:rsid w:val="00292C52"/>
    <w:rsid w:val="002A1DAF"/>
    <w:rsid w:val="002B2707"/>
    <w:rsid w:val="002B3F24"/>
    <w:rsid w:val="00303969"/>
    <w:rsid w:val="00320B2D"/>
    <w:rsid w:val="00346412"/>
    <w:rsid w:val="00371E5B"/>
    <w:rsid w:val="00376FF4"/>
    <w:rsid w:val="00377941"/>
    <w:rsid w:val="00377A47"/>
    <w:rsid w:val="003816F2"/>
    <w:rsid w:val="003824DF"/>
    <w:rsid w:val="00385347"/>
    <w:rsid w:val="003C3978"/>
    <w:rsid w:val="003D09DB"/>
    <w:rsid w:val="003D7A9C"/>
    <w:rsid w:val="00403431"/>
    <w:rsid w:val="00434767"/>
    <w:rsid w:val="0044233A"/>
    <w:rsid w:val="00451D23"/>
    <w:rsid w:val="004663E4"/>
    <w:rsid w:val="0048408E"/>
    <w:rsid w:val="004A4328"/>
    <w:rsid w:val="004A45EE"/>
    <w:rsid w:val="004A7FE5"/>
    <w:rsid w:val="004C29BF"/>
    <w:rsid w:val="004C530A"/>
    <w:rsid w:val="004C5F9C"/>
    <w:rsid w:val="004D46FC"/>
    <w:rsid w:val="004E713E"/>
    <w:rsid w:val="004F7D6C"/>
    <w:rsid w:val="00505BE2"/>
    <w:rsid w:val="005074BE"/>
    <w:rsid w:val="00530B93"/>
    <w:rsid w:val="00536703"/>
    <w:rsid w:val="00537F5A"/>
    <w:rsid w:val="00575A3D"/>
    <w:rsid w:val="005778D8"/>
    <w:rsid w:val="00582681"/>
    <w:rsid w:val="00584467"/>
    <w:rsid w:val="00585947"/>
    <w:rsid w:val="00591248"/>
    <w:rsid w:val="005B2C04"/>
    <w:rsid w:val="005C52CC"/>
    <w:rsid w:val="005E3420"/>
    <w:rsid w:val="005E559E"/>
    <w:rsid w:val="005F31AA"/>
    <w:rsid w:val="005F3367"/>
    <w:rsid w:val="00625E88"/>
    <w:rsid w:val="00627897"/>
    <w:rsid w:val="006770C4"/>
    <w:rsid w:val="006B1965"/>
    <w:rsid w:val="006B4434"/>
    <w:rsid w:val="006B78F3"/>
    <w:rsid w:val="006C0696"/>
    <w:rsid w:val="006F70F0"/>
    <w:rsid w:val="00707227"/>
    <w:rsid w:val="007113DA"/>
    <w:rsid w:val="007148E0"/>
    <w:rsid w:val="00740106"/>
    <w:rsid w:val="00741185"/>
    <w:rsid w:val="00767AC4"/>
    <w:rsid w:val="00772DE7"/>
    <w:rsid w:val="00773AC4"/>
    <w:rsid w:val="00780A4F"/>
    <w:rsid w:val="00781877"/>
    <w:rsid w:val="00795C2F"/>
    <w:rsid w:val="007D59F9"/>
    <w:rsid w:val="007D66CC"/>
    <w:rsid w:val="007D7C0C"/>
    <w:rsid w:val="007F50A8"/>
    <w:rsid w:val="0083243E"/>
    <w:rsid w:val="00832771"/>
    <w:rsid w:val="00840838"/>
    <w:rsid w:val="008567A3"/>
    <w:rsid w:val="00894F3B"/>
    <w:rsid w:val="008E2883"/>
    <w:rsid w:val="008F4460"/>
    <w:rsid w:val="009273FF"/>
    <w:rsid w:val="00953CA0"/>
    <w:rsid w:val="00960C94"/>
    <w:rsid w:val="00961DA7"/>
    <w:rsid w:val="00962825"/>
    <w:rsid w:val="009643EF"/>
    <w:rsid w:val="009675EA"/>
    <w:rsid w:val="00980D3F"/>
    <w:rsid w:val="009901A8"/>
    <w:rsid w:val="00990873"/>
    <w:rsid w:val="00991027"/>
    <w:rsid w:val="00993202"/>
    <w:rsid w:val="0099649D"/>
    <w:rsid w:val="009A07A8"/>
    <w:rsid w:val="009C72C6"/>
    <w:rsid w:val="009C7EA3"/>
    <w:rsid w:val="009D73D1"/>
    <w:rsid w:val="00A431CB"/>
    <w:rsid w:val="00A4554B"/>
    <w:rsid w:val="00A542DC"/>
    <w:rsid w:val="00A54DCA"/>
    <w:rsid w:val="00A5767F"/>
    <w:rsid w:val="00A621B1"/>
    <w:rsid w:val="00A737D4"/>
    <w:rsid w:val="00AA1F45"/>
    <w:rsid w:val="00AA5C9A"/>
    <w:rsid w:val="00AA6E52"/>
    <w:rsid w:val="00AB126D"/>
    <w:rsid w:val="00AC6369"/>
    <w:rsid w:val="00AF3E0B"/>
    <w:rsid w:val="00B01DC9"/>
    <w:rsid w:val="00B245EB"/>
    <w:rsid w:val="00B607B0"/>
    <w:rsid w:val="00B8210E"/>
    <w:rsid w:val="00B83E9D"/>
    <w:rsid w:val="00B9273A"/>
    <w:rsid w:val="00BA3792"/>
    <w:rsid w:val="00BA4E4D"/>
    <w:rsid w:val="00BB752A"/>
    <w:rsid w:val="00BD1F85"/>
    <w:rsid w:val="00BF3823"/>
    <w:rsid w:val="00C00C08"/>
    <w:rsid w:val="00C01568"/>
    <w:rsid w:val="00C03376"/>
    <w:rsid w:val="00C23A5C"/>
    <w:rsid w:val="00C330F1"/>
    <w:rsid w:val="00C42EB0"/>
    <w:rsid w:val="00C51AD6"/>
    <w:rsid w:val="00C51C98"/>
    <w:rsid w:val="00C63CAE"/>
    <w:rsid w:val="00C731FF"/>
    <w:rsid w:val="00C7328B"/>
    <w:rsid w:val="00C74FD0"/>
    <w:rsid w:val="00C86BE0"/>
    <w:rsid w:val="00CD407D"/>
    <w:rsid w:val="00CE1067"/>
    <w:rsid w:val="00CF5D43"/>
    <w:rsid w:val="00D0352F"/>
    <w:rsid w:val="00D03669"/>
    <w:rsid w:val="00D06A30"/>
    <w:rsid w:val="00D27F27"/>
    <w:rsid w:val="00D30721"/>
    <w:rsid w:val="00D41076"/>
    <w:rsid w:val="00D45569"/>
    <w:rsid w:val="00D544E2"/>
    <w:rsid w:val="00D57829"/>
    <w:rsid w:val="00D7278F"/>
    <w:rsid w:val="00D73AE9"/>
    <w:rsid w:val="00D760A3"/>
    <w:rsid w:val="00D853FC"/>
    <w:rsid w:val="00DB390B"/>
    <w:rsid w:val="00DB5505"/>
    <w:rsid w:val="00DB6337"/>
    <w:rsid w:val="00DB78B1"/>
    <w:rsid w:val="00DC70BD"/>
    <w:rsid w:val="00DD2798"/>
    <w:rsid w:val="00DD2A2F"/>
    <w:rsid w:val="00DF5659"/>
    <w:rsid w:val="00DF6014"/>
    <w:rsid w:val="00DF7A41"/>
    <w:rsid w:val="00E225D5"/>
    <w:rsid w:val="00E30EE2"/>
    <w:rsid w:val="00E434B3"/>
    <w:rsid w:val="00E5213C"/>
    <w:rsid w:val="00E567AB"/>
    <w:rsid w:val="00E571AA"/>
    <w:rsid w:val="00E622C8"/>
    <w:rsid w:val="00E8463E"/>
    <w:rsid w:val="00EA33A9"/>
    <w:rsid w:val="00ED5051"/>
    <w:rsid w:val="00EF053C"/>
    <w:rsid w:val="00EF6243"/>
    <w:rsid w:val="00F26AE7"/>
    <w:rsid w:val="00F3037E"/>
    <w:rsid w:val="00F51A22"/>
    <w:rsid w:val="00F524EC"/>
    <w:rsid w:val="00F7254D"/>
    <w:rsid w:val="00F74EC8"/>
    <w:rsid w:val="00FA4AD8"/>
    <w:rsid w:val="00FA5B13"/>
    <w:rsid w:val="00FA6F35"/>
    <w:rsid w:val="00FB1081"/>
    <w:rsid w:val="00FB3ECF"/>
    <w:rsid w:val="00FC5625"/>
    <w:rsid w:val="00FD6494"/>
    <w:rsid w:val="00FE34C6"/>
    <w:rsid w:val="00FE4775"/>
    <w:rsid w:val="00FE5869"/>
    <w:rsid w:val="00FE6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86A2F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unhideWhenUsed/>
    <w:rsid w:val="00200A3D"/>
    <w:rPr>
      <w:rFonts w:ascii="Consolas" w:eastAsiaTheme="minorHAnsi" w:hAnsi="Consolas"/>
      <w:sz w:val="21"/>
      <w:szCs w:val="21"/>
      <w:lang w:val="it-IT"/>
    </w:rPr>
  </w:style>
  <w:style w:type="character" w:customStyle="1" w:styleId="PlainTextChar">
    <w:name w:val="Plain Text Char"/>
    <w:basedOn w:val="DefaultParagraphFont"/>
    <w:link w:val="PlainText"/>
    <w:uiPriority w:val="99"/>
    <w:rsid w:val="00200A3D"/>
    <w:rPr>
      <w:rFonts w:ascii="Consolas" w:eastAsiaTheme="minorHAnsi" w:hAnsi="Consolas"/>
      <w:sz w:val="21"/>
      <w:szCs w:val="2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106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1067"/>
    <w:rPr>
      <w:rFonts w:ascii="Lucida Grande" w:hAnsi="Lucida Grande" w:cs="Lucida Grande"/>
      <w:sz w:val="18"/>
      <w:szCs w:val="18"/>
      <w:lang w:val="en-US"/>
    </w:rPr>
  </w:style>
  <w:style w:type="character" w:styleId="Emphasis">
    <w:name w:val="Emphasis"/>
    <w:basedOn w:val="DefaultParagraphFont"/>
    <w:uiPriority w:val="20"/>
    <w:qFormat/>
    <w:rsid w:val="00AA1F45"/>
    <w:rPr>
      <w:i/>
      <w:iCs/>
    </w:rPr>
  </w:style>
  <w:style w:type="paragraph" w:styleId="ListParagraph">
    <w:name w:val="List Paragraph"/>
    <w:basedOn w:val="Normal"/>
    <w:uiPriority w:val="34"/>
    <w:qFormat/>
    <w:rsid w:val="00AA1F45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E726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726F"/>
    <w:rPr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E726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unhideWhenUsed/>
    <w:rsid w:val="00200A3D"/>
    <w:rPr>
      <w:rFonts w:ascii="Consolas" w:eastAsiaTheme="minorHAnsi" w:hAnsi="Consolas"/>
      <w:sz w:val="21"/>
      <w:szCs w:val="21"/>
      <w:lang w:val="it-IT"/>
    </w:rPr>
  </w:style>
  <w:style w:type="character" w:customStyle="1" w:styleId="PlainTextChar">
    <w:name w:val="Plain Text Char"/>
    <w:basedOn w:val="DefaultParagraphFont"/>
    <w:link w:val="PlainText"/>
    <w:uiPriority w:val="99"/>
    <w:rsid w:val="00200A3D"/>
    <w:rPr>
      <w:rFonts w:ascii="Consolas" w:eastAsiaTheme="minorHAnsi" w:hAnsi="Consolas"/>
      <w:sz w:val="21"/>
      <w:szCs w:val="2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106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1067"/>
    <w:rPr>
      <w:rFonts w:ascii="Lucida Grande" w:hAnsi="Lucida Grande" w:cs="Lucida Grande"/>
      <w:sz w:val="18"/>
      <w:szCs w:val="18"/>
      <w:lang w:val="en-US"/>
    </w:rPr>
  </w:style>
  <w:style w:type="character" w:styleId="Emphasis">
    <w:name w:val="Emphasis"/>
    <w:basedOn w:val="DefaultParagraphFont"/>
    <w:uiPriority w:val="20"/>
    <w:qFormat/>
    <w:rsid w:val="00AA1F45"/>
    <w:rPr>
      <w:i/>
      <w:iCs/>
    </w:rPr>
  </w:style>
  <w:style w:type="paragraph" w:styleId="ListParagraph">
    <w:name w:val="List Paragraph"/>
    <w:basedOn w:val="Normal"/>
    <w:uiPriority w:val="34"/>
    <w:qFormat/>
    <w:rsid w:val="00AA1F45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E726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726F"/>
    <w:rPr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E72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g"/><Relationship Id="rId20" Type="http://schemas.openxmlformats.org/officeDocument/2006/relationships/footer" Target="footer2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4.tiff"/><Relationship Id="rId11" Type="http://schemas.openxmlformats.org/officeDocument/2006/relationships/image" Target="media/image5.jpg"/><Relationship Id="rId12" Type="http://schemas.openxmlformats.org/officeDocument/2006/relationships/image" Target="media/image6.tiff"/><Relationship Id="rId13" Type="http://schemas.openxmlformats.org/officeDocument/2006/relationships/image" Target="media/image7.jpg"/><Relationship Id="rId14" Type="http://schemas.openxmlformats.org/officeDocument/2006/relationships/image" Target="media/image8.jpg"/><Relationship Id="rId15" Type="http://schemas.openxmlformats.org/officeDocument/2006/relationships/image" Target="media/image9.jpg"/><Relationship Id="rId16" Type="http://schemas.openxmlformats.org/officeDocument/2006/relationships/image" Target="media/image10.jpg"/><Relationship Id="rId17" Type="http://schemas.openxmlformats.org/officeDocument/2006/relationships/image" Target="media/image11.jpg"/><Relationship Id="rId18" Type="http://schemas.openxmlformats.org/officeDocument/2006/relationships/image" Target="media/image12.jpg"/><Relationship Id="rId19" Type="http://schemas.openxmlformats.org/officeDocument/2006/relationships/footer" Target="foot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495</TotalTime>
  <Pages>27</Pages>
  <Words>2549</Words>
  <Characters>14530</Characters>
  <Application>Microsoft Macintosh Word</Application>
  <DocSecurity>0</DocSecurity>
  <Lines>121</Lines>
  <Paragraphs>34</Paragraphs>
  <ScaleCrop>false</ScaleCrop>
  <Company/>
  <LinksUpToDate>false</LinksUpToDate>
  <CharactersWithSpaces>17045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lorena verduci</dc:creator>
  <cp:keywords/>
  <dc:description/>
  <cp:lastModifiedBy>lorena verduci</cp:lastModifiedBy>
  <cp:revision>217</cp:revision>
  <cp:lastPrinted>2017-10-21T09:18:00Z</cp:lastPrinted>
  <dcterms:created xsi:type="dcterms:W3CDTF">2017-10-11T09:48:00Z</dcterms:created>
  <dcterms:modified xsi:type="dcterms:W3CDTF">2017-12-15T20:23:00Z</dcterms:modified>
</cp:coreProperties>
</file>