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98" w:rsidRPr="002B5398" w:rsidRDefault="002B5398" w:rsidP="002B5398">
      <w:pPr>
        <w:spacing w:line="480" w:lineRule="auto"/>
        <w:rPr>
          <w:rFonts w:ascii="Times New Roman" w:eastAsia="Times New Roman" w:hAnsi="Times New Roman" w:cs="Times New Roman"/>
          <w:b/>
        </w:rPr>
      </w:pPr>
      <w:r w:rsidRPr="002B5398">
        <w:rPr>
          <w:rFonts w:ascii="Times New Roman" w:eastAsia="Times New Roman" w:hAnsi="Times New Roman" w:cs="Times New Roman"/>
          <w:b/>
        </w:rPr>
        <w:t>S1 Table. Primary validation of splice active compounds (</w:t>
      </w:r>
      <w:proofErr w:type="spellStart"/>
      <w:r w:rsidRPr="002B5398">
        <w:rPr>
          <w:rFonts w:ascii="Times New Roman" w:eastAsia="Times New Roman" w:hAnsi="Times New Roman" w:cs="Times New Roman"/>
          <w:b/>
        </w:rPr>
        <w:t>cardenolides</w:t>
      </w:r>
      <w:proofErr w:type="spellEnd"/>
      <w:r w:rsidRPr="002B5398">
        <w:rPr>
          <w:rFonts w:ascii="Times New Roman" w:eastAsia="Times New Roman" w:hAnsi="Times New Roman" w:cs="Times New Roman"/>
          <w:b/>
        </w:rPr>
        <w:t>).</w:t>
      </w:r>
    </w:p>
    <w:tbl>
      <w:tblPr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8"/>
        <w:gridCol w:w="1440"/>
        <w:gridCol w:w="1589"/>
      </w:tblGrid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b/>
                <w:lang w:val="en-GB"/>
              </w:rPr>
              <w:t>Compound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b/>
                <w:lang w:val="en-GB"/>
              </w:rPr>
              <w:t>MW [g/</w:t>
            </w:r>
            <w:proofErr w:type="spellStart"/>
            <w:r w:rsidRPr="002B5398">
              <w:rPr>
                <w:rFonts w:ascii="Times New Roman" w:eastAsia="Calibri" w:hAnsi="Times New Roman" w:cs="Times New Roman"/>
                <w:b/>
                <w:lang w:val="en-GB"/>
              </w:rPr>
              <w:t>mol</w:t>
            </w:r>
            <w:proofErr w:type="spellEnd"/>
            <w:r w:rsidRPr="002B5398">
              <w:rPr>
                <w:rFonts w:ascii="Times New Roman" w:eastAsia="Calibri" w:hAnsi="Times New Roman" w:cs="Times New Roman"/>
                <w:b/>
                <w:lang w:val="en-GB"/>
              </w:rPr>
              <w:t>]</w:t>
            </w:r>
          </w:p>
        </w:tc>
        <w:tc>
          <w:tcPr>
            <w:tcW w:w="1589" w:type="dxa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b/>
                <w:lang w:val="en-GB"/>
              </w:rPr>
              <w:t>PubChem CID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k-</w:t>
            </w:r>
            <w:proofErr w:type="spellStart"/>
            <w:r w:rsidRPr="002B5398">
              <w:rPr>
                <w:rFonts w:ascii="Times New Roman" w:eastAsia="Calibri" w:hAnsi="Times New Roman" w:cs="Times New Roman"/>
                <w:lang w:val="en-GB"/>
              </w:rPr>
              <w:t>Strophanthidol</w:t>
            </w:r>
            <w:r w:rsidRPr="002B5398">
              <w:rPr>
                <w:rFonts w:ascii="Times New Roman" w:eastAsia="Calibri" w:hAnsi="Times New Roman" w:cs="Times New Roman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406.51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544146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proofErr w:type="spellStart"/>
            <w:r w:rsidRPr="002B5398">
              <w:rPr>
                <w:rFonts w:ascii="Times New Roman" w:eastAsia="Calibri" w:hAnsi="Times New Roman" w:cs="Times New Roman"/>
                <w:lang w:val="en-GB"/>
              </w:rPr>
              <w:t>Gitoxigenin</w:t>
            </w:r>
            <w:proofErr w:type="spellEnd"/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390.51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348482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proofErr w:type="spellStart"/>
            <w:r w:rsidRPr="002B5398">
              <w:rPr>
                <w:rFonts w:ascii="Times New Roman" w:eastAsia="Calibri" w:hAnsi="Times New Roman" w:cs="Times New Roman"/>
                <w:lang w:val="en-GB"/>
              </w:rPr>
              <w:t>Digitoxigenin</w:t>
            </w:r>
            <w:proofErr w:type="spellEnd"/>
            <w:r w:rsidRPr="002B5398">
              <w:rPr>
                <w:rFonts w:ascii="Times New Roman" w:eastAsia="Calibri" w:hAnsi="Times New Roman" w:cs="Times New Roman"/>
                <w:lang w:val="en-GB"/>
              </w:rPr>
              <w:t xml:space="preserve"> 3-acetate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416.55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10916723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proofErr w:type="spellStart"/>
            <w:r w:rsidRPr="002B5398">
              <w:rPr>
                <w:rFonts w:ascii="Times New Roman" w:eastAsia="Calibri" w:hAnsi="Times New Roman" w:cs="Times New Roman"/>
                <w:lang w:val="en-GB"/>
              </w:rPr>
              <w:t>Digoxigenin</w:t>
            </w:r>
            <w:proofErr w:type="spellEnd"/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390.51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15478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proofErr w:type="spellStart"/>
            <w:r w:rsidRPr="002B5398">
              <w:rPr>
                <w:rFonts w:ascii="Times New Roman" w:eastAsia="Calibri" w:hAnsi="Times New Roman" w:cs="Times New Roman"/>
                <w:lang w:val="en-GB"/>
              </w:rPr>
              <w:t>Oleandrin</w:t>
            </w:r>
            <w:proofErr w:type="spellEnd"/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576.72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11541511</w:t>
            </w:r>
          </w:p>
        </w:tc>
      </w:tr>
      <w:tr w:rsidR="002B5398" w:rsidRPr="002B5398" w:rsidTr="002C65B1">
        <w:trPr>
          <w:trHeight w:val="420"/>
        </w:trPr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proofErr w:type="spellStart"/>
            <w:r w:rsidRPr="002B5398">
              <w:rPr>
                <w:rFonts w:ascii="Times New Roman" w:eastAsia="Calibri" w:hAnsi="Times New Roman" w:cs="Times New Roman"/>
                <w:lang w:val="en-GB"/>
              </w:rPr>
              <w:t>Frugoside</w:t>
            </w:r>
            <w:r w:rsidRPr="002B5398">
              <w:rPr>
                <w:rFonts w:ascii="Times New Roman" w:eastAsia="Calibri" w:hAnsi="Times New Roman" w:cs="Times New Roman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536.65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120728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AC1NQ5IB</w:t>
            </w:r>
            <w:r w:rsidRPr="002B5398">
              <w:rPr>
                <w:rFonts w:ascii="Times New Roman" w:eastAsia="Calibri" w:hAnsi="Times New Roman" w:cs="Times New Roman"/>
                <w:vertAlign w:val="superscript"/>
                <w:lang w:val="en-GB"/>
              </w:rPr>
              <w:t>a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448.55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5215651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proofErr w:type="spellStart"/>
            <w:r w:rsidRPr="002B5398">
              <w:rPr>
                <w:rFonts w:ascii="Times New Roman" w:eastAsia="Calibri" w:hAnsi="Times New Roman" w:cs="Times New Roman"/>
                <w:lang w:val="en-GB"/>
              </w:rPr>
              <w:t>Digitoxigenin</w:t>
            </w:r>
            <w:proofErr w:type="spellEnd"/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374.51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4369270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proofErr w:type="spellStart"/>
            <w:r w:rsidRPr="002B5398">
              <w:rPr>
                <w:rFonts w:ascii="Times New Roman" w:eastAsia="Calibri" w:hAnsi="Times New Roman" w:cs="Times New Roman"/>
                <w:lang w:val="en-GB"/>
              </w:rPr>
              <w:t>Cymarol</w:t>
            </w:r>
            <w:proofErr w:type="spellEnd"/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550.68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</w:rPr>
              <w:t>574664</w:t>
            </w:r>
          </w:p>
        </w:tc>
      </w:tr>
      <w:tr w:rsidR="002B5398" w:rsidRPr="002B5398" w:rsidTr="002C65B1">
        <w:tc>
          <w:tcPr>
            <w:tcW w:w="23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AC1NOXXW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  <w:lang w:val="en-GB"/>
              </w:rPr>
            </w:pPr>
            <w:r w:rsidRPr="002B5398">
              <w:rPr>
                <w:rFonts w:ascii="Times New Roman" w:eastAsia="Calibri" w:hAnsi="Times New Roman" w:cs="Times New Roman"/>
                <w:lang w:val="en-GB"/>
              </w:rPr>
              <w:t>590.79</w:t>
            </w:r>
          </w:p>
        </w:tc>
        <w:tc>
          <w:tcPr>
            <w:tcW w:w="1589" w:type="dxa"/>
            <w:vAlign w:val="center"/>
          </w:tcPr>
          <w:p w:rsidR="002B5398" w:rsidRPr="002B5398" w:rsidRDefault="002B5398" w:rsidP="002B5398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2B5398">
              <w:rPr>
                <w:rFonts w:ascii="Times New Roman" w:eastAsia="Calibri" w:hAnsi="Times New Roman" w:cs="Times New Roman"/>
              </w:rPr>
              <w:t>5096228</w:t>
            </w:r>
          </w:p>
        </w:tc>
      </w:tr>
    </w:tbl>
    <w:p w:rsidR="002B5398" w:rsidRPr="002B5398" w:rsidRDefault="002B5398" w:rsidP="005D6DC5">
      <w:pPr>
        <w:spacing w:before="120" w:after="0" w:line="480" w:lineRule="auto"/>
        <w:rPr>
          <w:rFonts w:ascii="Times New Roman" w:eastAsia="Calibri" w:hAnsi="Times New Roman" w:cs="Times New Roman"/>
        </w:rPr>
      </w:pPr>
      <w:proofErr w:type="gramStart"/>
      <w:r w:rsidRPr="002B5398">
        <w:rPr>
          <w:rFonts w:ascii="Times New Roman" w:eastAsia="Calibri" w:hAnsi="Times New Roman" w:cs="Times New Roman"/>
          <w:vertAlign w:val="superscript"/>
        </w:rPr>
        <w:t>a</w:t>
      </w:r>
      <w:proofErr w:type="gramEnd"/>
      <w:r w:rsidRPr="002B5398">
        <w:rPr>
          <w:rFonts w:ascii="Times New Roman" w:eastAsia="Calibri" w:hAnsi="Times New Roman" w:cs="Times New Roman"/>
        </w:rPr>
        <w:t xml:space="preserve"> not commercially ava</w:t>
      </w:r>
      <w:bookmarkStart w:id="0" w:name="_GoBack"/>
      <w:bookmarkEnd w:id="0"/>
      <w:r w:rsidRPr="002B5398">
        <w:rPr>
          <w:rFonts w:ascii="Times New Roman" w:eastAsia="Calibri" w:hAnsi="Times New Roman" w:cs="Times New Roman"/>
        </w:rPr>
        <w:t>ilable at the time of investigation</w:t>
      </w:r>
    </w:p>
    <w:sectPr w:rsidR="002B5398" w:rsidRPr="002B53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F5"/>
    <w:rsid w:val="00015550"/>
    <w:rsid w:val="002B5398"/>
    <w:rsid w:val="005D6DC5"/>
    <w:rsid w:val="0064772B"/>
    <w:rsid w:val="00C660D8"/>
    <w:rsid w:val="00E1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C9635B-52BA-4286-8DB9-7E91D4B6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Gotthardt</dc:creator>
  <cp:keywords/>
  <dc:description/>
  <cp:lastModifiedBy>Michael Gotthardt</cp:lastModifiedBy>
  <cp:revision>3</cp:revision>
  <dcterms:created xsi:type="dcterms:W3CDTF">2018-05-25T21:29:00Z</dcterms:created>
  <dcterms:modified xsi:type="dcterms:W3CDTF">2018-05-25T21:33:00Z</dcterms:modified>
</cp:coreProperties>
</file>