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CB" w:rsidRDefault="00FD1D11" w:rsidP="0028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D2A">
        <w:rPr>
          <w:rFonts w:ascii="Times New Roman" w:hAnsi="Times New Roman" w:cs="Times New Roman"/>
          <w:sz w:val="24"/>
          <w:szCs w:val="24"/>
        </w:rPr>
        <w:t>Supplementary Table 1</w:t>
      </w:r>
      <w:r w:rsidR="00817867" w:rsidRPr="00421D2A">
        <w:rPr>
          <w:rFonts w:ascii="Times New Roman" w:hAnsi="Times New Roman" w:cs="Times New Roman"/>
          <w:sz w:val="24"/>
          <w:szCs w:val="24"/>
        </w:rPr>
        <w:t>.Sequence of pr</w:t>
      </w:r>
      <w:r w:rsidR="00A25799" w:rsidRPr="00421D2A">
        <w:rPr>
          <w:rFonts w:ascii="Times New Roman" w:hAnsi="Times New Roman" w:cs="Times New Roman"/>
          <w:sz w:val="24"/>
          <w:szCs w:val="24"/>
        </w:rPr>
        <w:t>imers used for quantitative PCR experiments</w:t>
      </w:r>
    </w:p>
    <w:p w:rsidR="00421D2A" w:rsidRPr="00421D2A" w:rsidRDefault="00421D2A" w:rsidP="0028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2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1276"/>
        <w:gridCol w:w="6024"/>
        <w:gridCol w:w="6025"/>
      </w:tblGrid>
      <w:tr w:rsidR="00FD1D11" w:rsidRPr="00F53180" w:rsidTr="00421D2A">
        <w:trPr>
          <w:trHeight w:val="36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</w:pPr>
            <w:r w:rsidRPr="00F53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  <w:t>Gene</w:t>
            </w:r>
          </w:p>
        </w:tc>
        <w:tc>
          <w:tcPr>
            <w:tcW w:w="6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</w:pPr>
            <w:r w:rsidRPr="00F53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  <w:t>Forward</w:t>
            </w:r>
          </w:p>
        </w:tc>
        <w:tc>
          <w:tcPr>
            <w:tcW w:w="6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D11" w:rsidRPr="00F53180" w:rsidRDefault="00FD1D11" w:rsidP="00284E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</w:pPr>
            <w:r w:rsidRPr="00F53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MX" w:eastAsia="en-GB"/>
              </w:rPr>
              <w:t>Reverse</w:t>
            </w:r>
          </w:p>
        </w:tc>
      </w:tr>
      <w:tr w:rsidR="000962F6" w:rsidRPr="00F53180" w:rsidTr="00421D2A">
        <w:trPr>
          <w:trHeight w:val="42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62F6" w:rsidRPr="00421D2A" w:rsidRDefault="000962F6" w:rsidP="00284E8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D2A">
              <w:rPr>
                <w:rFonts w:ascii="Times New Roman" w:hAnsi="Times New Roman" w:cs="Times New Roman"/>
                <w:i/>
                <w:sz w:val="24"/>
                <w:szCs w:val="24"/>
              </w:rPr>
              <w:t>ACTA2</w:t>
            </w:r>
            <w:r w:rsidR="00421D2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60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62F6" w:rsidRPr="00F53180" w:rsidRDefault="000962F6" w:rsidP="00284E8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5’- 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GGACCCTGTGAAGCACCAG</w:t>
            </w:r>
            <w:r w:rsidR="00831DFE"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-3’</w:t>
            </w:r>
          </w:p>
        </w:tc>
        <w:tc>
          <w:tcPr>
            <w:tcW w:w="6025" w:type="dxa"/>
            <w:tcBorders>
              <w:top w:val="single" w:sz="4" w:space="0" w:color="auto"/>
            </w:tcBorders>
            <w:vAlign w:val="center"/>
          </w:tcPr>
          <w:p w:rsidR="000962F6" w:rsidRPr="00F53180" w:rsidRDefault="000962F6" w:rsidP="00284E8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5’- 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GTCACCCACGTAGCTGTCTT -3’</w:t>
            </w:r>
          </w:p>
        </w:tc>
      </w:tr>
      <w:tr w:rsidR="00FD1D11" w:rsidRPr="00F53180" w:rsidTr="00421D2A">
        <w:trPr>
          <w:trHeight w:val="425"/>
        </w:trPr>
        <w:tc>
          <w:tcPr>
            <w:tcW w:w="1276" w:type="dxa"/>
            <w:shd w:val="clear" w:color="auto" w:fill="auto"/>
            <w:noWrap/>
            <w:vAlign w:val="center"/>
          </w:tcPr>
          <w:p w:rsidR="00FD1D11" w:rsidRPr="00421D2A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s-MX" w:eastAsia="en-GB"/>
              </w:rPr>
            </w:pPr>
            <w:r w:rsidRPr="00421D2A">
              <w:rPr>
                <w:rFonts w:ascii="Times New Roman" w:hAnsi="Times New Roman" w:cs="Times New Roman"/>
                <w:i/>
                <w:sz w:val="24"/>
                <w:szCs w:val="24"/>
              </w:rPr>
              <w:t>COL1A1</w:t>
            </w:r>
          </w:p>
        </w:tc>
        <w:tc>
          <w:tcPr>
            <w:tcW w:w="6024" w:type="dxa"/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GTCTGGTTTGGAGAGAGCAT -3’</w:t>
            </w:r>
          </w:p>
        </w:tc>
        <w:tc>
          <w:tcPr>
            <w:tcW w:w="6025" w:type="dxa"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CTTCTTGAGGTTGCCAGTC -3’</w:t>
            </w:r>
          </w:p>
        </w:tc>
      </w:tr>
      <w:tr w:rsidR="00FD1D11" w:rsidRPr="00F53180" w:rsidTr="00421D2A">
        <w:trPr>
          <w:trHeight w:val="425"/>
        </w:trPr>
        <w:tc>
          <w:tcPr>
            <w:tcW w:w="1276" w:type="dxa"/>
            <w:shd w:val="clear" w:color="auto" w:fill="auto"/>
            <w:noWrap/>
            <w:vAlign w:val="center"/>
          </w:tcPr>
          <w:p w:rsidR="00FD1D11" w:rsidRPr="00421D2A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21D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KLF2</w:t>
            </w:r>
            <w:r w:rsidR="00421D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  <w:tc>
          <w:tcPr>
            <w:tcW w:w="6024" w:type="dxa"/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AGCCCACCGG-GTCTACACTA -3’</w:t>
            </w:r>
          </w:p>
        </w:tc>
        <w:tc>
          <w:tcPr>
            <w:tcW w:w="6025" w:type="dxa"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CAAAATGCCACCTGTCTTCC -3’</w:t>
            </w:r>
          </w:p>
        </w:tc>
      </w:tr>
      <w:tr w:rsidR="00FD1D11" w:rsidRPr="00F53180" w:rsidTr="00421D2A">
        <w:trPr>
          <w:trHeight w:val="425"/>
        </w:trPr>
        <w:tc>
          <w:tcPr>
            <w:tcW w:w="1276" w:type="dxa"/>
            <w:shd w:val="clear" w:color="auto" w:fill="auto"/>
            <w:noWrap/>
            <w:vAlign w:val="center"/>
          </w:tcPr>
          <w:p w:rsidR="00FD1D11" w:rsidRPr="00421D2A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421D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SOD1</w:t>
            </w:r>
          </w:p>
        </w:tc>
        <w:tc>
          <w:tcPr>
            <w:tcW w:w="6024" w:type="dxa"/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TCCATGTCCATCAGTTTGGA -3’</w:t>
            </w:r>
          </w:p>
        </w:tc>
        <w:tc>
          <w:tcPr>
            <w:tcW w:w="6025" w:type="dxa"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F531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5’- CTGCCCAAG TCATCTGGTTT -3’</w:t>
            </w:r>
          </w:p>
        </w:tc>
      </w:tr>
      <w:tr w:rsidR="00FD1D11" w:rsidRPr="00F53180" w:rsidTr="00421D2A">
        <w:trPr>
          <w:trHeight w:val="425"/>
        </w:trPr>
        <w:tc>
          <w:tcPr>
            <w:tcW w:w="1276" w:type="dxa"/>
            <w:shd w:val="clear" w:color="auto" w:fill="auto"/>
            <w:noWrap/>
            <w:vAlign w:val="center"/>
          </w:tcPr>
          <w:p w:rsidR="00FD1D11" w:rsidRPr="00421D2A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024" w:type="dxa"/>
            <w:shd w:val="clear" w:color="auto" w:fill="auto"/>
            <w:noWrap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025" w:type="dxa"/>
            <w:vAlign w:val="center"/>
          </w:tcPr>
          <w:p w:rsidR="00FD1D11" w:rsidRPr="00F53180" w:rsidRDefault="00FD1D11" w:rsidP="00284E8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421D2A" w:rsidRPr="00421D2A" w:rsidRDefault="00421D2A" w:rsidP="0028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D2A" w:rsidRDefault="00421D2A" w:rsidP="00284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FD15A6" w:rsidRPr="00F53180">
        <w:rPr>
          <w:rFonts w:ascii="Times New Roman" w:hAnsi="Times New Roman" w:cs="Times New Roman"/>
          <w:sz w:val="24"/>
          <w:szCs w:val="24"/>
        </w:rPr>
        <w:t xml:space="preserve">Taken from </w:t>
      </w:r>
      <w:r w:rsidR="000962F6" w:rsidRPr="00F53180">
        <w:rPr>
          <w:rFonts w:ascii="Times New Roman" w:hAnsi="Times New Roman" w:cs="Times New Roman"/>
          <w:sz w:val="24"/>
          <w:szCs w:val="24"/>
        </w:rPr>
        <w:t xml:space="preserve">Roosens A, Puype I, Cornelissen R. Scaffold-free hogh throughput generation of quiescent valvular microtissues. J </w:t>
      </w:r>
      <w:r>
        <w:rPr>
          <w:rFonts w:ascii="Times New Roman" w:hAnsi="Times New Roman" w:cs="Times New Roman"/>
          <w:sz w:val="24"/>
          <w:szCs w:val="24"/>
        </w:rPr>
        <w:t xml:space="preserve">Mol Cell Cardiol 2017;106:45-54;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FD15A6" w:rsidRPr="00F53180">
        <w:rPr>
          <w:rFonts w:ascii="Times New Roman" w:hAnsi="Times New Roman" w:cs="Times New Roman"/>
          <w:sz w:val="24"/>
          <w:szCs w:val="24"/>
        </w:rPr>
        <w:t xml:space="preserve">Taken from </w:t>
      </w:r>
      <w:r w:rsidR="00EF2017" w:rsidRPr="00F53180">
        <w:rPr>
          <w:rFonts w:ascii="Times New Roman" w:hAnsi="Times New Roman" w:cs="Times New Roman"/>
          <w:sz w:val="24"/>
          <w:szCs w:val="24"/>
        </w:rPr>
        <w:t>Zhang</w:t>
      </w:r>
      <w:r w:rsidR="00525820" w:rsidRPr="00F53180">
        <w:rPr>
          <w:rFonts w:ascii="Times New Roman" w:hAnsi="Times New Roman" w:cs="Times New Roman"/>
          <w:sz w:val="24"/>
          <w:szCs w:val="24"/>
        </w:rPr>
        <w:t xml:space="preserve"> J, Burridge KA, Friedman MH. </w:t>
      </w:r>
      <w:r w:rsidR="00525820" w:rsidRPr="00421D2A">
        <w:rPr>
          <w:rFonts w:ascii="Times New Roman" w:hAnsi="Times New Roman" w:cs="Times New Roman"/>
          <w:i/>
          <w:sz w:val="24"/>
          <w:szCs w:val="24"/>
        </w:rPr>
        <w:t>In vivo</w:t>
      </w:r>
      <w:r w:rsidR="00525820" w:rsidRPr="00F53180">
        <w:rPr>
          <w:rFonts w:ascii="Times New Roman" w:hAnsi="Times New Roman" w:cs="Times New Roman"/>
          <w:sz w:val="24"/>
          <w:szCs w:val="24"/>
        </w:rPr>
        <w:t xml:space="preserve"> differences between endothelial transcriptional profiles of coronary and iliac arteries revealed by microarray analysis. Am J Physiol Heart Circ Physiol 2008</w:t>
      </w:r>
      <w:r w:rsidR="00817867" w:rsidRPr="00F53180">
        <w:rPr>
          <w:rFonts w:ascii="Times New Roman" w:hAnsi="Times New Roman" w:cs="Times New Roman"/>
          <w:sz w:val="24"/>
          <w:szCs w:val="24"/>
        </w:rPr>
        <w:t>;295:</w:t>
      </w:r>
      <w:r w:rsidR="00525820" w:rsidRPr="00F53180">
        <w:rPr>
          <w:rFonts w:ascii="Times New Roman" w:hAnsi="Times New Roman" w:cs="Times New Roman"/>
          <w:sz w:val="24"/>
          <w:szCs w:val="24"/>
        </w:rPr>
        <w:t>H1556-H1561.</w:t>
      </w:r>
    </w:p>
    <w:p w:rsidR="000748DD" w:rsidRDefault="000748DD" w:rsidP="00284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748DD" w:rsidSect="00F53180">
          <w:headerReference w:type="default" r:id="rId6"/>
          <w:footerReference w:type="default" r:id="rId7"/>
          <w:pgSz w:w="15840" w:h="12240" w:orient="landscape" w:code="1"/>
          <w:pgMar w:top="1701" w:right="1134" w:bottom="1418" w:left="1304" w:header="709" w:footer="709" w:gutter="0"/>
          <w:cols w:space="708"/>
          <w:docGrid w:linePitch="360"/>
        </w:sectPr>
      </w:pPr>
    </w:p>
    <w:p w:rsidR="00831DFE" w:rsidRPr="00F53180" w:rsidRDefault="00D71364" w:rsidP="00284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1D2A"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Table 2</w:t>
      </w:r>
      <w:r w:rsidR="00831DFE" w:rsidRPr="00421D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53180">
        <w:rPr>
          <w:rFonts w:ascii="Times New Roman" w:eastAsiaTheme="minorEastAsia" w:hAnsi="Times New Roman" w:cs="Times New Roman"/>
          <w:sz w:val="24"/>
          <w:szCs w:val="24"/>
          <w:lang w:val="en-US"/>
        </w:rPr>
        <w:t>Hepatic function enzymes of experimental animals measured at baseline and months4 and 7 of treatm</w:t>
      </w:r>
      <w:r w:rsidR="000748DD">
        <w:rPr>
          <w:rFonts w:ascii="Times New Roman" w:eastAsiaTheme="minorEastAsia" w:hAnsi="Times New Roman" w:cs="Times New Roman"/>
          <w:sz w:val="24"/>
          <w:szCs w:val="24"/>
          <w:lang w:val="en-US"/>
        </w:rPr>
        <w:t>ent with nasal vaccine HB-ATV-8</w:t>
      </w:r>
    </w:p>
    <w:p w:rsidR="00831DFE" w:rsidRPr="00F53180" w:rsidRDefault="00831DFE" w:rsidP="00284E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850"/>
        <w:gridCol w:w="1630"/>
        <w:gridCol w:w="1630"/>
        <w:gridCol w:w="1985"/>
        <w:gridCol w:w="1276"/>
      </w:tblGrid>
      <w:tr w:rsidR="00831DFE" w:rsidRPr="000748DD" w:rsidTr="00284E8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831DFE" w:rsidP="00284E8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CT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HF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48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HF +VACCINE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DFE" w:rsidRPr="000748DD" w:rsidRDefault="000748DD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074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</w:tr>
      <w:tr w:rsidR="00831DFE" w:rsidRPr="00F53180" w:rsidTr="00284E82"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 (mUI/mL)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56.0±7.0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45.7±1.4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45.3±3.3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44.0±2.9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59.7±4.3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66.5±6.9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43.5±2.5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43.5±4.5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60.0±1.0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831DFE" w:rsidRPr="00F53180" w:rsidTr="00284E82">
        <w:tc>
          <w:tcPr>
            <w:tcW w:w="2410" w:type="dxa"/>
            <w:vMerge w:val="restart"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 (mUI/mL)</w:t>
            </w: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49.2±12.8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31.5±2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37.5±3.5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29.0±8.0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43.3±9.7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35.5±6.2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22.5±1.5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44.8±21.8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26.5±0.5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</w:t>
            </w:r>
          </w:p>
        </w:tc>
      </w:tr>
      <w:tr w:rsidR="00831DFE" w:rsidRPr="00F53180" w:rsidTr="00284E82">
        <w:tc>
          <w:tcPr>
            <w:tcW w:w="2410" w:type="dxa"/>
            <w:vMerge w:val="restart"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 (mUI/mL)</w:t>
            </w: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573.7±58.8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571.0±23.8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516.8±34.9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421.3±47.2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324.3±29.4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345.2±47.7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320.0±56.0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329.5±30.5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231.0±11.0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831DFE" w:rsidRPr="00F53180" w:rsidTr="00284E82">
        <w:tc>
          <w:tcPr>
            <w:tcW w:w="2410" w:type="dxa"/>
            <w:vMerge w:val="restart"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protein (g/dL)</w:t>
            </w: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6.7±0.2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6.6±0.3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6.5±0.1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6.7±0.2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7.4±0.2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7.4±0.2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</w:t>
            </w:r>
          </w:p>
        </w:tc>
      </w:tr>
      <w:tr w:rsidR="00831DFE" w:rsidRPr="00F53180" w:rsidTr="00284E82">
        <w:tc>
          <w:tcPr>
            <w:tcW w:w="2410" w:type="dxa"/>
            <w:vMerge/>
          </w:tcPr>
          <w:p w:rsidR="00831DFE" w:rsidRPr="00F53180" w:rsidRDefault="00831DFE" w:rsidP="00284E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318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6.7±0.2</w:t>
            </w:r>
          </w:p>
        </w:tc>
        <w:tc>
          <w:tcPr>
            <w:tcW w:w="1630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8.1±0.3</w:t>
            </w:r>
          </w:p>
        </w:tc>
        <w:tc>
          <w:tcPr>
            <w:tcW w:w="1985" w:type="dxa"/>
            <w:vAlign w:val="bottom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7.4±0.3</w:t>
            </w:r>
          </w:p>
        </w:tc>
        <w:tc>
          <w:tcPr>
            <w:tcW w:w="1276" w:type="dxa"/>
          </w:tcPr>
          <w:p w:rsidR="00831DFE" w:rsidRPr="00F53180" w:rsidRDefault="00831DFE" w:rsidP="00284E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</w:t>
            </w:r>
          </w:p>
        </w:tc>
      </w:tr>
    </w:tbl>
    <w:p w:rsidR="00284E82" w:rsidRDefault="00284E82" w:rsidP="00284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D71364" w:rsidRPr="00F53180" w:rsidRDefault="00284E82" w:rsidP="00284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D71364" w:rsidRPr="00F53180">
        <w:rPr>
          <w:rFonts w:ascii="Times New Roman" w:eastAsiaTheme="minorEastAsia" w:hAnsi="Times New Roman" w:cs="Times New Roman"/>
          <w:sz w:val="24"/>
          <w:szCs w:val="24"/>
          <w:lang w:val="en-US"/>
        </w:rPr>
        <w:t>epresent</w:t>
      </w:r>
      <w:r w:rsidR="00A36E23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w:r w:rsidR="00D71364" w:rsidRPr="00F5318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mean </w:t>
      </w:r>
      <w:r w:rsidR="00D71364" w:rsidRPr="00284E82">
        <w:rPr>
          <w:rFonts w:ascii="Symbol" w:eastAsiaTheme="minorEastAsia" w:hAnsi="Symbol" w:cs="Times New Roman"/>
          <w:sz w:val="24"/>
          <w:szCs w:val="24"/>
          <w:lang w:val="es-ES"/>
        </w:rPr>
        <w:t></w:t>
      </w:r>
      <w:r w:rsidR="00D71364" w:rsidRPr="00F5318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S.E.M. ALT; alanine aminotransferase. AST; aspartate transaminase. ALP; alkaline phosphate.</w:t>
      </w:r>
    </w:p>
    <w:p w:rsidR="00831DFE" w:rsidRPr="00F53180" w:rsidRDefault="00D71364" w:rsidP="00284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3180">
        <w:rPr>
          <w:rFonts w:ascii="Times New Roman" w:eastAsiaTheme="minorEastAsia" w:hAnsi="Times New Roman" w:cs="Times New Roman"/>
          <w:sz w:val="24"/>
          <w:szCs w:val="24"/>
          <w:lang w:val="en-US"/>
        </w:rPr>
        <w:t>CT; control group fed a standard diet. HFD; group fed a high fat diet. HFD + Vaccine; group fed a high fat diet +nasal administration of vaccine.</w:t>
      </w:r>
    </w:p>
    <w:sectPr w:rsidR="00831DFE" w:rsidRPr="00F53180" w:rsidSect="000748DD">
      <w:pgSz w:w="12240" w:h="15840" w:code="1"/>
      <w:pgMar w:top="1701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4AB" w:rsidRDefault="009D44AB" w:rsidP="000748DD">
      <w:pPr>
        <w:spacing w:after="0" w:line="240" w:lineRule="auto"/>
      </w:pPr>
      <w:r>
        <w:separator/>
      </w:r>
    </w:p>
  </w:endnote>
  <w:endnote w:type="continuationSeparator" w:id="1">
    <w:p w:rsidR="009D44AB" w:rsidRDefault="009D44AB" w:rsidP="0007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5471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748DD" w:rsidRPr="000748DD" w:rsidRDefault="00C0122D">
        <w:pPr>
          <w:pStyle w:val="Piedepgina"/>
          <w:jc w:val="right"/>
          <w:rPr>
            <w:rFonts w:ascii="Times New Roman" w:hAnsi="Times New Roman" w:cs="Times New Roman"/>
            <w:sz w:val="20"/>
          </w:rPr>
        </w:pPr>
        <w:r w:rsidRPr="000748DD">
          <w:rPr>
            <w:rFonts w:ascii="Times New Roman" w:hAnsi="Times New Roman" w:cs="Times New Roman"/>
            <w:sz w:val="20"/>
          </w:rPr>
          <w:fldChar w:fldCharType="begin"/>
        </w:r>
        <w:r w:rsidR="000748DD" w:rsidRPr="000748DD">
          <w:rPr>
            <w:rFonts w:ascii="Times New Roman" w:hAnsi="Times New Roman" w:cs="Times New Roman"/>
            <w:sz w:val="20"/>
          </w:rPr>
          <w:instrText>PAGE   \* MERGEFORMAT</w:instrText>
        </w:r>
        <w:r w:rsidRPr="000748DD">
          <w:rPr>
            <w:rFonts w:ascii="Times New Roman" w:hAnsi="Times New Roman" w:cs="Times New Roman"/>
            <w:sz w:val="20"/>
          </w:rPr>
          <w:fldChar w:fldCharType="separate"/>
        </w:r>
        <w:r w:rsidR="00A36E23" w:rsidRPr="00A36E23">
          <w:rPr>
            <w:rFonts w:ascii="Times New Roman" w:hAnsi="Times New Roman" w:cs="Times New Roman"/>
            <w:noProof/>
            <w:sz w:val="20"/>
            <w:lang w:val="es-ES"/>
          </w:rPr>
          <w:t>2</w:t>
        </w:r>
        <w:r w:rsidRPr="000748DD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4AB" w:rsidRDefault="009D44AB" w:rsidP="000748DD">
      <w:pPr>
        <w:spacing w:after="0" w:line="240" w:lineRule="auto"/>
      </w:pPr>
      <w:r>
        <w:separator/>
      </w:r>
    </w:p>
  </w:footnote>
  <w:footnote w:type="continuationSeparator" w:id="1">
    <w:p w:rsidR="009D44AB" w:rsidRDefault="009D44AB" w:rsidP="0007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DD" w:rsidRPr="000748DD" w:rsidRDefault="000748DD" w:rsidP="000748DD">
    <w:pPr>
      <w:pStyle w:val="Encabezado"/>
      <w:tabs>
        <w:tab w:val="clear" w:pos="4419"/>
        <w:tab w:val="center" w:pos="7938"/>
      </w:tabs>
      <w:rPr>
        <w:rFonts w:ascii="Times New Roman" w:hAnsi="Times New Roman" w:cs="Times New Roman"/>
        <w:i/>
        <w:sz w:val="20"/>
        <w:lang w:val="es-MX"/>
      </w:rPr>
    </w:pPr>
    <w:r>
      <w:rPr>
        <w:rFonts w:ascii="Times New Roman" w:hAnsi="Times New Roman" w:cs="Times New Roman"/>
        <w:i/>
        <w:sz w:val="20"/>
        <w:lang w:val="es-MX"/>
      </w:rPr>
      <w:t>Arch Med Res</w:t>
    </w:r>
    <w:r>
      <w:rPr>
        <w:rFonts w:ascii="Times New Roman" w:hAnsi="Times New Roman" w:cs="Times New Roman"/>
        <w:i/>
        <w:sz w:val="20"/>
        <w:lang w:val="es-MX"/>
      </w:rPr>
      <w:tab/>
      <w:t>E18_143 supplementary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0396"/>
    <w:rsid w:val="000621B9"/>
    <w:rsid w:val="000748DD"/>
    <w:rsid w:val="000962F6"/>
    <w:rsid w:val="001F609E"/>
    <w:rsid w:val="00222483"/>
    <w:rsid w:val="00284E82"/>
    <w:rsid w:val="002A6E6D"/>
    <w:rsid w:val="00421D2A"/>
    <w:rsid w:val="00525820"/>
    <w:rsid w:val="00563A8A"/>
    <w:rsid w:val="00793BB4"/>
    <w:rsid w:val="007F10F3"/>
    <w:rsid w:val="00817867"/>
    <w:rsid w:val="00831DFE"/>
    <w:rsid w:val="00986C98"/>
    <w:rsid w:val="009D44AB"/>
    <w:rsid w:val="009E0D32"/>
    <w:rsid w:val="00A25799"/>
    <w:rsid w:val="00A32A94"/>
    <w:rsid w:val="00A36E23"/>
    <w:rsid w:val="00BB29CB"/>
    <w:rsid w:val="00C0122D"/>
    <w:rsid w:val="00D71364"/>
    <w:rsid w:val="00EF2017"/>
    <w:rsid w:val="00F53180"/>
    <w:rsid w:val="00FB1D65"/>
    <w:rsid w:val="00FD15A6"/>
    <w:rsid w:val="00FD1D11"/>
    <w:rsid w:val="00FE0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1DFE"/>
    <w:rPr>
      <w:rFonts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4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8DD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74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DD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 Salas-Lizana</dc:creator>
  <cp:lastModifiedBy>jmas</cp:lastModifiedBy>
  <cp:revision>3</cp:revision>
  <dcterms:created xsi:type="dcterms:W3CDTF">2019-02-06T18:27:00Z</dcterms:created>
  <dcterms:modified xsi:type="dcterms:W3CDTF">2019-02-06T18:36:00Z</dcterms:modified>
</cp:coreProperties>
</file>