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82349DF" w14:textId="77777777" w:rsidR="00933194" w:rsidRPr="000774FC" w:rsidRDefault="007D6ACA" w:rsidP="003C18E1">
      <w:pPr>
        <w:spacing w:line="240" w:lineRule="auto"/>
        <w:rPr>
          <w:rFonts w:cs="Arial"/>
          <w:b/>
          <w:sz w:val="22"/>
          <w:szCs w:val="22"/>
        </w:rPr>
      </w:pPr>
      <w:r w:rsidRPr="000774FC">
        <w:rPr>
          <w:rFonts w:cs="Arial"/>
          <w:b/>
          <w:sz w:val="22"/>
          <w:szCs w:val="22"/>
        </w:rPr>
        <w:t>Supplementary Materials:</w:t>
      </w:r>
    </w:p>
    <w:p w14:paraId="5A0DED3F" w14:textId="0D77F4BC" w:rsidR="006D17D0" w:rsidRPr="000774FC" w:rsidRDefault="00AE48AB">
      <w:pPr>
        <w:pStyle w:val="TOC1"/>
      </w:pPr>
      <w:r w:rsidRPr="000774FC">
        <w:fldChar w:fldCharType="begin"/>
      </w:r>
      <w:r w:rsidRPr="000774FC">
        <w:instrText xml:space="preserve"> TOC \f \h \z \u </w:instrText>
      </w:r>
      <w:r w:rsidRPr="000774FC">
        <w:fldChar w:fldCharType="separate"/>
      </w:r>
      <w:hyperlink w:anchor="_Toc20434023" w:history="1">
        <w:r w:rsidR="006D17D0" w:rsidRPr="000774FC">
          <w:rPr>
            <w:rStyle w:val="Hyperlink"/>
            <w:rFonts w:eastAsia="Times New Roman"/>
            <w:lang w:eastAsia="de-DE"/>
          </w:rPr>
          <w:t>Supplementary Information S1: Sample size and power calculations</w:t>
        </w:r>
        <w:r w:rsidR="000774FC">
          <w:rPr>
            <w:webHidden/>
          </w:rPr>
          <w:tab/>
        </w:r>
        <w:r w:rsidR="006D17D0" w:rsidRPr="000774FC">
          <w:rPr>
            <w:webHidden/>
          </w:rPr>
          <w:fldChar w:fldCharType="begin"/>
        </w:r>
        <w:r w:rsidR="006D17D0" w:rsidRPr="000774FC">
          <w:rPr>
            <w:webHidden/>
          </w:rPr>
          <w:instrText xml:space="preserve"> PAGEREF _Toc20434023 \h </w:instrText>
        </w:r>
        <w:r w:rsidR="006D17D0" w:rsidRPr="000774FC">
          <w:rPr>
            <w:webHidden/>
          </w:rPr>
        </w:r>
        <w:r w:rsidR="006D17D0" w:rsidRPr="000774FC">
          <w:rPr>
            <w:webHidden/>
          </w:rPr>
          <w:fldChar w:fldCharType="separate"/>
        </w:r>
        <w:r w:rsidR="00AB5A37" w:rsidRPr="000774FC">
          <w:rPr>
            <w:webHidden/>
          </w:rPr>
          <w:t>3</w:t>
        </w:r>
        <w:r w:rsidR="006D17D0" w:rsidRPr="000774FC">
          <w:rPr>
            <w:webHidden/>
          </w:rPr>
          <w:fldChar w:fldCharType="end"/>
        </w:r>
      </w:hyperlink>
    </w:p>
    <w:p w14:paraId="12143D83" w14:textId="4A64CEAB" w:rsidR="006D17D0" w:rsidRPr="000774FC" w:rsidRDefault="00D74A00">
      <w:pPr>
        <w:pStyle w:val="TOC1"/>
        <w:rPr>
          <w:rFonts w:eastAsiaTheme="minorEastAsia" w:cstheme="minorBidi"/>
          <w:b w:val="0"/>
          <w:lang w:val="de-DE" w:eastAsia="de-DE"/>
        </w:rPr>
      </w:pPr>
      <w:hyperlink w:anchor="_Toc20434024" w:history="1">
        <w:r w:rsidR="006D17D0" w:rsidRPr="000774FC">
          <w:rPr>
            <w:rStyle w:val="Hyperlink"/>
            <w:rFonts w:cs="Times New Roman"/>
          </w:rPr>
          <w:t>Supplementary Information S2: RT-qPCR methodology</w:t>
        </w:r>
        <w:r w:rsidR="006D17D0" w:rsidRPr="000774FC">
          <w:rPr>
            <w:webHidden/>
          </w:rPr>
          <w:tab/>
        </w:r>
        <w:r w:rsidR="006D17D0" w:rsidRPr="000774FC">
          <w:rPr>
            <w:webHidden/>
          </w:rPr>
          <w:fldChar w:fldCharType="begin"/>
        </w:r>
        <w:r w:rsidR="006D17D0" w:rsidRPr="000774FC">
          <w:rPr>
            <w:webHidden/>
          </w:rPr>
          <w:instrText xml:space="preserve"> PAGEREF _Toc20434024 \h </w:instrText>
        </w:r>
        <w:r w:rsidR="006D17D0" w:rsidRPr="000774FC">
          <w:rPr>
            <w:webHidden/>
          </w:rPr>
        </w:r>
        <w:r w:rsidR="006D17D0" w:rsidRPr="000774FC">
          <w:rPr>
            <w:webHidden/>
          </w:rPr>
          <w:fldChar w:fldCharType="separate"/>
        </w:r>
        <w:r w:rsidR="00AB5A37" w:rsidRPr="000774FC">
          <w:rPr>
            <w:webHidden/>
          </w:rPr>
          <w:t>4</w:t>
        </w:r>
        <w:r w:rsidR="006D17D0" w:rsidRPr="000774FC">
          <w:rPr>
            <w:webHidden/>
          </w:rPr>
          <w:fldChar w:fldCharType="end"/>
        </w:r>
      </w:hyperlink>
    </w:p>
    <w:p w14:paraId="2D8880D7" w14:textId="17B8C393" w:rsidR="006D17D0" w:rsidRPr="000774FC" w:rsidRDefault="00D74A00">
      <w:pPr>
        <w:pStyle w:val="TOC2"/>
        <w:rPr>
          <w:rFonts w:ascii="Palatino Linotype" w:eastAsiaTheme="minorEastAsia" w:hAnsi="Palatino Linotype" w:cstheme="minorBidi"/>
          <w:bCs w:val="0"/>
          <w:lang w:val="de-DE"/>
        </w:rPr>
      </w:pPr>
      <w:hyperlink w:anchor="_Toc20434025" w:history="1">
        <w:r w:rsidR="006D17D0" w:rsidRPr="000774FC">
          <w:rPr>
            <w:rStyle w:val="Hyperlink"/>
            <w:rFonts w:ascii="Palatino Linotype" w:eastAsia="Calibri" w:hAnsi="Palatino Linotype" w:cs="Times New Roman"/>
            <w:b/>
            <w:lang w:val="en-GB"/>
          </w:rPr>
          <w:t>General comments</w:t>
        </w:r>
        <w:r w:rsidR="006D17D0" w:rsidRPr="000774FC">
          <w:rPr>
            <w:rFonts w:ascii="Palatino Linotype" w:hAnsi="Palatino Linotype"/>
            <w:webHidden/>
          </w:rPr>
          <w:tab/>
        </w:r>
        <w:r w:rsidR="006D17D0" w:rsidRPr="000774FC">
          <w:rPr>
            <w:rFonts w:ascii="Palatino Linotype" w:hAnsi="Palatino Linotype"/>
            <w:webHidden/>
          </w:rPr>
          <w:fldChar w:fldCharType="begin"/>
        </w:r>
        <w:r w:rsidR="006D17D0" w:rsidRPr="000774FC">
          <w:rPr>
            <w:rFonts w:ascii="Palatino Linotype" w:hAnsi="Palatino Linotype"/>
            <w:webHidden/>
          </w:rPr>
          <w:instrText xml:space="preserve"> PAGEREF _Toc20434025 \h </w:instrText>
        </w:r>
        <w:r w:rsidR="006D17D0" w:rsidRPr="000774FC">
          <w:rPr>
            <w:rFonts w:ascii="Palatino Linotype" w:hAnsi="Palatino Linotype"/>
            <w:webHidden/>
          </w:rPr>
        </w:r>
        <w:r w:rsidR="006D17D0" w:rsidRPr="000774FC">
          <w:rPr>
            <w:rFonts w:ascii="Palatino Linotype" w:hAnsi="Palatino Linotype"/>
            <w:webHidden/>
          </w:rPr>
          <w:fldChar w:fldCharType="separate"/>
        </w:r>
        <w:r w:rsidR="00AB5A37" w:rsidRPr="000774FC">
          <w:rPr>
            <w:rFonts w:ascii="Palatino Linotype" w:hAnsi="Palatino Linotype"/>
            <w:webHidden/>
          </w:rPr>
          <w:t>4</w:t>
        </w:r>
        <w:r w:rsidR="006D17D0" w:rsidRPr="000774FC">
          <w:rPr>
            <w:rFonts w:ascii="Palatino Linotype" w:hAnsi="Palatino Linotype"/>
            <w:webHidden/>
          </w:rPr>
          <w:fldChar w:fldCharType="end"/>
        </w:r>
      </w:hyperlink>
    </w:p>
    <w:p w14:paraId="68C37F0F" w14:textId="141AAF7D" w:rsidR="006D17D0" w:rsidRPr="000774FC" w:rsidRDefault="00D74A00">
      <w:pPr>
        <w:pStyle w:val="TOC3"/>
        <w:rPr>
          <w:noProof/>
          <w:lang w:eastAsia="de-DE"/>
        </w:rPr>
      </w:pPr>
      <w:hyperlink w:anchor="_Toc20434026" w:history="1">
        <w:r w:rsidR="006D17D0" w:rsidRPr="000774FC">
          <w:rPr>
            <w:rStyle w:val="Hyperlink"/>
            <w:rFonts w:eastAsia="Times New Roman" w:cs="Arial"/>
            <w:b/>
            <w:noProof/>
            <w:lang w:val="en-GB" w:eastAsia="de-DE"/>
          </w:rPr>
          <w:t xml:space="preserve">Supplemental </w:t>
        </w:r>
        <w:r w:rsidR="006D17D0" w:rsidRPr="000774FC">
          <w:rPr>
            <w:rStyle w:val="Hyperlink"/>
            <w:rFonts w:eastAsia="Times New Roman" w:cs="Arial"/>
            <w:b/>
            <w:bCs/>
            <w:noProof/>
            <w:lang w:val="en-GB" w:eastAsia="de-DE"/>
          </w:rPr>
          <w:t>Table</w:t>
        </w:r>
        <w:r w:rsidR="006D17D0" w:rsidRPr="000774FC">
          <w:rPr>
            <w:rStyle w:val="Hyperlink"/>
            <w:rFonts w:eastAsia="Times New Roman" w:cs="Arial"/>
            <w:bCs/>
            <w:noProof/>
            <w:lang w:val="en-GB" w:eastAsia="de-DE"/>
          </w:rPr>
          <w:t xml:space="preserve"> </w:t>
        </w:r>
        <w:r w:rsidR="006D17D0" w:rsidRPr="000774FC">
          <w:rPr>
            <w:rStyle w:val="Hyperlink"/>
            <w:rFonts w:eastAsia="Times New Roman" w:cs="Arial"/>
            <w:b/>
            <w:bCs/>
            <w:noProof/>
            <w:lang w:val="en-GB" w:eastAsia="de-DE"/>
          </w:rPr>
          <w:t>S1</w:t>
        </w:r>
        <w:r w:rsidR="006D17D0" w:rsidRPr="000774FC">
          <w:rPr>
            <w:rStyle w:val="Hyperlink"/>
            <w:rFonts w:eastAsia="Times New Roman" w:cs="Arial"/>
            <w:bCs/>
            <w:noProof/>
            <w:lang w:val="en-GB" w:eastAsia="de-DE"/>
          </w:rPr>
          <w:t>.</w:t>
        </w:r>
        <w:r w:rsidR="006D17D0" w:rsidRPr="000774FC">
          <w:rPr>
            <w:rStyle w:val="Hyperlink"/>
            <w:rFonts w:eastAsia="Times New Roman" w:cs="Arial"/>
            <w:b/>
            <w:bCs/>
            <w:noProof/>
            <w:lang w:val="en-GB" w:eastAsia="de-DE"/>
          </w:rPr>
          <w:t xml:space="preserve"> </w:t>
        </w:r>
        <w:r w:rsidR="006D17D0" w:rsidRPr="000774FC">
          <w:rPr>
            <w:rStyle w:val="Hyperlink"/>
            <w:rFonts w:eastAsia="Times New Roman" w:cs="Arial"/>
            <w:bCs/>
            <w:noProof/>
            <w:lang w:val="en-GB" w:eastAsia="de-DE"/>
          </w:rPr>
          <w:t>MIQE checklist according to Bustin et al.</w:t>
        </w:r>
        <w:r w:rsidR="006D17D0" w:rsidRPr="000774FC">
          <w:rPr>
            <w:noProof/>
            <w:webHidden/>
          </w:rPr>
          <w:tab/>
        </w:r>
        <w:r w:rsidR="006D17D0" w:rsidRPr="000774FC">
          <w:rPr>
            <w:noProof/>
            <w:webHidden/>
          </w:rPr>
          <w:fldChar w:fldCharType="begin"/>
        </w:r>
        <w:r w:rsidR="006D17D0" w:rsidRPr="000774FC">
          <w:rPr>
            <w:noProof/>
            <w:webHidden/>
          </w:rPr>
          <w:instrText xml:space="preserve"> PAGEREF _Toc20434026 \h </w:instrText>
        </w:r>
        <w:r w:rsidR="006D17D0" w:rsidRPr="000774FC">
          <w:rPr>
            <w:noProof/>
            <w:webHidden/>
          </w:rPr>
        </w:r>
        <w:r w:rsidR="006D17D0" w:rsidRPr="000774FC">
          <w:rPr>
            <w:noProof/>
            <w:webHidden/>
          </w:rPr>
          <w:fldChar w:fldCharType="separate"/>
        </w:r>
        <w:r w:rsidR="00AB5A37" w:rsidRPr="000774FC">
          <w:rPr>
            <w:noProof/>
            <w:webHidden/>
          </w:rPr>
          <w:t>4</w:t>
        </w:r>
        <w:r w:rsidR="006D17D0" w:rsidRPr="000774FC">
          <w:rPr>
            <w:noProof/>
            <w:webHidden/>
          </w:rPr>
          <w:fldChar w:fldCharType="end"/>
        </w:r>
      </w:hyperlink>
    </w:p>
    <w:p w14:paraId="2EEE632D" w14:textId="2C8F9D1D" w:rsidR="006D17D0" w:rsidRPr="000774FC" w:rsidRDefault="00D74A00">
      <w:pPr>
        <w:pStyle w:val="TOC2"/>
        <w:rPr>
          <w:rFonts w:ascii="Palatino Linotype" w:eastAsiaTheme="minorEastAsia" w:hAnsi="Palatino Linotype" w:cstheme="minorBidi"/>
          <w:bCs w:val="0"/>
          <w:lang w:val="de-DE"/>
        </w:rPr>
      </w:pPr>
      <w:hyperlink w:anchor="_Toc20434027" w:history="1">
        <w:r w:rsidR="006D17D0" w:rsidRPr="000774FC">
          <w:rPr>
            <w:rStyle w:val="Hyperlink"/>
            <w:rFonts w:ascii="Palatino Linotype" w:hAnsi="Palatino Linotype"/>
            <w:b/>
            <w:lang w:val="en-GB"/>
          </w:rPr>
          <w:t>cDNA synthesis</w:t>
        </w:r>
        <w:r w:rsidR="006D17D0" w:rsidRPr="000774FC">
          <w:rPr>
            <w:rFonts w:ascii="Palatino Linotype" w:hAnsi="Palatino Linotype"/>
            <w:webHidden/>
          </w:rPr>
          <w:tab/>
        </w:r>
        <w:r w:rsidR="006D17D0" w:rsidRPr="000774FC">
          <w:rPr>
            <w:rFonts w:ascii="Palatino Linotype" w:hAnsi="Palatino Linotype"/>
            <w:webHidden/>
          </w:rPr>
          <w:fldChar w:fldCharType="begin"/>
        </w:r>
        <w:r w:rsidR="006D17D0" w:rsidRPr="000774FC">
          <w:rPr>
            <w:rFonts w:ascii="Palatino Linotype" w:hAnsi="Palatino Linotype"/>
            <w:webHidden/>
          </w:rPr>
          <w:instrText xml:space="preserve"> PAGEREF _Toc20434027 \h </w:instrText>
        </w:r>
        <w:r w:rsidR="006D17D0" w:rsidRPr="000774FC">
          <w:rPr>
            <w:rFonts w:ascii="Palatino Linotype" w:hAnsi="Palatino Linotype"/>
            <w:webHidden/>
          </w:rPr>
        </w:r>
        <w:r w:rsidR="006D17D0" w:rsidRPr="000774FC">
          <w:rPr>
            <w:rFonts w:ascii="Palatino Linotype" w:hAnsi="Palatino Linotype"/>
            <w:webHidden/>
          </w:rPr>
          <w:fldChar w:fldCharType="separate"/>
        </w:r>
        <w:r w:rsidR="00AB5A37" w:rsidRPr="000774FC">
          <w:rPr>
            <w:rFonts w:ascii="Palatino Linotype" w:hAnsi="Palatino Linotype"/>
            <w:webHidden/>
          </w:rPr>
          <w:t>8</w:t>
        </w:r>
        <w:r w:rsidR="006D17D0" w:rsidRPr="000774FC">
          <w:rPr>
            <w:rFonts w:ascii="Palatino Linotype" w:hAnsi="Palatino Linotype"/>
            <w:webHidden/>
          </w:rPr>
          <w:fldChar w:fldCharType="end"/>
        </w:r>
      </w:hyperlink>
    </w:p>
    <w:p w14:paraId="0A5F9170" w14:textId="1706DD1F" w:rsidR="006D17D0" w:rsidRPr="000774FC" w:rsidRDefault="00D74A00">
      <w:pPr>
        <w:pStyle w:val="TOC2"/>
        <w:rPr>
          <w:rFonts w:ascii="Palatino Linotype" w:eastAsiaTheme="minorEastAsia" w:hAnsi="Palatino Linotype" w:cstheme="minorBidi"/>
          <w:bCs w:val="0"/>
          <w:lang w:val="de-DE"/>
        </w:rPr>
      </w:pPr>
      <w:hyperlink w:anchor="_Toc20434028" w:history="1">
        <w:r w:rsidR="006D17D0" w:rsidRPr="000774FC">
          <w:rPr>
            <w:rStyle w:val="Hyperlink"/>
            <w:rFonts w:ascii="Palatino Linotype" w:hAnsi="Palatino Linotype"/>
            <w:b/>
            <w:lang w:val="en-GB"/>
          </w:rPr>
          <w:t>qPCR- measurements</w:t>
        </w:r>
        <w:r w:rsidR="006D17D0" w:rsidRPr="000774FC">
          <w:rPr>
            <w:rFonts w:ascii="Palatino Linotype" w:hAnsi="Palatino Linotype"/>
            <w:webHidden/>
          </w:rPr>
          <w:tab/>
        </w:r>
        <w:r w:rsidR="006D17D0" w:rsidRPr="000774FC">
          <w:rPr>
            <w:rFonts w:ascii="Palatino Linotype" w:hAnsi="Palatino Linotype"/>
            <w:webHidden/>
          </w:rPr>
          <w:fldChar w:fldCharType="begin"/>
        </w:r>
        <w:r w:rsidR="006D17D0" w:rsidRPr="000774FC">
          <w:rPr>
            <w:rFonts w:ascii="Palatino Linotype" w:hAnsi="Palatino Linotype"/>
            <w:webHidden/>
          </w:rPr>
          <w:instrText xml:space="preserve"> PAGEREF _Toc20434028 \h </w:instrText>
        </w:r>
        <w:r w:rsidR="006D17D0" w:rsidRPr="000774FC">
          <w:rPr>
            <w:rFonts w:ascii="Palatino Linotype" w:hAnsi="Palatino Linotype"/>
            <w:webHidden/>
          </w:rPr>
        </w:r>
        <w:r w:rsidR="006D17D0" w:rsidRPr="000774FC">
          <w:rPr>
            <w:rFonts w:ascii="Palatino Linotype" w:hAnsi="Palatino Linotype"/>
            <w:webHidden/>
          </w:rPr>
          <w:fldChar w:fldCharType="separate"/>
        </w:r>
        <w:r w:rsidR="00AB5A37" w:rsidRPr="000774FC">
          <w:rPr>
            <w:rFonts w:ascii="Palatino Linotype" w:hAnsi="Palatino Linotype"/>
            <w:webHidden/>
          </w:rPr>
          <w:t>8</w:t>
        </w:r>
        <w:r w:rsidR="006D17D0" w:rsidRPr="000774FC">
          <w:rPr>
            <w:rFonts w:ascii="Palatino Linotype" w:hAnsi="Palatino Linotype"/>
            <w:webHidden/>
          </w:rPr>
          <w:fldChar w:fldCharType="end"/>
        </w:r>
      </w:hyperlink>
    </w:p>
    <w:p w14:paraId="0F5B323C" w14:textId="2CFA2425" w:rsidR="006D17D0" w:rsidRPr="000774FC" w:rsidRDefault="00D74A00">
      <w:pPr>
        <w:pStyle w:val="TOC3"/>
        <w:rPr>
          <w:noProof/>
          <w:lang w:eastAsia="de-DE"/>
        </w:rPr>
      </w:pPr>
      <w:hyperlink w:anchor="_Toc20434029" w:history="1">
        <w:r w:rsidR="006D17D0" w:rsidRPr="000774FC">
          <w:rPr>
            <w:rStyle w:val="Hyperlink"/>
            <w:rFonts w:cs="Arial"/>
            <w:b/>
            <w:noProof/>
            <w:lang w:val="en-GB"/>
          </w:rPr>
          <w:t>Supplemental</w:t>
        </w:r>
        <w:r w:rsidR="006D17D0" w:rsidRPr="000774FC">
          <w:rPr>
            <w:rStyle w:val="Hyperlink"/>
            <w:rFonts w:cs="Arial"/>
            <w:noProof/>
            <w:lang w:val="en-GB"/>
          </w:rPr>
          <w:t xml:space="preserve"> </w:t>
        </w:r>
        <w:r w:rsidR="006D17D0" w:rsidRPr="000774FC">
          <w:rPr>
            <w:rStyle w:val="Hyperlink"/>
            <w:rFonts w:cs="Arial"/>
            <w:b/>
            <w:noProof/>
            <w:lang w:val="en-GB"/>
          </w:rPr>
          <w:t>Table S2.</w:t>
        </w:r>
        <w:r w:rsidR="006D17D0" w:rsidRPr="000774FC">
          <w:rPr>
            <w:rStyle w:val="Hyperlink"/>
            <w:rFonts w:cs="Arial"/>
            <w:noProof/>
            <w:lang w:val="en-GB"/>
          </w:rPr>
          <w:t xml:space="preserve"> List of primers</w:t>
        </w:r>
        <w:r w:rsidR="006D17D0" w:rsidRPr="000774FC">
          <w:rPr>
            <w:noProof/>
            <w:webHidden/>
          </w:rPr>
          <w:tab/>
        </w:r>
        <w:r w:rsidR="006D17D0" w:rsidRPr="000774FC">
          <w:rPr>
            <w:noProof/>
            <w:webHidden/>
          </w:rPr>
          <w:fldChar w:fldCharType="begin"/>
        </w:r>
        <w:r w:rsidR="006D17D0" w:rsidRPr="000774FC">
          <w:rPr>
            <w:noProof/>
            <w:webHidden/>
          </w:rPr>
          <w:instrText xml:space="preserve"> PAGEREF _Toc20434029 \h </w:instrText>
        </w:r>
        <w:r w:rsidR="006D17D0" w:rsidRPr="000774FC">
          <w:rPr>
            <w:noProof/>
            <w:webHidden/>
          </w:rPr>
        </w:r>
        <w:r w:rsidR="006D17D0" w:rsidRPr="000774FC">
          <w:rPr>
            <w:noProof/>
            <w:webHidden/>
          </w:rPr>
          <w:fldChar w:fldCharType="separate"/>
        </w:r>
        <w:r w:rsidR="00AB5A37" w:rsidRPr="000774FC">
          <w:rPr>
            <w:noProof/>
            <w:webHidden/>
          </w:rPr>
          <w:t>8</w:t>
        </w:r>
        <w:r w:rsidR="006D17D0" w:rsidRPr="000774FC">
          <w:rPr>
            <w:noProof/>
            <w:webHidden/>
          </w:rPr>
          <w:fldChar w:fldCharType="end"/>
        </w:r>
      </w:hyperlink>
    </w:p>
    <w:p w14:paraId="38A2D248" w14:textId="0A2AD385" w:rsidR="006D17D0" w:rsidRPr="000774FC" w:rsidRDefault="00D74A00">
      <w:pPr>
        <w:pStyle w:val="TOC3"/>
        <w:rPr>
          <w:noProof/>
          <w:lang w:eastAsia="de-DE"/>
        </w:rPr>
      </w:pPr>
      <w:hyperlink w:anchor="_Toc20434030" w:history="1">
        <w:r w:rsidR="006D17D0" w:rsidRPr="000774FC">
          <w:rPr>
            <w:rStyle w:val="Hyperlink"/>
            <w:rFonts w:cs="Arial"/>
            <w:noProof/>
            <w:lang w:val="en-GB"/>
          </w:rPr>
          <w:t>Determination of circEGLN3 and linEGLN3</w:t>
        </w:r>
        <w:r w:rsidR="006D17D0" w:rsidRPr="000774FC">
          <w:rPr>
            <w:noProof/>
            <w:webHidden/>
          </w:rPr>
          <w:tab/>
        </w:r>
        <w:r w:rsidR="006D17D0" w:rsidRPr="000774FC">
          <w:rPr>
            <w:noProof/>
            <w:webHidden/>
          </w:rPr>
          <w:fldChar w:fldCharType="begin"/>
        </w:r>
        <w:r w:rsidR="006D17D0" w:rsidRPr="000774FC">
          <w:rPr>
            <w:noProof/>
            <w:webHidden/>
          </w:rPr>
          <w:instrText xml:space="preserve"> PAGEREF _Toc20434030 \h </w:instrText>
        </w:r>
        <w:r w:rsidR="006D17D0" w:rsidRPr="000774FC">
          <w:rPr>
            <w:noProof/>
            <w:webHidden/>
          </w:rPr>
        </w:r>
        <w:r w:rsidR="006D17D0" w:rsidRPr="000774FC">
          <w:rPr>
            <w:noProof/>
            <w:webHidden/>
          </w:rPr>
          <w:fldChar w:fldCharType="separate"/>
        </w:r>
        <w:r w:rsidR="00AB5A37" w:rsidRPr="000774FC">
          <w:rPr>
            <w:noProof/>
            <w:webHidden/>
          </w:rPr>
          <w:t>9</w:t>
        </w:r>
        <w:r w:rsidR="006D17D0" w:rsidRPr="000774FC">
          <w:rPr>
            <w:noProof/>
            <w:webHidden/>
          </w:rPr>
          <w:fldChar w:fldCharType="end"/>
        </w:r>
      </w:hyperlink>
    </w:p>
    <w:p w14:paraId="5969ED9F" w14:textId="656EBAC5" w:rsidR="006D17D0" w:rsidRPr="000774FC" w:rsidRDefault="00D74A00">
      <w:pPr>
        <w:pStyle w:val="TOC3"/>
        <w:rPr>
          <w:noProof/>
          <w:lang w:eastAsia="de-DE"/>
        </w:rPr>
      </w:pPr>
      <w:hyperlink w:anchor="_Toc20434031" w:history="1">
        <w:r w:rsidR="006D17D0" w:rsidRPr="000774FC">
          <w:rPr>
            <w:rStyle w:val="Hyperlink"/>
            <w:rFonts w:cs="Arial"/>
            <w:noProof/>
            <w:lang w:val="en-GB"/>
          </w:rPr>
          <w:t>Determination of circNOX4 and linNOX4</w:t>
        </w:r>
        <w:r w:rsidR="006D17D0" w:rsidRPr="000774FC">
          <w:rPr>
            <w:noProof/>
            <w:webHidden/>
          </w:rPr>
          <w:tab/>
        </w:r>
        <w:r w:rsidR="006D17D0" w:rsidRPr="000774FC">
          <w:rPr>
            <w:noProof/>
            <w:webHidden/>
          </w:rPr>
          <w:fldChar w:fldCharType="begin"/>
        </w:r>
        <w:r w:rsidR="006D17D0" w:rsidRPr="000774FC">
          <w:rPr>
            <w:noProof/>
            <w:webHidden/>
          </w:rPr>
          <w:instrText xml:space="preserve"> PAGEREF _Toc20434031 \h </w:instrText>
        </w:r>
        <w:r w:rsidR="006D17D0" w:rsidRPr="000774FC">
          <w:rPr>
            <w:noProof/>
            <w:webHidden/>
          </w:rPr>
        </w:r>
        <w:r w:rsidR="006D17D0" w:rsidRPr="000774FC">
          <w:rPr>
            <w:noProof/>
            <w:webHidden/>
          </w:rPr>
          <w:fldChar w:fldCharType="separate"/>
        </w:r>
        <w:r w:rsidR="00AB5A37" w:rsidRPr="000774FC">
          <w:rPr>
            <w:noProof/>
            <w:webHidden/>
          </w:rPr>
          <w:t>10</w:t>
        </w:r>
        <w:r w:rsidR="006D17D0" w:rsidRPr="000774FC">
          <w:rPr>
            <w:noProof/>
            <w:webHidden/>
          </w:rPr>
          <w:fldChar w:fldCharType="end"/>
        </w:r>
      </w:hyperlink>
    </w:p>
    <w:p w14:paraId="4FCDC1F4" w14:textId="0DE308AF" w:rsidR="006D17D0" w:rsidRPr="000774FC" w:rsidRDefault="00D74A00">
      <w:pPr>
        <w:pStyle w:val="TOC3"/>
        <w:rPr>
          <w:noProof/>
          <w:lang w:eastAsia="de-DE"/>
        </w:rPr>
      </w:pPr>
      <w:hyperlink w:anchor="_Toc20434032" w:history="1">
        <w:r w:rsidR="006D17D0" w:rsidRPr="000774FC">
          <w:rPr>
            <w:rStyle w:val="Hyperlink"/>
            <w:rFonts w:cs="Arial"/>
            <w:noProof/>
            <w:lang w:val="en-GB"/>
          </w:rPr>
          <w:t>Determination of circRHOBTB3 and linRHOBTB3</w:t>
        </w:r>
        <w:r w:rsidR="006D17D0" w:rsidRPr="000774FC">
          <w:rPr>
            <w:noProof/>
            <w:webHidden/>
          </w:rPr>
          <w:tab/>
        </w:r>
        <w:r w:rsidR="006D17D0" w:rsidRPr="000774FC">
          <w:rPr>
            <w:noProof/>
            <w:webHidden/>
          </w:rPr>
          <w:fldChar w:fldCharType="begin"/>
        </w:r>
        <w:r w:rsidR="006D17D0" w:rsidRPr="000774FC">
          <w:rPr>
            <w:noProof/>
            <w:webHidden/>
          </w:rPr>
          <w:instrText xml:space="preserve"> PAGEREF _Toc20434032 \h </w:instrText>
        </w:r>
        <w:r w:rsidR="006D17D0" w:rsidRPr="000774FC">
          <w:rPr>
            <w:noProof/>
            <w:webHidden/>
          </w:rPr>
        </w:r>
        <w:r w:rsidR="006D17D0" w:rsidRPr="000774FC">
          <w:rPr>
            <w:noProof/>
            <w:webHidden/>
          </w:rPr>
          <w:fldChar w:fldCharType="separate"/>
        </w:r>
        <w:r w:rsidR="00AB5A37" w:rsidRPr="000774FC">
          <w:rPr>
            <w:noProof/>
            <w:webHidden/>
          </w:rPr>
          <w:t>11</w:t>
        </w:r>
        <w:r w:rsidR="006D17D0" w:rsidRPr="000774FC">
          <w:rPr>
            <w:noProof/>
            <w:webHidden/>
          </w:rPr>
          <w:fldChar w:fldCharType="end"/>
        </w:r>
      </w:hyperlink>
    </w:p>
    <w:p w14:paraId="23969BA3" w14:textId="3E0551B4" w:rsidR="006D17D0" w:rsidRPr="000774FC" w:rsidRDefault="00D74A00">
      <w:pPr>
        <w:pStyle w:val="TOC3"/>
        <w:rPr>
          <w:noProof/>
          <w:lang w:eastAsia="de-DE"/>
        </w:rPr>
      </w:pPr>
      <w:hyperlink w:anchor="_Toc20434033" w:history="1">
        <w:r w:rsidR="006D17D0" w:rsidRPr="000774FC">
          <w:rPr>
            <w:rStyle w:val="Hyperlink"/>
            <w:rFonts w:cs="Arial"/>
            <w:noProof/>
            <w:lang w:val="en-GB"/>
          </w:rPr>
          <w:t>Determination of the reference genes PPIA and TBP</w:t>
        </w:r>
        <w:r w:rsidR="006D17D0" w:rsidRPr="000774FC">
          <w:rPr>
            <w:noProof/>
            <w:webHidden/>
          </w:rPr>
          <w:tab/>
        </w:r>
        <w:r w:rsidR="006D17D0" w:rsidRPr="000774FC">
          <w:rPr>
            <w:noProof/>
            <w:webHidden/>
          </w:rPr>
          <w:fldChar w:fldCharType="begin"/>
        </w:r>
        <w:r w:rsidR="006D17D0" w:rsidRPr="000774FC">
          <w:rPr>
            <w:noProof/>
            <w:webHidden/>
          </w:rPr>
          <w:instrText xml:space="preserve"> PAGEREF _Toc20434033 \h </w:instrText>
        </w:r>
        <w:r w:rsidR="006D17D0" w:rsidRPr="000774FC">
          <w:rPr>
            <w:noProof/>
            <w:webHidden/>
          </w:rPr>
        </w:r>
        <w:r w:rsidR="006D17D0" w:rsidRPr="000774FC">
          <w:rPr>
            <w:noProof/>
            <w:webHidden/>
          </w:rPr>
          <w:fldChar w:fldCharType="separate"/>
        </w:r>
        <w:r w:rsidR="00AB5A37" w:rsidRPr="000774FC">
          <w:rPr>
            <w:noProof/>
            <w:webHidden/>
          </w:rPr>
          <w:t>11</w:t>
        </w:r>
        <w:r w:rsidR="006D17D0" w:rsidRPr="000774FC">
          <w:rPr>
            <w:noProof/>
            <w:webHidden/>
          </w:rPr>
          <w:fldChar w:fldCharType="end"/>
        </w:r>
      </w:hyperlink>
    </w:p>
    <w:p w14:paraId="63DD8891" w14:textId="24F563A6" w:rsidR="006D17D0" w:rsidRPr="000774FC" w:rsidRDefault="00D74A00">
      <w:pPr>
        <w:pStyle w:val="TOC2"/>
        <w:rPr>
          <w:rFonts w:ascii="Palatino Linotype" w:eastAsiaTheme="minorEastAsia" w:hAnsi="Palatino Linotype" w:cstheme="minorBidi"/>
          <w:bCs w:val="0"/>
          <w:lang w:val="de-DE"/>
        </w:rPr>
      </w:pPr>
      <w:hyperlink w:anchor="_Toc20434034" w:history="1">
        <w:r w:rsidR="006D17D0" w:rsidRPr="000774FC">
          <w:rPr>
            <w:rStyle w:val="Hyperlink"/>
            <w:rFonts w:ascii="Palatino Linotype" w:hAnsi="Palatino Linotype"/>
            <w:b/>
            <w:lang w:val="en-GB"/>
          </w:rPr>
          <w:t>Performance data of the RT-qPCR analyses</w:t>
        </w:r>
        <w:r w:rsidR="006D17D0" w:rsidRPr="000774FC">
          <w:rPr>
            <w:rFonts w:ascii="Palatino Linotype" w:hAnsi="Palatino Linotype"/>
            <w:webHidden/>
          </w:rPr>
          <w:tab/>
        </w:r>
        <w:r w:rsidR="006D17D0" w:rsidRPr="000774FC">
          <w:rPr>
            <w:rFonts w:ascii="Palatino Linotype" w:hAnsi="Palatino Linotype"/>
            <w:webHidden/>
          </w:rPr>
          <w:fldChar w:fldCharType="begin"/>
        </w:r>
        <w:r w:rsidR="006D17D0" w:rsidRPr="000774FC">
          <w:rPr>
            <w:rFonts w:ascii="Palatino Linotype" w:hAnsi="Palatino Linotype"/>
            <w:webHidden/>
          </w:rPr>
          <w:instrText xml:space="preserve"> PAGEREF _Toc20434034 \h </w:instrText>
        </w:r>
        <w:r w:rsidR="006D17D0" w:rsidRPr="000774FC">
          <w:rPr>
            <w:rFonts w:ascii="Palatino Linotype" w:hAnsi="Palatino Linotype"/>
            <w:webHidden/>
          </w:rPr>
        </w:r>
        <w:r w:rsidR="006D17D0" w:rsidRPr="000774FC">
          <w:rPr>
            <w:rFonts w:ascii="Palatino Linotype" w:hAnsi="Palatino Linotype"/>
            <w:webHidden/>
          </w:rPr>
          <w:fldChar w:fldCharType="separate"/>
        </w:r>
        <w:r w:rsidR="00AB5A37" w:rsidRPr="000774FC">
          <w:rPr>
            <w:rFonts w:ascii="Palatino Linotype" w:hAnsi="Palatino Linotype"/>
            <w:webHidden/>
          </w:rPr>
          <w:t>12</w:t>
        </w:r>
        <w:r w:rsidR="006D17D0" w:rsidRPr="000774FC">
          <w:rPr>
            <w:rFonts w:ascii="Palatino Linotype" w:hAnsi="Palatino Linotype"/>
            <w:webHidden/>
          </w:rPr>
          <w:fldChar w:fldCharType="end"/>
        </w:r>
      </w:hyperlink>
    </w:p>
    <w:p w14:paraId="44CD0009" w14:textId="19A286EE" w:rsidR="006D17D0" w:rsidRPr="000774FC" w:rsidRDefault="00D74A00">
      <w:pPr>
        <w:pStyle w:val="TOC3"/>
        <w:rPr>
          <w:noProof/>
          <w:lang w:eastAsia="de-DE"/>
        </w:rPr>
      </w:pPr>
      <w:hyperlink w:anchor="_Toc20434035" w:history="1">
        <w:r w:rsidR="006D17D0" w:rsidRPr="000774FC">
          <w:rPr>
            <w:rStyle w:val="Hyperlink"/>
            <w:rFonts w:eastAsia="Times New Roman" w:cs="Arial"/>
            <w:b/>
            <w:noProof/>
            <w:lang w:val="en-GB" w:eastAsia="de-DE"/>
          </w:rPr>
          <w:t xml:space="preserve">Supplemental </w:t>
        </w:r>
        <w:r w:rsidR="006D17D0" w:rsidRPr="000774FC">
          <w:rPr>
            <w:rStyle w:val="Hyperlink"/>
            <w:rFonts w:eastAsia="Times New Roman" w:cs="Arial"/>
            <w:b/>
            <w:bCs/>
            <w:noProof/>
            <w:lang w:val="en-GB" w:eastAsia="de-DE"/>
          </w:rPr>
          <w:t>Figure S1.</w:t>
        </w:r>
        <w:r w:rsidR="006D17D0" w:rsidRPr="000774FC">
          <w:rPr>
            <w:rStyle w:val="Hyperlink"/>
            <w:rFonts w:eastAsia="Times New Roman" w:cs="Arial"/>
            <w:bCs/>
            <w:noProof/>
            <w:lang w:val="en-GB" w:eastAsia="de-DE"/>
          </w:rPr>
          <w:t xml:space="preserve"> Specificity of the circRNA RT-PCR products</w:t>
        </w:r>
        <w:r w:rsidR="006D17D0" w:rsidRPr="000774FC">
          <w:rPr>
            <w:noProof/>
            <w:webHidden/>
          </w:rPr>
          <w:tab/>
        </w:r>
        <w:r w:rsidR="006D17D0" w:rsidRPr="000774FC">
          <w:rPr>
            <w:noProof/>
            <w:webHidden/>
          </w:rPr>
          <w:fldChar w:fldCharType="begin"/>
        </w:r>
        <w:r w:rsidR="006D17D0" w:rsidRPr="000774FC">
          <w:rPr>
            <w:noProof/>
            <w:webHidden/>
          </w:rPr>
          <w:instrText xml:space="preserve"> PAGEREF _Toc20434035 \h </w:instrText>
        </w:r>
        <w:r w:rsidR="006D17D0" w:rsidRPr="000774FC">
          <w:rPr>
            <w:noProof/>
            <w:webHidden/>
          </w:rPr>
        </w:r>
        <w:r w:rsidR="006D17D0" w:rsidRPr="000774FC">
          <w:rPr>
            <w:noProof/>
            <w:webHidden/>
          </w:rPr>
          <w:fldChar w:fldCharType="separate"/>
        </w:r>
        <w:r w:rsidR="00AB5A37" w:rsidRPr="000774FC">
          <w:rPr>
            <w:noProof/>
            <w:webHidden/>
          </w:rPr>
          <w:t>12</w:t>
        </w:r>
        <w:r w:rsidR="006D17D0" w:rsidRPr="000774FC">
          <w:rPr>
            <w:noProof/>
            <w:webHidden/>
          </w:rPr>
          <w:fldChar w:fldCharType="end"/>
        </w:r>
      </w:hyperlink>
    </w:p>
    <w:p w14:paraId="07873F8D" w14:textId="27E23B58" w:rsidR="006D17D0" w:rsidRPr="000774FC" w:rsidRDefault="00D74A00">
      <w:pPr>
        <w:pStyle w:val="TOC3"/>
        <w:rPr>
          <w:noProof/>
          <w:lang w:eastAsia="de-DE"/>
        </w:rPr>
      </w:pPr>
      <w:hyperlink w:anchor="_Toc20434036" w:history="1">
        <w:r w:rsidR="006D17D0" w:rsidRPr="000774FC">
          <w:rPr>
            <w:rStyle w:val="Hyperlink"/>
            <w:rFonts w:eastAsia="Times New Roman" w:cs="Arial"/>
            <w:bCs/>
            <w:noProof/>
            <w:lang w:val="en-GB" w:eastAsia="de-DE"/>
          </w:rPr>
          <w:t>Melting curve analyses</w:t>
        </w:r>
        <w:r w:rsidR="006D17D0" w:rsidRPr="000774FC">
          <w:rPr>
            <w:noProof/>
            <w:webHidden/>
          </w:rPr>
          <w:tab/>
        </w:r>
        <w:r w:rsidR="006D17D0" w:rsidRPr="000774FC">
          <w:rPr>
            <w:noProof/>
            <w:webHidden/>
          </w:rPr>
          <w:fldChar w:fldCharType="begin"/>
        </w:r>
        <w:r w:rsidR="006D17D0" w:rsidRPr="000774FC">
          <w:rPr>
            <w:noProof/>
            <w:webHidden/>
          </w:rPr>
          <w:instrText xml:space="preserve"> PAGEREF _Toc20434036 \h </w:instrText>
        </w:r>
        <w:r w:rsidR="006D17D0" w:rsidRPr="000774FC">
          <w:rPr>
            <w:noProof/>
            <w:webHidden/>
          </w:rPr>
        </w:r>
        <w:r w:rsidR="006D17D0" w:rsidRPr="000774FC">
          <w:rPr>
            <w:noProof/>
            <w:webHidden/>
          </w:rPr>
          <w:fldChar w:fldCharType="separate"/>
        </w:r>
        <w:r w:rsidR="00AB5A37" w:rsidRPr="000774FC">
          <w:rPr>
            <w:noProof/>
            <w:webHidden/>
          </w:rPr>
          <w:t>12</w:t>
        </w:r>
        <w:r w:rsidR="006D17D0" w:rsidRPr="000774FC">
          <w:rPr>
            <w:noProof/>
            <w:webHidden/>
          </w:rPr>
          <w:fldChar w:fldCharType="end"/>
        </w:r>
      </w:hyperlink>
    </w:p>
    <w:p w14:paraId="6A9DB560" w14:textId="1D64BA8F" w:rsidR="006D17D0" w:rsidRPr="000774FC" w:rsidRDefault="00D74A00">
      <w:pPr>
        <w:pStyle w:val="TOC3"/>
        <w:rPr>
          <w:noProof/>
          <w:lang w:eastAsia="de-DE"/>
        </w:rPr>
      </w:pPr>
      <w:hyperlink w:anchor="_Toc20434037" w:history="1">
        <w:r w:rsidR="006D17D0" w:rsidRPr="000774FC">
          <w:rPr>
            <w:rStyle w:val="Hyperlink"/>
            <w:rFonts w:eastAsia="Times New Roman" w:cs="Arial"/>
            <w:noProof/>
            <w:lang w:val="en-GB" w:eastAsia="de-DE"/>
          </w:rPr>
          <w:t>Agarose gel electrophoresis of RT-qPCR products</w:t>
        </w:r>
        <w:r w:rsidR="006D17D0" w:rsidRPr="000774FC">
          <w:rPr>
            <w:noProof/>
            <w:webHidden/>
          </w:rPr>
          <w:tab/>
        </w:r>
        <w:r w:rsidR="006D17D0" w:rsidRPr="000774FC">
          <w:rPr>
            <w:noProof/>
            <w:webHidden/>
          </w:rPr>
          <w:fldChar w:fldCharType="begin"/>
        </w:r>
        <w:r w:rsidR="006D17D0" w:rsidRPr="000774FC">
          <w:rPr>
            <w:noProof/>
            <w:webHidden/>
          </w:rPr>
          <w:instrText xml:space="preserve"> PAGEREF _Toc20434037 \h </w:instrText>
        </w:r>
        <w:r w:rsidR="006D17D0" w:rsidRPr="000774FC">
          <w:rPr>
            <w:noProof/>
            <w:webHidden/>
          </w:rPr>
        </w:r>
        <w:r w:rsidR="006D17D0" w:rsidRPr="000774FC">
          <w:rPr>
            <w:noProof/>
            <w:webHidden/>
          </w:rPr>
          <w:fldChar w:fldCharType="separate"/>
        </w:r>
        <w:r w:rsidR="00AB5A37" w:rsidRPr="000774FC">
          <w:rPr>
            <w:noProof/>
            <w:webHidden/>
          </w:rPr>
          <w:t>14</w:t>
        </w:r>
        <w:r w:rsidR="006D17D0" w:rsidRPr="000774FC">
          <w:rPr>
            <w:noProof/>
            <w:webHidden/>
          </w:rPr>
          <w:fldChar w:fldCharType="end"/>
        </w:r>
      </w:hyperlink>
    </w:p>
    <w:p w14:paraId="3F4403B5" w14:textId="264AB763" w:rsidR="006D17D0" w:rsidRPr="000774FC" w:rsidRDefault="00D74A00">
      <w:pPr>
        <w:pStyle w:val="TOC3"/>
        <w:rPr>
          <w:noProof/>
        </w:rPr>
      </w:pPr>
      <w:hyperlink w:anchor="_Toc20434038" w:history="1">
        <w:r w:rsidR="006D17D0" w:rsidRPr="000774FC">
          <w:rPr>
            <w:rStyle w:val="Hyperlink"/>
            <w:rFonts w:eastAsia="Times New Roman" w:cs="Arial"/>
            <w:b/>
            <w:noProof/>
            <w:lang w:val="en-GB" w:eastAsia="de-DE"/>
          </w:rPr>
          <w:t>Supplemental</w:t>
        </w:r>
        <w:r w:rsidR="006D17D0" w:rsidRPr="000774FC">
          <w:rPr>
            <w:rStyle w:val="Hyperlink"/>
            <w:rFonts w:eastAsia="Times New Roman" w:cs="Arial"/>
            <w:noProof/>
            <w:lang w:val="en-GB" w:eastAsia="de-DE"/>
          </w:rPr>
          <w:t xml:space="preserve"> </w:t>
        </w:r>
        <w:r w:rsidR="006D17D0" w:rsidRPr="000774FC">
          <w:rPr>
            <w:rStyle w:val="Hyperlink"/>
            <w:rFonts w:eastAsia="Times New Roman" w:cs="Arial"/>
            <w:b/>
            <w:iCs/>
            <w:noProof/>
            <w:lang w:val="en-GB" w:eastAsia="de-DE"/>
          </w:rPr>
          <w:t xml:space="preserve">Table S3. </w:t>
        </w:r>
        <w:r w:rsidR="006D17D0" w:rsidRPr="000774FC">
          <w:rPr>
            <w:rStyle w:val="Hyperlink"/>
            <w:rFonts w:eastAsia="Times New Roman" w:cs="Arial"/>
            <w:iCs/>
            <w:noProof/>
            <w:lang w:val="en-GB" w:eastAsia="de-DE"/>
          </w:rPr>
          <w:t>Characteristics of the PCR standard curves</w:t>
        </w:r>
        <w:r w:rsidR="006D17D0" w:rsidRPr="000774FC">
          <w:rPr>
            <w:noProof/>
            <w:webHidden/>
          </w:rPr>
          <w:tab/>
        </w:r>
        <w:r w:rsidR="006D17D0" w:rsidRPr="000774FC">
          <w:rPr>
            <w:noProof/>
            <w:webHidden/>
          </w:rPr>
          <w:fldChar w:fldCharType="begin"/>
        </w:r>
        <w:r w:rsidR="006D17D0" w:rsidRPr="000774FC">
          <w:rPr>
            <w:noProof/>
            <w:webHidden/>
          </w:rPr>
          <w:instrText xml:space="preserve"> PAGEREF _Toc20434038 \h </w:instrText>
        </w:r>
        <w:r w:rsidR="006D17D0" w:rsidRPr="000774FC">
          <w:rPr>
            <w:noProof/>
            <w:webHidden/>
          </w:rPr>
        </w:r>
        <w:r w:rsidR="006D17D0" w:rsidRPr="000774FC">
          <w:rPr>
            <w:noProof/>
            <w:webHidden/>
          </w:rPr>
          <w:fldChar w:fldCharType="separate"/>
        </w:r>
        <w:r w:rsidR="00AB5A37" w:rsidRPr="000774FC">
          <w:rPr>
            <w:noProof/>
            <w:webHidden/>
          </w:rPr>
          <w:t>15</w:t>
        </w:r>
        <w:r w:rsidR="006D17D0" w:rsidRPr="000774FC">
          <w:rPr>
            <w:noProof/>
            <w:webHidden/>
          </w:rPr>
          <w:fldChar w:fldCharType="end"/>
        </w:r>
      </w:hyperlink>
    </w:p>
    <w:p w14:paraId="0910F3D0" w14:textId="6478AD45" w:rsidR="006D17D0" w:rsidRPr="000774FC" w:rsidRDefault="00D74A00">
      <w:pPr>
        <w:pStyle w:val="TOC1"/>
        <w:rPr>
          <w:rFonts w:eastAsiaTheme="minorEastAsia" w:cstheme="minorBidi"/>
          <w:b w:val="0"/>
          <w:lang w:val="de-DE" w:eastAsia="de-DE"/>
        </w:rPr>
      </w:pPr>
      <w:hyperlink w:anchor="_Toc20434039" w:history="1">
        <w:r w:rsidR="006D17D0" w:rsidRPr="000774FC">
          <w:rPr>
            <w:rStyle w:val="Hyperlink"/>
          </w:rPr>
          <w:t>Supplementary Information S3: circRNA validation methods</w:t>
        </w:r>
        <w:r w:rsidR="006D17D0" w:rsidRPr="000774FC">
          <w:rPr>
            <w:webHidden/>
          </w:rPr>
          <w:tab/>
        </w:r>
        <w:r w:rsidR="006D17D0" w:rsidRPr="000774FC">
          <w:rPr>
            <w:webHidden/>
          </w:rPr>
          <w:fldChar w:fldCharType="begin"/>
        </w:r>
        <w:r w:rsidR="006D17D0" w:rsidRPr="000774FC">
          <w:rPr>
            <w:webHidden/>
          </w:rPr>
          <w:instrText xml:space="preserve"> PAGEREF _Toc20434039 \h </w:instrText>
        </w:r>
        <w:r w:rsidR="006D17D0" w:rsidRPr="000774FC">
          <w:rPr>
            <w:webHidden/>
          </w:rPr>
        </w:r>
        <w:r w:rsidR="006D17D0" w:rsidRPr="000774FC">
          <w:rPr>
            <w:webHidden/>
          </w:rPr>
          <w:fldChar w:fldCharType="separate"/>
        </w:r>
        <w:r w:rsidR="00AB5A37" w:rsidRPr="000774FC">
          <w:rPr>
            <w:webHidden/>
          </w:rPr>
          <w:t>16</w:t>
        </w:r>
        <w:r w:rsidR="006D17D0" w:rsidRPr="000774FC">
          <w:rPr>
            <w:webHidden/>
          </w:rPr>
          <w:fldChar w:fldCharType="end"/>
        </w:r>
      </w:hyperlink>
    </w:p>
    <w:p w14:paraId="6A663865" w14:textId="30778BB7" w:rsidR="006D17D0" w:rsidRPr="000774FC" w:rsidRDefault="00D74A00">
      <w:pPr>
        <w:pStyle w:val="TOC2"/>
        <w:rPr>
          <w:rFonts w:ascii="Palatino Linotype" w:eastAsiaTheme="minorEastAsia" w:hAnsi="Palatino Linotype" w:cstheme="minorBidi"/>
          <w:bCs w:val="0"/>
          <w:lang w:val="de-DE"/>
        </w:rPr>
      </w:pPr>
      <w:hyperlink w:anchor="_Toc20434040" w:history="1">
        <w:r w:rsidR="006D17D0" w:rsidRPr="000774FC">
          <w:rPr>
            <w:rStyle w:val="Hyperlink"/>
            <w:rFonts w:ascii="Palatino Linotype" w:eastAsia="Calibri" w:hAnsi="Palatino Linotype"/>
            <w:b/>
            <w:lang w:val="en-GB"/>
          </w:rPr>
          <w:t>Specific primer design for circRNAs</w:t>
        </w:r>
        <w:r w:rsidR="006D17D0" w:rsidRPr="000774FC">
          <w:rPr>
            <w:rFonts w:ascii="Palatino Linotype" w:hAnsi="Palatino Linotype"/>
            <w:webHidden/>
          </w:rPr>
          <w:tab/>
        </w:r>
        <w:r w:rsidR="006D17D0" w:rsidRPr="000774FC">
          <w:rPr>
            <w:rFonts w:ascii="Palatino Linotype" w:hAnsi="Palatino Linotype"/>
            <w:webHidden/>
          </w:rPr>
          <w:fldChar w:fldCharType="begin"/>
        </w:r>
        <w:r w:rsidR="006D17D0" w:rsidRPr="000774FC">
          <w:rPr>
            <w:rFonts w:ascii="Palatino Linotype" w:hAnsi="Palatino Linotype"/>
            <w:webHidden/>
          </w:rPr>
          <w:instrText xml:space="preserve"> PAGEREF _Toc20434040 \h </w:instrText>
        </w:r>
        <w:r w:rsidR="006D17D0" w:rsidRPr="000774FC">
          <w:rPr>
            <w:rFonts w:ascii="Palatino Linotype" w:hAnsi="Palatino Linotype"/>
            <w:webHidden/>
          </w:rPr>
        </w:r>
        <w:r w:rsidR="006D17D0" w:rsidRPr="000774FC">
          <w:rPr>
            <w:rFonts w:ascii="Palatino Linotype" w:hAnsi="Palatino Linotype"/>
            <w:webHidden/>
          </w:rPr>
          <w:fldChar w:fldCharType="separate"/>
        </w:r>
        <w:r w:rsidR="00AB5A37" w:rsidRPr="000774FC">
          <w:rPr>
            <w:rFonts w:ascii="Palatino Linotype" w:hAnsi="Palatino Linotype"/>
            <w:webHidden/>
          </w:rPr>
          <w:t>16</w:t>
        </w:r>
        <w:r w:rsidR="006D17D0" w:rsidRPr="000774FC">
          <w:rPr>
            <w:rFonts w:ascii="Palatino Linotype" w:hAnsi="Palatino Linotype"/>
            <w:webHidden/>
          </w:rPr>
          <w:fldChar w:fldCharType="end"/>
        </w:r>
      </w:hyperlink>
    </w:p>
    <w:p w14:paraId="6E8E5F9E" w14:textId="5F689D9B" w:rsidR="006D17D0" w:rsidRPr="000774FC" w:rsidRDefault="00D74A00">
      <w:pPr>
        <w:pStyle w:val="TOC3"/>
        <w:rPr>
          <w:noProof/>
          <w:lang w:eastAsia="de-DE"/>
        </w:rPr>
      </w:pPr>
      <w:hyperlink w:anchor="_Toc20434041" w:history="1">
        <w:r w:rsidR="006D17D0" w:rsidRPr="000774FC">
          <w:rPr>
            <w:rStyle w:val="Hyperlink"/>
            <w:rFonts w:eastAsia="Calibri" w:cs="Arial"/>
            <w:b/>
            <w:noProof/>
            <w:lang w:val="en-GB"/>
          </w:rPr>
          <w:t>Supplemental Table</w:t>
        </w:r>
        <w:r w:rsidR="006D17D0" w:rsidRPr="000774FC">
          <w:rPr>
            <w:rStyle w:val="Hyperlink"/>
            <w:rFonts w:eastAsia="Calibri" w:cs="Arial"/>
            <w:noProof/>
            <w:lang w:val="en-GB"/>
          </w:rPr>
          <w:t xml:space="preserve"> </w:t>
        </w:r>
        <w:r w:rsidR="006D17D0" w:rsidRPr="000774FC">
          <w:rPr>
            <w:rStyle w:val="Hyperlink"/>
            <w:rFonts w:eastAsia="Calibri" w:cs="Arial"/>
            <w:b/>
            <w:noProof/>
            <w:lang w:val="en-GB"/>
          </w:rPr>
          <w:t>S4</w:t>
        </w:r>
        <w:r w:rsidR="006D17D0" w:rsidRPr="000774FC">
          <w:rPr>
            <w:rStyle w:val="Hyperlink"/>
            <w:rFonts w:eastAsia="Calibri" w:cs="Arial"/>
            <w:noProof/>
            <w:lang w:val="en-GB"/>
          </w:rPr>
          <w:t>. List of backsplice junctions and primers</w:t>
        </w:r>
        <w:r w:rsidR="006D17D0" w:rsidRPr="000774FC">
          <w:rPr>
            <w:noProof/>
            <w:webHidden/>
          </w:rPr>
          <w:tab/>
        </w:r>
        <w:r w:rsidR="006D17D0" w:rsidRPr="000774FC">
          <w:rPr>
            <w:noProof/>
            <w:webHidden/>
          </w:rPr>
          <w:fldChar w:fldCharType="begin"/>
        </w:r>
        <w:r w:rsidR="006D17D0" w:rsidRPr="000774FC">
          <w:rPr>
            <w:noProof/>
            <w:webHidden/>
          </w:rPr>
          <w:instrText xml:space="preserve"> PAGEREF _Toc20434041 \h </w:instrText>
        </w:r>
        <w:r w:rsidR="006D17D0" w:rsidRPr="000774FC">
          <w:rPr>
            <w:noProof/>
            <w:webHidden/>
          </w:rPr>
        </w:r>
        <w:r w:rsidR="006D17D0" w:rsidRPr="000774FC">
          <w:rPr>
            <w:noProof/>
            <w:webHidden/>
          </w:rPr>
          <w:fldChar w:fldCharType="separate"/>
        </w:r>
        <w:r w:rsidR="00AB5A37" w:rsidRPr="000774FC">
          <w:rPr>
            <w:noProof/>
            <w:webHidden/>
          </w:rPr>
          <w:t>16</w:t>
        </w:r>
        <w:r w:rsidR="006D17D0" w:rsidRPr="000774FC">
          <w:rPr>
            <w:noProof/>
            <w:webHidden/>
          </w:rPr>
          <w:fldChar w:fldCharType="end"/>
        </w:r>
      </w:hyperlink>
    </w:p>
    <w:p w14:paraId="66F723F0" w14:textId="0DBF09B1" w:rsidR="006D17D0" w:rsidRPr="000774FC" w:rsidRDefault="00D74A00">
      <w:pPr>
        <w:pStyle w:val="TOC2"/>
        <w:rPr>
          <w:rFonts w:ascii="Palatino Linotype" w:eastAsiaTheme="minorEastAsia" w:hAnsi="Palatino Linotype" w:cstheme="minorBidi"/>
          <w:bCs w:val="0"/>
          <w:lang w:val="de-DE"/>
        </w:rPr>
      </w:pPr>
      <w:hyperlink w:anchor="_Toc20434042" w:history="1">
        <w:r w:rsidR="006D17D0" w:rsidRPr="000774FC">
          <w:rPr>
            <w:rStyle w:val="Hyperlink"/>
            <w:rFonts w:ascii="Palatino Linotype" w:eastAsia="Calibri" w:hAnsi="Palatino Linotype"/>
            <w:b/>
            <w:lang w:val="en-GB"/>
          </w:rPr>
          <w:t>RNAse R treatment of isolated total RNA</w:t>
        </w:r>
        <w:r w:rsidR="006D17D0" w:rsidRPr="000774FC">
          <w:rPr>
            <w:rFonts w:ascii="Palatino Linotype" w:hAnsi="Palatino Linotype"/>
            <w:webHidden/>
          </w:rPr>
          <w:tab/>
        </w:r>
        <w:r w:rsidR="006D17D0" w:rsidRPr="000774FC">
          <w:rPr>
            <w:rFonts w:ascii="Palatino Linotype" w:hAnsi="Palatino Linotype"/>
            <w:webHidden/>
          </w:rPr>
          <w:fldChar w:fldCharType="begin"/>
        </w:r>
        <w:r w:rsidR="006D17D0" w:rsidRPr="000774FC">
          <w:rPr>
            <w:rFonts w:ascii="Palatino Linotype" w:hAnsi="Palatino Linotype"/>
            <w:webHidden/>
          </w:rPr>
          <w:instrText xml:space="preserve"> PAGEREF _Toc20434042 \h </w:instrText>
        </w:r>
        <w:r w:rsidR="006D17D0" w:rsidRPr="000774FC">
          <w:rPr>
            <w:rFonts w:ascii="Palatino Linotype" w:hAnsi="Palatino Linotype"/>
            <w:webHidden/>
          </w:rPr>
        </w:r>
        <w:r w:rsidR="006D17D0" w:rsidRPr="000774FC">
          <w:rPr>
            <w:rFonts w:ascii="Palatino Linotype" w:hAnsi="Palatino Linotype"/>
            <w:webHidden/>
          </w:rPr>
          <w:fldChar w:fldCharType="separate"/>
        </w:r>
        <w:r w:rsidR="00AB5A37" w:rsidRPr="000774FC">
          <w:rPr>
            <w:rFonts w:ascii="Palatino Linotype" w:hAnsi="Palatino Linotype"/>
            <w:webHidden/>
          </w:rPr>
          <w:t>16</w:t>
        </w:r>
        <w:r w:rsidR="006D17D0" w:rsidRPr="000774FC">
          <w:rPr>
            <w:rFonts w:ascii="Palatino Linotype" w:hAnsi="Palatino Linotype"/>
            <w:webHidden/>
          </w:rPr>
          <w:fldChar w:fldCharType="end"/>
        </w:r>
      </w:hyperlink>
    </w:p>
    <w:p w14:paraId="322A8BA0" w14:textId="42F37771" w:rsidR="006D17D0" w:rsidRPr="000774FC" w:rsidRDefault="00D74A00">
      <w:pPr>
        <w:pStyle w:val="TOC2"/>
        <w:rPr>
          <w:rFonts w:ascii="Palatino Linotype" w:eastAsiaTheme="minorEastAsia" w:hAnsi="Palatino Linotype" w:cstheme="minorBidi"/>
          <w:bCs w:val="0"/>
          <w:lang w:val="de-DE"/>
        </w:rPr>
      </w:pPr>
      <w:hyperlink w:anchor="_Toc20434043" w:history="1">
        <w:r w:rsidR="006D17D0" w:rsidRPr="000774FC">
          <w:rPr>
            <w:rStyle w:val="Hyperlink"/>
            <w:rFonts w:ascii="Palatino Linotype" w:eastAsia="Calibri" w:hAnsi="Palatino Linotype"/>
            <w:b/>
            <w:lang w:val="en-GB"/>
          </w:rPr>
          <w:t>Random hexamer primers vs. oligo(dT) primers for cDNA synthesis</w:t>
        </w:r>
        <w:r w:rsidR="006D17D0" w:rsidRPr="000774FC">
          <w:rPr>
            <w:rFonts w:ascii="Palatino Linotype" w:hAnsi="Palatino Linotype"/>
            <w:webHidden/>
          </w:rPr>
          <w:tab/>
        </w:r>
        <w:r w:rsidR="006D17D0" w:rsidRPr="000774FC">
          <w:rPr>
            <w:rFonts w:ascii="Palatino Linotype" w:hAnsi="Palatino Linotype"/>
            <w:webHidden/>
          </w:rPr>
          <w:fldChar w:fldCharType="begin"/>
        </w:r>
        <w:r w:rsidR="006D17D0" w:rsidRPr="000774FC">
          <w:rPr>
            <w:rFonts w:ascii="Palatino Linotype" w:hAnsi="Palatino Linotype"/>
            <w:webHidden/>
          </w:rPr>
          <w:instrText xml:space="preserve"> PAGEREF _Toc20434043 \h </w:instrText>
        </w:r>
        <w:r w:rsidR="006D17D0" w:rsidRPr="000774FC">
          <w:rPr>
            <w:rFonts w:ascii="Palatino Linotype" w:hAnsi="Palatino Linotype"/>
            <w:webHidden/>
          </w:rPr>
        </w:r>
        <w:r w:rsidR="006D17D0" w:rsidRPr="000774FC">
          <w:rPr>
            <w:rFonts w:ascii="Palatino Linotype" w:hAnsi="Palatino Linotype"/>
            <w:webHidden/>
          </w:rPr>
          <w:fldChar w:fldCharType="separate"/>
        </w:r>
        <w:r w:rsidR="00AB5A37" w:rsidRPr="000774FC">
          <w:rPr>
            <w:rFonts w:ascii="Palatino Linotype" w:hAnsi="Palatino Linotype"/>
            <w:webHidden/>
          </w:rPr>
          <w:t>17</w:t>
        </w:r>
        <w:r w:rsidR="006D17D0" w:rsidRPr="000774FC">
          <w:rPr>
            <w:rFonts w:ascii="Palatino Linotype" w:hAnsi="Palatino Linotype"/>
            <w:webHidden/>
          </w:rPr>
          <w:fldChar w:fldCharType="end"/>
        </w:r>
      </w:hyperlink>
    </w:p>
    <w:p w14:paraId="253B4002" w14:textId="61C48F7F" w:rsidR="006D17D0" w:rsidRPr="000774FC" w:rsidRDefault="00D74A00">
      <w:pPr>
        <w:pStyle w:val="TOC2"/>
        <w:rPr>
          <w:rFonts w:ascii="Palatino Linotype" w:eastAsiaTheme="minorEastAsia" w:hAnsi="Palatino Linotype" w:cstheme="minorBidi"/>
          <w:bCs w:val="0"/>
          <w:lang w:val="de-DE"/>
        </w:rPr>
      </w:pPr>
      <w:hyperlink w:anchor="_Toc20434044" w:history="1">
        <w:r w:rsidR="006D17D0" w:rsidRPr="000774FC">
          <w:rPr>
            <w:rStyle w:val="Hyperlink"/>
            <w:rFonts w:ascii="Palatino Linotype" w:eastAsia="Calibri" w:hAnsi="Palatino Linotype"/>
            <w:b/>
            <w:lang w:val="en-GB"/>
          </w:rPr>
          <w:t>PCR products obtained using divergent and convergent primers</w:t>
        </w:r>
        <w:r w:rsidR="006D17D0" w:rsidRPr="000774FC">
          <w:rPr>
            <w:rFonts w:ascii="Palatino Linotype" w:hAnsi="Palatino Linotype"/>
            <w:webHidden/>
          </w:rPr>
          <w:tab/>
        </w:r>
        <w:r w:rsidR="006D17D0" w:rsidRPr="000774FC">
          <w:rPr>
            <w:rFonts w:ascii="Palatino Linotype" w:hAnsi="Palatino Linotype"/>
            <w:webHidden/>
          </w:rPr>
          <w:fldChar w:fldCharType="begin"/>
        </w:r>
        <w:r w:rsidR="006D17D0" w:rsidRPr="000774FC">
          <w:rPr>
            <w:rFonts w:ascii="Palatino Linotype" w:hAnsi="Palatino Linotype"/>
            <w:webHidden/>
          </w:rPr>
          <w:instrText xml:space="preserve"> PAGEREF _Toc20434044 \h </w:instrText>
        </w:r>
        <w:r w:rsidR="006D17D0" w:rsidRPr="000774FC">
          <w:rPr>
            <w:rFonts w:ascii="Palatino Linotype" w:hAnsi="Palatino Linotype"/>
            <w:webHidden/>
          </w:rPr>
        </w:r>
        <w:r w:rsidR="006D17D0" w:rsidRPr="000774FC">
          <w:rPr>
            <w:rFonts w:ascii="Palatino Linotype" w:hAnsi="Palatino Linotype"/>
            <w:webHidden/>
          </w:rPr>
          <w:fldChar w:fldCharType="separate"/>
        </w:r>
        <w:r w:rsidR="00AB5A37" w:rsidRPr="000774FC">
          <w:rPr>
            <w:rFonts w:ascii="Palatino Linotype" w:hAnsi="Palatino Linotype"/>
            <w:webHidden/>
          </w:rPr>
          <w:t>17</w:t>
        </w:r>
        <w:r w:rsidR="006D17D0" w:rsidRPr="000774FC">
          <w:rPr>
            <w:rFonts w:ascii="Palatino Linotype" w:hAnsi="Palatino Linotype"/>
            <w:webHidden/>
          </w:rPr>
          <w:fldChar w:fldCharType="end"/>
        </w:r>
      </w:hyperlink>
    </w:p>
    <w:p w14:paraId="6D13601F" w14:textId="69F95279" w:rsidR="006D17D0" w:rsidRPr="000774FC" w:rsidRDefault="00D74A00">
      <w:pPr>
        <w:pStyle w:val="TOC2"/>
        <w:rPr>
          <w:rFonts w:ascii="Palatino Linotype" w:hAnsi="Palatino Linotype"/>
        </w:rPr>
      </w:pPr>
      <w:hyperlink w:anchor="_Toc20434045" w:history="1">
        <w:r w:rsidR="006D17D0" w:rsidRPr="000774FC">
          <w:rPr>
            <w:rStyle w:val="Hyperlink"/>
            <w:rFonts w:ascii="Palatino Linotype" w:eastAsia="Calibri" w:hAnsi="Palatino Linotype"/>
            <w:b/>
            <w:lang w:val="en-GB"/>
          </w:rPr>
          <w:t>Sanger-Sequencing of circRNA backsplice junction</w:t>
        </w:r>
        <w:r w:rsidR="006D17D0" w:rsidRPr="000774FC">
          <w:rPr>
            <w:rFonts w:ascii="Palatino Linotype" w:hAnsi="Palatino Linotype"/>
            <w:webHidden/>
          </w:rPr>
          <w:tab/>
        </w:r>
        <w:r w:rsidR="006D17D0" w:rsidRPr="000774FC">
          <w:rPr>
            <w:rFonts w:ascii="Palatino Linotype" w:hAnsi="Palatino Linotype"/>
            <w:webHidden/>
          </w:rPr>
          <w:fldChar w:fldCharType="begin"/>
        </w:r>
        <w:r w:rsidR="006D17D0" w:rsidRPr="000774FC">
          <w:rPr>
            <w:rFonts w:ascii="Palatino Linotype" w:hAnsi="Palatino Linotype"/>
            <w:webHidden/>
          </w:rPr>
          <w:instrText xml:space="preserve"> PAGEREF _Toc20434045 \h </w:instrText>
        </w:r>
        <w:r w:rsidR="006D17D0" w:rsidRPr="000774FC">
          <w:rPr>
            <w:rFonts w:ascii="Palatino Linotype" w:hAnsi="Palatino Linotype"/>
            <w:webHidden/>
          </w:rPr>
        </w:r>
        <w:r w:rsidR="006D17D0" w:rsidRPr="000774FC">
          <w:rPr>
            <w:rFonts w:ascii="Palatino Linotype" w:hAnsi="Palatino Linotype"/>
            <w:webHidden/>
          </w:rPr>
          <w:fldChar w:fldCharType="separate"/>
        </w:r>
        <w:r w:rsidR="00AB5A37" w:rsidRPr="000774FC">
          <w:rPr>
            <w:rFonts w:ascii="Palatino Linotype" w:hAnsi="Palatino Linotype"/>
            <w:webHidden/>
          </w:rPr>
          <w:t>17</w:t>
        </w:r>
        <w:r w:rsidR="006D17D0" w:rsidRPr="000774FC">
          <w:rPr>
            <w:rFonts w:ascii="Palatino Linotype" w:hAnsi="Palatino Linotype"/>
            <w:webHidden/>
          </w:rPr>
          <w:fldChar w:fldCharType="end"/>
        </w:r>
      </w:hyperlink>
    </w:p>
    <w:p w14:paraId="1C508F21" w14:textId="38C9679C" w:rsidR="006D17D0" w:rsidRPr="000774FC" w:rsidRDefault="00D74A00">
      <w:pPr>
        <w:pStyle w:val="TOC1"/>
        <w:rPr>
          <w:rFonts w:eastAsiaTheme="minorEastAsia" w:cstheme="minorBidi"/>
          <w:b w:val="0"/>
          <w:lang w:val="de-DE" w:eastAsia="de-DE"/>
        </w:rPr>
      </w:pPr>
      <w:hyperlink w:anchor="_Toc20434046" w:history="1">
        <w:r w:rsidR="006D17D0" w:rsidRPr="000774FC">
          <w:rPr>
            <w:rStyle w:val="Hyperlink"/>
          </w:rPr>
          <w:t>Supplementary Information S4: Associations between clinicopathological variables and circRNAs/linear transcripts</w:t>
        </w:r>
        <w:r w:rsidR="006D17D0" w:rsidRPr="000774FC">
          <w:rPr>
            <w:webHidden/>
          </w:rPr>
          <w:tab/>
        </w:r>
        <w:r w:rsidR="006D17D0" w:rsidRPr="000774FC">
          <w:rPr>
            <w:webHidden/>
          </w:rPr>
          <w:fldChar w:fldCharType="begin"/>
        </w:r>
        <w:r w:rsidR="006D17D0" w:rsidRPr="000774FC">
          <w:rPr>
            <w:webHidden/>
          </w:rPr>
          <w:instrText xml:space="preserve"> PAGEREF _Toc20434046 \h </w:instrText>
        </w:r>
        <w:r w:rsidR="006D17D0" w:rsidRPr="000774FC">
          <w:rPr>
            <w:webHidden/>
          </w:rPr>
        </w:r>
        <w:r w:rsidR="006D17D0" w:rsidRPr="000774FC">
          <w:rPr>
            <w:webHidden/>
          </w:rPr>
          <w:fldChar w:fldCharType="separate"/>
        </w:r>
        <w:r w:rsidR="00AB5A37" w:rsidRPr="000774FC">
          <w:rPr>
            <w:webHidden/>
          </w:rPr>
          <w:t>18</w:t>
        </w:r>
        <w:r w:rsidR="006D17D0" w:rsidRPr="000774FC">
          <w:rPr>
            <w:webHidden/>
          </w:rPr>
          <w:fldChar w:fldCharType="end"/>
        </w:r>
      </w:hyperlink>
    </w:p>
    <w:p w14:paraId="598F92FE" w14:textId="1689B487" w:rsidR="006D17D0" w:rsidRPr="000774FC" w:rsidRDefault="00D74A00">
      <w:pPr>
        <w:pStyle w:val="TOC2"/>
        <w:rPr>
          <w:rFonts w:ascii="Palatino Linotype" w:eastAsiaTheme="minorEastAsia" w:hAnsi="Palatino Linotype" w:cstheme="minorBidi"/>
          <w:bCs w:val="0"/>
          <w:lang w:val="de-DE"/>
        </w:rPr>
      </w:pPr>
      <w:hyperlink w:anchor="_Toc20434047" w:history="1">
        <w:r w:rsidR="006D17D0" w:rsidRPr="000774FC">
          <w:rPr>
            <w:rStyle w:val="Hyperlink"/>
            <w:rFonts w:ascii="Palatino Linotype" w:eastAsia="Calibri" w:hAnsi="Palatino Linotype"/>
            <w:b/>
          </w:rPr>
          <w:t>Supplemental Table S5.</w:t>
        </w:r>
        <w:r w:rsidR="006D17D0" w:rsidRPr="000774FC">
          <w:rPr>
            <w:rStyle w:val="Hyperlink"/>
            <w:rFonts w:ascii="Palatino Linotype" w:eastAsia="Calibri" w:hAnsi="Palatino Linotype"/>
          </w:rPr>
          <w:t xml:space="preserve"> Associations of circRNAs and  linear transcripts with clinicopathological variables</w:t>
        </w:r>
        <w:r w:rsidR="006D17D0" w:rsidRPr="000774FC">
          <w:rPr>
            <w:rFonts w:ascii="Palatino Linotype" w:hAnsi="Palatino Linotype"/>
            <w:webHidden/>
          </w:rPr>
          <w:tab/>
        </w:r>
        <w:r w:rsidR="006D17D0" w:rsidRPr="000774FC">
          <w:rPr>
            <w:rFonts w:ascii="Palatino Linotype" w:hAnsi="Palatino Linotype"/>
            <w:webHidden/>
          </w:rPr>
          <w:fldChar w:fldCharType="begin"/>
        </w:r>
        <w:r w:rsidR="006D17D0" w:rsidRPr="000774FC">
          <w:rPr>
            <w:rFonts w:ascii="Palatino Linotype" w:hAnsi="Palatino Linotype"/>
            <w:webHidden/>
          </w:rPr>
          <w:instrText xml:space="preserve"> PAGEREF _Toc20434047 \h </w:instrText>
        </w:r>
        <w:r w:rsidR="006D17D0" w:rsidRPr="000774FC">
          <w:rPr>
            <w:rFonts w:ascii="Palatino Linotype" w:hAnsi="Palatino Linotype"/>
            <w:webHidden/>
          </w:rPr>
        </w:r>
        <w:r w:rsidR="006D17D0" w:rsidRPr="000774FC">
          <w:rPr>
            <w:rFonts w:ascii="Palatino Linotype" w:hAnsi="Palatino Linotype"/>
            <w:webHidden/>
          </w:rPr>
          <w:fldChar w:fldCharType="separate"/>
        </w:r>
        <w:r w:rsidR="00AB5A37" w:rsidRPr="000774FC">
          <w:rPr>
            <w:rFonts w:ascii="Palatino Linotype" w:hAnsi="Palatino Linotype"/>
            <w:webHidden/>
          </w:rPr>
          <w:t>18</w:t>
        </w:r>
        <w:r w:rsidR="006D17D0" w:rsidRPr="000774FC">
          <w:rPr>
            <w:rFonts w:ascii="Palatino Linotype" w:hAnsi="Palatino Linotype"/>
            <w:webHidden/>
          </w:rPr>
          <w:fldChar w:fldCharType="end"/>
        </w:r>
      </w:hyperlink>
    </w:p>
    <w:p w14:paraId="74070857" w14:textId="09D0C583" w:rsidR="006D17D0" w:rsidRPr="000774FC" w:rsidRDefault="00D74A00">
      <w:pPr>
        <w:pStyle w:val="TOC2"/>
        <w:rPr>
          <w:rFonts w:ascii="Palatino Linotype" w:eastAsiaTheme="minorEastAsia" w:hAnsi="Palatino Linotype" w:cstheme="minorBidi"/>
          <w:bCs w:val="0"/>
          <w:lang w:val="de-DE"/>
        </w:rPr>
      </w:pPr>
      <w:hyperlink w:anchor="_Toc20434048" w:history="1">
        <w:r w:rsidR="006D17D0" w:rsidRPr="000774FC">
          <w:rPr>
            <w:rStyle w:val="Hyperlink"/>
            <w:rFonts w:ascii="Palatino Linotype" w:eastAsia="Calibri" w:hAnsi="Palatino Linotype"/>
            <w:b/>
          </w:rPr>
          <w:t xml:space="preserve">Supplemental Table S6A. </w:t>
        </w:r>
        <w:r w:rsidR="006D17D0" w:rsidRPr="000774FC">
          <w:rPr>
            <w:rStyle w:val="Hyperlink"/>
            <w:rFonts w:ascii="Palatino Linotype" w:eastAsia="Calibri" w:hAnsi="Palatino Linotype"/>
            <w:bCs w:val="0"/>
          </w:rPr>
          <w:t>Correlation between circRNAs and linear transcripts in adjacent normal ccRCC tissue</w:t>
        </w:r>
        <w:r w:rsidR="006D17D0" w:rsidRPr="000774FC">
          <w:rPr>
            <w:rStyle w:val="Hyperlink"/>
            <w:rFonts w:ascii="Palatino Linotype" w:eastAsia="Calibri" w:hAnsi="Palatino Linotype"/>
            <w:b/>
            <w:webHidden/>
          </w:rPr>
          <w:tab/>
        </w:r>
        <w:r w:rsidR="006D17D0" w:rsidRPr="000774FC">
          <w:rPr>
            <w:rStyle w:val="Hyperlink"/>
            <w:rFonts w:ascii="Palatino Linotype" w:eastAsia="Calibri" w:hAnsi="Palatino Linotype"/>
            <w:b/>
            <w:webHidden/>
          </w:rPr>
          <w:fldChar w:fldCharType="begin"/>
        </w:r>
        <w:r w:rsidR="006D17D0" w:rsidRPr="000774FC">
          <w:rPr>
            <w:rStyle w:val="Hyperlink"/>
            <w:rFonts w:ascii="Palatino Linotype" w:eastAsia="Calibri" w:hAnsi="Palatino Linotype"/>
            <w:b/>
            <w:webHidden/>
          </w:rPr>
          <w:instrText xml:space="preserve"> PAGEREF _Toc20434048 \h </w:instrText>
        </w:r>
        <w:r w:rsidR="006D17D0" w:rsidRPr="000774FC">
          <w:rPr>
            <w:rStyle w:val="Hyperlink"/>
            <w:rFonts w:ascii="Palatino Linotype" w:eastAsia="Calibri" w:hAnsi="Palatino Linotype"/>
            <w:b/>
            <w:webHidden/>
          </w:rPr>
        </w:r>
        <w:r w:rsidR="006D17D0" w:rsidRPr="000774FC">
          <w:rPr>
            <w:rStyle w:val="Hyperlink"/>
            <w:rFonts w:ascii="Palatino Linotype" w:eastAsia="Calibri" w:hAnsi="Palatino Linotype"/>
            <w:b/>
            <w:webHidden/>
          </w:rPr>
          <w:fldChar w:fldCharType="separate"/>
        </w:r>
        <w:r w:rsidR="00AB5A37" w:rsidRPr="000774FC">
          <w:rPr>
            <w:rStyle w:val="Hyperlink"/>
            <w:rFonts w:ascii="Palatino Linotype" w:eastAsia="Calibri" w:hAnsi="Palatino Linotype"/>
            <w:b/>
            <w:webHidden/>
          </w:rPr>
          <w:t>18</w:t>
        </w:r>
        <w:r w:rsidR="006D17D0" w:rsidRPr="000774FC">
          <w:rPr>
            <w:rStyle w:val="Hyperlink"/>
            <w:rFonts w:ascii="Palatino Linotype" w:eastAsia="Calibri" w:hAnsi="Palatino Linotype"/>
            <w:b/>
            <w:webHidden/>
          </w:rPr>
          <w:fldChar w:fldCharType="end"/>
        </w:r>
      </w:hyperlink>
    </w:p>
    <w:p w14:paraId="4CD7EB4A" w14:textId="14F89E24" w:rsidR="006D17D0" w:rsidRPr="000774FC" w:rsidRDefault="00D74A00">
      <w:pPr>
        <w:pStyle w:val="TOC2"/>
        <w:rPr>
          <w:rFonts w:ascii="Palatino Linotype" w:eastAsiaTheme="minorEastAsia" w:hAnsi="Palatino Linotype" w:cstheme="minorBidi"/>
          <w:bCs w:val="0"/>
          <w:lang w:val="de-DE"/>
        </w:rPr>
      </w:pPr>
      <w:hyperlink w:anchor="_Toc20434049" w:history="1">
        <w:r w:rsidR="006D17D0" w:rsidRPr="000774FC">
          <w:rPr>
            <w:rStyle w:val="Hyperlink"/>
            <w:rFonts w:ascii="Palatino Linotype" w:eastAsia="Calibri" w:hAnsi="Palatino Linotype"/>
            <w:b/>
          </w:rPr>
          <w:t>Supplemental Table S6B.</w:t>
        </w:r>
        <w:r w:rsidR="006D17D0" w:rsidRPr="000774FC">
          <w:rPr>
            <w:rStyle w:val="Hyperlink"/>
            <w:rFonts w:ascii="Palatino Linotype" w:eastAsia="Calibri" w:hAnsi="Palatino Linotype"/>
          </w:rPr>
          <w:t xml:space="preserve"> Correlation between circRNAs and linear transcripts in malignant ccRCC tissue samples</w:t>
        </w:r>
        <w:r w:rsidR="006D17D0" w:rsidRPr="000774FC">
          <w:rPr>
            <w:rFonts w:ascii="Palatino Linotype" w:hAnsi="Palatino Linotype"/>
            <w:webHidden/>
          </w:rPr>
          <w:tab/>
        </w:r>
        <w:r w:rsidR="006D17D0" w:rsidRPr="000774FC">
          <w:rPr>
            <w:rFonts w:ascii="Palatino Linotype" w:hAnsi="Palatino Linotype"/>
            <w:webHidden/>
          </w:rPr>
          <w:fldChar w:fldCharType="begin"/>
        </w:r>
        <w:r w:rsidR="006D17D0" w:rsidRPr="000774FC">
          <w:rPr>
            <w:rFonts w:ascii="Palatino Linotype" w:hAnsi="Palatino Linotype"/>
            <w:webHidden/>
          </w:rPr>
          <w:instrText xml:space="preserve"> PAGEREF _Toc20434049 \h </w:instrText>
        </w:r>
        <w:r w:rsidR="006D17D0" w:rsidRPr="000774FC">
          <w:rPr>
            <w:rFonts w:ascii="Palatino Linotype" w:hAnsi="Palatino Linotype"/>
            <w:webHidden/>
          </w:rPr>
        </w:r>
        <w:r w:rsidR="006D17D0" w:rsidRPr="000774FC">
          <w:rPr>
            <w:rFonts w:ascii="Palatino Linotype" w:hAnsi="Palatino Linotype"/>
            <w:webHidden/>
          </w:rPr>
          <w:fldChar w:fldCharType="separate"/>
        </w:r>
        <w:r w:rsidR="00AB5A37" w:rsidRPr="000774FC">
          <w:rPr>
            <w:rFonts w:ascii="Palatino Linotype" w:hAnsi="Palatino Linotype"/>
            <w:webHidden/>
          </w:rPr>
          <w:t>19</w:t>
        </w:r>
        <w:r w:rsidR="006D17D0" w:rsidRPr="000774FC">
          <w:rPr>
            <w:rFonts w:ascii="Palatino Linotype" w:hAnsi="Palatino Linotype"/>
            <w:webHidden/>
          </w:rPr>
          <w:fldChar w:fldCharType="end"/>
        </w:r>
      </w:hyperlink>
    </w:p>
    <w:p w14:paraId="126A4F20" w14:textId="441C22D3" w:rsidR="006D17D0" w:rsidRPr="000774FC" w:rsidRDefault="00D74A00">
      <w:pPr>
        <w:pStyle w:val="TOC2"/>
        <w:rPr>
          <w:rFonts w:ascii="Palatino Linotype" w:hAnsi="Palatino Linotype"/>
        </w:rPr>
      </w:pPr>
      <w:hyperlink w:anchor="_Toc20434050" w:history="1">
        <w:r w:rsidR="006D17D0" w:rsidRPr="000774FC">
          <w:rPr>
            <w:rStyle w:val="Hyperlink"/>
            <w:rFonts w:ascii="Palatino Linotype" w:eastAsia="Calibri" w:hAnsi="Palatino Linotype"/>
            <w:b/>
          </w:rPr>
          <w:t>Supplemental Table S6C.</w:t>
        </w:r>
        <w:r w:rsidR="006D17D0" w:rsidRPr="000774FC">
          <w:rPr>
            <w:rStyle w:val="Hyperlink"/>
            <w:rFonts w:ascii="Palatino Linotype" w:eastAsia="Calibri" w:hAnsi="Palatino Linotype"/>
          </w:rPr>
          <w:t xml:space="preserve"> Significantly different correlation coefficients of circRNAs and linear transcripts between malignant and adjacent normal samples</w:t>
        </w:r>
        <w:r w:rsidR="006D17D0" w:rsidRPr="000774FC">
          <w:rPr>
            <w:rFonts w:ascii="Palatino Linotype" w:hAnsi="Palatino Linotype"/>
            <w:webHidden/>
          </w:rPr>
          <w:tab/>
        </w:r>
        <w:r w:rsidR="006D17D0" w:rsidRPr="000774FC">
          <w:rPr>
            <w:rFonts w:ascii="Palatino Linotype" w:hAnsi="Palatino Linotype"/>
            <w:webHidden/>
          </w:rPr>
          <w:fldChar w:fldCharType="begin"/>
        </w:r>
        <w:r w:rsidR="006D17D0" w:rsidRPr="000774FC">
          <w:rPr>
            <w:rFonts w:ascii="Palatino Linotype" w:hAnsi="Palatino Linotype"/>
            <w:webHidden/>
          </w:rPr>
          <w:instrText xml:space="preserve"> PAGEREF _Toc20434050 \h </w:instrText>
        </w:r>
        <w:r w:rsidR="006D17D0" w:rsidRPr="000774FC">
          <w:rPr>
            <w:rFonts w:ascii="Palatino Linotype" w:hAnsi="Palatino Linotype"/>
            <w:webHidden/>
          </w:rPr>
        </w:r>
        <w:r w:rsidR="006D17D0" w:rsidRPr="000774FC">
          <w:rPr>
            <w:rFonts w:ascii="Palatino Linotype" w:hAnsi="Palatino Linotype"/>
            <w:webHidden/>
          </w:rPr>
          <w:fldChar w:fldCharType="separate"/>
        </w:r>
        <w:r w:rsidR="00AB5A37" w:rsidRPr="000774FC">
          <w:rPr>
            <w:rFonts w:ascii="Palatino Linotype" w:hAnsi="Palatino Linotype"/>
            <w:webHidden/>
          </w:rPr>
          <w:t>19</w:t>
        </w:r>
        <w:r w:rsidR="006D17D0" w:rsidRPr="000774FC">
          <w:rPr>
            <w:rFonts w:ascii="Palatino Linotype" w:hAnsi="Palatino Linotype"/>
            <w:webHidden/>
          </w:rPr>
          <w:fldChar w:fldCharType="end"/>
        </w:r>
      </w:hyperlink>
    </w:p>
    <w:p w14:paraId="6DFC6B00" w14:textId="5F876D5E" w:rsidR="006D17D0" w:rsidRPr="000774FC" w:rsidRDefault="00D74A00">
      <w:pPr>
        <w:pStyle w:val="TOC1"/>
        <w:rPr>
          <w:rFonts w:eastAsiaTheme="minorEastAsia" w:cstheme="minorBidi"/>
          <w:b w:val="0"/>
          <w:lang w:val="de-DE" w:eastAsia="de-DE"/>
        </w:rPr>
      </w:pPr>
      <w:hyperlink w:anchor="_Toc20434051" w:history="1">
        <w:r w:rsidR="006D17D0" w:rsidRPr="000774FC">
          <w:rPr>
            <w:rStyle w:val="Hyperlink"/>
          </w:rPr>
          <w:t>Supplementary Information S5: Cox regressions and Kaplan-Meier curves</w:t>
        </w:r>
        <w:r w:rsidR="006D17D0" w:rsidRPr="000774FC">
          <w:rPr>
            <w:webHidden/>
          </w:rPr>
          <w:tab/>
        </w:r>
        <w:r w:rsidR="006D17D0" w:rsidRPr="000774FC">
          <w:rPr>
            <w:webHidden/>
          </w:rPr>
          <w:fldChar w:fldCharType="begin"/>
        </w:r>
        <w:r w:rsidR="006D17D0" w:rsidRPr="000774FC">
          <w:rPr>
            <w:webHidden/>
          </w:rPr>
          <w:instrText xml:space="preserve"> PAGEREF _Toc20434051 \h </w:instrText>
        </w:r>
        <w:r w:rsidR="006D17D0" w:rsidRPr="000774FC">
          <w:rPr>
            <w:webHidden/>
          </w:rPr>
        </w:r>
        <w:r w:rsidR="006D17D0" w:rsidRPr="000774FC">
          <w:rPr>
            <w:webHidden/>
          </w:rPr>
          <w:fldChar w:fldCharType="separate"/>
        </w:r>
        <w:r w:rsidR="00AB5A37" w:rsidRPr="000774FC">
          <w:rPr>
            <w:webHidden/>
          </w:rPr>
          <w:t>20</w:t>
        </w:r>
        <w:r w:rsidR="006D17D0" w:rsidRPr="000774FC">
          <w:rPr>
            <w:webHidden/>
          </w:rPr>
          <w:fldChar w:fldCharType="end"/>
        </w:r>
      </w:hyperlink>
    </w:p>
    <w:p w14:paraId="07A1D098" w14:textId="126A9D99" w:rsidR="006D17D0" w:rsidRPr="000774FC" w:rsidRDefault="00D74A00">
      <w:pPr>
        <w:pStyle w:val="TOC2"/>
        <w:rPr>
          <w:rFonts w:ascii="Palatino Linotype" w:eastAsiaTheme="minorEastAsia" w:hAnsi="Palatino Linotype" w:cstheme="minorBidi"/>
          <w:bCs w:val="0"/>
          <w:lang w:val="de-DE"/>
        </w:rPr>
      </w:pPr>
      <w:hyperlink w:anchor="_Toc20434052" w:history="1">
        <w:r w:rsidR="006D17D0" w:rsidRPr="000774FC">
          <w:rPr>
            <w:rStyle w:val="Hyperlink"/>
            <w:rFonts w:ascii="Palatino Linotype" w:hAnsi="Palatino Linotype"/>
            <w:b/>
          </w:rPr>
          <w:t>Supplemental Table S7</w:t>
        </w:r>
        <w:r w:rsidR="006D17D0" w:rsidRPr="000774FC">
          <w:rPr>
            <w:rStyle w:val="Hyperlink"/>
            <w:rFonts w:ascii="Palatino Linotype" w:hAnsi="Palatino Linotype"/>
          </w:rPr>
          <w:t>. Univariate Cox regressions of circRNAs and linRNAs</w:t>
        </w:r>
        <w:r w:rsidR="006D17D0" w:rsidRPr="000774FC">
          <w:rPr>
            <w:rFonts w:ascii="Palatino Linotype" w:hAnsi="Palatino Linotype"/>
            <w:webHidden/>
          </w:rPr>
          <w:tab/>
        </w:r>
        <w:r w:rsidR="006D17D0" w:rsidRPr="000774FC">
          <w:rPr>
            <w:rFonts w:ascii="Palatino Linotype" w:hAnsi="Palatino Linotype"/>
            <w:webHidden/>
          </w:rPr>
          <w:fldChar w:fldCharType="begin"/>
        </w:r>
        <w:r w:rsidR="006D17D0" w:rsidRPr="000774FC">
          <w:rPr>
            <w:rFonts w:ascii="Palatino Linotype" w:hAnsi="Palatino Linotype"/>
            <w:webHidden/>
          </w:rPr>
          <w:instrText xml:space="preserve"> PAGEREF _Toc20434052 \h </w:instrText>
        </w:r>
        <w:r w:rsidR="006D17D0" w:rsidRPr="000774FC">
          <w:rPr>
            <w:rFonts w:ascii="Palatino Linotype" w:hAnsi="Palatino Linotype"/>
            <w:webHidden/>
          </w:rPr>
        </w:r>
        <w:r w:rsidR="006D17D0" w:rsidRPr="000774FC">
          <w:rPr>
            <w:rFonts w:ascii="Palatino Linotype" w:hAnsi="Palatino Linotype"/>
            <w:webHidden/>
          </w:rPr>
          <w:fldChar w:fldCharType="separate"/>
        </w:r>
        <w:r w:rsidR="00AB5A37" w:rsidRPr="000774FC">
          <w:rPr>
            <w:rFonts w:ascii="Palatino Linotype" w:hAnsi="Palatino Linotype"/>
            <w:webHidden/>
          </w:rPr>
          <w:t>20</w:t>
        </w:r>
        <w:r w:rsidR="006D17D0" w:rsidRPr="000774FC">
          <w:rPr>
            <w:rFonts w:ascii="Palatino Linotype" w:hAnsi="Palatino Linotype"/>
            <w:webHidden/>
          </w:rPr>
          <w:fldChar w:fldCharType="end"/>
        </w:r>
      </w:hyperlink>
    </w:p>
    <w:p w14:paraId="65CC18C7" w14:textId="0F1D2BF1" w:rsidR="006D17D0" w:rsidRPr="000774FC" w:rsidRDefault="00D74A00">
      <w:pPr>
        <w:pStyle w:val="TOC2"/>
        <w:rPr>
          <w:rFonts w:ascii="Palatino Linotype" w:eastAsiaTheme="minorEastAsia" w:hAnsi="Palatino Linotype" w:cstheme="minorBidi"/>
          <w:bCs w:val="0"/>
          <w:lang w:val="de-DE"/>
        </w:rPr>
      </w:pPr>
      <w:hyperlink w:anchor="_Toc20434053" w:history="1">
        <w:r w:rsidR="006D17D0" w:rsidRPr="000774FC">
          <w:rPr>
            <w:rStyle w:val="Hyperlink"/>
            <w:rFonts w:ascii="Palatino Linotype" w:hAnsi="Palatino Linotype"/>
            <w:b/>
          </w:rPr>
          <w:t>Supplemental Figure S2A</w:t>
        </w:r>
        <w:r w:rsidR="000774FC">
          <w:rPr>
            <w:rStyle w:val="Hyperlink"/>
            <w:rFonts w:ascii="Palatino Linotype" w:hAnsi="Palatino Linotype"/>
            <w:b/>
          </w:rPr>
          <w:t>–</w:t>
        </w:r>
        <w:r w:rsidR="006D17D0" w:rsidRPr="000774FC">
          <w:rPr>
            <w:rStyle w:val="Hyperlink"/>
            <w:rFonts w:ascii="Palatino Linotype" w:hAnsi="Palatino Linotype"/>
            <w:b/>
          </w:rPr>
          <w:t>B</w:t>
        </w:r>
        <w:r w:rsidR="006D17D0" w:rsidRPr="000774FC">
          <w:rPr>
            <w:rStyle w:val="Hyperlink"/>
            <w:rFonts w:ascii="Palatino Linotype" w:hAnsi="Palatino Linotype"/>
          </w:rPr>
          <w:t>. Kaplan-Meier curves of circRNAs and linRNAs</w:t>
        </w:r>
        <w:r w:rsidR="006D17D0" w:rsidRPr="000774FC">
          <w:rPr>
            <w:rFonts w:ascii="Palatino Linotype" w:hAnsi="Palatino Linotype"/>
            <w:webHidden/>
          </w:rPr>
          <w:tab/>
        </w:r>
        <w:r w:rsidR="006D17D0" w:rsidRPr="000774FC">
          <w:rPr>
            <w:rFonts w:ascii="Palatino Linotype" w:hAnsi="Palatino Linotype"/>
            <w:webHidden/>
          </w:rPr>
          <w:fldChar w:fldCharType="begin"/>
        </w:r>
        <w:r w:rsidR="006D17D0" w:rsidRPr="000774FC">
          <w:rPr>
            <w:rFonts w:ascii="Palatino Linotype" w:hAnsi="Palatino Linotype"/>
            <w:webHidden/>
          </w:rPr>
          <w:instrText xml:space="preserve"> PAGEREF _Toc20434053 \h </w:instrText>
        </w:r>
        <w:r w:rsidR="006D17D0" w:rsidRPr="000774FC">
          <w:rPr>
            <w:rFonts w:ascii="Palatino Linotype" w:hAnsi="Palatino Linotype"/>
            <w:webHidden/>
          </w:rPr>
        </w:r>
        <w:r w:rsidR="006D17D0" w:rsidRPr="000774FC">
          <w:rPr>
            <w:rFonts w:ascii="Palatino Linotype" w:hAnsi="Palatino Linotype"/>
            <w:webHidden/>
          </w:rPr>
          <w:fldChar w:fldCharType="separate"/>
        </w:r>
        <w:r w:rsidR="00AB5A37" w:rsidRPr="000774FC">
          <w:rPr>
            <w:rFonts w:ascii="Palatino Linotype" w:hAnsi="Palatino Linotype"/>
            <w:webHidden/>
          </w:rPr>
          <w:t>21</w:t>
        </w:r>
        <w:r w:rsidR="006D17D0" w:rsidRPr="000774FC">
          <w:rPr>
            <w:rFonts w:ascii="Palatino Linotype" w:hAnsi="Palatino Linotype"/>
            <w:webHidden/>
          </w:rPr>
          <w:fldChar w:fldCharType="end"/>
        </w:r>
      </w:hyperlink>
    </w:p>
    <w:p w14:paraId="61DF8805" w14:textId="17C40B39" w:rsidR="006D17D0" w:rsidRPr="000774FC" w:rsidRDefault="00D74A00">
      <w:pPr>
        <w:pStyle w:val="TOC2"/>
        <w:rPr>
          <w:rFonts w:ascii="Palatino Linotype" w:eastAsiaTheme="minorEastAsia" w:hAnsi="Palatino Linotype" w:cstheme="minorBidi"/>
          <w:bCs w:val="0"/>
          <w:lang w:val="de-DE"/>
        </w:rPr>
      </w:pPr>
      <w:hyperlink w:anchor="_Toc20434054" w:history="1">
        <w:r w:rsidR="006D17D0" w:rsidRPr="000774FC">
          <w:rPr>
            <w:rStyle w:val="Hyperlink"/>
            <w:rFonts w:ascii="Palatino Linotype" w:hAnsi="Palatino Linotype"/>
            <w:b/>
          </w:rPr>
          <w:t>Supplemental Figure S3A</w:t>
        </w:r>
        <w:r w:rsidR="000774FC">
          <w:rPr>
            <w:rStyle w:val="Hyperlink"/>
            <w:rFonts w:ascii="Palatino Linotype" w:hAnsi="Palatino Linotype"/>
            <w:b/>
          </w:rPr>
          <w:t>–</w:t>
        </w:r>
        <w:r w:rsidR="006D17D0" w:rsidRPr="000774FC">
          <w:rPr>
            <w:rStyle w:val="Hyperlink"/>
            <w:rFonts w:ascii="Palatino Linotype" w:hAnsi="Palatino Linotype"/>
            <w:b/>
          </w:rPr>
          <w:t>C</w:t>
        </w:r>
        <w:r w:rsidR="006D17D0" w:rsidRPr="000774FC">
          <w:rPr>
            <w:rStyle w:val="Hyperlink"/>
            <w:rFonts w:ascii="Palatino Linotype" w:hAnsi="Palatino Linotype"/>
          </w:rPr>
          <w:t>. Kaplan-Meier analysis using TCGA data</w:t>
        </w:r>
        <w:r w:rsidR="006D17D0" w:rsidRPr="000774FC">
          <w:rPr>
            <w:rFonts w:ascii="Palatino Linotype" w:hAnsi="Palatino Linotype"/>
            <w:webHidden/>
          </w:rPr>
          <w:tab/>
        </w:r>
        <w:r w:rsidR="006D17D0" w:rsidRPr="000774FC">
          <w:rPr>
            <w:rFonts w:ascii="Palatino Linotype" w:hAnsi="Palatino Linotype"/>
            <w:webHidden/>
          </w:rPr>
          <w:fldChar w:fldCharType="begin"/>
        </w:r>
        <w:r w:rsidR="006D17D0" w:rsidRPr="000774FC">
          <w:rPr>
            <w:rFonts w:ascii="Palatino Linotype" w:hAnsi="Palatino Linotype"/>
            <w:webHidden/>
          </w:rPr>
          <w:instrText xml:space="preserve"> PAGEREF _Toc20434054 \h </w:instrText>
        </w:r>
        <w:r w:rsidR="006D17D0" w:rsidRPr="000774FC">
          <w:rPr>
            <w:rFonts w:ascii="Palatino Linotype" w:hAnsi="Palatino Linotype"/>
            <w:webHidden/>
          </w:rPr>
        </w:r>
        <w:r w:rsidR="006D17D0" w:rsidRPr="000774FC">
          <w:rPr>
            <w:rFonts w:ascii="Palatino Linotype" w:hAnsi="Palatino Linotype"/>
            <w:webHidden/>
          </w:rPr>
          <w:fldChar w:fldCharType="separate"/>
        </w:r>
        <w:r w:rsidR="00AB5A37" w:rsidRPr="000774FC">
          <w:rPr>
            <w:rFonts w:ascii="Palatino Linotype" w:hAnsi="Palatino Linotype"/>
            <w:webHidden/>
          </w:rPr>
          <w:t>22</w:t>
        </w:r>
        <w:r w:rsidR="006D17D0" w:rsidRPr="000774FC">
          <w:rPr>
            <w:rFonts w:ascii="Palatino Linotype" w:hAnsi="Palatino Linotype"/>
            <w:webHidden/>
          </w:rPr>
          <w:fldChar w:fldCharType="end"/>
        </w:r>
      </w:hyperlink>
    </w:p>
    <w:p w14:paraId="57722013" w14:textId="615F71B8" w:rsidR="006D17D0" w:rsidRPr="000774FC" w:rsidRDefault="00D74A00">
      <w:pPr>
        <w:pStyle w:val="TOC2"/>
        <w:rPr>
          <w:rFonts w:ascii="Palatino Linotype" w:eastAsiaTheme="minorEastAsia" w:hAnsi="Palatino Linotype" w:cstheme="minorBidi"/>
          <w:bCs w:val="0"/>
          <w:lang w:val="de-DE"/>
        </w:rPr>
      </w:pPr>
      <w:hyperlink w:anchor="_Toc20434055" w:history="1">
        <w:r w:rsidR="006D17D0" w:rsidRPr="000774FC">
          <w:rPr>
            <w:rStyle w:val="Hyperlink"/>
            <w:rFonts w:ascii="Palatino Linotype" w:hAnsi="Palatino Linotype"/>
            <w:b/>
          </w:rPr>
          <w:t>Supplemental Table S8</w:t>
        </w:r>
        <w:r w:rsidR="006D17D0" w:rsidRPr="000774FC">
          <w:rPr>
            <w:rStyle w:val="Hyperlink"/>
            <w:rFonts w:ascii="Palatino Linotype" w:hAnsi="Palatino Linotype"/>
          </w:rPr>
          <w:t xml:space="preserve">. </w:t>
        </w:r>
        <w:bookmarkStart w:id="0" w:name="_Hlk20434160"/>
        <w:r w:rsidR="006D17D0" w:rsidRPr="000774FC">
          <w:rPr>
            <w:rStyle w:val="Hyperlink"/>
            <w:rFonts w:ascii="Palatino Linotype" w:hAnsi="Palatino Linotype"/>
          </w:rPr>
          <w:t>Univariate Cox regressions of clinicopathological factors</w:t>
        </w:r>
        <w:r w:rsidR="006D17D0" w:rsidRPr="000774FC">
          <w:rPr>
            <w:rFonts w:ascii="Palatino Linotype" w:hAnsi="Palatino Linotype"/>
            <w:webHidden/>
          </w:rPr>
          <w:tab/>
        </w:r>
        <w:r w:rsidR="006D17D0" w:rsidRPr="000774FC">
          <w:rPr>
            <w:rFonts w:ascii="Palatino Linotype" w:hAnsi="Palatino Linotype"/>
            <w:webHidden/>
          </w:rPr>
          <w:fldChar w:fldCharType="begin"/>
        </w:r>
        <w:r w:rsidR="006D17D0" w:rsidRPr="000774FC">
          <w:rPr>
            <w:rFonts w:ascii="Palatino Linotype" w:hAnsi="Palatino Linotype"/>
            <w:webHidden/>
          </w:rPr>
          <w:instrText xml:space="preserve"> PAGEREF _Toc20434055 \h </w:instrText>
        </w:r>
        <w:r w:rsidR="006D17D0" w:rsidRPr="000774FC">
          <w:rPr>
            <w:rFonts w:ascii="Palatino Linotype" w:hAnsi="Palatino Linotype"/>
            <w:webHidden/>
          </w:rPr>
        </w:r>
        <w:r w:rsidR="006D17D0" w:rsidRPr="000774FC">
          <w:rPr>
            <w:rFonts w:ascii="Palatino Linotype" w:hAnsi="Palatino Linotype"/>
            <w:webHidden/>
          </w:rPr>
          <w:fldChar w:fldCharType="separate"/>
        </w:r>
        <w:r w:rsidR="00AB5A37" w:rsidRPr="000774FC">
          <w:rPr>
            <w:rFonts w:ascii="Palatino Linotype" w:hAnsi="Palatino Linotype"/>
            <w:webHidden/>
          </w:rPr>
          <w:t>23</w:t>
        </w:r>
        <w:r w:rsidR="006D17D0" w:rsidRPr="000774FC">
          <w:rPr>
            <w:rFonts w:ascii="Palatino Linotype" w:hAnsi="Palatino Linotype"/>
            <w:webHidden/>
          </w:rPr>
          <w:fldChar w:fldCharType="end"/>
        </w:r>
        <w:bookmarkEnd w:id="0"/>
      </w:hyperlink>
    </w:p>
    <w:p w14:paraId="50456732" w14:textId="594AF47F" w:rsidR="006D17D0" w:rsidRPr="000774FC" w:rsidRDefault="00D74A00">
      <w:pPr>
        <w:pStyle w:val="TOC2"/>
        <w:rPr>
          <w:rFonts w:ascii="Palatino Linotype" w:eastAsiaTheme="minorEastAsia" w:hAnsi="Palatino Linotype" w:cstheme="minorBidi"/>
          <w:bCs w:val="0"/>
          <w:lang w:val="de-DE"/>
        </w:rPr>
      </w:pPr>
      <w:hyperlink w:anchor="_Toc20434056" w:history="1">
        <w:r w:rsidR="006D17D0" w:rsidRPr="000774FC">
          <w:rPr>
            <w:rStyle w:val="Hyperlink"/>
            <w:rFonts w:ascii="Palatino Linotype" w:hAnsi="Palatino Linotype"/>
            <w:b/>
          </w:rPr>
          <w:t>Supplemental Figure S4A</w:t>
        </w:r>
        <w:r w:rsidR="000774FC">
          <w:rPr>
            <w:rStyle w:val="Hyperlink"/>
            <w:rFonts w:ascii="Palatino Linotype" w:hAnsi="Palatino Linotype"/>
            <w:b/>
          </w:rPr>
          <w:t>–</w:t>
        </w:r>
        <w:r w:rsidR="006D17D0" w:rsidRPr="000774FC">
          <w:rPr>
            <w:rStyle w:val="Hyperlink"/>
            <w:rFonts w:ascii="Palatino Linotype" w:hAnsi="Palatino Linotype"/>
            <w:b/>
          </w:rPr>
          <w:t>C</w:t>
        </w:r>
        <w:r w:rsidR="006D17D0" w:rsidRPr="000774FC">
          <w:rPr>
            <w:rStyle w:val="Hyperlink"/>
            <w:rFonts w:ascii="Palatino Linotype" w:hAnsi="Palatino Linotype"/>
          </w:rPr>
          <w:t>. Kaplan-Meier curves of clinicopathological factors</w:t>
        </w:r>
        <w:r w:rsidR="006D17D0" w:rsidRPr="000774FC">
          <w:rPr>
            <w:rFonts w:ascii="Palatino Linotype" w:hAnsi="Palatino Linotype"/>
            <w:webHidden/>
          </w:rPr>
          <w:tab/>
        </w:r>
        <w:r w:rsidR="006D17D0" w:rsidRPr="000774FC">
          <w:rPr>
            <w:rFonts w:ascii="Palatino Linotype" w:hAnsi="Palatino Linotype"/>
            <w:webHidden/>
          </w:rPr>
          <w:fldChar w:fldCharType="begin"/>
        </w:r>
        <w:r w:rsidR="006D17D0" w:rsidRPr="000774FC">
          <w:rPr>
            <w:rFonts w:ascii="Palatino Linotype" w:hAnsi="Palatino Linotype"/>
            <w:webHidden/>
          </w:rPr>
          <w:instrText xml:space="preserve"> PAGEREF _Toc20434056 \h </w:instrText>
        </w:r>
        <w:r w:rsidR="006D17D0" w:rsidRPr="000774FC">
          <w:rPr>
            <w:rFonts w:ascii="Palatino Linotype" w:hAnsi="Palatino Linotype"/>
            <w:webHidden/>
          </w:rPr>
        </w:r>
        <w:r w:rsidR="006D17D0" w:rsidRPr="000774FC">
          <w:rPr>
            <w:rFonts w:ascii="Palatino Linotype" w:hAnsi="Palatino Linotype"/>
            <w:webHidden/>
          </w:rPr>
          <w:fldChar w:fldCharType="separate"/>
        </w:r>
        <w:r w:rsidR="00AB5A37" w:rsidRPr="000774FC">
          <w:rPr>
            <w:rFonts w:ascii="Palatino Linotype" w:hAnsi="Palatino Linotype"/>
            <w:webHidden/>
          </w:rPr>
          <w:t>24</w:t>
        </w:r>
        <w:r w:rsidR="006D17D0" w:rsidRPr="000774FC">
          <w:rPr>
            <w:rFonts w:ascii="Palatino Linotype" w:hAnsi="Palatino Linotype"/>
            <w:webHidden/>
          </w:rPr>
          <w:fldChar w:fldCharType="end"/>
        </w:r>
      </w:hyperlink>
    </w:p>
    <w:p w14:paraId="1194D164" w14:textId="3721F74F" w:rsidR="006D17D0" w:rsidRPr="000774FC" w:rsidRDefault="00D74A00">
      <w:pPr>
        <w:pStyle w:val="TOC2"/>
        <w:rPr>
          <w:rFonts w:ascii="Palatino Linotype" w:hAnsi="Palatino Linotype"/>
        </w:rPr>
      </w:pPr>
      <w:hyperlink w:anchor="_Toc20434057" w:history="1">
        <w:r w:rsidR="006D17D0" w:rsidRPr="000774FC">
          <w:rPr>
            <w:rStyle w:val="Hyperlink"/>
            <w:rFonts w:ascii="Palatino Linotype" w:hAnsi="Palatino Linotype"/>
            <w:b/>
          </w:rPr>
          <w:t>Supplemental Table S9</w:t>
        </w:r>
        <w:r w:rsidR="006D17D0" w:rsidRPr="000774FC">
          <w:rPr>
            <w:rStyle w:val="Hyperlink"/>
            <w:rFonts w:ascii="Palatino Linotype" w:hAnsi="Palatino Linotype"/>
          </w:rPr>
          <w:t xml:space="preserve">. </w:t>
        </w:r>
        <w:bookmarkStart w:id="1" w:name="_Hlk20434236"/>
        <w:r w:rsidR="006D17D0" w:rsidRPr="000774FC">
          <w:rPr>
            <w:rStyle w:val="Hyperlink"/>
            <w:rFonts w:ascii="Palatino Linotype" w:hAnsi="Palatino Linotype"/>
          </w:rPr>
          <w:t xml:space="preserve">Bootstrapping </w:t>
        </w:r>
        <w:r w:rsidR="006D17D0" w:rsidRPr="000774FC">
          <w:rPr>
            <w:rStyle w:val="Hyperlink"/>
            <w:rFonts w:ascii="Palatino Linotype" w:hAnsi="Palatino Linotype"/>
            <w:i/>
          </w:rPr>
          <w:t>p</w:t>
        </w:r>
        <w:r w:rsidR="006D17D0" w:rsidRPr="000774FC">
          <w:rPr>
            <w:rStyle w:val="Hyperlink"/>
            <w:rFonts w:ascii="Palatino Linotype" w:hAnsi="Palatino Linotype"/>
          </w:rPr>
          <w:t>-values of Cox regression analyses</w:t>
        </w:r>
        <w:bookmarkEnd w:id="1"/>
        <w:r w:rsidR="006D17D0" w:rsidRPr="000774FC">
          <w:rPr>
            <w:rFonts w:ascii="Palatino Linotype" w:hAnsi="Palatino Linotype"/>
            <w:webHidden/>
          </w:rPr>
          <w:tab/>
        </w:r>
        <w:r w:rsidR="006D17D0" w:rsidRPr="000774FC">
          <w:rPr>
            <w:rFonts w:ascii="Palatino Linotype" w:hAnsi="Palatino Linotype"/>
            <w:webHidden/>
          </w:rPr>
          <w:fldChar w:fldCharType="begin"/>
        </w:r>
        <w:r w:rsidR="006D17D0" w:rsidRPr="000774FC">
          <w:rPr>
            <w:rFonts w:ascii="Palatino Linotype" w:hAnsi="Palatino Linotype"/>
            <w:webHidden/>
          </w:rPr>
          <w:instrText xml:space="preserve"> PAGEREF _Toc20434057 \h </w:instrText>
        </w:r>
        <w:r w:rsidR="006D17D0" w:rsidRPr="000774FC">
          <w:rPr>
            <w:rFonts w:ascii="Palatino Linotype" w:hAnsi="Palatino Linotype"/>
            <w:webHidden/>
          </w:rPr>
        </w:r>
        <w:r w:rsidR="006D17D0" w:rsidRPr="000774FC">
          <w:rPr>
            <w:rFonts w:ascii="Palatino Linotype" w:hAnsi="Palatino Linotype"/>
            <w:webHidden/>
          </w:rPr>
          <w:fldChar w:fldCharType="separate"/>
        </w:r>
        <w:r w:rsidR="00AB5A37" w:rsidRPr="000774FC">
          <w:rPr>
            <w:rFonts w:ascii="Palatino Linotype" w:hAnsi="Palatino Linotype"/>
            <w:webHidden/>
          </w:rPr>
          <w:t>27</w:t>
        </w:r>
        <w:r w:rsidR="006D17D0" w:rsidRPr="000774FC">
          <w:rPr>
            <w:rFonts w:ascii="Palatino Linotype" w:hAnsi="Palatino Linotype"/>
            <w:webHidden/>
          </w:rPr>
          <w:fldChar w:fldCharType="end"/>
        </w:r>
      </w:hyperlink>
    </w:p>
    <w:p w14:paraId="2F27D0AB" w14:textId="6F23F988" w:rsidR="006D17D0" w:rsidRPr="000774FC" w:rsidRDefault="00D74A00">
      <w:pPr>
        <w:pStyle w:val="TOC1"/>
        <w:rPr>
          <w:rFonts w:eastAsiaTheme="minorEastAsia" w:cstheme="minorBidi"/>
          <w:b w:val="0"/>
          <w:lang w:val="de-DE" w:eastAsia="de-DE"/>
        </w:rPr>
      </w:pPr>
      <w:hyperlink w:anchor="_Toc20434058" w:history="1">
        <w:r w:rsidR="006D17D0" w:rsidRPr="000774FC">
          <w:rPr>
            <w:rStyle w:val="Hyperlink"/>
          </w:rPr>
          <w:t>References</w:t>
        </w:r>
        <w:r w:rsidR="006D17D0" w:rsidRPr="000774FC">
          <w:rPr>
            <w:webHidden/>
          </w:rPr>
          <w:tab/>
        </w:r>
        <w:r w:rsidR="006D17D0" w:rsidRPr="000774FC">
          <w:rPr>
            <w:webHidden/>
          </w:rPr>
          <w:fldChar w:fldCharType="begin"/>
        </w:r>
        <w:r w:rsidR="006D17D0" w:rsidRPr="000774FC">
          <w:rPr>
            <w:webHidden/>
          </w:rPr>
          <w:instrText xml:space="preserve"> PAGEREF _Toc20434058 \h </w:instrText>
        </w:r>
        <w:r w:rsidR="006D17D0" w:rsidRPr="000774FC">
          <w:rPr>
            <w:webHidden/>
          </w:rPr>
        </w:r>
        <w:r w:rsidR="006D17D0" w:rsidRPr="000774FC">
          <w:rPr>
            <w:webHidden/>
          </w:rPr>
          <w:fldChar w:fldCharType="separate"/>
        </w:r>
        <w:r w:rsidR="00AB5A37" w:rsidRPr="000774FC">
          <w:rPr>
            <w:webHidden/>
          </w:rPr>
          <w:t>28</w:t>
        </w:r>
        <w:r w:rsidR="006D17D0" w:rsidRPr="000774FC">
          <w:rPr>
            <w:webHidden/>
          </w:rPr>
          <w:fldChar w:fldCharType="end"/>
        </w:r>
      </w:hyperlink>
    </w:p>
    <w:p w14:paraId="467E705C" w14:textId="29005802" w:rsidR="00FB0FAB" w:rsidRPr="000774FC" w:rsidRDefault="00AE48AB" w:rsidP="00E37B85">
      <w:pPr>
        <w:spacing w:line="240" w:lineRule="auto"/>
        <w:rPr>
          <w:rFonts w:cs="Arial"/>
          <w:b/>
          <w:bCs/>
          <w:lang w:val="en-GB"/>
        </w:rPr>
      </w:pPr>
      <w:r w:rsidRPr="000774FC">
        <w:rPr>
          <w:rFonts w:cs="Arial"/>
          <w:lang w:val="en-GB"/>
        </w:rPr>
        <w:fldChar w:fldCharType="end"/>
      </w:r>
      <w:r w:rsidR="00E37B85" w:rsidRPr="000774FC">
        <w:rPr>
          <w:rFonts w:cs="Arial"/>
          <w:b/>
          <w:bCs/>
          <w:lang w:val="en-GB"/>
        </w:rPr>
        <w:t>Supplemental Microarray Excel File</w:t>
      </w:r>
      <w:r w:rsidR="001E3A4C" w:rsidRPr="000774FC">
        <w:rPr>
          <w:rFonts w:cs="Arial"/>
          <w:b/>
          <w:bCs/>
          <w:lang w:val="en-GB"/>
        </w:rPr>
        <w:t xml:space="preserve"> (separate file)</w:t>
      </w:r>
    </w:p>
    <w:p w14:paraId="7BA966F7" w14:textId="77777777" w:rsidR="00DC683B" w:rsidRPr="000774FC" w:rsidRDefault="00DC683B" w:rsidP="00843038">
      <w:pPr>
        <w:spacing w:line="240" w:lineRule="auto"/>
        <w:ind w:right="565"/>
        <w:rPr>
          <w:rFonts w:cs="Arial"/>
          <w:b/>
          <w:bCs/>
          <w:lang w:val="en-GB"/>
        </w:rPr>
      </w:pPr>
      <w:r w:rsidRPr="000774FC">
        <w:rPr>
          <w:rFonts w:cs="Arial"/>
          <w:b/>
          <w:bCs/>
          <w:lang w:val="en-GB"/>
        </w:rPr>
        <w:br w:type="page"/>
      </w:r>
    </w:p>
    <w:p w14:paraId="2CE00100" w14:textId="1FF1E43F" w:rsidR="00F87242" w:rsidRPr="000774FC" w:rsidRDefault="00B62992" w:rsidP="000774FC">
      <w:pPr>
        <w:pStyle w:val="MDPI21heading1"/>
        <w:rPr>
          <w:lang w:val="en-GB"/>
        </w:rPr>
      </w:pPr>
      <w:r w:rsidRPr="000774FC">
        <w:rPr>
          <w:lang w:val="en-GB"/>
        </w:rPr>
        <w:lastRenderedPageBreak/>
        <w:t>Supplementary Information</w:t>
      </w:r>
      <w:r w:rsidR="00F87242" w:rsidRPr="000774FC">
        <w:rPr>
          <w:lang w:val="en-GB"/>
        </w:rPr>
        <w:t xml:space="preserve"> S1: Sample size and power calculations</w:t>
      </w:r>
    </w:p>
    <w:p w14:paraId="312A791C" w14:textId="77777777" w:rsidR="00E43376" w:rsidRPr="000774FC" w:rsidRDefault="00F87242" w:rsidP="000774FC">
      <w:pPr>
        <w:pStyle w:val="MDPI31text"/>
        <w:rPr>
          <w:lang w:val="en-GB"/>
        </w:rPr>
      </w:pPr>
      <w:r w:rsidRPr="000774FC">
        <w:rPr>
          <w:lang w:val="en-GB"/>
        </w:rPr>
        <w:t xml:space="preserve">The clinical decision points refer to the diagnostic and prognostic usefulness of the circRNAs in combination with their linear transcription counterparts as well as with the standard clinical variables. To evaluate the clinical validity of the markers with respect to avoid both type I and type II errors, the conventional thresholds of </w:t>
      </w:r>
      <w:r w:rsidRPr="000774FC">
        <w:rPr>
          <w:lang w:val="en-GB"/>
        </w:rPr>
        <w:sym w:font="Symbol" w:char="F061"/>
      </w:r>
      <w:r w:rsidRPr="000774FC">
        <w:rPr>
          <w:lang w:val="en-GB"/>
        </w:rPr>
        <w:t xml:space="preserve">=5% (significance level) and </w:t>
      </w:r>
      <w:r w:rsidRPr="000774FC">
        <w:rPr>
          <w:lang w:val="en-GB"/>
        </w:rPr>
        <w:sym w:font="Symbol" w:char="F062"/>
      </w:r>
      <w:r w:rsidRPr="000774FC">
        <w:rPr>
          <w:lang w:val="en-GB"/>
        </w:rPr>
        <w:t>=20% (1-power; power of 80%) were selected for sample size calculation. The calculations were performed using the statistics programs MedCalc 1</w:t>
      </w:r>
      <w:r w:rsidR="00C8205D" w:rsidRPr="000774FC">
        <w:rPr>
          <w:lang w:val="en-GB"/>
        </w:rPr>
        <w:t>9.0.6</w:t>
      </w:r>
      <w:r w:rsidRPr="000774FC">
        <w:rPr>
          <w:lang w:val="en-GB"/>
        </w:rPr>
        <w:t xml:space="preserve"> (MedCalc Software bvba, Ostend, Belgium), </w:t>
      </w:r>
      <w:r w:rsidR="00E43376" w:rsidRPr="000774FC">
        <w:rPr>
          <w:lang w:val="en-GB"/>
        </w:rPr>
        <w:t>GPower 3.1.9.4 (Franz Faul; Kiel University, Kiel, Germany)</w:t>
      </w:r>
      <w:r w:rsidRPr="000774FC">
        <w:rPr>
          <w:lang w:val="en-GB"/>
        </w:rPr>
        <w:t>, and GraphPad StatMate 2.0 (GraphPa</w:t>
      </w:r>
      <w:r w:rsidR="00495043" w:rsidRPr="000774FC">
        <w:rPr>
          <w:lang w:val="en-GB"/>
        </w:rPr>
        <w:t>d Software, San Diego, CA, USA).</w:t>
      </w:r>
    </w:p>
    <w:p w14:paraId="4574E955" w14:textId="662F14DA" w:rsidR="00F87242" w:rsidRPr="000774FC" w:rsidRDefault="00F87242" w:rsidP="000774FC">
      <w:pPr>
        <w:pStyle w:val="MDPI31text"/>
        <w:rPr>
          <w:lang w:val="en-GB"/>
        </w:rPr>
      </w:pPr>
      <w:r w:rsidRPr="000774FC">
        <w:rPr>
          <w:lang w:val="en-GB"/>
        </w:rPr>
        <w:t xml:space="preserve">The </w:t>
      </w:r>
      <w:r w:rsidR="00336E86" w:rsidRPr="000774FC">
        <w:rPr>
          <w:lang w:val="en-GB"/>
        </w:rPr>
        <w:t xml:space="preserve">necessary sample size to test the </w:t>
      </w:r>
      <w:r w:rsidRPr="000774FC">
        <w:rPr>
          <w:lang w:val="en-GB"/>
        </w:rPr>
        <w:t xml:space="preserve">discriminative ability of the markers to differentiate between </w:t>
      </w:r>
      <w:r w:rsidR="00336E86" w:rsidRPr="000774FC">
        <w:rPr>
          <w:lang w:val="en-GB"/>
        </w:rPr>
        <w:t xml:space="preserve">matched pairs of </w:t>
      </w:r>
      <w:r w:rsidRPr="000774FC">
        <w:rPr>
          <w:lang w:val="en-GB"/>
        </w:rPr>
        <w:t xml:space="preserve">malignant and </w:t>
      </w:r>
      <w:r w:rsidR="00336E86" w:rsidRPr="000774FC">
        <w:rPr>
          <w:lang w:val="en-GB"/>
        </w:rPr>
        <w:t xml:space="preserve">adjacent normal </w:t>
      </w:r>
      <w:r w:rsidRPr="000774FC">
        <w:rPr>
          <w:lang w:val="en-GB"/>
        </w:rPr>
        <w:t>tissue was</w:t>
      </w:r>
      <w:r w:rsidR="00336E86" w:rsidRPr="000774FC">
        <w:rPr>
          <w:lang w:val="en-GB"/>
        </w:rPr>
        <w:t xml:space="preserve"> </w:t>
      </w:r>
      <w:r w:rsidR="00F447D0" w:rsidRPr="000774FC">
        <w:rPr>
          <w:lang w:val="en-GB"/>
        </w:rPr>
        <w:t>performed</w:t>
      </w:r>
      <w:r w:rsidR="00336E86" w:rsidRPr="000774FC">
        <w:rPr>
          <w:lang w:val="en-GB"/>
        </w:rPr>
        <w:t xml:space="preserve"> on the ba</w:t>
      </w:r>
      <w:r w:rsidR="00F447D0" w:rsidRPr="000774FC">
        <w:rPr>
          <w:lang w:val="en-GB"/>
        </w:rPr>
        <w:t>s</w:t>
      </w:r>
      <w:r w:rsidR="00336E86" w:rsidRPr="000774FC">
        <w:rPr>
          <w:lang w:val="en-GB"/>
        </w:rPr>
        <w:t xml:space="preserve">is of receiver-operating characteristics (ROC) analysis. </w:t>
      </w:r>
      <w:r w:rsidR="004B125D" w:rsidRPr="000774FC">
        <w:rPr>
          <w:lang w:val="en-GB"/>
        </w:rPr>
        <w:t xml:space="preserve">A sufficient discrimination could be assumed with an area under the ROC curve (AUC) of 0.7. Under these conditions and </w:t>
      </w:r>
      <w:r w:rsidR="00B93EEC" w:rsidRPr="000774FC">
        <w:rPr>
          <w:lang w:val="en-GB"/>
        </w:rPr>
        <w:t xml:space="preserve">taken into account </w:t>
      </w:r>
      <w:r w:rsidR="004B125D" w:rsidRPr="000774FC">
        <w:rPr>
          <w:lang w:val="en-GB"/>
        </w:rPr>
        <w:t>the above</w:t>
      </w:r>
      <w:r w:rsidR="00B93EEC" w:rsidRPr="000774FC">
        <w:rPr>
          <w:lang w:val="en-GB"/>
        </w:rPr>
        <w:t>-</w:t>
      </w:r>
      <w:r w:rsidR="004B125D" w:rsidRPr="000774FC">
        <w:rPr>
          <w:lang w:val="en-GB"/>
        </w:rPr>
        <w:t xml:space="preserve">mentioned power criteria, a sample </w:t>
      </w:r>
      <w:r w:rsidR="00BB1EB0" w:rsidRPr="000774FC">
        <w:rPr>
          <w:lang w:val="en-GB"/>
        </w:rPr>
        <w:t xml:space="preserve">size </w:t>
      </w:r>
      <w:r w:rsidR="004B125D" w:rsidRPr="000774FC">
        <w:rPr>
          <w:lang w:val="en-GB"/>
        </w:rPr>
        <w:t>of 31 pairs would necessary</w:t>
      </w:r>
      <w:r w:rsidR="00B93EEC" w:rsidRPr="000774FC">
        <w:rPr>
          <w:lang w:val="en-GB"/>
        </w:rPr>
        <w:t xml:space="preserve"> to be included in this study</w:t>
      </w:r>
      <w:r w:rsidR="004B125D" w:rsidRPr="000774FC">
        <w:rPr>
          <w:lang w:val="en-GB"/>
        </w:rPr>
        <w:t>.</w:t>
      </w:r>
    </w:p>
    <w:p w14:paraId="31284AA1" w14:textId="373FDE04" w:rsidR="00B93EEC" w:rsidRPr="000774FC" w:rsidRDefault="00F87242" w:rsidP="000774FC">
      <w:pPr>
        <w:pStyle w:val="MDPI31text"/>
        <w:rPr>
          <w:lang w:val="en-GB"/>
        </w:rPr>
      </w:pPr>
      <w:r w:rsidRPr="000774FC">
        <w:rPr>
          <w:lang w:val="en-GB"/>
        </w:rPr>
        <w:t xml:space="preserve">The clinical endpoints to assess the prognostic validity were cancer-specific survival, recurrence-free survival, and </w:t>
      </w:r>
      <w:r w:rsidR="005D7EB8" w:rsidRPr="000774FC">
        <w:rPr>
          <w:lang w:val="en-GB"/>
        </w:rPr>
        <w:t>overall</w:t>
      </w:r>
      <w:r w:rsidRPr="000774FC">
        <w:rPr>
          <w:lang w:val="en-GB"/>
        </w:rPr>
        <w:t xml:space="preserve"> survival. As the main clinical endpoint in this study was the cancer-specific survival, we calculated the necessary sample size based on a difference of cancer-specific survival rates of 0.30 in the Kaplan-Meier curves for the examined variable/marker. At a ratio of </w:t>
      </w:r>
      <w:r w:rsidR="005D7EB8" w:rsidRPr="000774FC">
        <w:rPr>
          <w:lang w:val="en-GB"/>
        </w:rPr>
        <w:t>three</w:t>
      </w:r>
      <w:r w:rsidRPr="000774FC">
        <w:rPr>
          <w:lang w:val="en-GB"/>
        </w:rPr>
        <w:t xml:space="preserve"> between patients with cancer-specific death and censored data, a total sample size of 80 would be required.</w:t>
      </w:r>
      <w:r w:rsidR="00B93EEC" w:rsidRPr="000774FC">
        <w:rPr>
          <w:lang w:val="en-GB"/>
        </w:rPr>
        <w:t xml:space="preserve"> </w:t>
      </w:r>
      <w:r w:rsidRPr="000774FC">
        <w:rPr>
          <w:lang w:val="en-GB"/>
        </w:rPr>
        <w:t xml:space="preserve">According to these sample size calculations, we concluded that </w:t>
      </w:r>
      <w:r w:rsidR="00BB1EB0" w:rsidRPr="000774FC">
        <w:rPr>
          <w:lang w:val="en-GB"/>
        </w:rPr>
        <w:t xml:space="preserve">at least 90 </w:t>
      </w:r>
      <w:r w:rsidRPr="000774FC">
        <w:rPr>
          <w:lang w:val="en-GB"/>
        </w:rPr>
        <w:t>tumor patients should be included in this study for evaluating especially the prognostic capacity of the new genomic markers of interest.</w:t>
      </w:r>
    </w:p>
    <w:p w14:paraId="71C3D9C7" w14:textId="160FDB54" w:rsidR="00153A44" w:rsidRPr="000774FC" w:rsidRDefault="00B93EEC" w:rsidP="000774FC">
      <w:pPr>
        <w:pStyle w:val="MDPI31text"/>
        <w:rPr>
          <w:color w:val="333333"/>
          <w:highlight w:val="yellow"/>
          <w:lang w:val="en-GB"/>
        </w:rPr>
      </w:pPr>
      <w:r w:rsidRPr="000774FC">
        <w:rPr>
          <w:lang w:val="en-GB"/>
        </w:rPr>
        <w:t>Therefore</w:t>
      </w:r>
      <w:r w:rsidR="00843538" w:rsidRPr="000774FC">
        <w:rPr>
          <w:lang w:val="en-GB"/>
        </w:rPr>
        <w:t xml:space="preserve">, the final inclusion of 99 </w:t>
      </w:r>
      <w:r w:rsidR="00C445C1" w:rsidRPr="000774FC">
        <w:rPr>
          <w:lang w:val="en-GB"/>
        </w:rPr>
        <w:t xml:space="preserve">malignant </w:t>
      </w:r>
      <w:r w:rsidR="00843538" w:rsidRPr="000774FC">
        <w:rPr>
          <w:lang w:val="en-GB"/>
        </w:rPr>
        <w:t xml:space="preserve">ccRCC tissue samples and 85 samples from adjacent normal tissue can be considered </w:t>
      </w:r>
      <w:r w:rsidR="00A440C4" w:rsidRPr="000774FC">
        <w:rPr>
          <w:lang w:val="en-GB"/>
        </w:rPr>
        <w:t>as a suitabl</w:t>
      </w:r>
      <w:r w:rsidR="003B1474" w:rsidRPr="000774FC">
        <w:rPr>
          <w:lang w:val="en-GB"/>
        </w:rPr>
        <w:t xml:space="preserve">e sample size to </w:t>
      </w:r>
      <w:r w:rsidR="00B40491" w:rsidRPr="000774FC">
        <w:rPr>
          <w:lang w:val="en-GB"/>
        </w:rPr>
        <w:t>provide</w:t>
      </w:r>
      <w:r w:rsidR="003B1474" w:rsidRPr="000774FC">
        <w:rPr>
          <w:lang w:val="en-GB"/>
        </w:rPr>
        <w:t xml:space="preserve"> </w:t>
      </w:r>
      <w:r w:rsidR="00A440C4" w:rsidRPr="000774FC">
        <w:rPr>
          <w:lang w:val="en-GB"/>
        </w:rPr>
        <w:t>statistical</w:t>
      </w:r>
      <w:r w:rsidR="003B1474" w:rsidRPr="000774FC">
        <w:rPr>
          <w:lang w:val="en-GB"/>
        </w:rPr>
        <w:t>ly</w:t>
      </w:r>
      <w:r w:rsidR="00A440C4" w:rsidRPr="000774FC">
        <w:rPr>
          <w:lang w:val="en-GB"/>
        </w:rPr>
        <w:t xml:space="preserve"> </w:t>
      </w:r>
      <w:r w:rsidR="003B1474" w:rsidRPr="000774FC">
        <w:rPr>
          <w:lang w:val="en-GB"/>
        </w:rPr>
        <w:t xml:space="preserve">reliable </w:t>
      </w:r>
      <w:r w:rsidR="00B40491" w:rsidRPr="000774FC">
        <w:rPr>
          <w:lang w:val="en-GB"/>
        </w:rPr>
        <w:t>results.</w:t>
      </w:r>
      <w:r w:rsidRPr="000774FC">
        <w:rPr>
          <w:lang w:val="en-GB"/>
        </w:rPr>
        <w:t xml:space="preserve"> </w:t>
      </w:r>
    </w:p>
    <w:p w14:paraId="01869897" w14:textId="1DCE15F6" w:rsidR="00A33069" w:rsidRPr="000774FC" w:rsidRDefault="00017908" w:rsidP="000774FC">
      <w:pPr>
        <w:pStyle w:val="MDPI21heading1"/>
        <w:rPr>
          <w:rFonts w:eastAsia="Calibri"/>
          <w:lang w:val="en-GB"/>
        </w:rPr>
      </w:pPr>
      <w:r w:rsidRPr="000774FC">
        <w:rPr>
          <w:rFonts w:eastAsia="Calibri"/>
          <w:lang w:val="en-GB"/>
        </w:rPr>
        <w:t>Supplementary Information</w:t>
      </w:r>
      <w:r w:rsidR="00784907" w:rsidRPr="000774FC">
        <w:rPr>
          <w:rFonts w:eastAsia="Calibri"/>
          <w:lang w:val="en-GB"/>
        </w:rPr>
        <w:t xml:space="preserve"> S2</w:t>
      </w:r>
      <w:r w:rsidR="000C761F" w:rsidRPr="000774FC">
        <w:rPr>
          <w:rFonts w:eastAsia="Calibri"/>
          <w:lang w:val="en-GB"/>
        </w:rPr>
        <w:t>: RT-qPCR m</w:t>
      </w:r>
      <w:r w:rsidR="00093FBA" w:rsidRPr="000774FC">
        <w:rPr>
          <w:rFonts w:eastAsia="Calibri"/>
          <w:lang w:val="en-GB"/>
        </w:rPr>
        <w:t xml:space="preserve">ethodology </w:t>
      </w:r>
    </w:p>
    <w:p w14:paraId="02046C3C" w14:textId="77777777" w:rsidR="00FE1D8B" w:rsidRPr="000774FC" w:rsidRDefault="00FE1D8B" w:rsidP="000774FC">
      <w:pPr>
        <w:pStyle w:val="MDPI31text"/>
        <w:rPr>
          <w:bCs/>
          <w:lang w:val="en-GB"/>
        </w:rPr>
      </w:pPr>
      <w:r w:rsidRPr="000774FC">
        <w:rPr>
          <w:bCs/>
          <w:lang w:val="en-GB"/>
        </w:rPr>
        <w:t>RT-qPCR measurements were performed according to the recommendations of the MIQE guidelines</w:t>
      </w:r>
      <w:r w:rsidR="00535FB5" w:rsidRPr="000774FC">
        <w:rPr>
          <w:lang w:val="en-GB"/>
        </w:rPr>
        <w:t xml:space="preserve"> </w:t>
      </w:r>
      <w:r w:rsidR="00050037" w:rsidRPr="000774FC">
        <w:rPr>
          <w:lang w:val="en-GB"/>
        </w:rPr>
        <w:fldChar w:fldCharType="begin"/>
      </w:r>
      <w:r w:rsidR="00C40318" w:rsidRPr="000774FC">
        <w:rPr>
          <w:lang w:val="en-GB"/>
        </w:rPr>
        <w:instrText xml:space="preserve"> ADDIN REFMGR.CITE &lt;Refman&gt;&lt;Cite&gt;&lt;Author&gt;Bustin&lt;/Author&gt;&lt;Year&gt;2009&lt;/Year&gt;&lt;RecNum&gt;134&lt;/RecNum&gt;&lt;IDText&gt;The MIQE guidelines: minimum information for publication of quantitative real-time PCR experiments&lt;/IDText&gt;&lt;MDL Ref_Type="Journal"&gt;&lt;Ref_Type&gt;Journal&lt;/Ref_Type&gt;&lt;Ref_ID&gt;134&lt;/Ref_ID&gt;&lt;Title_Primary&gt;The MIQE guidelines: minimum information for publication of quantitative real-time PCR experiments&lt;/Title_Primary&gt;&lt;Authors_Primary&gt;Bustin,S.A.&lt;/Authors_Primary&gt;&lt;Authors_Primary&gt;Benes,V.&lt;/Authors_Primary&gt;&lt;Authors_Primary&gt;Garson,J.A.&lt;/Authors_Primary&gt;&lt;Authors_Primary&gt;Hellemans,J.&lt;/Authors_Primary&gt;&lt;Authors_Primary&gt;Huggett,J.&lt;/Authors_Primary&gt;&lt;Authors_Primary&gt;Kubista,M.&lt;/Authors_Primary&gt;&lt;Authors_Primary&gt;Mueller,R.&lt;/Authors_Primary&gt;&lt;Authors_Primary&gt;Nolan,T.&lt;/Authors_Primary&gt;&lt;Authors_Primary&gt;Pfaffl,M.W.&lt;/Authors_Primary&gt;&lt;Authors_Primary&gt;Shipley,G.L.&lt;/Authors_Primary&gt;&lt;Authors_Primary&gt;Vandesompele,J.&lt;/Authors_Primary&gt;&lt;Authors_Primary&gt;Wittwer,C.T.&lt;/Authors_Primary&gt;&lt;Date_Primary&gt;2009/4&lt;/Date_Primary&gt;&lt;Keywords&gt;analysis&lt;/Keywords&gt;&lt;Keywords&gt;chemistry&lt;/Keywords&gt;&lt;Keywords&gt;genetics&lt;/Keywords&gt;&lt;Keywords&gt;Humans&lt;/Keywords&gt;&lt;Keywords&gt;methods&lt;/Keywords&gt;&lt;Keywords&gt;Molecular Diagnostic Techniques&lt;/Keywords&gt;&lt;Keywords&gt;Nucleic Acids&lt;/Keywords&gt;&lt;Keywords&gt;Polymerase Chain Reaction&lt;/Keywords&gt;&lt;Keywords&gt;Publishing&lt;/Keywords&gt;&lt;Keywords&gt;Reverse Transcription&lt;/Keywords&gt;&lt;Keywords&gt;standards&lt;/Keywords&gt;&lt;Keywords&gt;surgery&lt;/Keywords&gt;&lt;Keywords&gt;Terminology as Topic&lt;/Keywords&gt;&lt;Keywords&gt;Time Factors&lt;/Keywords&gt;&lt;Reprint&gt;Not in File&lt;/Reprint&gt;&lt;Start_Page&gt;611&lt;/Start_Page&gt;&lt;End_Page&gt;622&lt;/End_Page&gt;&lt;Periodical&gt;Clin.Chem.&lt;/Periodical&gt;&lt;Volume&gt;55&lt;/Volume&gt;&lt;Issue&gt;4&lt;/Issue&gt;&lt;Misc_3&gt;clinchem.2008.112797 [pii];10.1373/clinchem.2008.112797 [doi]&lt;/Misc_3&gt;&lt;Address&gt;Centre for Academic Surgery, Institute of Cell and Molecular Science, Barts and the London School of Medicine and Dentistry, London, UK. s.a.bustin@qmul.ac.uk&lt;/Address&gt;&lt;Web_URL&gt;PM:19246619&lt;/Web_URL&gt;&lt;ZZ_JournalStdAbbrev&gt;&lt;f name="System"&gt;Clin.Chem.&lt;/f&gt;&lt;/ZZ_JournalStdAbbrev&gt;&lt;ZZ_WorkformID&gt;1&lt;/ZZ_WorkformID&gt;&lt;/MDL&gt;&lt;/Cite&gt;&lt;/Refman&gt;</w:instrText>
      </w:r>
      <w:r w:rsidR="00050037" w:rsidRPr="000774FC">
        <w:rPr>
          <w:lang w:val="en-GB"/>
        </w:rPr>
        <w:fldChar w:fldCharType="separate"/>
      </w:r>
      <w:r w:rsidR="005919B5" w:rsidRPr="000774FC">
        <w:rPr>
          <w:noProof/>
          <w:lang w:val="en-GB"/>
        </w:rPr>
        <w:t>[1]</w:t>
      </w:r>
      <w:r w:rsidR="00050037" w:rsidRPr="000774FC">
        <w:rPr>
          <w:lang w:val="en-GB"/>
        </w:rPr>
        <w:fldChar w:fldCharType="end"/>
      </w:r>
      <w:r w:rsidRPr="000774FC">
        <w:rPr>
          <w:bCs/>
          <w:lang w:val="en-GB"/>
        </w:rPr>
        <w:t>. No template controls (NTC) and no reverse transcription controls (NRTC or no enzyme controls=NEC) were always performed and showed negative results. The corresponding comments are listed in the following checklist (</w:t>
      </w:r>
      <w:r w:rsidR="00017908" w:rsidRPr="000774FC">
        <w:rPr>
          <w:bCs/>
          <w:lang w:val="en-GB"/>
        </w:rPr>
        <w:t xml:space="preserve">Supplemental </w:t>
      </w:r>
      <w:r w:rsidRPr="000774FC">
        <w:rPr>
          <w:bCs/>
          <w:lang w:val="en-GB"/>
        </w:rPr>
        <w:t>Table S</w:t>
      </w:r>
      <w:r w:rsidR="00AF792A" w:rsidRPr="000774FC">
        <w:rPr>
          <w:bCs/>
          <w:lang w:val="en-GB"/>
        </w:rPr>
        <w:t>1</w:t>
      </w:r>
      <w:r w:rsidRPr="000774FC">
        <w:rPr>
          <w:bCs/>
          <w:lang w:val="en-GB"/>
        </w:rPr>
        <w:t>) and apply for all assays.</w:t>
      </w:r>
      <w:r w:rsidR="00CD1A9E" w:rsidRPr="000774FC">
        <w:rPr>
          <w:bCs/>
          <w:lang w:val="en-GB"/>
        </w:rPr>
        <w:t xml:space="preserve"> Quantitative PCR data analysis was done using qbase+ software, version 3.</w:t>
      </w:r>
      <w:r w:rsidR="00CF74A0" w:rsidRPr="000774FC">
        <w:rPr>
          <w:bCs/>
          <w:lang w:val="en-GB"/>
        </w:rPr>
        <w:t>2</w:t>
      </w:r>
      <w:r w:rsidR="00CD1A9E" w:rsidRPr="000774FC">
        <w:rPr>
          <w:bCs/>
          <w:lang w:val="en-GB"/>
        </w:rPr>
        <w:t xml:space="preserve"> (Biogazelle, Zwijnaarde, Belgium</w:t>
      </w:r>
      <w:r w:rsidR="00CF74A0" w:rsidRPr="000774FC">
        <w:rPr>
          <w:bCs/>
          <w:lang w:val="en-GB"/>
        </w:rPr>
        <w:t>;</w:t>
      </w:r>
      <w:r w:rsidR="00CD1A9E" w:rsidRPr="000774FC">
        <w:rPr>
          <w:bCs/>
          <w:lang w:val="en-GB"/>
        </w:rPr>
        <w:t xml:space="preserve"> www.qbaseplus.com).</w:t>
      </w:r>
    </w:p>
    <w:p w14:paraId="1912C56B" w14:textId="0E20FEA8" w:rsidR="00786708" w:rsidRPr="000774FC" w:rsidRDefault="000774FC" w:rsidP="000774FC">
      <w:pPr>
        <w:pStyle w:val="MDPI41tablecaption"/>
        <w:jc w:val="center"/>
        <w:rPr>
          <w:b/>
          <w:lang w:val="en-GB"/>
        </w:rPr>
      </w:pPr>
      <w:r w:rsidRPr="000774FC">
        <w:rPr>
          <w:b/>
          <w:lang w:val="en-GB"/>
        </w:rPr>
        <w:t xml:space="preserve">Table </w:t>
      </w:r>
      <w:r>
        <w:rPr>
          <w:b/>
          <w:lang w:val="en-GB"/>
        </w:rPr>
        <w:t>S</w:t>
      </w:r>
      <w:r w:rsidRPr="000774FC">
        <w:rPr>
          <w:b/>
          <w:lang w:val="en-GB"/>
        </w:rPr>
        <w:t>1.</w:t>
      </w:r>
      <w:r w:rsidR="00786708" w:rsidRPr="000774FC">
        <w:rPr>
          <w:b/>
          <w:lang w:val="en-GB"/>
        </w:rPr>
        <w:t xml:space="preserve"> </w:t>
      </w:r>
      <w:r w:rsidR="00786708" w:rsidRPr="000774FC">
        <w:rPr>
          <w:lang w:val="en-GB"/>
        </w:rPr>
        <w:t>MIQE checklist according to Bustin et al.</w:t>
      </w:r>
    </w:p>
    <w:tbl>
      <w:tblPr>
        <w:tblW w:w="9639" w:type="dxa"/>
        <w:jc w:val="center"/>
        <w:tblBorders>
          <w:top w:val="single" w:sz="8" w:space="0" w:color="auto"/>
          <w:bottom w:val="single" w:sz="8" w:space="0" w:color="auto"/>
        </w:tblBorders>
        <w:tblLayout w:type="fixed"/>
        <w:tblCellMar>
          <w:left w:w="70" w:type="dxa"/>
          <w:right w:w="70" w:type="dxa"/>
        </w:tblCellMar>
        <w:tblLook w:val="0000" w:firstRow="0" w:lastRow="0" w:firstColumn="0" w:lastColumn="0" w:noHBand="0" w:noVBand="0"/>
      </w:tblPr>
      <w:tblGrid>
        <w:gridCol w:w="2910"/>
        <w:gridCol w:w="1305"/>
        <w:gridCol w:w="1243"/>
        <w:gridCol w:w="4181"/>
      </w:tblGrid>
      <w:tr w:rsidR="00786708" w:rsidRPr="000774FC" w14:paraId="30F9B9A9" w14:textId="77777777" w:rsidTr="00D77879">
        <w:trPr>
          <w:jc w:val="center"/>
        </w:trPr>
        <w:tc>
          <w:tcPr>
            <w:tcW w:w="2910" w:type="dxa"/>
            <w:tcBorders>
              <w:bottom w:val="single" w:sz="4" w:space="0" w:color="auto"/>
            </w:tcBorders>
            <w:shd w:val="clear" w:color="auto" w:fill="auto"/>
            <w:noWrap/>
            <w:vAlign w:val="center"/>
          </w:tcPr>
          <w:p w14:paraId="0BE2F10D" w14:textId="182651E5" w:rsidR="00786708" w:rsidRPr="000774FC" w:rsidRDefault="000774FC" w:rsidP="000774FC">
            <w:pPr>
              <w:shd w:val="clear" w:color="auto" w:fill="FFFFFF"/>
              <w:autoSpaceDE w:val="0"/>
              <w:autoSpaceDN w:val="0"/>
              <w:adjustRightInd w:val="0"/>
              <w:snapToGrid w:val="0"/>
              <w:spacing w:line="240" w:lineRule="auto"/>
              <w:jc w:val="center"/>
              <w:rPr>
                <w:rFonts w:eastAsia="Times New Roman" w:cs="Arial"/>
                <w:b/>
                <w:bCs/>
                <w:sz w:val="18"/>
                <w:lang w:val="en-GB" w:eastAsia="de-DE"/>
              </w:rPr>
            </w:pPr>
            <w:r w:rsidRPr="000774FC">
              <w:rPr>
                <w:rFonts w:eastAsia="Times New Roman" w:cs="Arial"/>
                <w:b/>
                <w:bCs/>
                <w:sz w:val="18"/>
                <w:lang w:val="en-GB" w:eastAsia="de-DE"/>
              </w:rPr>
              <w:t>Item to Check</w:t>
            </w:r>
          </w:p>
        </w:tc>
        <w:tc>
          <w:tcPr>
            <w:tcW w:w="1305" w:type="dxa"/>
            <w:tcBorders>
              <w:bottom w:val="single" w:sz="4" w:space="0" w:color="auto"/>
            </w:tcBorders>
            <w:shd w:val="clear" w:color="auto" w:fill="auto"/>
            <w:noWrap/>
            <w:vAlign w:val="center"/>
          </w:tcPr>
          <w:p w14:paraId="1C462F88" w14:textId="59FE2D36" w:rsidR="00786708" w:rsidRPr="000774FC" w:rsidRDefault="000774FC" w:rsidP="000774FC">
            <w:pPr>
              <w:shd w:val="clear" w:color="auto" w:fill="FFFFFF"/>
              <w:autoSpaceDE w:val="0"/>
              <w:autoSpaceDN w:val="0"/>
              <w:adjustRightInd w:val="0"/>
              <w:snapToGrid w:val="0"/>
              <w:spacing w:line="240" w:lineRule="auto"/>
              <w:jc w:val="center"/>
              <w:rPr>
                <w:rFonts w:eastAsia="Times New Roman" w:cs="Arial"/>
                <w:b/>
                <w:bCs/>
                <w:sz w:val="18"/>
                <w:lang w:val="en-GB" w:eastAsia="de-DE"/>
              </w:rPr>
            </w:pPr>
            <w:r w:rsidRPr="000774FC">
              <w:rPr>
                <w:rFonts w:eastAsia="Times New Roman" w:cs="Arial"/>
                <w:b/>
                <w:bCs/>
                <w:sz w:val="18"/>
                <w:lang w:val="en-GB" w:eastAsia="de-DE"/>
              </w:rPr>
              <w:t>Importance</w:t>
            </w:r>
          </w:p>
        </w:tc>
        <w:tc>
          <w:tcPr>
            <w:tcW w:w="1243" w:type="dxa"/>
            <w:tcBorders>
              <w:bottom w:val="single" w:sz="4" w:space="0" w:color="auto"/>
            </w:tcBorders>
            <w:shd w:val="clear" w:color="auto" w:fill="auto"/>
            <w:noWrap/>
            <w:vAlign w:val="center"/>
          </w:tcPr>
          <w:p w14:paraId="4B9A2389" w14:textId="3D0E69BF" w:rsidR="00786708" w:rsidRPr="000774FC" w:rsidRDefault="000774FC" w:rsidP="000774FC">
            <w:pPr>
              <w:shd w:val="clear" w:color="auto" w:fill="FFFFFF"/>
              <w:autoSpaceDE w:val="0"/>
              <w:autoSpaceDN w:val="0"/>
              <w:adjustRightInd w:val="0"/>
              <w:snapToGrid w:val="0"/>
              <w:spacing w:line="240" w:lineRule="auto"/>
              <w:jc w:val="center"/>
              <w:rPr>
                <w:rFonts w:eastAsia="Times New Roman" w:cs="Arial"/>
                <w:b/>
                <w:bCs/>
                <w:sz w:val="18"/>
                <w:lang w:val="en-GB" w:eastAsia="de-DE"/>
              </w:rPr>
            </w:pPr>
            <w:r w:rsidRPr="000774FC">
              <w:rPr>
                <w:rFonts w:eastAsia="Times New Roman" w:cs="Arial"/>
                <w:b/>
                <w:bCs/>
                <w:sz w:val="18"/>
                <w:lang w:val="en-GB" w:eastAsia="de-DE"/>
              </w:rPr>
              <w:t>Checklist</w:t>
            </w:r>
          </w:p>
        </w:tc>
        <w:tc>
          <w:tcPr>
            <w:tcW w:w="4181" w:type="dxa"/>
            <w:tcBorders>
              <w:bottom w:val="single" w:sz="4" w:space="0" w:color="auto"/>
            </w:tcBorders>
            <w:shd w:val="clear" w:color="auto" w:fill="auto"/>
            <w:vAlign w:val="center"/>
          </w:tcPr>
          <w:p w14:paraId="73522246" w14:textId="124C0427" w:rsidR="00786708" w:rsidRPr="000774FC" w:rsidRDefault="000774FC" w:rsidP="000774FC">
            <w:pPr>
              <w:shd w:val="clear" w:color="auto" w:fill="FFFFFF"/>
              <w:autoSpaceDE w:val="0"/>
              <w:autoSpaceDN w:val="0"/>
              <w:adjustRightInd w:val="0"/>
              <w:snapToGrid w:val="0"/>
              <w:spacing w:line="240" w:lineRule="auto"/>
              <w:jc w:val="center"/>
              <w:rPr>
                <w:rFonts w:eastAsia="Times New Roman" w:cs="Arial"/>
                <w:b/>
                <w:bCs/>
                <w:sz w:val="18"/>
                <w:lang w:val="en-GB" w:eastAsia="de-DE"/>
              </w:rPr>
            </w:pPr>
            <w:r w:rsidRPr="000774FC">
              <w:rPr>
                <w:rFonts w:eastAsia="Times New Roman" w:cs="Arial"/>
                <w:b/>
                <w:bCs/>
                <w:sz w:val="18"/>
                <w:lang w:val="en-GB" w:eastAsia="de-DE"/>
              </w:rPr>
              <w:t>Where</w:t>
            </w:r>
            <w:r w:rsidR="00786708" w:rsidRPr="000774FC">
              <w:rPr>
                <w:rFonts w:eastAsia="Times New Roman" w:cs="Arial"/>
                <w:b/>
                <w:bCs/>
                <w:sz w:val="18"/>
                <w:lang w:val="en-GB" w:eastAsia="de-DE"/>
              </w:rPr>
              <w:t xml:space="preserve">; </w:t>
            </w:r>
            <w:r w:rsidRPr="000774FC">
              <w:rPr>
                <w:rFonts w:eastAsia="Times New Roman" w:cs="Arial"/>
                <w:b/>
                <w:bCs/>
                <w:sz w:val="18"/>
                <w:lang w:val="en-GB" w:eastAsia="de-DE"/>
              </w:rPr>
              <w:t xml:space="preserve">Comment </w:t>
            </w:r>
          </w:p>
        </w:tc>
      </w:tr>
      <w:tr w:rsidR="00D77879" w:rsidRPr="000774FC" w14:paraId="24878E6E" w14:textId="77777777" w:rsidTr="00D77879">
        <w:trPr>
          <w:jc w:val="center"/>
        </w:trPr>
        <w:tc>
          <w:tcPr>
            <w:tcW w:w="9639" w:type="dxa"/>
            <w:gridSpan w:val="4"/>
            <w:tcBorders>
              <w:top w:val="single" w:sz="4" w:space="0" w:color="auto"/>
              <w:bottom w:val="single" w:sz="4" w:space="0" w:color="auto"/>
            </w:tcBorders>
            <w:shd w:val="clear" w:color="auto" w:fill="auto"/>
            <w:noWrap/>
            <w:vAlign w:val="center"/>
          </w:tcPr>
          <w:p w14:paraId="3F511460" w14:textId="02F4F367" w:rsidR="00D77879" w:rsidRPr="000774FC" w:rsidRDefault="00D77879" w:rsidP="000774FC">
            <w:pPr>
              <w:shd w:val="clear" w:color="auto" w:fill="FFFFFF"/>
              <w:autoSpaceDE w:val="0"/>
              <w:autoSpaceDN w:val="0"/>
              <w:adjustRightInd w:val="0"/>
              <w:snapToGrid w:val="0"/>
              <w:spacing w:line="240" w:lineRule="auto"/>
              <w:jc w:val="center"/>
              <w:rPr>
                <w:rFonts w:eastAsia="Times New Roman" w:cs="Arial"/>
                <w:sz w:val="18"/>
                <w:highlight w:val="yellow"/>
                <w:lang w:val="en-GB" w:eastAsia="de-DE"/>
              </w:rPr>
            </w:pPr>
            <w:r w:rsidRPr="000774FC">
              <w:rPr>
                <w:rFonts w:eastAsia="Times New Roman" w:cs="Arial"/>
                <w:b/>
                <w:sz w:val="18"/>
                <w:lang w:val="en-GB" w:eastAsia="de-DE"/>
              </w:rPr>
              <w:t>Experimental Design</w:t>
            </w:r>
          </w:p>
        </w:tc>
      </w:tr>
      <w:tr w:rsidR="00786708" w:rsidRPr="000774FC" w14:paraId="65D3363F" w14:textId="77777777" w:rsidTr="00D77879">
        <w:trPr>
          <w:jc w:val="center"/>
        </w:trPr>
        <w:tc>
          <w:tcPr>
            <w:tcW w:w="2910" w:type="dxa"/>
            <w:tcBorders>
              <w:top w:val="single" w:sz="4" w:space="0" w:color="auto"/>
            </w:tcBorders>
            <w:shd w:val="clear" w:color="auto" w:fill="auto"/>
            <w:noWrap/>
            <w:vAlign w:val="center"/>
          </w:tcPr>
          <w:p w14:paraId="7F6FC67B" w14:textId="77777777" w:rsidR="00786708" w:rsidRPr="000774FC" w:rsidRDefault="00786708"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 xml:space="preserve">Definition of experimental and </w:t>
            </w:r>
            <w:r w:rsidR="006C6C18" w:rsidRPr="000774FC">
              <w:rPr>
                <w:rFonts w:eastAsia="Times New Roman" w:cs="Arial"/>
                <w:sz w:val="18"/>
                <w:lang w:val="en-GB" w:eastAsia="de-DE"/>
              </w:rPr>
              <w:t>control groups</w:t>
            </w:r>
          </w:p>
        </w:tc>
        <w:tc>
          <w:tcPr>
            <w:tcW w:w="1305" w:type="dxa"/>
            <w:tcBorders>
              <w:top w:val="single" w:sz="4" w:space="0" w:color="auto"/>
            </w:tcBorders>
            <w:shd w:val="clear" w:color="auto" w:fill="auto"/>
            <w:noWrap/>
            <w:vAlign w:val="center"/>
          </w:tcPr>
          <w:p w14:paraId="7E1E698C" w14:textId="77777777" w:rsidR="00786708" w:rsidRPr="000774FC" w:rsidRDefault="00786708" w:rsidP="000774FC">
            <w:pPr>
              <w:shd w:val="clear" w:color="auto" w:fill="FFFFFF"/>
              <w:autoSpaceDE w:val="0"/>
              <w:autoSpaceDN w:val="0"/>
              <w:adjustRightInd w:val="0"/>
              <w:snapToGrid w:val="0"/>
              <w:spacing w:line="240" w:lineRule="auto"/>
              <w:jc w:val="center"/>
              <w:rPr>
                <w:rFonts w:eastAsia="Times New Roman" w:cs="Arial"/>
                <w:b/>
                <w:bCs/>
                <w:sz w:val="18"/>
                <w:lang w:val="en-GB" w:eastAsia="de-DE"/>
              </w:rPr>
            </w:pPr>
            <w:r w:rsidRPr="000774FC">
              <w:rPr>
                <w:rFonts w:eastAsia="Times New Roman" w:cs="Arial"/>
                <w:b/>
                <w:bCs/>
                <w:sz w:val="18"/>
                <w:lang w:val="en-GB" w:eastAsia="de-DE"/>
              </w:rPr>
              <w:t>E</w:t>
            </w:r>
          </w:p>
        </w:tc>
        <w:tc>
          <w:tcPr>
            <w:tcW w:w="1243" w:type="dxa"/>
            <w:tcBorders>
              <w:top w:val="single" w:sz="4" w:space="0" w:color="auto"/>
            </w:tcBorders>
            <w:shd w:val="clear" w:color="auto" w:fill="auto"/>
            <w:noWrap/>
            <w:vAlign w:val="center"/>
          </w:tcPr>
          <w:p w14:paraId="6FC40C47" w14:textId="77777777" w:rsidR="00786708" w:rsidRPr="000774FC" w:rsidRDefault="00786708"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Yes</w:t>
            </w:r>
          </w:p>
        </w:tc>
        <w:tc>
          <w:tcPr>
            <w:tcW w:w="4181" w:type="dxa"/>
            <w:tcBorders>
              <w:top w:val="single" w:sz="4" w:space="0" w:color="auto"/>
            </w:tcBorders>
            <w:shd w:val="clear" w:color="auto" w:fill="FFFFFF" w:themeFill="background1"/>
            <w:vAlign w:val="center"/>
          </w:tcPr>
          <w:p w14:paraId="4F17F9B3" w14:textId="77777777" w:rsidR="00786708" w:rsidRPr="000774FC" w:rsidRDefault="00203C87"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 xml:space="preserve">Main text: Materials and </w:t>
            </w:r>
            <w:r w:rsidR="00316FBE" w:rsidRPr="000774FC">
              <w:rPr>
                <w:rFonts w:eastAsia="Times New Roman" w:cs="Arial"/>
                <w:sz w:val="18"/>
                <w:lang w:val="en-GB" w:eastAsia="de-DE"/>
              </w:rPr>
              <w:t>M</w:t>
            </w:r>
            <w:r w:rsidRPr="000774FC">
              <w:rPr>
                <w:rFonts w:eastAsia="Times New Roman" w:cs="Arial"/>
                <w:sz w:val="18"/>
                <w:lang w:val="en-GB" w:eastAsia="de-DE"/>
              </w:rPr>
              <w:t>ethods; Results: Table 1</w:t>
            </w:r>
          </w:p>
        </w:tc>
      </w:tr>
      <w:tr w:rsidR="00786708" w:rsidRPr="000774FC" w14:paraId="6C85B7D7" w14:textId="77777777" w:rsidTr="00D77879">
        <w:trPr>
          <w:jc w:val="center"/>
        </w:trPr>
        <w:tc>
          <w:tcPr>
            <w:tcW w:w="2910" w:type="dxa"/>
            <w:shd w:val="clear" w:color="auto" w:fill="auto"/>
            <w:noWrap/>
            <w:vAlign w:val="center"/>
          </w:tcPr>
          <w:p w14:paraId="72D4F024" w14:textId="77777777" w:rsidR="00786708" w:rsidRPr="000774FC" w:rsidRDefault="00786708"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Number within each group</w:t>
            </w:r>
          </w:p>
        </w:tc>
        <w:tc>
          <w:tcPr>
            <w:tcW w:w="1305" w:type="dxa"/>
            <w:shd w:val="clear" w:color="auto" w:fill="auto"/>
            <w:noWrap/>
            <w:vAlign w:val="center"/>
          </w:tcPr>
          <w:p w14:paraId="6E0D8C70" w14:textId="77777777" w:rsidR="00786708" w:rsidRPr="000774FC" w:rsidRDefault="00786708" w:rsidP="000774FC">
            <w:pPr>
              <w:shd w:val="clear" w:color="auto" w:fill="FFFFFF"/>
              <w:autoSpaceDE w:val="0"/>
              <w:autoSpaceDN w:val="0"/>
              <w:adjustRightInd w:val="0"/>
              <w:snapToGrid w:val="0"/>
              <w:spacing w:line="240" w:lineRule="auto"/>
              <w:jc w:val="center"/>
              <w:rPr>
                <w:rFonts w:eastAsia="Times New Roman" w:cs="Arial"/>
                <w:b/>
                <w:bCs/>
                <w:sz w:val="18"/>
                <w:lang w:val="en-GB" w:eastAsia="de-DE"/>
              </w:rPr>
            </w:pPr>
            <w:r w:rsidRPr="000774FC">
              <w:rPr>
                <w:rFonts w:eastAsia="Times New Roman" w:cs="Arial"/>
                <w:b/>
                <w:bCs/>
                <w:sz w:val="18"/>
                <w:lang w:val="en-GB" w:eastAsia="de-DE"/>
              </w:rPr>
              <w:t>E</w:t>
            </w:r>
          </w:p>
        </w:tc>
        <w:tc>
          <w:tcPr>
            <w:tcW w:w="1243" w:type="dxa"/>
            <w:shd w:val="clear" w:color="auto" w:fill="auto"/>
            <w:noWrap/>
            <w:vAlign w:val="center"/>
          </w:tcPr>
          <w:p w14:paraId="18D18C2B" w14:textId="77777777" w:rsidR="00786708" w:rsidRPr="000774FC" w:rsidRDefault="00786708"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Yes</w:t>
            </w:r>
          </w:p>
        </w:tc>
        <w:tc>
          <w:tcPr>
            <w:tcW w:w="4181" w:type="dxa"/>
            <w:shd w:val="clear" w:color="auto" w:fill="FFFFFF" w:themeFill="background1"/>
            <w:vAlign w:val="center"/>
          </w:tcPr>
          <w:p w14:paraId="39FAFB41" w14:textId="77777777" w:rsidR="00786708" w:rsidRPr="000774FC" w:rsidRDefault="00203C87"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 xml:space="preserve">Main text: Materials </w:t>
            </w:r>
            <w:r w:rsidR="006C6C18" w:rsidRPr="000774FC">
              <w:rPr>
                <w:rFonts w:eastAsia="Times New Roman" w:cs="Arial"/>
                <w:sz w:val="18"/>
                <w:lang w:val="en-GB" w:eastAsia="de-DE"/>
              </w:rPr>
              <w:t>and Methods</w:t>
            </w:r>
            <w:r w:rsidRPr="000774FC">
              <w:rPr>
                <w:rFonts w:eastAsia="Times New Roman" w:cs="Arial"/>
                <w:sz w:val="18"/>
                <w:lang w:val="en-GB" w:eastAsia="de-DE"/>
              </w:rPr>
              <w:t>; Results: Table 1</w:t>
            </w:r>
          </w:p>
        </w:tc>
      </w:tr>
      <w:tr w:rsidR="00786708" w:rsidRPr="000774FC" w14:paraId="473137EB" w14:textId="77777777" w:rsidTr="00D77879">
        <w:trPr>
          <w:jc w:val="center"/>
        </w:trPr>
        <w:tc>
          <w:tcPr>
            <w:tcW w:w="2910" w:type="dxa"/>
            <w:shd w:val="clear" w:color="auto" w:fill="auto"/>
            <w:noWrap/>
            <w:vAlign w:val="center"/>
          </w:tcPr>
          <w:p w14:paraId="60EA9B08" w14:textId="77777777" w:rsidR="00786708" w:rsidRPr="000774FC" w:rsidRDefault="00786708"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Assay carried out by core lab or investigator's lab?</w:t>
            </w:r>
          </w:p>
        </w:tc>
        <w:tc>
          <w:tcPr>
            <w:tcW w:w="1305" w:type="dxa"/>
            <w:shd w:val="clear" w:color="auto" w:fill="auto"/>
            <w:noWrap/>
            <w:vAlign w:val="center"/>
          </w:tcPr>
          <w:p w14:paraId="234A595A" w14:textId="77777777" w:rsidR="00786708" w:rsidRPr="000774FC" w:rsidRDefault="00786708"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D</w:t>
            </w:r>
          </w:p>
        </w:tc>
        <w:tc>
          <w:tcPr>
            <w:tcW w:w="1243" w:type="dxa"/>
            <w:shd w:val="clear" w:color="auto" w:fill="auto"/>
            <w:noWrap/>
            <w:vAlign w:val="center"/>
          </w:tcPr>
          <w:p w14:paraId="76528432" w14:textId="77777777" w:rsidR="00786708" w:rsidRPr="000774FC" w:rsidRDefault="00786708"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Yes</w:t>
            </w:r>
          </w:p>
        </w:tc>
        <w:tc>
          <w:tcPr>
            <w:tcW w:w="4181" w:type="dxa"/>
            <w:shd w:val="clear" w:color="auto" w:fill="FFFFFF" w:themeFill="background1"/>
            <w:vAlign w:val="center"/>
          </w:tcPr>
          <w:p w14:paraId="56A65C56" w14:textId="77777777" w:rsidR="00786708" w:rsidRPr="000774FC" w:rsidRDefault="00786708"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Investigator's lab</w:t>
            </w:r>
          </w:p>
        </w:tc>
      </w:tr>
      <w:tr w:rsidR="00786708" w:rsidRPr="000774FC" w14:paraId="206828EC" w14:textId="77777777" w:rsidTr="00D77879">
        <w:trPr>
          <w:jc w:val="center"/>
        </w:trPr>
        <w:tc>
          <w:tcPr>
            <w:tcW w:w="2910" w:type="dxa"/>
            <w:tcBorders>
              <w:bottom w:val="single" w:sz="4" w:space="0" w:color="auto"/>
            </w:tcBorders>
            <w:shd w:val="clear" w:color="auto" w:fill="auto"/>
            <w:noWrap/>
            <w:vAlign w:val="center"/>
          </w:tcPr>
          <w:p w14:paraId="463B02B2" w14:textId="77777777" w:rsidR="00786708" w:rsidRPr="000774FC" w:rsidRDefault="00786708"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 xml:space="preserve">Acknowledgement of authors' contributions </w:t>
            </w:r>
          </w:p>
        </w:tc>
        <w:tc>
          <w:tcPr>
            <w:tcW w:w="1305" w:type="dxa"/>
            <w:tcBorders>
              <w:bottom w:val="single" w:sz="4" w:space="0" w:color="auto"/>
            </w:tcBorders>
            <w:shd w:val="clear" w:color="auto" w:fill="auto"/>
            <w:noWrap/>
            <w:vAlign w:val="center"/>
          </w:tcPr>
          <w:p w14:paraId="60E335B6" w14:textId="77777777" w:rsidR="00786708" w:rsidRPr="000774FC" w:rsidRDefault="00786708"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D</w:t>
            </w:r>
          </w:p>
        </w:tc>
        <w:tc>
          <w:tcPr>
            <w:tcW w:w="1243" w:type="dxa"/>
            <w:tcBorders>
              <w:bottom w:val="single" w:sz="4" w:space="0" w:color="auto"/>
            </w:tcBorders>
            <w:shd w:val="clear" w:color="auto" w:fill="auto"/>
            <w:noWrap/>
            <w:vAlign w:val="center"/>
          </w:tcPr>
          <w:p w14:paraId="07907929" w14:textId="77777777" w:rsidR="00786708" w:rsidRPr="000774FC" w:rsidRDefault="00786708"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No</w:t>
            </w:r>
          </w:p>
        </w:tc>
        <w:tc>
          <w:tcPr>
            <w:tcW w:w="4181" w:type="dxa"/>
            <w:tcBorders>
              <w:bottom w:val="single" w:sz="4" w:space="0" w:color="auto"/>
            </w:tcBorders>
            <w:shd w:val="clear" w:color="auto" w:fill="FFFFFF" w:themeFill="background1"/>
            <w:vAlign w:val="center"/>
          </w:tcPr>
          <w:p w14:paraId="4C84DEE7" w14:textId="77777777" w:rsidR="00786708" w:rsidRPr="000774FC" w:rsidRDefault="00B41A76"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Yes; section Acknowledgements</w:t>
            </w:r>
          </w:p>
        </w:tc>
      </w:tr>
      <w:tr w:rsidR="00D77879" w:rsidRPr="000774FC" w14:paraId="72FAEAAA" w14:textId="77777777" w:rsidTr="00D77879">
        <w:trPr>
          <w:jc w:val="center"/>
        </w:trPr>
        <w:tc>
          <w:tcPr>
            <w:tcW w:w="9639" w:type="dxa"/>
            <w:gridSpan w:val="4"/>
            <w:tcBorders>
              <w:top w:val="single" w:sz="4" w:space="0" w:color="auto"/>
              <w:bottom w:val="single" w:sz="4" w:space="0" w:color="auto"/>
            </w:tcBorders>
            <w:shd w:val="clear" w:color="auto" w:fill="auto"/>
            <w:noWrap/>
            <w:vAlign w:val="center"/>
          </w:tcPr>
          <w:p w14:paraId="1E2B0210" w14:textId="4CA79571" w:rsidR="00D77879" w:rsidRPr="000774FC" w:rsidRDefault="00D77879"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b/>
                <w:sz w:val="18"/>
                <w:lang w:val="en-GB" w:eastAsia="de-DE"/>
              </w:rPr>
              <w:t>Sample</w:t>
            </w:r>
          </w:p>
        </w:tc>
      </w:tr>
      <w:tr w:rsidR="00786708" w:rsidRPr="000774FC" w14:paraId="2C4213BB" w14:textId="77777777" w:rsidTr="00D77879">
        <w:trPr>
          <w:jc w:val="center"/>
        </w:trPr>
        <w:tc>
          <w:tcPr>
            <w:tcW w:w="2910" w:type="dxa"/>
            <w:tcBorders>
              <w:top w:val="single" w:sz="4" w:space="0" w:color="auto"/>
            </w:tcBorders>
            <w:shd w:val="clear" w:color="auto" w:fill="auto"/>
            <w:noWrap/>
            <w:vAlign w:val="center"/>
          </w:tcPr>
          <w:p w14:paraId="1F096735" w14:textId="77777777" w:rsidR="00786708" w:rsidRPr="000774FC" w:rsidRDefault="00786708"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Description</w:t>
            </w:r>
          </w:p>
        </w:tc>
        <w:tc>
          <w:tcPr>
            <w:tcW w:w="1305" w:type="dxa"/>
            <w:tcBorders>
              <w:top w:val="single" w:sz="4" w:space="0" w:color="auto"/>
            </w:tcBorders>
            <w:shd w:val="clear" w:color="auto" w:fill="auto"/>
            <w:noWrap/>
            <w:vAlign w:val="center"/>
          </w:tcPr>
          <w:p w14:paraId="46C92203" w14:textId="77777777" w:rsidR="00786708" w:rsidRPr="000774FC" w:rsidRDefault="00786708" w:rsidP="000774FC">
            <w:pPr>
              <w:shd w:val="clear" w:color="auto" w:fill="FFFFFF"/>
              <w:autoSpaceDE w:val="0"/>
              <w:autoSpaceDN w:val="0"/>
              <w:adjustRightInd w:val="0"/>
              <w:snapToGrid w:val="0"/>
              <w:spacing w:line="240" w:lineRule="auto"/>
              <w:jc w:val="center"/>
              <w:rPr>
                <w:rFonts w:eastAsia="Times New Roman" w:cs="Arial"/>
                <w:b/>
                <w:bCs/>
                <w:sz w:val="18"/>
                <w:lang w:val="en-GB" w:eastAsia="de-DE"/>
              </w:rPr>
            </w:pPr>
            <w:r w:rsidRPr="000774FC">
              <w:rPr>
                <w:rFonts w:eastAsia="Times New Roman" w:cs="Arial"/>
                <w:b/>
                <w:bCs/>
                <w:sz w:val="18"/>
                <w:lang w:val="en-GB" w:eastAsia="de-DE"/>
              </w:rPr>
              <w:t>E</w:t>
            </w:r>
          </w:p>
        </w:tc>
        <w:tc>
          <w:tcPr>
            <w:tcW w:w="1243" w:type="dxa"/>
            <w:tcBorders>
              <w:top w:val="single" w:sz="4" w:space="0" w:color="auto"/>
            </w:tcBorders>
            <w:shd w:val="clear" w:color="auto" w:fill="auto"/>
            <w:noWrap/>
            <w:vAlign w:val="center"/>
          </w:tcPr>
          <w:p w14:paraId="2D2AAB0D" w14:textId="77777777" w:rsidR="00786708" w:rsidRPr="000774FC" w:rsidRDefault="00786708"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Yes</w:t>
            </w:r>
          </w:p>
        </w:tc>
        <w:tc>
          <w:tcPr>
            <w:tcW w:w="4181" w:type="dxa"/>
            <w:tcBorders>
              <w:top w:val="single" w:sz="4" w:space="0" w:color="auto"/>
            </w:tcBorders>
            <w:shd w:val="clear" w:color="auto" w:fill="FFFFFF" w:themeFill="background1"/>
            <w:vAlign w:val="center"/>
          </w:tcPr>
          <w:p w14:paraId="58F0E305" w14:textId="77777777" w:rsidR="00786708" w:rsidRPr="000774FC" w:rsidRDefault="004B584C"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 xml:space="preserve">Main text: </w:t>
            </w:r>
            <w:r w:rsidR="00B41A76" w:rsidRPr="000774FC">
              <w:rPr>
                <w:rFonts w:eastAsia="Times New Roman" w:cs="Arial"/>
                <w:sz w:val="18"/>
                <w:lang w:val="en-GB" w:eastAsia="de-DE"/>
              </w:rPr>
              <w:t xml:space="preserve">Results; </w:t>
            </w:r>
            <w:r w:rsidRPr="000774FC">
              <w:rPr>
                <w:rFonts w:eastAsia="Times New Roman" w:cs="Arial"/>
                <w:sz w:val="18"/>
                <w:lang w:val="en-GB" w:eastAsia="de-DE"/>
              </w:rPr>
              <w:t xml:space="preserve">Materials and </w:t>
            </w:r>
            <w:r w:rsidR="00B41A76" w:rsidRPr="000774FC">
              <w:rPr>
                <w:rFonts w:eastAsia="Times New Roman" w:cs="Arial"/>
                <w:sz w:val="18"/>
                <w:lang w:val="en-GB" w:eastAsia="de-DE"/>
              </w:rPr>
              <w:t>M</w:t>
            </w:r>
            <w:r w:rsidRPr="000774FC">
              <w:rPr>
                <w:rFonts w:eastAsia="Times New Roman" w:cs="Arial"/>
                <w:sz w:val="18"/>
                <w:lang w:val="en-GB" w:eastAsia="de-DE"/>
              </w:rPr>
              <w:t>ethods</w:t>
            </w:r>
            <w:r w:rsidR="00E74BAA" w:rsidRPr="000774FC">
              <w:rPr>
                <w:rFonts w:eastAsia="Times New Roman" w:cs="Arial"/>
                <w:sz w:val="18"/>
                <w:lang w:val="en-GB" w:eastAsia="de-DE"/>
              </w:rPr>
              <w:t>.</w:t>
            </w:r>
          </w:p>
        </w:tc>
      </w:tr>
      <w:tr w:rsidR="00786708" w:rsidRPr="000774FC" w14:paraId="49DE4BA2" w14:textId="77777777" w:rsidTr="00D77879">
        <w:trPr>
          <w:jc w:val="center"/>
        </w:trPr>
        <w:tc>
          <w:tcPr>
            <w:tcW w:w="2910" w:type="dxa"/>
            <w:shd w:val="clear" w:color="auto" w:fill="auto"/>
            <w:noWrap/>
            <w:vAlign w:val="center"/>
          </w:tcPr>
          <w:p w14:paraId="7DFBA966" w14:textId="77777777" w:rsidR="00786708" w:rsidRPr="000774FC" w:rsidRDefault="00786708"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Volume/mass of sample processed</w:t>
            </w:r>
          </w:p>
        </w:tc>
        <w:tc>
          <w:tcPr>
            <w:tcW w:w="1305" w:type="dxa"/>
            <w:shd w:val="clear" w:color="auto" w:fill="auto"/>
            <w:noWrap/>
            <w:vAlign w:val="center"/>
          </w:tcPr>
          <w:p w14:paraId="3A9E9E4C" w14:textId="77777777" w:rsidR="00786708" w:rsidRPr="000774FC" w:rsidRDefault="00786708"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D</w:t>
            </w:r>
          </w:p>
        </w:tc>
        <w:tc>
          <w:tcPr>
            <w:tcW w:w="1243" w:type="dxa"/>
            <w:shd w:val="clear" w:color="auto" w:fill="auto"/>
            <w:noWrap/>
            <w:vAlign w:val="center"/>
          </w:tcPr>
          <w:p w14:paraId="722BA758" w14:textId="77777777" w:rsidR="00786708" w:rsidRPr="000774FC" w:rsidRDefault="00786708"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Yes</w:t>
            </w:r>
          </w:p>
        </w:tc>
        <w:tc>
          <w:tcPr>
            <w:tcW w:w="4181" w:type="dxa"/>
            <w:shd w:val="clear" w:color="auto" w:fill="FFFFFF" w:themeFill="background1"/>
            <w:vAlign w:val="center"/>
          </w:tcPr>
          <w:p w14:paraId="0FBFBDBA" w14:textId="77777777" w:rsidR="00786708" w:rsidRPr="000774FC" w:rsidRDefault="00D809CE"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 xml:space="preserve">Main text: </w:t>
            </w:r>
            <w:r w:rsidR="001721A1" w:rsidRPr="000774FC">
              <w:rPr>
                <w:rFonts w:eastAsia="Times New Roman" w:cs="Arial"/>
                <w:sz w:val="18"/>
                <w:lang w:val="en-GB" w:eastAsia="de-DE"/>
              </w:rPr>
              <w:t>Results;</w:t>
            </w:r>
            <w:r w:rsidR="00B41A76" w:rsidRPr="000774FC">
              <w:rPr>
                <w:rFonts w:eastAsia="Times New Roman" w:cs="Arial"/>
                <w:sz w:val="18"/>
                <w:lang w:val="en-GB" w:eastAsia="de-DE"/>
              </w:rPr>
              <w:t xml:space="preserve"> </w:t>
            </w:r>
            <w:r w:rsidRPr="000774FC">
              <w:rPr>
                <w:rFonts w:eastAsia="Times New Roman" w:cs="Arial"/>
                <w:sz w:val="18"/>
                <w:lang w:val="en-GB" w:eastAsia="de-DE"/>
              </w:rPr>
              <w:t xml:space="preserve">Materials and </w:t>
            </w:r>
            <w:r w:rsidR="00316FBE" w:rsidRPr="000774FC">
              <w:rPr>
                <w:rFonts w:eastAsia="Times New Roman" w:cs="Arial"/>
                <w:sz w:val="18"/>
                <w:lang w:val="en-GB" w:eastAsia="de-DE"/>
              </w:rPr>
              <w:t>M</w:t>
            </w:r>
            <w:r w:rsidRPr="000774FC">
              <w:rPr>
                <w:rFonts w:eastAsia="Times New Roman" w:cs="Arial"/>
                <w:sz w:val="18"/>
                <w:lang w:val="en-GB" w:eastAsia="de-DE"/>
              </w:rPr>
              <w:t xml:space="preserve">ethods </w:t>
            </w:r>
          </w:p>
        </w:tc>
      </w:tr>
      <w:tr w:rsidR="00786708" w:rsidRPr="000774FC" w14:paraId="11B7228C" w14:textId="77777777" w:rsidTr="00D77879">
        <w:trPr>
          <w:jc w:val="center"/>
        </w:trPr>
        <w:tc>
          <w:tcPr>
            <w:tcW w:w="2910" w:type="dxa"/>
            <w:shd w:val="clear" w:color="auto" w:fill="auto"/>
            <w:noWrap/>
            <w:vAlign w:val="center"/>
          </w:tcPr>
          <w:p w14:paraId="70084F21" w14:textId="77777777" w:rsidR="00786708" w:rsidRPr="000774FC" w:rsidRDefault="00786708"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Microdissection or macrodissection</w:t>
            </w:r>
          </w:p>
        </w:tc>
        <w:tc>
          <w:tcPr>
            <w:tcW w:w="1305" w:type="dxa"/>
            <w:shd w:val="clear" w:color="auto" w:fill="auto"/>
            <w:noWrap/>
            <w:vAlign w:val="center"/>
          </w:tcPr>
          <w:p w14:paraId="09D0978F" w14:textId="77777777" w:rsidR="00786708" w:rsidRPr="000774FC" w:rsidRDefault="00786708" w:rsidP="000774FC">
            <w:pPr>
              <w:shd w:val="clear" w:color="auto" w:fill="FFFFFF"/>
              <w:autoSpaceDE w:val="0"/>
              <w:autoSpaceDN w:val="0"/>
              <w:adjustRightInd w:val="0"/>
              <w:snapToGrid w:val="0"/>
              <w:spacing w:line="240" w:lineRule="auto"/>
              <w:jc w:val="center"/>
              <w:rPr>
                <w:rFonts w:eastAsia="Times New Roman" w:cs="Arial"/>
                <w:b/>
                <w:bCs/>
                <w:sz w:val="18"/>
                <w:lang w:val="en-GB" w:eastAsia="de-DE"/>
              </w:rPr>
            </w:pPr>
            <w:r w:rsidRPr="000774FC">
              <w:rPr>
                <w:rFonts w:eastAsia="Times New Roman" w:cs="Arial"/>
                <w:b/>
                <w:bCs/>
                <w:sz w:val="18"/>
                <w:lang w:val="en-GB" w:eastAsia="de-DE"/>
              </w:rPr>
              <w:t>E</w:t>
            </w:r>
          </w:p>
        </w:tc>
        <w:tc>
          <w:tcPr>
            <w:tcW w:w="1243" w:type="dxa"/>
            <w:shd w:val="clear" w:color="auto" w:fill="auto"/>
            <w:noWrap/>
            <w:vAlign w:val="center"/>
          </w:tcPr>
          <w:p w14:paraId="2252F216" w14:textId="77777777" w:rsidR="00786708" w:rsidRPr="000774FC" w:rsidRDefault="00786708"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Yes</w:t>
            </w:r>
          </w:p>
        </w:tc>
        <w:tc>
          <w:tcPr>
            <w:tcW w:w="4181" w:type="dxa"/>
            <w:shd w:val="clear" w:color="auto" w:fill="FFFFFF" w:themeFill="background1"/>
            <w:vAlign w:val="center"/>
          </w:tcPr>
          <w:p w14:paraId="631E051D" w14:textId="77777777" w:rsidR="00786708" w:rsidRPr="000774FC" w:rsidRDefault="00D809CE"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 xml:space="preserve">Main text: Materials and </w:t>
            </w:r>
            <w:r w:rsidR="00316FBE" w:rsidRPr="000774FC">
              <w:rPr>
                <w:rFonts w:eastAsia="Times New Roman" w:cs="Arial"/>
                <w:sz w:val="18"/>
                <w:lang w:val="en-GB" w:eastAsia="de-DE"/>
              </w:rPr>
              <w:t>M</w:t>
            </w:r>
            <w:r w:rsidRPr="000774FC">
              <w:rPr>
                <w:rFonts w:eastAsia="Times New Roman" w:cs="Arial"/>
                <w:sz w:val="18"/>
                <w:lang w:val="en-GB" w:eastAsia="de-DE"/>
              </w:rPr>
              <w:t xml:space="preserve">ethods </w:t>
            </w:r>
          </w:p>
        </w:tc>
      </w:tr>
      <w:tr w:rsidR="00786708" w:rsidRPr="000774FC" w14:paraId="7BB14DF5" w14:textId="77777777" w:rsidTr="00D77879">
        <w:trPr>
          <w:jc w:val="center"/>
        </w:trPr>
        <w:tc>
          <w:tcPr>
            <w:tcW w:w="2910" w:type="dxa"/>
            <w:shd w:val="clear" w:color="auto" w:fill="auto"/>
            <w:noWrap/>
            <w:vAlign w:val="center"/>
          </w:tcPr>
          <w:p w14:paraId="39B515BF" w14:textId="77777777" w:rsidR="00786708" w:rsidRPr="000774FC" w:rsidRDefault="00786708"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Processing procedure</w:t>
            </w:r>
          </w:p>
        </w:tc>
        <w:tc>
          <w:tcPr>
            <w:tcW w:w="1305" w:type="dxa"/>
            <w:shd w:val="clear" w:color="auto" w:fill="auto"/>
            <w:noWrap/>
            <w:vAlign w:val="center"/>
          </w:tcPr>
          <w:p w14:paraId="731025C3" w14:textId="77777777" w:rsidR="00786708" w:rsidRPr="000774FC" w:rsidRDefault="00786708" w:rsidP="000774FC">
            <w:pPr>
              <w:shd w:val="clear" w:color="auto" w:fill="FFFFFF"/>
              <w:autoSpaceDE w:val="0"/>
              <w:autoSpaceDN w:val="0"/>
              <w:adjustRightInd w:val="0"/>
              <w:snapToGrid w:val="0"/>
              <w:spacing w:line="240" w:lineRule="auto"/>
              <w:jc w:val="center"/>
              <w:rPr>
                <w:rFonts w:eastAsia="Times New Roman" w:cs="Arial"/>
                <w:b/>
                <w:bCs/>
                <w:sz w:val="18"/>
                <w:lang w:val="en-GB" w:eastAsia="de-DE"/>
              </w:rPr>
            </w:pPr>
            <w:r w:rsidRPr="000774FC">
              <w:rPr>
                <w:rFonts w:eastAsia="Times New Roman" w:cs="Arial"/>
                <w:b/>
                <w:bCs/>
                <w:sz w:val="18"/>
                <w:lang w:val="en-GB" w:eastAsia="de-DE"/>
              </w:rPr>
              <w:t>E</w:t>
            </w:r>
          </w:p>
        </w:tc>
        <w:tc>
          <w:tcPr>
            <w:tcW w:w="1243" w:type="dxa"/>
            <w:shd w:val="clear" w:color="auto" w:fill="auto"/>
            <w:noWrap/>
            <w:vAlign w:val="center"/>
          </w:tcPr>
          <w:p w14:paraId="4D85A0D3" w14:textId="77777777" w:rsidR="00786708" w:rsidRPr="000774FC" w:rsidRDefault="00786708"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Yes</w:t>
            </w:r>
          </w:p>
        </w:tc>
        <w:tc>
          <w:tcPr>
            <w:tcW w:w="4181" w:type="dxa"/>
            <w:shd w:val="clear" w:color="auto" w:fill="FFFFFF" w:themeFill="background1"/>
            <w:vAlign w:val="center"/>
          </w:tcPr>
          <w:p w14:paraId="1A77A994" w14:textId="77777777" w:rsidR="00786708" w:rsidRPr="000774FC" w:rsidRDefault="00D809CE"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 xml:space="preserve">Main text: Materials and </w:t>
            </w:r>
            <w:r w:rsidR="00316FBE" w:rsidRPr="000774FC">
              <w:rPr>
                <w:rFonts w:eastAsia="Times New Roman" w:cs="Arial"/>
                <w:sz w:val="18"/>
                <w:lang w:val="en-GB" w:eastAsia="de-DE"/>
              </w:rPr>
              <w:t>M</w:t>
            </w:r>
            <w:r w:rsidRPr="000774FC">
              <w:rPr>
                <w:rFonts w:eastAsia="Times New Roman" w:cs="Arial"/>
                <w:sz w:val="18"/>
                <w:lang w:val="en-GB" w:eastAsia="de-DE"/>
              </w:rPr>
              <w:t xml:space="preserve">ethods </w:t>
            </w:r>
          </w:p>
        </w:tc>
      </w:tr>
      <w:tr w:rsidR="00786708" w:rsidRPr="000774FC" w14:paraId="30A4BFF8" w14:textId="77777777" w:rsidTr="00D77879">
        <w:trPr>
          <w:jc w:val="center"/>
        </w:trPr>
        <w:tc>
          <w:tcPr>
            <w:tcW w:w="2910" w:type="dxa"/>
            <w:shd w:val="clear" w:color="auto" w:fill="auto"/>
            <w:noWrap/>
            <w:vAlign w:val="center"/>
          </w:tcPr>
          <w:p w14:paraId="5C089CE0" w14:textId="77777777" w:rsidR="00786708" w:rsidRPr="000774FC" w:rsidRDefault="00786708"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If frozen - how and how quickly?</w:t>
            </w:r>
          </w:p>
        </w:tc>
        <w:tc>
          <w:tcPr>
            <w:tcW w:w="1305" w:type="dxa"/>
            <w:shd w:val="clear" w:color="auto" w:fill="auto"/>
            <w:noWrap/>
            <w:vAlign w:val="center"/>
          </w:tcPr>
          <w:p w14:paraId="5177145E" w14:textId="77777777" w:rsidR="00786708" w:rsidRPr="000774FC" w:rsidRDefault="00786708" w:rsidP="000774FC">
            <w:pPr>
              <w:shd w:val="clear" w:color="auto" w:fill="FFFFFF"/>
              <w:autoSpaceDE w:val="0"/>
              <w:autoSpaceDN w:val="0"/>
              <w:adjustRightInd w:val="0"/>
              <w:snapToGrid w:val="0"/>
              <w:spacing w:line="240" w:lineRule="auto"/>
              <w:jc w:val="center"/>
              <w:rPr>
                <w:rFonts w:eastAsia="Times New Roman" w:cs="Arial"/>
                <w:b/>
                <w:bCs/>
                <w:sz w:val="18"/>
                <w:lang w:val="en-GB" w:eastAsia="de-DE"/>
              </w:rPr>
            </w:pPr>
            <w:r w:rsidRPr="000774FC">
              <w:rPr>
                <w:rFonts w:eastAsia="Times New Roman" w:cs="Arial"/>
                <w:b/>
                <w:bCs/>
                <w:sz w:val="18"/>
                <w:lang w:val="en-GB" w:eastAsia="de-DE"/>
              </w:rPr>
              <w:t>E</w:t>
            </w:r>
          </w:p>
        </w:tc>
        <w:tc>
          <w:tcPr>
            <w:tcW w:w="1243" w:type="dxa"/>
            <w:shd w:val="clear" w:color="auto" w:fill="auto"/>
            <w:noWrap/>
            <w:vAlign w:val="center"/>
          </w:tcPr>
          <w:p w14:paraId="60552F91" w14:textId="77777777" w:rsidR="00786708" w:rsidRPr="000774FC" w:rsidRDefault="00786708"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Yes</w:t>
            </w:r>
          </w:p>
        </w:tc>
        <w:tc>
          <w:tcPr>
            <w:tcW w:w="4181" w:type="dxa"/>
            <w:shd w:val="clear" w:color="auto" w:fill="FFFFFF" w:themeFill="background1"/>
            <w:vAlign w:val="center"/>
          </w:tcPr>
          <w:p w14:paraId="3F0EAA36" w14:textId="77777777" w:rsidR="00786708" w:rsidRPr="000774FC" w:rsidRDefault="00D809CE"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 xml:space="preserve">Main text: Materials and </w:t>
            </w:r>
            <w:r w:rsidR="00316FBE" w:rsidRPr="000774FC">
              <w:rPr>
                <w:rFonts w:eastAsia="Times New Roman" w:cs="Arial"/>
                <w:sz w:val="18"/>
                <w:lang w:val="en-GB" w:eastAsia="de-DE"/>
              </w:rPr>
              <w:t>M</w:t>
            </w:r>
            <w:r w:rsidRPr="000774FC">
              <w:rPr>
                <w:rFonts w:eastAsia="Times New Roman" w:cs="Arial"/>
                <w:sz w:val="18"/>
                <w:lang w:val="en-GB" w:eastAsia="de-DE"/>
              </w:rPr>
              <w:t xml:space="preserve">ethods </w:t>
            </w:r>
          </w:p>
        </w:tc>
      </w:tr>
      <w:tr w:rsidR="00786708" w:rsidRPr="000774FC" w14:paraId="42DBA9B3" w14:textId="77777777" w:rsidTr="00D77879">
        <w:trPr>
          <w:jc w:val="center"/>
        </w:trPr>
        <w:tc>
          <w:tcPr>
            <w:tcW w:w="2910" w:type="dxa"/>
            <w:shd w:val="clear" w:color="auto" w:fill="auto"/>
            <w:noWrap/>
            <w:vAlign w:val="center"/>
          </w:tcPr>
          <w:p w14:paraId="3B656B94" w14:textId="77777777" w:rsidR="00786708" w:rsidRPr="000774FC" w:rsidRDefault="00786708"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If fixed - with what, how quickly?</w:t>
            </w:r>
          </w:p>
        </w:tc>
        <w:tc>
          <w:tcPr>
            <w:tcW w:w="1305" w:type="dxa"/>
            <w:shd w:val="clear" w:color="auto" w:fill="auto"/>
            <w:noWrap/>
            <w:vAlign w:val="center"/>
          </w:tcPr>
          <w:p w14:paraId="3CDCE87A" w14:textId="77777777" w:rsidR="00786708" w:rsidRPr="000774FC" w:rsidRDefault="00786708" w:rsidP="000774FC">
            <w:pPr>
              <w:shd w:val="clear" w:color="auto" w:fill="FFFFFF"/>
              <w:autoSpaceDE w:val="0"/>
              <w:autoSpaceDN w:val="0"/>
              <w:adjustRightInd w:val="0"/>
              <w:snapToGrid w:val="0"/>
              <w:spacing w:line="240" w:lineRule="auto"/>
              <w:jc w:val="center"/>
              <w:rPr>
                <w:rFonts w:eastAsia="Times New Roman" w:cs="Arial"/>
                <w:b/>
                <w:bCs/>
                <w:sz w:val="18"/>
                <w:lang w:val="en-GB" w:eastAsia="de-DE"/>
              </w:rPr>
            </w:pPr>
            <w:r w:rsidRPr="000774FC">
              <w:rPr>
                <w:rFonts w:eastAsia="Times New Roman" w:cs="Arial"/>
                <w:b/>
                <w:bCs/>
                <w:sz w:val="18"/>
                <w:lang w:val="en-GB" w:eastAsia="de-DE"/>
              </w:rPr>
              <w:t>E</w:t>
            </w:r>
          </w:p>
        </w:tc>
        <w:tc>
          <w:tcPr>
            <w:tcW w:w="1243" w:type="dxa"/>
            <w:shd w:val="clear" w:color="auto" w:fill="auto"/>
            <w:noWrap/>
            <w:vAlign w:val="center"/>
          </w:tcPr>
          <w:p w14:paraId="01CF76C0" w14:textId="77777777" w:rsidR="00786708" w:rsidRPr="000774FC" w:rsidRDefault="00D809CE"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Yes</w:t>
            </w:r>
          </w:p>
        </w:tc>
        <w:tc>
          <w:tcPr>
            <w:tcW w:w="4181" w:type="dxa"/>
            <w:shd w:val="clear" w:color="auto" w:fill="FFFFFF" w:themeFill="background1"/>
            <w:vAlign w:val="center"/>
          </w:tcPr>
          <w:p w14:paraId="0F0B62D8" w14:textId="77777777" w:rsidR="00786708" w:rsidRPr="000774FC" w:rsidRDefault="00D809CE"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 xml:space="preserve">Main text: Materials and </w:t>
            </w:r>
            <w:r w:rsidR="00316FBE" w:rsidRPr="000774FC">
              <w:rPr>
                <w:rFonts w:eastAsia="Times New Roman" w:cs="Arial"/>
                <w:sz w:val="18"/>
                <w:lang w:val="en-GB" w:eastAsia="de-DE"/>
              </w:rPr>
              <w:t>M</w:t>
            </w:r>
            <w:r w:rsidRPr="000774FC">
              <w:rPr>
                <w:rFonts w:eastAsia="Times New Roman" w:cs="Arial"/>
                <w:sz w:val="18"/>
                <w:lang w:val="en-GB" w:eastAsia="de-DE"/>
              </w:rPr>
              <w:t>ethods</w:t>
            </w:r>
          </w:p>
        </w:tc>
      </w:tr>
      <w:tr w:rsidR="00786708" w:rsidRPr="000774FC" w14:paraId="5E6D7398" w14:textId="77777777" w:rsidTr="00D77879">
        <w:trPr>
          <w:jc w:val="center"/>
        </w:trPr>
        <w:tc>
          <w:tcPr>
            <w:tcW w:w="2910" w:type="dxa"/>
            <w:tcBorders>
              <w:bottom w:val="single" w:sz="4" w:space="0" w:color="auto"/>
            </w:tcBorders>
            <w:shd w:val="clear" w:color="auto" w:fill="auto"/>
            <w:noWrap/>
            <w:vAlign w:val="center"/>
          </w:tcPr>
          <w:p w14:paraId="000A0F79" w14:textId="77777777" w:rsidR="00786708" w:rsidRPr="000774FC" w:rsidRDefault="00786708"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Sample storage conditions and duration (esp. for FFPE samples)</w:t>
            </w:r>
          </w:p>
        </w:tc>
        <w:tc>
          <w:tcPr>
            <w:tcW w:w="1305" w:type="dxa"/>
            <w:tcBorders>
              <w:bottom w:val="single" w:sz="4" w:space="0" w:color="auto"/>
            </w:tcBorders>
            <w:shd w:val="clear" w:color="auto" w:fill="auto"/>
            <w:noWrap/>
            <w:vAlign w:val="center"/>
          </w:tcPr>
          <w:p w14:paraId="1D004776" w14:textId="77777777" w:rsidR="00786708" w:rsidRPr="000774FC" w:rsidRDefault="00786708" w:rsidP="000774FC">
            <w:pPr>
              <w:shd w:val="clear" w:color="auto" w:fill="FFFFFF"/>
              <w:autoSpaceDE w:val="0"/>
              <w:autoSpaceDN w:val="0"/>
              <w:adjustRightInd w:val="0"/>
              <w:snapToGrid w:val="0"/>
              <w:spacing w:line="240" w:lineRule="auto"/>
              <w:jc w:val="center"/>
              <w:rPr>
                <w:rFonts w:eastAsia="Times New Roman" w:cs="Arial"/>
                <w:b/>
                <w:bCs/>
                <w:sz w:val="18"/>
                <w:lang w:val="en-GB" w:eastAsia="de-DE"/>
              </w:rPr>
            </w:pPr>
            <w:r w:rsidRPr="000774FC">
              <w:rPr>
                <w:rFonts w:eastAsia="Times New Roman" w:cs="Arial"/>
                <w:b/>
                <w:bCs/>
                <w:sz w:val="18"/>
                <w:lang w:val="en-GB" w:eastAsia="de-DE"/>
              </w:rPr>
              <w:t>E</w:t>
            </w:r>
          </w:p>
        </w:tc>
        <w:tc>
          <w:tcPr>
            <w:tcW w:w="1243" w:type="dxa"/>
            <w:tcBorders>
              <w:bottom w:val="single" w:sz="4" w:space="0" w:color="auto"/>
            </w:tcBorders>
            <w:shd w:val="clear" w:color="auto" w:fill="auto"/>
            <w:noWrap/>
            <w:vAlign w:val="center"/>
          </w:tcPr>
          <w:p w14:paraId="2EC23DAE" w14:textId="77777777" w:rsidR="00786708" w:rsidRPr="000774FC" w:rsidRDefault="00786708"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Yes</w:t>
            </w:r>
          </w:p>
        </w:tc>
        <w:tc>
          <w:tcPr>
            <w:tcW w:w="4181" w:type="dxa"/>
            <w:tcBorders>
              <w:bottom w:val="single" w:sz="4" w:space="0" w:color="auto"/>
            </w:tcBorders>
            <w:shd w:val="clear" w:color="auto" w:fill="FFFFFF" w:themeFill="background1"/>
            <w:vAlign w:val="center"/>
          </w:tcPr>
          <w:p w14:paraId="6CC50C15" w14:textId="77777777" w:rsidR="00786708" w:rsidRPr="000774FC" w:rsidRDefault="00D809CE"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 xml:space="preserve">Main text: Materials and </w:t>
            </w:r>
            <w:r w:rsidR="00316FBE" w:rsidRPr="000774FC">
              <w:rPr>
                <w:rFonts w:eastAsia="Times New Roman" w:cs="Arial"/>
                <w:sz w:val="18"/>
                <w:lang w:val="en-GB" w:eastAsia="de-DE"/>
              </w:rPr>
              <w:t>M</w:t>
            </w:r>
            <w:r w:rsidRPr="000774FC">
              <w:rPr>
                <w:rFonts w:eastAsia="Times New Roman" w:cs="Arial"/>
                <w:sz w:val="18"/>
                <w:lang w:val="en-GB" w:eastAsia="de-DE"/>
              </w:rPr>
              <w:t xml:space="preserve">ethods </w:t>
            </w:r>
          </w:p>
        </w:tc>
      </w:tr>
      <w:tr w:rsidR="00D77879" w:rsidRPr="000774FC" w14:paraId="5296CDCE" w14:textId="77777777" w:rsidTr="00D77879">
        <w:trPr>
          <w:jc w:val="center"/>
        </w:trPr>
        <w:tc>
          <w:tcPr>
            <w:tcW w:w="9639" w:type="dxa"/>
            <w:gridSpan w:val="4"/>
            <w:tcBorders>
              <w:top w:val="single" w:sz="4" w:space="0" w:color="auto"/>
              <w:bottom w:val="single" w:sz="4" w:space="0" w:color="auto"/>
            </w:tcBorders>
            <w:shd w:val="clear" w:color="auto" w:fill="auto"/>
            <w:noWrap/>
            <w:vAlign w:val="center"/>
          </w:tcPr>
          <w:p w14:paraId="7C0478AF" w14:textId="794AB270" w:rsidR="00D77879" w:rsidRPr="000774FC" w:rsidRDefault="00D77879" w:rsidP="000774FC">
            <w:pPr>
              <w:shd w:val="clear" w:color="auto" w:fill="FFFFFF"/>
              <w:autoSpaceDE w:val="0"/>
              <w:autoSpaceDN w:val="0"/>
              <w:adjustRightInd w:val="0"/>
              <w:snapToGrid w:val="0"/>
              <w:spacing w:line="240" w:lineRule="auto"/>
              <w:jc w:val="center"/>
              <w:rPr>
                <w:rFonts w:eastAsia="Times New Roman" w:cs="Arial"/>
                <w:caps/>
                <w:sz w:val="18"/>
                <w:lang w:val="en-GB" w:eastAsia="de-DE"/>
              </w:rPr>
            </w:pPr>
            <w:r w:rsidRPr="000774FC">
              <w:rPr>
                <w:rFonts w:eastAsia="Times New Roman" w:cs="Arial"/>
                <w:b/>
                <w:sz w:val="18"/>
                <w:lang w:val="en-GB" w:eastAsia="de-DE"/>
              </w:rPr>
              <w:t>Nucleic Acid Extraction</w:t>
            </w:r>
          </w:p>
        </w:tc>
      </w:tr>
      <w:tr w:rsidR="00786708" w:rsidRPr="000774FC" w14:paraId="1DEEF6B7" w14:textId="77777777" w:rsidTr="00D77879">
        <w:trPr>
          <w:jc w:val="center"/>
        </w:trPr>
        <w:tc>
          <w:tcPr>
            <w:tcW w:w="2910" w:type="dxa"/>
            <w:tcBorders>
              <w:top w:val="single" w:sz="4" w:space="0" w:color="auto"/>
            </w:tcBorders>
            <w:shd w:val="clear" w:color="auto" w:fill="auto"/>
            <w:noWrap/>
            <w:vAlign w:val="center"/>
          </w:tcPr>
          <w:p w14:paraId="7E6237F7" w14:textId="77777777" w:rsidR="00786708" w:rsidRPr="000774FC" w:rsidRDefault="00786708"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Procedure and/or instrumentation</w:t>
            </w:r>
          </w:p>
        </w:tc>
        <w:tc>
          <w:tcPr>
            <w:tcW w:w="1305" w:type="dxa"/>
            <w:tcBorders>
              <w:top w:val="single" w:sz="4" w:space="0" w:color="auto"/>
            </w:tcBorders>
            <w:shd w:val="clear" w:color="auto" w:fill="auto"/>
            <w:noWrap/>
            <w:vAlign w:val="center"/>
          </w:tcPr>
          <w:p w14:paraId="190A00A9" w14:textId="77777777" w:rsidR="00786708" w:rsidRPr="000774FC" w:rsidRDefault="00786708" w:rsidP="000774FC">
            <w:pPr>
              <w:shd w:val="clear" w:color="auto" w:fill="FFFFFF"/>
              <w:autoSpaceDE w:val="0"/>
              <w:autoSpaceDN w:val="0"/>
              <w:adjustRightInd w:val="0"/>
              <w:snapToGrid w:val="0"/>
              <w:spacing w:line="240" w:lineRule="auto"/>
              <w:jc w:val="center"/>
              <w:rPr>
                <w:rFonts w:eastAsia="Times New Roman" w:cs="Arial"/>
                <w:b/>
                <w:bCs/>
                <w:sz w:val="18"/>
                <w:lang w:val="en-GB" w:eastAsia="de-DE"/>
              </w:rPr>
            </w:pPr>
            <w:r w:rsidRPr="000774FC">
              <w:rPr>
                <w:rFonts w:eastAsia="Times New Roman" w:cs="Arial"/>
                <w:b/>
                <w:bCs/>
                <w:sz w:val="18"/>
                <w:lang w:val="en-GB" w:eastAsia="de-DE"/>
              </w:rPr>
              <w:t>E</w:t>
            </w:r>
          </w:p>
        </w:tc>
        <w:tc>
          <w:tcPr>
            <w:tcW w:w="1243" w:type="dxa"/>
            <w:tcBorders>
              <w:top w:val="single" w:sz="4" w:space="0" w:color="auto"/>
            </w:tcBorders>
            <w:shd w:val="clear" w:color="auto" w:fill="auto"/>
            <w:noWrap/>
            <w:vAlign w:val="center"/>
          </w:tcPr>
          <w:p w14:paraId="2FC805AC" w14:textId="77777777" w:rsidR="00786708" w:rsidRPr="000774FC" w:rsidRDefault="00786708"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Yes</w:t>
            </w:r>
          </w:p>
        </w:tc>
        <w:tc>
          <w:tcPr>
            <w:tcW w:w="4181" w:type="dxa"/>
            <w:tcBorders>
              <w:top w:val="single" w:sz="4" w:space="0" w:color="auto"/>
            </w:tcBorders>
            <w:shd w:val="clear" w:color="auto" w:fill="FFFFFF" w:themeFill="background1"/>
            <w:vAlign w:val="center"/>
          </w:tcPr>
          <w:p w14:paraId="278E6CC1" w14:textId="77777777" w:rsidR="00786708" w:rsidRPr="000774FC" w:rsidRDefault="00D809CE"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 xml:space="preserve">Main text: Materials and </w:t>
            </w:r>
            <w:r w:rsidR="00316FBE" w:rsidRPr="000774FC">
              <w:rPr>
                <w:rFonts w:eastAsia="Times New Roman" w:cs="Arial"/>
                <w:sz w:val="18"/>
                <w:lang w:val="en-GB" w:eastAsia="de-DE"/>
              </w:rPr>
              <w:t>M</w:t>
            </w:r>
            <w:r w:rsidRPr="000774FC">
              <w:rPr>
                <w:rFonts w:eastAsia="Times New Roman" w:cs="Arial"/>
                <w:sz w:val="18"/>
                <w:lang w:val="en-GB" w:eastAsia="de-DE"/>
              </w:rPr>
              <w:t xml:space="preserve">ethods </w:t>
            </w:r>
          </w:p>
        </w:tc>
      </w:tr>
      <w:tr w:rsidR="00786708" w:rsidRPr="000774FC" w14:paraId="634329D1" w14:textId="77777777" w:rsidTr="00D77879">
        <w:trPr>
          <w:jc w:val="center"/>
        </w:trPr>
        <w:tc>
          <w:tcPr>
            <w:tcW w:w="2910" w:type="dxa"/>
            <w:shd w:val="clear" w:color="auto" w:fill="auto"/>
            <w:noWrap/>
            <w:vAlign w:val="center"/>
          </w:tcPr>
          <w:p w14:paraId="737B92B5" w14:textId="77777777" w:rsidR="00786708" w:rsidRPr="000774FC" w:rsidRDefault="00786708"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lastRenderedPageBreak/>
              <w:t>Name of kit and details of any modifications</w:t>
            </w:r>
          </w:p>
        </w:tc>
        <w:tc>
          <w:tcPr>
            <w:tcW w:w="1305" w:type="dxa"/>
            <w:shd w:val="clear" w:color="auto" w:fill="auto"/>
            <w:noWrap/>
            <w:vAlign w:val="center"/>
          </w:tcPr>
          <w:p w14:paraId="66B82DDA" w14:textId="77777777" w:rsidR="00786708" w:rsidRPr="000774FC" w:rsidRDefault="00786708" w:rsidP="000774FC">
            <w:pPr>
              <w:shd w:val="clear" w:color="auto" w:fill="FFFFFF"/>
              <w:autoSpaceDE w:val="0"/>
              <w:autoSpaceDN w:val="0"/>
              <w:adjustRightInd w:val="0"/>
              <w:snapToGrid w:val="0"/>
              <w:spacing w:line="240" w:lineRule="auto"/>
              <w:jc w:val="center"/>
              <w:rPr>
                <w:rFonts w:eastAsia="Times New Roman" w:cs="Arial"/>
                <w:b/>
                <w:bCs/>
                <w:sz w:val="18"/>
                <w:lang w:val="en-GB" w:eastAsia="de-DE"/>
              </w:rPr>
            </w:pPr>
            <w:r w:rsidRPr="000774FC">
              <w:rPr>
                <w:rFonts w:eastAsia="Times New Roman" w:cs="Arial"/>
                <w:b/>
                <w:bCs/>
                <w:sz w:val="18"/>
                <w:lang w:val="en-GB" w:eastAsia="de-DE"/>
              </w:rPr>
              <w:t>E</w:t>
            </w:r>
          </w:p>
        </w:tc>
        <w:tc>
          <w:tcPr>
            <w:tcW w:w="1243" w:type="dxa"/>
            <w:shd w:val="clear" w:color="auto" w:fill="auto"/>
            <w:noWrap/>
            <w:vAlign w:val="center"/>
          </w:tcPr>
          <w:p w14:paraId="42C3E707" w14:textId="77777777" w:rsidR="00786708" w:rsidRPr="000774FC" w:rsidRDefault="00786708"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Yes</w:t>
            </w:r>
          </w:p>
        </w:tc>
        <w:tc>
          <w:tcPr>
            <w:tcW w:w="4181" w:type="dxa"/>
            <w:shd w:val="clear" w:color="auto" w:fill="FFFFFF" w:themeFill="background1"/>
            <w:vAlign w:val="center"/>
          </w:tcPr>
          <w:p w14:paraId="7082C16B" w14:textId="77777777" w:rsidR="00786708" w:rsidRPr="000774FC" w:rsidRDefault="00D809CE"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 xml:space="preserve">Main text: Materials and </w:t>
            </w:r>
            <w:r w:rsidR="003019C9" w:rsidRPr="000774FC">
              <w:rPr>
                <w:rFonts w:eastAsia="Times New Roman" w:cs="Arial"/>
                <w:sz w:val="18"/>
                <w:lang w:val="en-GB" w:eastAsia="de-DE"/>
              </w:rPr>
              <w:t>M</w:t>
            </w:r>
            <w:r w:rsidRPr="000774FC">
              <w:rPr>
                <w:rFonts w:eastAsia="Times New Roman" w:cs="Arial"/>
                <w:sz w:val="18"/>
                <w:lang w:val="en-GB" w:eastAsia="de-DE"/>
              </w:rPr>
              <w:t xml:space="preserve">ethods </w:t>
            </w:r>
          </w:p>
        </w:tc>
      </w:tr>
      <w:tr w:rsidR="00786708" w:rsidRPr="000774FC" w14:paraId="71001148" w14:textId="77777777" w:rsidTr="00D77879">
        <w:trPr>
          <w:jc w:val="center"/>
        </w:trPr>
        <w:tc>
          <w:tcPr>
            <w:tcW w:w="2910" w:type="dxa"/>
            <w:shd w:val="clear" w:color="auto" w:fill="auto"/>
            <w:noWrap/>
            <w:vAlign w:val="center"/>
          </w:tcPr>
          <w:p w14:paraId="22A8322F" w14:textId="77777777" w:rsidR="00786708" w:rsidRPr="000774FC" w:rsidRDefault="00786708"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 xml:space="preserve">Source of additional reagents used </w:t>
            </w:r>
          </w:p>
        </w:tc>
        <w:tc>
          <w:tcPr>
            <w:tcW w:w="1305" w:type="dxa"/>
            <w:shd w:val="clear" w:color="auto" w:fill="auto"/>
            <w:noWrap/>
            <w:vAlign w:val="center"/>
          </w:tcPr>
          <w:p w14:paraId="299A0733" w14:textId="77777777" w:rsidR="00786708" w:rsidRPr="000774FC" w:rsidRDefault="00786708"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D</w:t>
            </w:r>
          </w:p>
        </w:tc>
        <w:tc>
          <w:tcPr>
            <w:tcW w:w="1243" w:type="dxa"/>
            <w:shd w:val="clear" w:color="auto" w:fill="auto"/>
            <w:noWrap/>
            <w:vAlign w:val="center"/>
          </w:tcPr>
          <w:p w14:paraId="1512E601" w14:textId="77777777" w:rsidR="00786708" w:rsidRPr="000774FC" w:rsidRDefault="00786708"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Not applicable</w:t>
            </w:r>
          </w:p>
        </w:tc>
        <w:tc>
          <w:tcPr>
            <w:tcW w:w="4181" w:type="dxa"/>
            <w:shd w:val="clear" w:color="auto" w:fill="FFFFFF" w:themeFill="background1"/>
            <w:vAlign w:val="center"/>
          </w:tcPr>
          <w:p w14:paraId="110E69DE" w14:textId="77777777" w:rsidR="00786708" w:rsidRPr="000774FC" w:rsidRDefault="00786708"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 </w:t>
            </w:r>
          </w:p>
        </w:tc>
      </w:tr>
      <w:tr w:rsidR="00786708" w:rsidRPr="000774FC" w14:paraId="4C82E027" w14:textId="77777777" w:rsidTr="00D77879">
        <w:trPr>
          <w:jc w:val="center"/>
        </w:trPr>
        <w:tc>
          <w:tcPr>
            <w:tcW w:w="2910" w:type="dxa"/>
            <w:shd w:val="clear" w:color="auto" w:fill="auto"/>
            <w:noWrap/>
            <w:vAlign w:val="center"/>
          </w:tcPr>
          <w:p w14:paraId="2AA3FABB" w14:textId="77777777" w:rsidR="00786708" w:rsidRPr="000774FC" w:rsidRDefault="00786708"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Details of DNase or RN</w:t>
            </w:r>
            <w:r w:rsidR="006C6C18" w:rsidRPr="000774FC">
              <w:rPr>
                <w:rFonts w:eastAsia="Times New Roman" w:cs="Arial"/>
                <w:sz w:val="18"/>
                <w:lang w:val="en-GB" w:eastAsia="de-DE"/>
              </w:rPr>
              <w:t>a</w:t>
            </w:r>
            <w:r w:rsidRPr="000774FC">
              <w:rPr>
                <w:rFonts w:eastAsia="Times New Roman" w:cs="Arial"/>
                <w:sz w:val="18"/>
                <w:lang w:val="en-GB" w:eastAsia="de-DE"/>
              </w:rPr>
              <w:t>se treatment</w:t>
            </w:r>
          </w:p>
        </w:tc>
        <w:tc>
          <w:tcPr>
            <w:tcW w:w="1305" w:type="dxa"/>
            <w:shd w:val="clear" w:color="auto" w:fill="auto"/>
            <w:noWrap/>
            <w:vAlign w:val="center"/>
          </w:tcPr>
          <w:p w14:paraId="6FD6B045" w14:textId="77777777" w:rsidR="00786708" w:rsidRPr="000774FC" w:rsidRDefault="00786708" w:rsidP="000774FC">
            <w:pPr>
              <w:shd w:val="clear" w:color="auto" w:fill="FFFFFF"/>
              <w:autoSpaceDE w:val="0"/>
              <w:autoSpaceDN w:val="0"/>
              <w:adjustRightInd w:val="0"/>
              <w:snapToGrid w:val="0"/>
              <w:spacing w:line="240" w:lineRule="auto"/>
              <w:jc w:val="center"/>
              <w:rPr>
                <w:rFonts w:eastAsia="Times New Roman" w:cs="Arial"/>
                <w:b/>
                <w:bCs/>
                <w:sz w:val="18"/>
                <w:lang w:val="en-GB" w:eastAsia="de-DE"/>
              </w:rPr>
            </w:pPr>
            <w:r w:rsidRPr="000774FC">
              <w:rPr>
                <w:rFonts w:eastAsia="Times New Roman" w:cs="Arial"/>
                <w:b/>
                <w:bCs/>
                <w:sz w:val="18"/>
                <w:lang w:val="en-GB" w:eastAsia="de-DE"/>
              </w:rPr>
              <w:t>E</w:t>
            </w:r>
          </w:p>
        </w:tc>
        <w:tc>
          <w:tcPr>
            <w:tcW w:w="1243" w:type="dxa"/>
            <w:shd w:val="clear" w:color="auto" w:fill="auto"/>
            <w:noWrap/>
            <w:vAlign w:val="center"/>
          </w:tcPr>
          <w:p w14:paraId="1A354D31" w14:textId="77777777" w:rsidR="00786708" w:rsidRPr="000774FC" w:rsidRDefault="00786708"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Yes</w:t>
            </w:r>
          </w:p>
        </w:tc>
        <w:tc>
          <w:tcPr>
            <w:tcW w:w="4181" w:type="dxa"/>
            <w:shd w:val="clear" w:color="auto" w:fill="FFFFFF" w:themeFill="background1"/>
            <w:vAlign w:val="center"/>
          </w:tcPr>
          <w:p w14:paraId="09DF09AD" w14:textId="77777777" w:rsidR="00786708" w:rsidRPr="000774FC" w:rsidRDefault="00D7571F"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 xml:space="preserve">Main text: Materials and </w:t>
            </w:r>
            <w:r w:rsidR="00A77075" w:rsidRPr="000774FC">
              <w:rPr>
                <w:rFonts w:eastAsia="Times New Roman" w:cs="Arial"/>
                <w:sz w:val="18"/>
                <w:lang w:val="en-GB" w:eastAsia="de-DE"/>
              </w:rPr>
              <w:t>M</w:t>
            </w:r>
            <w:r w:rsidRPr="000774FC">
              <w:rPr>
                <w:rFonts w:eastAsia="Times New Roman" w:cs="Arial"/>
                <w:sz w:val="18"/>
                <w:lang w:val="en-GB" w:eastAsia="de-DE"/>
              </w:rPr>
              <w:t>ethods</w:t>
            </w:r>
            <w:r w:rsidR="00786708" w:rsidRPr="000774FC">
              <w:rPr>
                <w:rFonts w:eastAsia="Times New Roman" w:cs="Arial"/>
                <w:sz w:val="18"/>
                <w:lang w:val="en-GB" w:eastAsia="de-DE"/>
              </w:rPr>
              <w:t>: RNA extraction, on-column DN</w:t>
            </w:r>
            <w:r w:rsidR="006C6C18" w:rsidRPr="000774FC">
              <w:rPr>
                <w:rFonts w:eastAsia="Times New Roman" w:cs="Arial"/>
                <w:sz w:val="18"/>
                <w:lang w:val="en-GB" w:eastAsia="de-DE"/>
              </w:rPr>
              <w:t>a</w:t>
            </w:r>
            <w:r w:rsidR="00786708" w:rsidRPr="000774FC">
              <w:rPr>
                <w:rFonts w:eastAsia="Times New Roman" w:cs="Arial"/>
                <w:sz w:val="18"/>
                <w:lang w:val="en-GB" w:eastAsia="de-DE"/>
              </w:rPr>
              <w:t>se digestion</w:t>
            </w:r>
          </w:p>
        </w:tc>
      </w:tr>
      <w:tr w:rsidR="00786708" w:rsidRPr="000774FC" w14:paraId="40CD2E4D" w14:textId="77777777" w:rsidTr="00D77879">
        <w:trPr>
          <w:jc w:val="center"/>
        </w:trPr>
        <w:tc>
          <w:tcPr>
            <w:tcW w:w="2910" w:type="dxa"/>
            <w:shd w:val="clear" w:color="auto" w:fill="auto"/>
            <w:noWrap/>
            <w:vAlign w:val="center"/>
          </w:tcPr>
          <w:p w14:paraId="53DE1BBF" w14:textId="77777777" w:rsidR="00786708" w:rsidRPr="000774FC" w:rsidRDefault="00786708"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Contamination assessment (DNA or RNA)</w:t>
            </w:r>
          </w:p>
        </w:tc>
        <w:tc>
          <w:tcPr>
            <w:tcW w:w="1305" w:type="dxa"/>
            <w:shd w:val="clear" w:color="auto" w:fill="auto"/>
            <w:noWrap/>
            <w:vAlign w:val="center"/>
          </w:tcPr>
          <w:p w14:paraId="0ADB5797" w14:textId="77777777" w:rsidR="00786708" w:rsidRPr="000774FC" w:rsidRDefault="00786708" w:rsidP="000774FC">
            <w:pPr>
              <w:shd w:val="clear" w:color="auto" w:fill="FFFFFF"/>
              <w:autoSpaceDE w:val="0"/>
              <w:autoSpaceDN w:val="0"/>
              <w:adjustRightInd w:val="0"/>
              <w:snapToGrid w:val="0"/>
              <w:spacing w:line="240" w:lineRule="auto"/>
              <w:jc w:val="center"/>
              <w:rPr>
                <w:rFonts w:eastAsia="Times New Roman" w:cs="Arial"/>
                <w:b/>
                <w:bCs/>
                <w:sz w:val="18"/>
                <w:lang w:val="en-GB" w:eastAsia="de-DE"/>
              </w:rPr>
            </w:pPr>
            <w:r w:rsidRPr="000774FC">
              <w:rPr>
                <w:rFonts w:eastAsia="Times New Roman" w:cs="Arial"/>
                <w:b/>
                <w:bCs/>
                <w:sz w:val="18"/>
                <w:lang w:val="en-GB" w:eastAsia="de-DE"/>
              </w:rPr>
              <w:t>E</w:t>
            </w:r>
          </w:p>
        </w:tc>
        <w:tc>
          <w:tcPr>
            <w:tcW w:w="1243" w:type="dxa"/>
            <w:shd w:val="clear" w:color="auto" w:fill="auto"/>
            <w:noWrap/>
            <w:vAlign w:val="center"/>
          </w:tcPr>
          <w:p w14:paraId="1BBBF03C" w14:textId="77777777" w:rsidR="00786708" w:rsidRPr="000774FC" w:rsidRDefault="00786708"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Yes</w:t>
            </w:r>
          </w:p>
        </w:tc>
        <w:tc>
          <w:tcPr>
            <w:tcW w:w="4181" w:type="dxa"/>
            <w:shd w:val="clear" w:color="auto" w:fill="FFFFFF" w:themeFill="background1"/>
            <w:vAlign w:val="center"/>
          </w:tcPr>
          <w:p w14:paraId="13FBE000" w14:textId="77777777" w:rsidR="00786708" w:rsidRPr="000774FC" w:rsidRDefault="00786708"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Supp</w:t>
            </w:r>
            <w:r w:rsidR="003019C9" w:rsidRPr="000774FC">
              <w:rPr>
                <w:rFonts w:eastAsia="Times New Roman" w:cs="Arial"/>
                <w:sz w:val="18"/>
                <w:lang w:val="en-GB" w:eastAsia="de-DE"/>
              </w:rPr>
              <w:t>lementary</w:t>
            </w:r>
            <w:r w:rsidRPr="000774FC">
              <w:rPr>
                <w:rFonts w:eastAsia="Times New Roman" w:cs="Arial"/>
                <w:sz w:val="18"/>
                <w:lang w:val="en-GB" w:eastAsia="de-DE"/>
              </w:rPr>
              <w:t xml:space="preserve"> Information S</w:t>
            </w:r>
            <w:r w:rsidR="001721A1" w:rsidRPr="000774FC">
              <w:rPr>
                <w:rFonts w:eastAsia="Times New Roman" w:cs="Arial"/>
                <w:sz w:val="18"/>
                <w:lang w:val="en-GB" w:eastAsia="de-DE"/>
              </w:rPr>
              <w:t>2</w:t>
            </w:r>
            <w:r w:rsidRPr="000774FC">
              <w:rPr>
                <w:rFonts w:eastAsia="Times New Roman" w:cs="Arial"/>
                <w:sz w:val="18"/>
                <w:lang w:val="en-GB" w:eastAsia="de-DE"/>
              </w:rPr>
              <w:t xml:space="preserve">: </w:t>
            </w:r>
            <w:r w:rsidR="00065246" w:rsidRPr="000774FC">
              <w:rPr>
                <w:rFonts w:eastAsia="Times New Roman" w:cs="Arial"/>
                <w:sz w:val="18"/>
                <w:lang w:val="en-GB" w:eastAsia="de-DE"/>
              </w:rPr>
              <w:t>General comments</w:t>
            </w:r>
            <w:r w:rsidRPr="000774FC">
              <w:rPr>
                <w:rFonts w:eastAsia="Times New Roman" w:cs="Arial"/>
                <w:sz w:val="18"/>
                <w:lang w:val="en-GB" w:eastAsia="de-DE"/>
              </w:rPr>
              <w:t>: genomic DNA contamination was excluded by control experiments without reverse transcription for all targets</w:t>
            </w:r>
          </w:p>
        </w:tc>
      </w:tr>
      <w:tr w:rsidR="00786708" w:rsidRPr="000774FC" w14:paraId="6B722574" w14:textId="77777777" w:rsidTr="00D77879">
        <w:trPr>
          <w:jc w:val="center"/>
        </w:trPr>
        <w:tc>
          <w:tcPr>
            <w:tcW w:w="2910" w:type="dxa"/>
            <w:shd w:val="clear" w:color="auto" w:fill="auto"/>
            <w:noWrap/>
            <w:vAlign w:val="center"/>
          </w:tcPr>
          <w:p w14:paraId="1A7612B2" w14:textId="77777777" w:rsidR="00786708" w:rsidRPr="000774FC" w:rsidRDefault="00786708"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 xml:space="preserve">Nucleic acid quantification </w:t>
            </w:r>
          </w:p>
        </w:tc>
        <w:tc>
          <w:tcPr>
            <w:tcW w:w="1305" w:type="dxa"/>
            <w:shd w:val="clear" w:color="auto" w:fill="auto"/>
            <w:noWrap/>
            <w:vAlign w:val="center"/>
          </w:tcPr>
          <w:p w14:paraId="3EB7FE85" w14:textId="77777777" w:rsidR="00786708" w:rsidRPr="000774FC" w:rsidRDefault="00786708" w:rsidP="000774FC">
            <w:pPr>
              <w:shd w:val="clear" w:color="auto" w:fill="FFFFFF"/>
              <w:autoSpaceDE w:val="0"/>
              <w:autoSpaceDN w:val="0"/>
              <w:adjustRightInd w:val="0"/>
              <w:snapToGrid w:val="0"/>
              <w:spacing w:line="240" w:lineRule="auto"/>
              <w:jc w:val="center"/>
              <w:rPr>
                <w:rFonts w:eastAsia="Times New Roman" w:cs="Arial"/>
                <w:b/>
                <w:bCs/>
                <w:sz w:val="18"/>
                <w:lang w:val="en-GB" w:eastAsia="de-DE"/>
              </w:rPr>
            </w:pPr>
            <w:r w:rsidRPr="000774FC">
              <w:rPr>
                <w:rFonts w:eastAsia="Times New Roman" w:cs="Arial"/>
                <w:b/>
                <w:bCs/>
                <w:sz w:val="18"/>
                <w:lang w:val="en-GB" w:eastAsia="de-DE"/>
              </w:rPr>
              <w:t>E</w:t>
            </w:r>
          </w:p>
        </w:tc>
        <w:tc>
          <w:tcPr>
            <w:tcW w:w="1243" w:type="dxa"/>
            <w:shd w:val="clear" w:color="auto" w:fill="auto"/>
            <w:noWrap/>
            <w:vAlign w:val="center"/>
          </w:tcPr>
          <w:p w14:paraId="33AC1593" w14:textId="77777777" w:rsidR="00786708" w:rsidRPr="000774FC" w:rsidRDefault="00786708"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Yes</w:t>
            </w:r>
          </w:p>
        </w:tc>
        <w:tc>
          <w:tcPr>
            <w:tcW w:w="4181" w:type="dxa"/>
            <w:shd w:val="clear" w:color="auto" w:fill="FFFFFF" w:themeFill="background1"/>
            <w:vAlign w:val="center"/>
          </w:tcPr>
          <w:p w14:paraId="6BC47966" w14:textId="77777777" w:rsidR="00786708" w:rsidRPr="000774FC" w:rsidRDefault="00421727"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 xml:space="preserve">Main text: Materials and </w:t>
            </w:r>
            <w:r w:rsidR="001721A1" w:rsidRPr="000774FC">
              <w:rPr>
                <w:rFonts w:eastAsia="Times New Roman" w:cs="Arial"/>
                <w:sz w:val="18"/>
                <w:lang w:val="en-GB" w:eastAsia="de-DE"/>
              </w:rPr>
              <w:t>M</w:t>
            </w:r>
            <w:r w:rsidRPr="000774FC">
              <w:rPr>
                <w:rFonts w:eastAsia="Times New Roman" w:cs="Arial"/>
                <w:sz w:val="18"/>
                <w:lang w:val="en-GB" w:eastAsia="de-DE"/>
              </w:rPr>
              <w:t>ethods</w:t>
            </w:r>
          </w:p>
        </w:tc>
      </w:tr>
      <w:tr w:rsidR="00421727" w:rsidRPr="000774FC" w14:paraId="35C7DE47" w14:textId="77777777" w:rsidTr="00D77879">
        <w:trPr>
          <w:jc w:val="center"/>
        </w:trPr>
        <w:tc>
          <w:tcPr>
            <w:tcW w:w="2910" w:type="dxa"/>
            <w:shd w:val="clear" w:color="auto" w:fill="auto"/>
            <w:noWrap/>
            <w:vAlign w:val="center"/>
          </w:tcPr>
          <w:p w14:paraId="1513C675" w14:textId="77777777" w:rsidR="00421727" w:rsidRPr="000774FC" w:rsidRDefault="00421727"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Instrument and method</w:t>
            </w:r>
          </w:p>
        </w:tc>
        <w:tc>
          <w:tcPr>
            <w:tcW w:w="1305" w:type="dxa"/>
            <w:shd w:val="clear" w:color="auto" w:fill="auto"/>
            <w:noWrap/>
            <w:vAlign w:val="center"/>
          </w:tcPr>
          <w:p w14:paraId="32B13EF6" w14:textId="77777777" w:rsidR="00421727" w:rsidRPr="000774FC" w:rsidRDefault="00421727" w:rsidP="000774FC">
            <w:pPr>
              <w:shd w:val="clear" w:color="auto" w:fill="FFFFFF"/>
              <w:autoSpaceDE w:val="0"/>
              <w:autoSpaceDN w:val="0"/>
              <w:adjustRightInd w:val="0"/>
              <w:snapToGrid w:val="0"/>
              <w:spacing w:line="240" w:lineRule="auto"/>
              <w:jc w:val="center"/>
              <w:rPr>
                <w:rFonts w:eastAsia="Times New Roman" w:cs="Arial"/>
                <w:b/>
                <w:bCs/>
                <w:sz w:val="18"/>
                <w:lang w:val="en-GB" w:eastAsia="de-DE"/>
              </w:rPr>
            </w:pPr>
            <w:r w:rsidRPr="000774FC">
              <w:rPr>
                <w:rFonts w:eastAsia="Times New Roman" w:cs="Arial"/>
                <w:b/>
                <w:bCs/>
                <w:sz w:val="18"/>
                <w:lang w:val="en-GB" w:eastAsia="de-DE"/>
              </w:rPr>
              <w:t>E</w:t>
            </w:r>
          </w:p>
        </w:tc>
        <w:tc>
          <w:tcPr>
            <w:tcW w:w="1243" w:type="dxa"/>
            <w:shd w:val="clear" w:color="auto" w:fill="auto"/>
            <w:noWrap/>
            <w:vAlign w:val="center"/>
          </w:tcPr>
          <w:p w14:paraId="54C92FA5" w14:textId="77777777" w:rsidR="00421727" w:rsidRPr="000774FC" w:rsidRDefault="00421727"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Yes</w:t>
            </w:r>
          </w:p>
        </w:tc>
        <w:tc>
          <w:tcPr>
            <w:tcW w:w="4181" w:type="dxa"/>
            <w:shd w:val="clear" w:color="auto" w:fill="FFFFFF" w:themeFill="background1"/>
            <w:vAlign w:val="center"/>
          </w:tcPr>
          <w:p w14:paraId="4535A355" w14:textId="77777777" w:rsidR="00421727" w:rsidRPr="000774FC" w:rsidRDefault="00421727"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 xml:space="preserve">Main text: Materials and </w:t>
            </w:r>
            <w:r w:rsidR="004949C0" w:rsidRPr="000774FC">
              <w:rPr>
                <w:rFonts w:eastAsia="Times New Roman" w:cs="Arial"/>
                <w:sz w:val="18"/>
                <w:lang w:val="en-GB" w:eastAsia="de-DE"/>
              </w:rPr>
              <w:t>M</w:t>
            </w:r>
            <w:r w:rsidRPr="000774FC">
              <w:rPr>
                <w:rFonts w:eastAsia="Times New Roman" w:cs="Arial"/>
                <w:sz w:val="18"/>
                <w:lang w:val="en-GB" w:eastAsia="de-DE"/>
              </w:rPr>
              <w:t>ethods; Supp</w:t>
            </w:r>
            <w:r w:rsidR="003019C9" w:rsidRPr="000774FC">
              <w:rPr>
                <w:rFonts w:eastAsia="Times New Roman" w:cs="Arial"/>
                <w:sz w:val="18"/>
                <w:lang w:val="en-GB" w:eastAsia="de-DE"/>
              </w:rPr>
              <w:t>lementary</w:t>
            </w:r>
            <w:r w:rsidRPr="000774FC">
              <w:rPr>
                <w:rFonts w:eastAsia="Times New Roman" w:cs="Arial"/>
                <w:sz w:val="18"/>
                <w:lang w:val="en-GB" w:eastAsia="de-DE"/>
              </w:rPr>
              <w:t xml:space="preserve"> Information S2</w:t>
            </w:r>
          </w:p>
        </w:tc>
      </w:tr>
      <w:tr w:rsidR="00421727" w:rsidRPr="000774FC" w14:paraId="6DC04AAC" w14:textId="77777777" w:rsidTr="00D77879">
        <w:trPr>
          <w:jc w:val="center"/>
        </w:trPr>
        <w:tc>
          <w:tcPr>
            <w:tcW w:w="2910" w:type="dxa"/>
            <w:shd w:val="clear" w:color="auto" w:fill="auto"/>
            <w:noWrap/>
            <w:vAlign w:val="center"/>
          </w:tcPr>
          <w:p w14:paraId="4FA720EF" w14:textId="77777777" w:rsidR="00421727" w:rsidRPr="000774FC" w:rsidRDefault="00421727"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 xml:space="preserve">Purity (A260/A280) </w:t>
            </w:r>
          </w:p>
        </w:tc>
        <w:tc>
          <w:tcPr>
            <w:tcW w:w="1305" w:type="dxa"/>
            <w:shd w:val="clear" w:color="auto" w:fill="auto"/>
            <w:noWrap/>
            <w:vAlign w:val="center"/>
          </w:tcPr>
          <w:p w14:paraId="59A7542E" w14:textId="77777777" w:rsidR="00421727" w:rsidRPr="000774FC" w:rsidRDefault="00421727"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D</w:t>
            </w:r>
          </w:p>
        </w:tc>
        <w:tc>
          <w:tcPr>
            <w:tcW w:w="1243" w:type="dxa"/>
            <w:shd w:val="clear" w:color="auto" w:fill="auto"/>
            <w:noWrap/>
            <w:vAlign w:val="center"/>
          </w:tcPr>
          <w:p w14:paraId="03553D02" w14:textId="77777777" w:rsidR="00421727" w:rsidRPr="000774FC" w:rsidRDefault="00421727"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Yes</w:t>
            </w:r>
          </w:p>
        </w:tc>
        <w:tc>
          <w:tcPr>
            <w:tcW w:w="4181" w:type="dxa"/>
            <w:shd w:val="clear" w:color="auto" w:fill="FFFFFF" w:themeFill="background1"/>
            <w:vAlign w:val="center"/>
          </w:tcPr>
          <w:p w14:paraId="78123676" w14:textId="77777777" w:rsidR="00421727" w:rsidRPr="000774FC" w:rsidRDefault="00421727"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 xml:space="preserve">Main text: Materials and </w:t>
            </w:r>
            <w:r w:rsidR="004949C0" w:rsidRPr="000774FC">
              <w:rPr>
                <w:rFonts w:eastAsia="Times New Roman" w:cs="Arial"/>
                <w:sz w:val="18"/>
                <w:lang w:val="en-GB" w:eastAsia="de-DE"/>
              </w:rPr>
              <w:t>M</w:t>
            </w:r>
            <w:r w:rsidRPr="000774FC">
              <w:rPr>
                <w:rFonts w:eastAsia="Times New Roman" w:cs="Arial"/>
                <w:sz w:val="18"/>
                <w:lang w:val="en-GB" w:eastAsia="de-DE"/>
              </w:rPr>
              <w:t>ethods</w:t>
            </w:r>
          </w:p>
        </w:tc>
      </w:tr>
      <w:tr w:rsidR="00421727" w:rsidRPr="000774FC" w14:paraId="0E9EC026" w14:textId="77777777" w:rsidTr="00D77879">
        <w:trPr>
          <w:jc w:val="center"/>
        </w:trPr>
        <w:tc>
          <w:tcPr>
            <w:tcW w:w="2910" w:type="dxa"/>
            <w:shd w:val="clear" w:color="auto" w:fill="auto"/>
            <w:noWrap/>
            <w:vAlign w:val="center"/>
          </w:tcPr>
          <w:p w14:paraId="04FD985B" w14:textId="77777777" w:rsidR="00421727" w:rsidRPr="000774FC" w:rsidRDefault="00421727"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Yield</w:t>
            </w:r>
          </w:p>
        </w:tc>
        <w:tc>
          <w:tcPr>
            <w:tcW w:w="1305" w:type="dxa"/>
            <w:shd w:val="clear" w:color="auto" w:fill="auto"/>
            <w:noWrap/>
            <w:vAlign w:val="center"/>
          </w:tcPr>
          <w:p w14:paraId="0FCA95E1" w14:textId="77777777" w:rsidR="00421727" w:rsidRPr="000774FC" w:rsidRDefault="00421727"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D</w:t>
            </w:r>
          </w:p>
        </w:tc>
        <w:tc>
          <w:tcPr>
            <w:tcW w:w="1243" w:type="dxa"/>
            <w:shd w:val="clear" w:color="auto" w:fill="auto"/>
            <w:noWrap/>
            <w:vAlign w:val="center"/>
          </w:tcPr>
          <w:p w14:paraId="69E4A2C4" w14:textId="77777777" w:rsidR="00421727" w:rsidRPr="000774FC" w:rsidRDefault="00421727"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Yes</w:t>
            </w:r>
          </w:p>
        </w:tc>
        <w:tc>
          <w:tcPr>
            <w:tcW w:w="4181" w:type="dxa"/>
            <w:shd w:val="clear" w:color="auto" w:fill="FFFFFF" w:themeFill="background1"/>
            <w:vAlign w:val="center"/>
          </w:tcPr>
          <w:p w14:paraId="034524BB" w14:textId="77777777" w:rsidR="00421727" w:rsidRPr="000774FC" w:rsidRDefault="00421727"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 xml:space="preserve">Main text: Materials and </w:t>
            </w:r>
            <w:r w:rsidR="004949C0" w:rsidRPr="000774FC">
              <w:rPr>
                <w:rFonts w:eastAsia="Times New Roman" w:cs="Arial"/>
                <w:sz w:val="18"/>
                <w:lang w:val="en-GB" w:eastAsia="de-DE"/>
              </w:rPr>
              <w:t>M</w:t>
            </w:r>
            <w:r w:rsidRPr="000774FC">
              <w:rPr>
                <w:rFonts w:eastAsia="Times New Roman" w:cs="Arial"/>
                <w:sz w:val="18"/>
                <w:lang w:val="en-GB" w:eastAsia="de-DE"/>
              </w:rPr>
              <w:t>ethods</w:t>
            </w:r>
          </w:p>
        </w:tc>
      </w:tr>
      <w:tr w:rsidR="00786708" w:rsidRPr="000774FC" w14:paraId="1FAD90EA" w14:textId="77777777" w:rsidTr="00D77879">
        <w:trPr>
          <w:jc w:val="center"/>
        </w:trPr>
        <w:tc>
          <w:tcPr>
            <w:tcW w:w="2910" w:type="dxa"/>
            <w:shd w:val="clear" w:color="auto" w:fill="auto"/>
            <w:noWrap/>
            <w:vAlign w:val="center"/>
          </w:tcPr>
          <w:p w14:paraId="7B3E3DB5" w14:textId="77777777" w:rsidR="00786708" w:rsidRPr="000774FC" w:rsidRDefault="00786708"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RNA integrity method/instrument</w:t>
            </w:r>
          </w:p>
        </w:tc>
        <w:tc>
          <w:tcPr>
            <w:tcW w:w="1305" w:type="dxa"/>
            <w:shd w:val="clear" w:color="auto" w:fill="auto"/>
            <w:noWrap/>
            <w:vAlign w:val="center"/>
          </w:tcPr>
          <w:p w14:paraId="1DD239AC" w14:textId="77777777" w:rsidR="00786708" w:rsidRPr="000774FC" w:rsidRDefault="00786708" w:rsidP="000774FC">
            <w:pPr>
              <w:shd w:val="clear" w:color="auto" w:fill="FFFFFF"/>
              <w:autoSpaceDE w:val="0"/>
              <w:autoSpaceDN w:val="0"/>
              <w:adjustRightInd w:val="0"/>
              <w:snapToGrid w:val="0"/>
              <w:spacing w:line="240" w:lineRule="auto"/>
              <w:jc w:val="center"/>
              <w:rPr>
                <w:rFonts w:eastAsia="Times New Roman" w:cs="Arial"/>
                <w:b/>
                <w:bCs/>
                <w:sz w:val="18"/>
                <w:lang w:val="en-GB" w:eastAsia="de-DE"/>
              </w:rPr>
            </w:pPr>
            <w:r w:rsidRPr="000774FC">
              <w:rPr>
                <w:rFonts w:eastAsia="Times New Roman" w:cs="Arial"/>
                <w:b/>
                <w:bCs/>
                <w:sz w:val="18"/>
                <w:lang w:val="en-GB" w:eastAsia="de-DE"/>
              </w:rPr>
              <w:t>E</w:t>
            </w:r>
          </w:p>
        </w:tc>
        <w:tc>
          <w:tcPr>
            <w:tcW w:w="1243" w:type="dxa"/>
            <w:shd w:val="clear" w:color="auto" w:fill="auto"/>
            <w:noWrap/>
            <w:vAlign w:val="center"/>
          </w:tcPr>
          <w:p w14:paraId="24FB4B23" w14:textId="77777777" w:rsidR="00786708" w:rsidRPr="000774FC" w:rsidRDefault="00786708"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Yes</w:t>
            </w:r>
          </w:p>
        </w:tc>
        <w:tc>
          <w:tcPr>
            <w:tcW w:w="4181" w:type="dxa"/>
            <w:shd w:val="clear" w:color="auto" w:fill="FFFFFF" w:themeFill="background1"/>
            <w:vAlign w:val="center"/>
          </w:tcPr>
          <w:p w14:paraId="577E3469" w14:textId="77777777" w:rsidR="00786708" w:rsidRPr="000774FC" w:rsidRDefault="00786708"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 xml:space="preserve">Main text: Materials and </w:t>
            </w:r>
            <w:r w:rsidR="004949C0" w:rsidRPr="000774FC">
              <w:rPr>
                <w:rFonts w:eastAsia="Times New Roman" w:cs="Arial"/>
                <w:sz w:val="18"/>
                <w:lang w:val="en-GB" w:eastAsia="de-DE"/>
              </w:rPr>
              <w:t>M</w:t>
            </w:r>
            <w:r w:rsidRPr="000774FC">
              <w:rPr>
                <w:rFonts w:eastAsia="Times New Roman" w:cs="Arial"/>
                <w:sz w:val="18"/>
                <w:lang w:val="en-GB" w:eastAsia="de-DE"/>
              </w:rPr>
              <w:t>ethods</w:t>
            </w:r>
            <w:r w:rsidR="004949C0" w:rsidRPr="000774FC">
              <w:rPr>
                <w:rFonts w:eastAsia="Times New Roman" w:cs="Arial"/>
                <w:sz w:val="18"/>
                <w:lang w:val="en-GB" w:eastAsia="de-DE"/>
              </w:rPr>
              <w:t xml:space="preserve">: </w:t>
            </w:r>
            <w:r w:rsidR="003019C9" w:rsidRPr="000774FC">
              <w:rPr>
                <w:rFonts w:eastAsia="Times New Roman" w:cs="Arial"/>
                <w:sz w:val="18"/>
                <w:lang w:val="en-GB" w:eastAsia="de-DE"/>
              </w:rPr>
              <w:t>RIN; Agilent</w:t>
            </w:r>
          </w:p>
        </w:tc>
      </w:tr>
      <w:tr w:rsidR="00287913" w:rsidRPr="000774FC" w14:paraId="060EECAD" w14:textId="77777777" w:rsidTr="00D77879">
        <w:trPr>
          <w:jc w:val="center"/>
        </w:trPr>
        <w:tc>
          <w:tcPr>
            <w:tcW w:w="2910" w:type="dxa"/>
            <w:shd w:val="clear" w:color="auto" w:fill="auto"/>
            <w:noWrap/>
            <w:vAlign w:val="center"/>
          </w:tcPr>
          <w:p w14:paraId="609D22A5" w14:textId="77777777" w:rsidR="00287913" w:rsidRPr="000774FC" w:rsidRDefault="00287913"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 xml:space="preserve">RIN/RQI or Cq of 3' and 5' transcripts </w:t>
            </w:r>
          </w:p>
        </w:tc>
        <w:tc>
          <w:tcPr>
            <w:tcW w:w="1305" w:type="dxa"/>
            <w:shd w:val="clear" w:color="auto" w:fill="auto"/>
            <w:noWrap/>
            <w:vAlign w:val="center"/>
          </w:tcPr>
          <w:p w14:paraId="0746F248" w14:textId="77777777" w:rsidR="00287913" w:rsidRPr="000774FC" w:rsidRDefault="00287913" w:rsidP="000774FC">
            <w:pPr>
              <w:shd w:val="clear" w:color="auto" w:fill="FFFFFF"/>
              <w:autoSpaceDE w:val="0"/>
              <w:autoSpaceDN w:val="0"/>
              <w:adjustRightInd w:val="0"/>
              <w:snapToGrid w:val="0"/>
              <w:spacing w:line="240" w:lineRule="auto"/>
              <w:jc w:val="center"/>
              <w:rPr>
                <w:rFonts w:eastAsia="Times New Roman" w:cs="Arial"/>
                <w:b/>
                <w:bCs/>
                <w:sz w:val="18"/>
                <w:lang w:val="en-GB" w:eastAsia="de-DE"/>
              </w:rPr>
            </w:pPr>
            <w:r w:rsidRPr="000774FC">
              <w:rPr>
                <w:rFonts w:eastAsia="Times New Roman" w:cs="Arial"/>
                <w:b/>
                <w:bCs/>
                <w:sz w:val="18"/>
                <w:lang w:val="en-GB" w:eastAsia="de-DE"/>
              </w:rPr>
              <w:t>E</w:t>
            </w:r>
          </w:p>
        </w:tc>
        <w:tc>
          <w:tcPr>
            <w:tcW w:w="1243" w:type="dxa"/>
            <w:shd w:val="clear" w:color="auto" w:fill="auto"/>
            <w:noWrap/>
            <w:vAlign w:val="center"/>
          </w:tcPr>
          <w:p w14:paraId="47C95B92" w14:textId="77777777" w:rsidR="00287913" w:rsidRPr="000774FC" w:rsidRDefault="00287913"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Yes</w:t>
            </w:r>
          </w:p>
        </w:tc>
        <w:tc>
          <w:tcPr>
            <w:tcW w:w="4181" w:type="dxa"/>
            <w:shd w:val="clear" w:color="auto" w:fill="FFFFFF" w:themeFill="background1"/>
            <w:vAlign w:val="center"/>
          </w:tcPr>
          <w:p w14:paraId="12CAB859" w14:textId="77777777" w:rsidR="00287913" w:rsidRPr="000774FC" w:rsidRDefault="00287913"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 xml:space="preserve">Main text: Materials and </w:t>
            </w:r>
            <w:r w:rsidR="004949C0" w:rsidRPr="000774FC">
              <w:rPr>
                <w:rFonts w:eastAsia="Times New Roman" w:cs="Arial"/>
                <w:sz w:val="18"/>
                <w:lang w:val="en-GB" w:eastAsia="de-DE"/>
              </w:rPr>
              <w:t>M</w:t>
            </w:r>
            <w:r w:rsidRPr="000774FC">
              <w:rPr>
                <w:rFonts w:eastAsia="Times New Roman" w:cs="Arial"/>
                <w:sz w:val="18"/>
                <w:lang w:val="en-GB" w:eastAsia="de-DE"/>
              </w:rPr>
              <w:t>ethods</w:t>
            </w:r>
            <w:r w:rsidR="004949C0" w:rsidRPr="000774FC">
              <w:rPr>
                <w:rFonts w:eastAsia="Times New Roman" w:cs="Arial"/>
                <w:sz w:val="18"/>
                <w:lang w:val="en-GB" w:eastAsia="de-DE"/>
              </w:rPr>
              <w:t>:</w:t>
            </w:r>
            <w:r w:rsidR="00F35026" w:rsidRPr="000774FC">
              <w:rPr>
                <w:rFonts w:eastAsia="Times New Roman" w:cs="Arial"/>
                <w:sz w:val="18"/>
                <w:lang w:val="en-GB" w:eastAsia="de-DE"/>
              </w:rPr>
              <w:t xml:space="preserve"> </w:t>
            </w:r>
            <w:r w:rsidR="003019C9" w:rsidRPr="000774FC">
              <w:rPr>
                <w:rFonts w:eastAsia="Times New Roman" w:cs="Arial"/>
                <w:sz w:val="18"/>
                <w:lang w:val="en-GB" w:eastAsia="de-DE"/>
              </w:rPr>
              <w:t>RIN; Agilent</w:t>
            </w:r>
          </w:p>
        </w:tc>
      </w:tr>
      <w:tr w:rsidR="00287913" w:rsidRPr="000774FC" w14:paraId="7294EB13" w14:textId="77777777" w:rsidTr="00D77879">
        <w:trPr>
          <w:jc w:val="center"/>
        </w:trPr>
        <w:tc>
          <w:tcPr>
            <w:tcW w:w="2910" w:type="dxa"/>
            <w:shd w:val="clear" w:color="auto" w:fill="auto"/>
            <w:noWrap/>
            <w:vAlign w:val="center"/>
          </w:tcPr>
          <w:p w14:paraId="059A611F" w14:textId="77777777" w:rsidR="00287913" w:rsidRPr="000774FC" w:rsidRDefault="00287913"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Electrophoresis traces</w:t>
            </w:r>
          </w:p>
        </w:tc>
        <w:tc>
          <w:tcPr>
            <w:tcW w:w="1305" w:type="dxa"/>
            <w:shd w:val="clear" w:color="auto" w:fill="auto"/>
            <w:noWrap/>
            <w:vAlign w:val="center"/>
          </w:tcPr>
          <w:p w14:paraId="0E8CA58D" w14:textId="77777777" w:rsidR="00287913" w:rsidRPr="000774FC" w:rsidRDefault="00287913"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D</w:t>
            </w:r>
          </w:p>
        </w:tc>
        <w:tc>
          <w:tcPr>
            <w:tcW w:w="1243" w:type="dxa"/>
            <w:shd w:val="clear" w:color="auto" w:fill="auto"/>
            <w:noWrap/>
            <w:vAlign w:val="center"/>
          </w:tcPr>
          <w:p w14:paraId="44B7CA0B" w14:textId="77777777" w:rsidR="00287913" w:rsidRPr="000774FC" w:rsidRDefault="00A06BAD"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No</w:t>
            </w:r>
          </w:p>
        </w:tc>
        <w:tc>
          <w:tcPr>
            <w:tcW w:w="4181" w:type="dxa"/>
            <w:shd w:val="clear" w:color="auto" w:fill="FFFFFF" w:themeFill="background1"/>
            <w:vAlign w:val="center"/>
          </w:tcPr>
          <w:p w14:paraId="59CEEE32" w14:textId="77777777" w:rsidR="00287913" w:rsidRPr="000774FC" w:rsidRDefault="00287913"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p>
        </w:tc>
      </w:tr>
      <w:tr w:rsidR="00287913" w:rsidRPr="000774FC" w14:paraId="3FAB870A" w14:textId="77777777" w:rsidTr="00D77879">
        <w:trPr>
          <w:jc w:val="center"/>
        </w:trPr>
        <w:tc>
          <w:tcPr>
            <w:tcW w:w="2910" w:type="dxa"/>
            <w:tcBorders>
              <w:bottom w:val="single" w:sz="4" w:space="0" w:color="auto"/>
            </w:tcBorders>
            <w:shd w:val="clear" w:color="auto" w:fill="auto"/>
            <w:noWrap/>
            <w:vAlign w:val="center"/>
          </w:tcPr>
          <w:p w14:paraId="560B1BDB" w14:textId="77777777" w:rsidR="00287913" w:rsidRPr="000774FC" w:rsidRDefault="00287913"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 xml:space="preserve">Inhibition testing (Cq dilutions, spike or other) </w:t>
            </w:r>
          </w:p>
        </w:tc>
        <w:tc>
          <w:tcPr>
            <w:tcW w:w="1305" w:type="dxa"/>
            <w:tcBorders>
              <w:bottom w:val="single" w:sz="4" w:space="0" w:color="auto"/>
            </w:tcBorders>
            <w:shd w:val="clear" w:color="auto" w:fill="auto"/>
            <w:noWrap/>
            <w:vAlign w:val="center"/>
          </w:tcPr>
          <w:p w14:paraId="03388664" w14:textId="77777777" w:rsidR="00287913" w:rsidRPr="000774FC" w:rsidRDefault="00287913" w:rsidP="000774FC">
            <w:pPr>
              <w:shd w:val="clear" w:color="auto" w:fill="FFFFFF"/>
              <w:autoSpaceDE w:val="0"/>
              <w:autoSpaceDN w:val="0"/>
              <w:adjustRightInd w:val="0"/>
              <w:snapToGrid w:val="0"/>
              <w:spacing w:line="240" w:lineRule="auto"/>
              <w:jc w:val="center"/>
              <w:rPr>
                <w:rFonts w:eastAsia="Times New Roman" w:cs="Arial"/>
                <w:b/>
                <w:bCs/>
                <w:sz w:val="18"/>
                <w:lang w:val="en-GB" w:eastAsia="de-DE"/>
              </w:rPr>
            </w:pPr>
            <w:r w:rsidRPr="000774FC">
              <w:rPr>
                <w:rFonts w:eastAsia="Times New Roman" w:cs="Arial"/>
                <w:b/>
                <w:bCs/>
                <w:sz w:val="18"/>
                <w:lang w:val="en-GB" w:eastAsia="de-DE"/>
              </w:rPr>
              <w:t>E</w:t>
            </w:r>
          </w:p>
        </w:tc>
        <w:tc>
          <w:tcPr>
            <w:tcW w:w="1243" w:type="dxa"/>
            <w:tcBorders>
              <w:bottom w:val="single" w:sz="4" w:space="0" w:color="auto"/>
            </w:tcBorders>
            <w:shd w:val="clear" w:color="auto" w:fill="auto"/>
            <w:noWrap/>
            <w:vAlign w:val="center"/>
          </w:tcPr>
          <w:p w14:paraId="2A885809" w14:textId="77777777" w:rsidR="00287913" w:rsidRPr="000774FC" w:rsidRDefault="00287913"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Yes</w:t>
            </w:r>
          </w:p>
        </w:tc>
        <w:tc>
          <w:tcPr>
            <w:tcW w:w="4181" w:type="dxa"/>
            <w:tcBorders>
              <w:bottom w:val="single" w:sz="4" w:space="0" w:color="auto"/>
            </w:tcBorders>
            <w:shd w:val="clear" w:color="auto" w:fill="FFFFFF" w:themeFill="background1"/>
            <w:vAlign w:val="center"/>
          </w:tcPr>
          <w:p w14:paraId="4BA62378" w14:textId="77777777" w:rsidR="00287913" w:rsidRPr="000774FC" w:rsidRDefault="007C2828"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Supplement</w:t>
            </w:r>
            <w:r w:rsidR="003019C9" w:rsidRPr="000774FC">
              <w:rPr>
                <w:rFonts w:eastAsia="Times New Roman" w:cs="Arial"/>
                <w:sz w:val="18"/>
                <w:lang w:val="en-GB" w:eastAsia="de-DE"/>
              </w:rPr>
              <w:t>ary Information 2:</w:t>
            </w:r>
            <w:r w:rsidR="00287913" w:rsidRPr="000774FC">
              <w:rPr>
                <w:rFonts w:eastAsia="Times New Roman" w:cs="Arial"/>
                <w:sz w:val="18"/>
                <w:lang w:val="en-GB" w:eastAsia="de-DE"/>
              </w:rPr>
              <w:t xml:space="preserve"> Cq dilution, see standard curve characteristics in </w:t>
            </w:r>
            <w:r w:rsidR="001768E1" w:rsidRPr="000774FC">
              <w:rPr>
                <w:rFonts w:eastAsia="Times New Roman" w:cs="Arial"/>
                <w:sz w:val="18"/>
                <w:lang w:val="en-GB" w:eastAsia="de-DE"/>
              </w:rPr>
              <w:t xml:space="preserve">Supplemental </w:t>
            </w:r>
            <w:r w:rsidR="00287913" w:rsidRPr="000774FC">
              <w:rPr>
                <w:rFonts w:eastAsia="Times New Roman" w:cs="Arial"/>
                <w:sz w:val="18"/>
                <w:lang w:val="en-GB" w:eastAsia="de-DE"/>
              </w:rPr>
              <w:t>Table S</w:t>
            </w:r>
            <w:r w:rsidR="003019C9" w:rsidRPr="000774FC">
              <w:rPr>
                <w:rFonts w:eastAsia="Times New Roman" w:cs="Arial"/>
                <w:sz w:val="18"/>
                <w:lang w:val="en-GB" w:eastAsia="de-DE"/>
              </w:rPr>
              <w:t xml:space="preserve">3 </w:t>
            </w:r>
          </w:p>
        </w:tc>
      </w:tr>
      <w:tr w:rsidR="00D77879" w:rsidRPr="000774FC" w14:paraId="0FFDAA82" w14:textId="77777777" w:rsidTr="00D77879">
        <w:trPr>
          <w:jc w:val="center"/>
        </w:trPr>
        <w:tc>
          <w:tcPr>
            <w:tcW w:w="9639" w:type="dxa"/>
            <w:gridSpan w:val="4"/>
            <w:tcBorders>
              <w:top w:val="single" w:sz="4" w:space="0" w:color="auto"/>
              <w:bottom w:val="single" w:sz="4" w:space="0" w:color="auto"/>
            </w:tcBorders>
            <w:shd w:val="clear" w:color="auto" w:fill="auto"/>
            <w:noWrap/>
            <w:vAlign w:val="center"/>
          </w:tcPr>
          <w:p w14:paraId="71060BC0" w14:textId="0C8CEA5A" w:rsidR="00D77879" w:rsidRPr="000774FC" w:rsidRDefault="00D77879" w:rsidP="000774FC">
            <w:pPr>
              <w:shd w:val="clear" w:color="auto" w:fill="FFFFFF"/>
              <w:autoSpaceDE w:val="0"/>
              <w:autoSpaceDN w:val="0"/>
              <w:adjustRightInd w:val="0"/>
              <w:snapToGrid w:val="0"/>
              <w:spacing w:line="240" w:lineRule="auto"/>
              <w:jc w:val="center"/>
              <w:rPr>
                <w:rFonts w:eastAsia="Times New Roman" w:cs="Arial"/>
                <w:b/>
                <w:caps/>
                <w:sz w:val="18"/>
                <w:lang w:val="en-GB" w:eastAsia="de-DE"/>
              </w:rPr>
            </w:pPr>
            <w:r w:rsidRPr="000774FC">
              <w:rPr>
                <w:rFonts w:eastAsia="Times New Roman" w:cs="Arial"/>
                <w:b/>
                <w:sz w:val="18"/>
                <w:lang w:val="en-GB" w:eastAsia="de-DE"/>
              </w:rPr>
              <w:t>Reverse Transcription</w:t>
            </w:r>
          </w:p>
        </w:tc>
      </w:tr>
      <w:tr w:rsidR="00287913" w:rsidRPr="000774FC" w14:paraId="1205E7AA" w14:textId="77777777" w:rsidTr="00D77879">
        <w:trPr>
          <w:jc w:val="center"/>
        </w:trPr>
        <w:tc>
          <w:tcPr>
            <w:tcW w:w="2910" w:type="dxa"/>
            <w:tcBorders>
              <w:top w:val="single" w:sz="4" w:space="0" w:color="auto"/>
            </w:tcBorders>
            <w:shd w:val="clear" w:color="auto" w:fill="auto"/>
            <w:noWrap/>
            <w:vAlign w:val="center"/>
          </w:tcPr>
          <w:p w14:paraId="1182E41E" w14:textId="77777777" w:rsidR="00287913" w:rsidRPr="000774FC" w:rsidRDefault="00287913"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Complete reaction conditions</w:t>
            </w:r>
          </w:p>
        </w:tc>
        <w:tc>
          <w:tcPr>
            <w:tcW w:w="1305" w:type="dxa"/>
            <w:tcBorders>
              <w:top w:val="single" w:sz="4" w:space="0" w:color="auto"/>
            </w:tcBorders>
            <w:shd w:val="clear" w:color="auto" w:fill="auto"/>
            <w:noWrap/>
            <w:vAlign w:val="center"/>
          </w:tcPr>
          <w:p w14:paraId="657610CA" w14:textId="77777777" w:rsidR="00287913" w:rsidRPr="000774FC" w:rsidRDefault="00287913" w:rsidP="000774FC">
            <w:pPr>
              <w:shd w:val="clear" w:color="auto" w:fill="FFFFFF"/>
              <w:autoSpaceDE w:val="0"/>
              <w:autoSpaceDN w:val="0"/>
              <w:adjustRightInd w:val="0"/>
              <w:snapToGrid w:val="0"/>
              <w:spacing w:line="240" w:lineRule="auto"/>
              <w:jc w:val="center"/>
              <w:rPr>
                <w:rFonts w:eastAsia="Times New Roman" w:cs="Arial"/>
                <w:b/>
                <w:bCs/>
                <w:sz w:val="18"/>
                <w:lang w:val="en-GB" w:eastAsia="de-DE"/>
              </w:rPr>
            </w:pPr>
            <w:r w:rsidRPr="000774FC">
              <w:rPr>
                <w:rFonts w:eastAsia="Times New Roman" w:cs="Arial"/>
                <w:b/>
                <w:bCs/>
                <w:sz w:val="18"/>
                <w:lang w:val="en-GB" w:eastAsia="de-DE"/>
              </w:rPr>
              <w:t>E</w:t>
            </w:r>
          </w:p>
        </w:tc>
        <w:tc>
          <w:tcPr>
            <w:tcW w:w="1243" w:type="dxa"/>
            <w:tcBorders>
              <w:top w:val="single" w:sz="4" w:space="0" w:color="auto"/>
            </w:tcBorders>
            <w:shd w:val="clear" w:color="auto" w:fill="auto"/>
            <w:noWrap/>
            <w:vAlign w:val="center"/>
          </w:tcPr>
          <w:p w14:paraId="7D6EF091" w14:textId="77777777" w:rsidR="00287913" w:rsidRPr="000774FC" w:rsidRDefault="00287913"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Yes</w:t>
            </w:r>
          </w:p>
        </w:tc>
        <w:tc>
          <w:tcPr>
            <w:tcW w:w="4181" w:type="dxa"/>
            <w:tcBorders>
              <w:top w:val="single" w:sz="4" w:space="0" w:color="auto"/>
            </w:tcBorders>
            <w:shd w:val="clear" w:color="auto" w:fill="FFFFFF" w:themeFill="background1"/>
            <w:vAlign w:val="center"/>
          </w:tcPr>
          <w:p w14:paraId="240FED0E" w14:textId="77777777" w:rsidR="00287913" w:rsidRPr="000774FC" w:rsidRDefault="00287913"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Main text: Material</w:t>
            </w:r>
            <w:r w:rsidR="00A77075" w:rsidRPr="000774FC">
              <w:rPr>
                <w:rFonts w:eastAsia="Times New Roman" w:cs="Arial"/>
                <w:sz w:val="18"/>
                <w:lang w:val="en-GB" w:eastAsia="de-DE"/>
              </w:rPr>
              <w:t>s</w:t>
            </w:r>
            <w:r w:rsidRPr="000774FC">
              <w:rPr>
                <w:rFonts w:eastAsia="Times New Roman" w:cs="Arial"/>
                <w:sz w:val="18"/>
                <w:lang w:val="en-GB" w:eastAsia="de-DE"/>
              </w:rPr>
              <w:t xml:space="preserve"> and </w:t>
            </w:r>
            <w:r w:rsidR="003019C9" w:rsidRPr="000774FC">
              <w:rPr>
                <w:rFonts w:eastAsia="Times New Roman" w:cs="Arial"/>
                <w:sz w:val="18"/>
                <w:lang w:val="en-GB" w:eastAsia="de-DE"/>
              </w:rPr>
              <w:t>M</w:t>
            </w:r>
            <w:r w:rsidRPr="000774FC">
              <w:rPr>
                <w:rFonts w:eastAsia="Times New Roman" w:cs="Arial"/>
                <w:sz w:val="18"/>
                <w:lang w:val="en-GB" w:eastAsia="de-DE"/>
              </w:rPr>
              <w:t>ethods</w:t>
            </w:r>
            <w:r w:rsidR="009D6955" w:rsidRPr="000774FC">
              <w:rPr>
                <w:rFonts w:eastAsia="Times New Roman" w:cs="Arial"/>
                <w:sz w:val="18"/>
                <w:lang w:val="en-GB" w:eastAsia="de-DE"/>
              </w:rPr>
              <w:t>;</w:t>
            </w:r>
            <w:r w:rsidR="007C2828" w:rsidRPr="000774FC">
              <w:rPr>
                <w:rFonts w:eastAsia="Times New Roman" w:cs="Arial"/>
                <w:sz w:val="18"/>
                <w:lang w:val="en-GB" w:eastAsia="de-DE"/>
              </w:rPr>
              <w:t xml:space="preserve"> </w:t>
            </w:r>
            <w:r w:rsidRPr="000774FC">
              <w:rPr>
                <w:rFonts w:eastAsia="Times New Roman" w:cs="Arial"/>
                <w:sz w:val="18"/>
                <w:lang w:val="en-GB" w:eastAsia="de-DE"/>
              </w:rPr>
              <w:t>Supp</w:t>
            </w:r>
            <w:r w:rsidR="009D6955" w:rsidRPr="000774FC">
              <w:rPr>
                <w:rFonts w:eastAsia="Times New Roman" w:cs="Arial"/>
                <w:sz w:val="18"/>
                <w:lang w:val="en-GB" w:eastAsia="de-DE"/>
              </w:rPr>
              <w:t xml:space="preserve">lementary </w:t>
            </w:r>
            <w:r w:rsidRPr="000774FC">
              <w:rPr>
                <w:rFonts w:eastAsia="Times New Roman" w:cs="Arial"/>
                <w:sz w:val="18"/>
                <w:lang w:val="en-GB" w:eastAsia="de-DE"/>
              </w:rPr>
              <w:t>Information S</w:t>
            </w:r>
            <w:r w:rsidR="009D6955" w:rsidRPr="000774FC">
              <w:rPr>
                <w:rFonts w:eastAsia="Times New Roman" w:cs="Arial"/>
                <w:sz w:val="18"/>
                <w:lang w:val="en-GB" w:eastAsia="de-DE"/>
              </w:rPr>
              <w:t>2</w:t>
            </w:r>
            <w:r w:rsidRPr="000774FC">
              <w:rPr>
                <w:rFonts w:eastAsia="Times New Roman" w:cs="Arial"/>
                <w:sz w:val="18"/>
                <w:lang w:val="en-GB" w:eastAsia="de-DE"/>
              </w:rPr>
              <w:t>: RT-qPCR methodology</w:t>
            </w:r>
            <w:r w:rsidR="00993510" w:rsidRPr="000774FC">
              <w:rPr>
                <w:rFonts w:eastAsia="Times New Roman" w:cs="Arial"/>
                <w:sz w:val="18"/>
                <w:lang w:val="en-GB" w:eastAsia="de-DE"/>
              </w:rPr>
              <w:t>, cDNA synthesis</w:t>
            </w:r>
          </w:p>
        </w:tc>
      </w:tr>
      <w:tr w:rsidR="00993510" w:rsidRPr="000774FC" w14:paraId="64768CB2" w14:textId="77777777" w:rsidTr="00D77879">
        <w:trPr>
          <w:jc w:val="center"/>
        </w:trPr>
        <w:tc>
          <w:tcPr>
            <w:tcW w:w="2910" w:type="dxa"/>
            <w:shd w:val="clear" w:color="auto" w:fill="auto"/>
            <w:noWrap/>
            <w:vAlign w:val="center"/>
          </w:tcPr>
          <w:p w14:paraId="0795135E" w14:textId="77777777" w:rsidR="00993510" w:rsidRPr="000774FC" w:rsidRDefault="00993510"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Amount of RNA and reaction volume</w:t>
            </w:r>
          </w:p>
        </w:tc>
        <w:tc>
          <w:tcPr>
            <w:tcW w:w="1305" w:type="dxa"/>
            <w:shd w:val="clear" w:color="auto" w:fill="auto"/>
            <w:noWrap/>
            <w:vAlign w:val="center"/>
          </w:tcPr>
          <w:p w14:paraId="7D14AFDF" w14:textId="77777777" w:rsidR="00993510" w:rsidRPr="000774FC" w:rsidRDefault="00993510" w:rsidP="000774FC">
            <w:pPr>
              <w:shd w:val="clear" w:color="auto" w:fill="FFFFFF"/>
              <w:autoSpaceDE w:val="0"/>
              <w:autoSpaceDN w:val="0"/>
              <w:adjustRightInd w:val="0"/>
              <w:snapToGrid w:val="0"/>
              <w:spacing w:line="240" w:lineRule="auto"/>
              <w:jc w:val="center"/>
              <w:rPr>
                <w:rFonts w:eastAsia="Times New Roman" w:cs="Arial"/>
                <w:b/>
                <w:bCs/>
                <w:sz w:val="18"/>
                <w:lang w:val="en-GB" w:eastAsia="de-DE"/>
              </w:rPr>
            </w:pPr>
            <w:r w:rsidRPr="000774FC">
              <w:rPr>
                <w:rFonts w:eastAsia="Times New Roman" w:cs="Arial"/>
                <w:b/>
                <w:bCs/>
                <w:sz w:val="18"/>
                <w:lang w:val="en-GB" w:eastAsia="de-DE"/>
              </w:rPr>
              <w:t>E</w:t>
            </w:r>
          </w:p>
        </w:tc>
        <w:tc>
          <w:tcPr>
            <w:tcW w:w="1243" w:type="dxa"/>
            <w:shd w:val="clear" w:color="auto" w:fill="auto"/>
            <w:noWrap/>
            <w:vAlign w:val="center"/>
          </w:tcPr>
          <w:p w14:paraId="1DABFD18" w14:textId="77777777" w:rsidR="00993510" w:rsidRPr="000774FC" w:rsidRDefault="00993510"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Yes</w:t>
            </w:r>
          </w:p>
        </w:tc>
        <w:tc>
          <w:tcPr>
            <w:tcW w:w="4181" w:type="dxa"/>
            <w:shd w:val="clear" w:color="auto" w:fill="FFFFFF" w:themeFill="background1"/>
            <w:vAlign w:val="center"/>
          </w:tcPr>
          <w:p w14:paraId="6A193797" w14:textId="77777777" w:rsidR="00993510" w:rsidRPr="000774FC" w:rsidRDefault="00993510"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Main text: Material</w:t>
            </w:r>
            <w:r w:rsidR="00A77075" w:rsidRPr="000774FC">
              <w:rPr>
                <w:rFonts w:eastAsia="Times New Roman" w:cs="Arial"/>
                <w:sz w:val="18"/>
                <w:lang w:val="en-GB" w:eastAsia="de-DE"/>
              </w:rPr>
              <w:t>s</w:t>
            </w:r>
            <w:r w:rsidRPr="000774FC">
              <w:rPr>
                <w:rFonts w:eastAsia="Times New Roman" w:cs="Arial"/>
                <w:sz w:val="18"/>
                <w:lang w:val="en-GB" w:eastAsia="de-DE"/>
              </w:rPr>
              <w:t xml:space="preserve"> and </w:t>
            </w:r>
            <w:r w:rsidR="009D6955" w:rsidRPr="000774FC">
              <w:rPr>
                <w:rFonts w:eastAsia="Times New Roman" w:cs="Arial"/>
                <w:sz w:val="18"/>
                <w:lang w:val="en-GB" w:eastAsia="de-DE"/>
              </w:rPr>
              <w:t>M</w:t>
            </w:r>
            <w:r w:rsidRPr="000774FC">
              <w:rPr>
                <w:rFonts w:eastAsia="Times New Roman" w:cs="Arial"/>
                <w:sz w:val="18"/>
                <w:lang w:val="en-GB" w:eastAsia="de-DE"/>
              </w:rPr>
              <w:t>ethods</w:t>
            </w:r>
            <w:r w:rsidR="009D6955" w:rsidRPr="000774FC">
              <w:rPr>
                <w:rFonts w:eastAsia="Times New Roman" w:cs="Arial"/>
                <w:sz w:val="18"/>
                <w:lang w:val="en-GB" w:eastAsia="de-DE"/>
              </w:rPr>
              <w:t>;</w:t>
            </w:r>
            <w:r w:rsidR="009513E3" w:rsidRPr="000774FC">
              <w:rPr>
                <w:rFonts w:eastAsia="Times New Roman" w:cs="Arial"/>
                <w:sz w:val="18"/>
                <w:lang w:val="en-GB" w:eastAsia="de-DE"/>
              </w:rPr>
              <w:t xml:space="preserve"> </w:t>
            </w:r>
            <w:r w:rsidRPr="000774FC">
              <w:rPr>
                <w:rFonts w:eastAsia="Times New Roman" w:cs="Arial"/>
                <w:sz w:val="18"/>
                <w:lang w:val="en-GB" w:eastAsia="de-DE"/>
              </w:rPr>
              <w:t>Supp</w:t>
            </w:r>
            <w:r w:rsidR="009D6955" w:rsidRPr="000774FC">
              <w:rPr>
                <w:rFonts w:eastAsia="Times New Roman" w:cs="Arial"/>
                <w:sz w:val="18"/>
                <w:lang w:val="en-GB" w:eastAsia="de-DE"/>
              </w:rPr>
              <w:t>lementary</w:t>
            </w:r>
            <w:r w:rsidR="00940F89" w:rsidRPr="000774FC">
              <w:rPr>
                <w:rFonts w:eastAsia="Times New Roman" w:cs="Arial"/>
                <w:sz w:val="18"/>
                <w:lang w:val="en-GB" w:eastAsia="de-DE"/>
              </w:rPr>
              <w:t xml:space="preserve"> Information S2</w:t>
            </w:r>
            <w:r w:rsidRPr="000774FC">
              <w:rPr>
                <w:rFonts w:eastAsia="Times New Roman" w:cs="Arial"/>
                <w:sz w:val="18"/>
                <w:lang w:val="en-GB" w:eastAsia="de-DE"/>
              </w:rPr>
              <w:t>: RT-qPCR methodology, cDNA synthesis</w:t>
            </w:r>
          </w:p>
        </w:tc>
      </w:tr>
      <w:tr w:rsidR="00993510" w:rsidRPr="000774FC" w14:paraId="6113DF12" w14:textId="77777777" w:rsidTr="00D77879">
        <w:trPr>
          <w:jc w:val="center"/>
        </w:trPr>
        <w:tc>
          <w:tcPr>
            <w:tcW w:w="2910" w:type="dxa"/>
            <w:shd w:val="clear" w:color="auto" w:fill="auto"/>
            <w:noWrap/>
            <w:vAlign w:val="center"/>
          </w:tcPr>
          <w:p w14:paraId="330077A2" w14:textId="77777777" w:rsidR="00993510" w:rsidRPr="000774FC" w:rsidRDefault="00993510"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Priming oligonucleotide (if using GSP) and concentration</w:t>
            </w:r>
          </w:p>
        </w:tc>
        <w:tc>
          <w:tcPr>
            <w:tcW w:w="1305" w:type="dxa"/>
            <w:shd w:val="clear" w:color="auto" w:fill="auto"/>
            <w:noWrap/>
            <w:vAlign w:val="center"/>
          </w:tcPr>
          <w:p w14:paraId="33FA5C11" w14:textId="77777777" w:rsidR="00993510" w:rsidRPr="000774FC" w:rsidRDefault="00993510" w:rsidP="000774FC">
            <w:pPr>
              <w:shd w:val="clear" w:color="auto" w:fill="FFFFFF"/>
              <w:autoSpaceDE w:val="0"/>
              <w:autoSpaceDN w:val="0"/>
              <w:adjustRightInd w:val="0"/>
              <w:snapToGrid w:val="0"/>
              <w:spacing w:line="240" w:lineRule="auto"/>
              <w:jc w:val="center"/>
              <w:rPr>
                <w:rFonts w:eastAsia="Times New Roman" w:cs="Arial"/>
                <w:b/>
                <w:bCs/>
                <w:sz w:val="18"/>
                <w:lang w:val="en-GB" w:eastAsia="de-DE"/>
              </w:rPr>
            </w:pPr>
            <w:r w:rsidRPr="000774FC">
              <w:rPr>
                <w:rFonts w:eastAsia="Times New Roman" w:cs="Arial"/>
                <w:b/>
                <w:bCs/>
                <w:sz w:val="18"/>
                <w:lang w:val="en-GB" w:eastAsia="de-DE"/>
              </w:rPr>
              <w:t>E</w:t>
            </w:r>
          </w:p>
        </w:tc>
        <w:tc>
          <w:tcPr>
            <w:tcW w:w="1243" w:type="dxa"/>
            <w:shd w:val="clear" w:color="auto" w:fill="auto"/>
            <w:noWrap/>
            <w:vAlign w:val="center"/>
          </w:tcPr>
          <w:p w14:paraId="26AAC654" w14:textId="77777777" w:rsidR="00993510" w:rsidRPr="000774FC" w:rsidRDefault="00993510"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Yes</w:t>
            </w:r>
          </w:p>
        </w:tc>
        <w:tc>
          <w:tcPr>
            <w:tcW w:w="4181" w:type="dxa"/>
            <w:shd w:val="clear" w:color="auto" w:fill="FFFFFF" w:themeFill="background1"/>
            <w:vAlign w:val="center"/>
          </w:tcPr>
          <w:p w14:paraId="0087494E" w14:textId="77777777" w:rsidR="00993510" w:rsidRPr="000774FC" w:rsidRDefault="009D6955" w:rsidP="00D77879">
            <w:pPr>
              <w:shd w:val="clear" w:color="auto" w:fill="FFFFFF"/>
              <w:autoSpaceDE w:val="0"/>
              <w:autoSpaceDN w:val="0"/>
              <w:adjustRightInd w:val="0"/>
              <w:snapToGrid w:val="0"/>
              <w:spacing w:line="240" w:lineRule="auto"/>
              <w:jc w:val="left"/>
              <w:rPr>
                <w:sz w:val="18"/>
              </w:rPr>
            </w:pPr>
            <w:r w:rsidRPr="000774FC">
              <w:rPr>
                <w:rFonts w:eastAsia="Times New Roman" w:cs="Arial"/>
                <w:sz w:val="18"/>
                <w:lang w:val="en-GB" w:eastAsia="de-DE"/>
              </w:rPr>
              <w:t>Main text: Material</w:t>
            </w:r>
            <w:r w:rsidR="00A77075" w:rsidRPr="000774FC">
              <w:rPr>
                <w:rFonts w:eastAsia="Times New Roman" w:cs="Arial"/>
                <w:sz w:val="18"/>
                <w:lang w:val="en-GB" w:eastAsia="de-DE"/>
              </w:rPr>
              <w:t>s</w:t>
            </w:r>
            <w:r w:rsidRPr="000774FC">
              <w:rPr>
                <w:rFonts w:eastAsia="Times New Roman" w:cs="Arial"/>
                <w:sz w:val="18"/>
                <w:lang w:val="en-GB" w:eastAsia="de-DE"/>
              </w:rPr>
              <w:t xml:space="preserve"> and Methods; Supplementary Information S</w:t>
            </w:r>
            <w:r w:rsidR="00940F89" w:rsidRPr="000774FC">
              <w:rPr>
                <w:rFonts w:eastAsia="Times New Roman" w:cs="Arial"/>
                <w:sz w:val="18"/>
                <w:lang w:val="en-GB" w:eastAsia="de-DE"/>
              </w:rPr>
              <w:t>2</w:t>
            </w:r>
            <w:r w:rsidRPr="000774FC">
              <w:rPr>
                <w:rFonts w:eastAsia="Times New Roman" w:cs="Arial"/>
                <w:sz w:val="18"/>
                <w:lang w:val="en-GB" w:eastAsia="de-DE"/>
              </w:rPr>
              <w:t>: RT-qPCR methodology, cDNA synthesis</w:t>
            </w:r>
          </w:p>
        </w:tc>
      </w:tr>
      <w:tr w:rsidR="00993510" w:rsidRPr="000774FC" w14:paraId="1DD132C1" w14:textId="77777777" w:rsidTr="00D77879">
        <w:trPr>
          <w:jc w:val="center"/>
        </w:trPr>
        <w:tc>
          <w:tcPr>
            <w:tcW w:w="2910" w:type="dxa"/>
            <w:shd w:val="clear" w:color="auto" w:fill="auto"/>
            <w:noWrap/>
            <w:vAlign w:val="center"/>
          </w:tcPr>
          <w:p w14:paraId="5261960C" w14:textId="77777777" w:rsidR="00993510" w:rsidRPr="000774FC" w:rsidRDefault="00993510"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Reverse transcriptase and concentration</w:t>
            </w:r>
          </w:p>
        </w:tc>
        <w:tc>
          <w:tcPr>
            <w:tcW w:w="1305" w:type="dxa"/>
            <w:shd w:val="clear" w:color="auto" w:fill="auto"/>
            <w:noWrap/>
            <w:vAlign w:val="center"/>
          </w:tcPr>
          <w:p w14:paraId="04C62DDE" w14:textId="77777777" w:rsidR="00993510" w:rsidRPr="000774FC" w:rsidRDefault="00993510" w:rsidP="000774FC">
            <w:pPr>
              <w:shd w:val="clear" w:color="auto" w:fill="FFFFFF"/>
              <w:autoSpaceDE w:val="0"/>
              <w:autoSpaceDN w:val="0"/>
              <w:adjustRightInd w:val="0"/>
              <w:snapToGrid w:val="0"/>
              <w:spacing w:line="240" w:lineRule="auto"/>
              <w:jc w:val="center"/>
              <w:rPr>
                <w:rFonts w:eastAsia="Times New Roman" w:cs="Arial"/>
                <w:b/>
                <w:bCs/>
                <w:sz w:val="18"/>
                <w:lang w:val="en-GB" w:eastAsia="de-DE"/>
              </w:rPr>
            </w:pPr>
            <w:r w:rsidRPr="000774FC">
              <w:rPr>
                <w:rFonts w:eastAsia="Times New Roman" w:cs="Arial"/>
                <w:b/>
                <w:bCs/>
                <w:sz w:val="18"/>
                <w:lang w:val="en-GB" w:eastAsia="de-DE"/>
              </w:rPr>
              <w:t>E</w:t>
            </w:r>
          </w:p>
        </w:tc>
        <w:tc>
          <w:tcPr>
            <w:tcW w:w="1243" w:type="dxa"/>
            <w:shd w:val="clear" w:color="auto" w:fill="auto"/>
            <w:noWrap/>
            <w:vAlign w:val="center"/>
          </w:tcPr>
          <w:p w14:paraId="41DA5984" w14:textId="77777777" w:rsidR="00993510" w:rsidRPr="000774FC" w:rsidRDefault="00993510"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Yes</w:t>
            </w:r>
          </w:p>
        </w:tc>
        <w:tc>
          <w:tcPr>
            <w:tcW w:w="4181" w:type="dxa"/>
            <w:shd w:val="clear" w:color="auto" w:fill="FFFFFF" w:themeFill="background1"/>
            <w:vAlign w:val="center"/>
          </w:tcPr>
          <w:p w14:paraId="70A8FBCF" w14:textId="77777777" w:rsidR="00993510" w:rsidRPr="000774FC" w:rsidRDefault="009D6955" w:rsidP="00D77879">
            <w:pPr>
              <w:shd w:val="clear" w:color="auto" w:fill="FFFFFF"/>
              <w:autoSpaceDE w:val="0"/>
              <w:autoSpaceDN w:val="0"/>
              <w:adjustRightInd w:val="0"/>
              <w:snapToGrid w:val="0"/>
              <w:spacing w:line="240" w:lineRule="auto"/>
              <w:jc w:val="left"/>
              <w:rPr>
                <w:sz w:val="18"/>
              </w:rPr>
            </w:pPr>
            <w:r w:rsidRPr="000774FC">
              <w:rPr>
                <w:rFonts w:eastAsia="Times New Roman" w:cs="Arial"/>
                <w:sz w:val="18"/>
                <w:lang w:val="en-GB" w:eastAsia="de-DE"/>
              </w:rPr>
              <w:t>Main text: Material</w:t>
            </w:r>
            <w:r w:rsidR="00A77075" w:rsidRPr="000774FC">
              <w:rPr>
                <w:rFonts w:eastAsia="Times New Roman" w:cs="Arial"/>
                <w:sz w:val="18"/>
                <w:lang w:val="en-GB" w:eastAsia="de-DE"/>
              </w:rPr>
              <w:t>s</w:t>
            </w:r>
            <w:r w:rsidRPr="000774FC">
              <w:rPr>
                <w:rFonts w:eastAsia="Times New Roman" w:cs="Arial"/>
                <w:sz w:val="18"/>
                <w:lang w:val="en-GB" w:eastAsia="de-DE"/>
              </w:rPr>
              <w:t xml:space="preserve"> and Methods; Supplementary Information S</w:t>
            </w:r>
            <w:r w:rsidR="00940F89" w:rsidRPr="000774FC">
              <w:rPr>
                <w:rFonts w:eastAsia="Times New Roman" w:cs="Arial"/>
                <w:sz w:val="18"/>
                <w:lang w:val="en-GB" w:eastAsia="de-DE"/>
              </w:rPr>
              <w:t>2</w:t>
            </w:r>
            <w:r w:rsidRPr="000774FC">
              <w:rPr>
                <w:rFonts w:eastAsia="Times New Roman" w:cs="Arial"/>
                <w:sz w:val="18"/>
                <w:lang w:val="en-GB" w:eastAsia="de-DE"/>
              </w:rPr>
              <w:t>: RT-qPCR methodology, cDNA synthesis</w:t>
            </w:r>
          </w:p>
        </w:tc>
      </w:tr>
      <w:tr w:rsidR="00993510" w:rsidRPr="000774FC" w14:paraId="2D5E33CA" w14:textId="77777777" w:rsidTr="00D77879">
        <w:trPr>
          <w:jc w:val="center"/>
        </w:trPr>
        <w:tc>
          <w:tcPr>
            <w:tcW w:w="2910" w:type="dxa"/>
            <w:shd w:val="clear" w:color="auto" w:fill="auto"/>
            <w:noWrap/>
            <w:vAlign w:val="center"/>
          </w:tcPr>
          <w:p w14:paraId="7D94E802" w14:textId="77777777" w:rsidR="00993510" w:rsidRPr="000774FC" w:rsidRDefault="00993510"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Temperature and time</w:t>
            </w:r>
          </w:p>
        </w:tc>
        <w:tc>
          <w:tcPr>
            <w:tcW w:w="1305" w:type="dxa"/>
            <w:shd w:val="clear" w:color="auto" w:fill="auto"/>
            <w:noWrap/>
            <w:vAlign w:val="center"/>
          </w:tcPr>
          <w:p w14:paraId="54958305" w14:textId="77777777" w:rsidR="00993510" w:rsidRPr="000774FC" w:rsidRDefault="00993510" w:rsidP="000774FC">
            <w:pPr>
              <w:shd w:val="clear" w:color="auto" w:fill="FFFFFF"/>
              <w:autoSpaceDE w:val="0"/>
              <w:autoSpaceDN w:val="0"/>
              <w:adjustRightInd w:val="0"/>
              <w:snapToGrid w:val="0"/>
              <w:spacing w:line="240" w:lineRule="auto"/>
              <w:jc w:val="center"/>
              <w:rPr>
                <w:rFonts w:eastAsia="Times New Roman" w:cs="Arial"/>
                <w:b/>
                <w:bCs/>
                <w:sz w:val="18"/>
                <w:lang w:val="en-GB" w:eastAsia="de-DE"/>
              </w:rPr>
            </w:pPr>
            <w:r w:rsidRPr="000774FC">
              <w:rPr>
                <w:rFonts w:eastAsia="Times New Roman" w:cs="Arial"/>
                <w:b/>
                <w:bCs/>
                <w:sz w:val="18"/>
                <w:lang w:val="en-GB" w:eastAsia="de-DE"/>
              </w:rPr>
              <w:t>E</w:t>
            </w:r>
          </w:p>
        </w:tc>
        <w:tc>
          <w:tcPr>
            <w:tcW w:w="1243" w:type="dxa"/>
            <w:shd w:val="clear" w:color="auto" w:fill="auto"/>
            <w:noWrap/>
            <w:vAlign w:val="center"/>
          </w:tcPr>
          <w:p w14:paraId="06D03F0C" w14:textId="77777777" w:rsidR="00993510" w:rsidRPr="000774FC" w:rsidRDefault="00993510"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Yes</w:t>
            </w:r>
          </w:p>
        </w:tc>
        <w:tc>
          <w:tcPr>
            <w:tcW w:w="4181" w:type="dxa"/>
            <w:shd w:val="clear" w:color="auto" w:fill="FFFFFF" w:themeFill="background1"/>
            <w:vAlign w:val="center"/>
          </w:tcPr>
          <w:p w14:paraId="7E0F55DE" w14:textId="77777777" w:rsidR="00993510" w:rsidRPr="000774FC" w:rsidRDefault="00940F89" w:rsidP="00D77879">
            <w:pPr>
              <w:shd w:val="clear" w:color="auto" w:fill="FFFFFF"/>
              <w:autoSpaceDE w:val="0"/>
              <w:autoSpaceDN w:val="0"/>
              <w:adjustRightInd w:val="0"/>
              <w:snapToGrid w:val="0"/>
              <w:spacing w:line="240" w:lineRule="auto"/>
              <w:jc w:val="left"/>
              <w:rPr>
                <w:sz w:val="18"/>
              </w:rPr>
            </w:pPr>
            <w:r w:rsidRPr="000774FC">
              <w:rPr>
                <w:rFonts w:eastAsia="Times New Roman" w:cs="Arial"/>
                <w:sz w:val="18"/>
                <w:lang w:val="en-GB" w:eastAsia="de-DE"/>
              </w:rPr>
              <w:t>Main text: Material</w:t>
            </w:r>
            <w:r w:rsidR="00A77075" w:rsidRPr="000774FC">
              <w:rPr>
                <w:rFonts w:eastAsia="Times New Roman" w:cs="Arial"/>
                <w:sz w:val="18"/>
                <w:lang w:val="en-GB" w:eastAsia="de-DE"/>
              </w:rPr>
              <w:t>s</w:t>
            </w:r>
            <w:r w:rsidRPr="000774FC">
              <w:rPr>
                <w:rFonts w:eastAsia="Times New Roman" w:cs="Arial"/>
                <w:sz w:val="18"/>
                <w:lang w:val="en-GB" w:eastAsia="de-DE"/>
              </w:rPr>
              <w:t xml:space="preserve"> and Methods; Supplementary Information S2: RT-qPCR methodology, cDNA synthesis</w:t>
            </w:r>
          </w:p>
        </w:tc>
      </w:tr>
      <w:tr w:rsidR="00287913" w:rsidRPr="000774FC" w14:paraId="366A8BCB" w14:textId="77777777" w:rsidTr="00D77879">
        <w:trPr>
          <w:jc w:val="center"/>
        </w:trPr>
        <w:tc>
          <w:tcPr>
            <w:tcW w:w="2910" w:type="dxa"/>
            <w:shd w:val="clear" w:color="auto" w:fill="auto"/>
            <w:noWrap/>
            <w:vAlign w:val="center"/>
          </w:tcPr>
          <w:p w14:paraId="11F595E4" w14:textId="77777777" w:rsidR="00287913" w:rsidRPr="000774FC" w:rsidRDefault="00287913"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Manufacturer of reagents and catalogue numbers</w:t>
            </w:r>
          </w:p>
        </w:tc>
        <w:tc>
          <w:tcPr>
            <w:tcW w:w="1305" w:type="dxa"/>
            <w:shd w:val="clear" w:color="auto" w:fill="auto"/>
            <w:noWrap/>
            <w:vAlign w:val="center"/>
          </w:tcPr>
          <w:p w14:paraId="15840693" w14:textId="77777777" w:rsidR="00287913" w:rsidRPr="000774FC" w:rsidRDefault="00287913"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D</w:t>
            </w:r>
          </w:p>
        </w:tc>
        <w:tc>
          <w:tcPr>
            <w:tcW w:w="1243" w:type="dxa"/>
            <w:shd w:val="clear" w:color="auto" w:fill="auto"/>
            <w:noWrap/>
            <w:vAlign w:val="center"/>
          </w:tcPr>
          <w:p w14:paraId="04FCF878" w14:textId="77777777" w:rsidR="00287913" w:rsidRPr="000774FC" w:rsidRDefault="00287913"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Yes</w:t>
            </w:r>
          </w:p>
        </w:tc>
        <w:tc>
          <w:tcPr>
            <w:tcW w:w="4181" w:type="dxa"/>
            <w:shd w:val="clear" w:color="auto" w:fill="FFFFFF" w:themeFill="background1"/>
            <w:vAlign w:val="center"/>
          </w:tcPr>
          <w:p w14:paraId="77D4B682" w14:textId="77777777" w:rsidR="00287913" w:rsidRPr="000774FC" w:rsidRDefault="00940F89"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Main text: Material</w:t>
            </w:r>
            <w:r w:rsidR="00A77075" w:rsidRPr="000774FC">
              <w:rPr>
                <w:rFonts w:eastAsia="Times New Roman" w:cs="Arial"/>
                <w:sz w:val="18"/>
                <w:lang w:val="en-GB" w:eastAsia="de-DE"/>
              </w:rPr>
              <w:t>s</w:t>
            </w:r>
            <w:r w:rsidRPr="000774FC">
              <w:rPr>
                <w:rFonts w:eastAsia="Times New Roman" w:cs="Arial"/>
                <w:sz w:val="18"/>
                <w:lang w:val="en-GB" w:eastAsia="de-DE"/>
              </w:rPr>
              <w:t xml:space="preserve"> and Methods; Supplementary Information S2: RT-qPCR methodology, cDNA synthesis</w:t>
            </w:r>
          </w:p>
        </w:tc>
      </w:tr>
      <w:tr w:rsidR="00287913" w:rsidRPr="000774FC" w14:paraId="4B6CEE1C" w14:textId="77777777" w:rsidTr="00D77879">
        <w:trPr>
          <w:jc w:val="center"/>
        </w:trPr>
        <w:tc>
          <w:tcPr>
            <w:tcW w:w="2910" w:type="dxa"/>
            <w:shd w:val="clear" w:color="auto" w:fill="auto"/>
            <w:noWrap/>
            <w:vAlign w:val="center"/>
          </w:tcPr>
          <w:p w14:paraId="3081BA3F" w14:textId="77777777" w:rsidR="00287913" w:rsidRPr="000774FC" w:rsidRDefault="00287913"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Cqs with and without RT</w:t>
            </w:r>
          </w:p>
        </w:tc>
        <w:tc>
          <w:tcPr>
            <w:tcW w:w="1305" w:type="dxa"/>
            <w:shd w:val="clear" w:color="auto" w:fill="auto"/>
            <w:noWrap/>
            <w:vAlign w:val="center"/>
          </w:tcPr>
          <w:p w14:paraId="7BD2D202" w14:textId="77777777" w:rsidR="00287913" w:rsidRPr="000774FC" w:rsidRDefault="00287913"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D</w:t>
            </w:r>
          </w:p>
        </w:tc>
        <w:tc>
          <w:tcPr>
            <w:tcW w:w="1243" w:type="dxa"/>
            <w:shd w:val="clear" w:color="auto" w:fill="auto"/>
            <w:noWrap/>
            <w:vAlign w:val="center"/>
          </w:tcPr>
          <w:p w14:paraId="61CF8FBC" w14:textId="77777777" w:rsidR="00287913" w:rsidRPr="000774FC" w:rsidRDefault="00287913"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Yes</w:t>
            </w:r>
          </w:p>
        </w:tc>
        <w:tc>
          <w:tcPr>
            <w:tcW w:w="4181" w:type="dxa"/>
            <w:shd w:val="clear" w:color="auto" w:fill="FFFFFF" w:themeFill="background1"/>
            <w:vAlign w:val="center"/>
          </w:tcPr>
          <w:p w14:paraId="72CA069F" w14:textId="77777777" w:rsidR="00287913" w:rsidRPr="000774FC" w:rsidRDefault="00287913"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Supp</w:t>
            </w:r>
            <w:r w:rsidR="00940F89" w:rsidRPr="000774FC">
              <w:rPr>
                <w:rFonts w:eastAsia="Times New Roman" w:cs="Arial"/>
                <w:sz w:val="18"/>
                <w:lang w:val="en-GB" w:eastAsia="de-DE"/>
              </w:rPr>
              <w:t>lementary</w:t>
            </w:r>
            <w:r w:rsidRPr="000774FC">
              <w:rPr>
                <w:rFonts w:eastAsia="Times New Roman" w:cs="Arial"/>
                <w:sz w:val="18"/>
                <w:lang w:val="en-GB" w:eastAsia="de-DE"/>
              </w:rPr>
              <w:t xml:space="preserve"> Information S</w:t>
            </w:r>
            <w:r w:rsidR="00940F89" w:rsidRPr="000774FC">
              <w:rPr>
                <w:rFonts w:eastAsia="Times New Roman" w:cs="Arial"/>
                <w:sz w:val="18"/>
                <w:lang w:val="en-GB" w:eastAsia="de-DE"/>
              </w:rPr>
              <w:t>2</w:t>
            </w:r>
            <w:r w:rsidRPr="000774FC">
              <w:rPr>
                <w:rFonts w:eastAsia="Times New Roman" w:cs="Arial"/>
                <w:sz w:val="18"/>
                <w:lang w:val="en-GB" w:eastAsia="de-DE"/>
              </w:rPr>
              <w:t>: RT-qPCR methodology: neg. results; see also comment on DNase treatment</w:t>
            </w:r>
          </w:p>
        </w:tc>
      </w:tr>
      <w:tr w:rsidR="00287913" w:rsidRPr="000774FC" w14:paraId="67009734" w14:textId="77777777" w:rsidTr="00D77879">
        <w:trPr>
          <w:jc w:val="center"/>
        </w:trPr>
        <w:tc>
          <w:tcPr>
            <w:tcW w:w="2910" w:type="dxa"/>
            <w:tcBorders>
              <w:bottom w:val="single" w:sz="4" w:space="0" w:color="auto"/>
            </w:tcBorders>
            <w:shd w:val="clear" w:color="auto" w:fill="auto"/>
            <w:noWrap/>
            <w:vAlign w:val="center"/>
          </w:tcPr>
          <w:p w14:paraId="2CF774D3" w14:textId="77777777" w:rsidR="00287913" w:rsidRPr="000774FC" w:rsidRDefault="00287913"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Storage conditions of cDNA</w:t>
            </w:r>
          </w:p>
        </w:tc>
        <w:tc>
          <w:tcPr>
            <w:tcW w:w="1305" w:type="dxa"/>
            <w:tcBorders>
              <w:bottom w:val="single" w:sz="4" w:space="0" w:color="auto"/>
            </w:tcBorders>
            <w:shd w:val="clear" w:color="auto" w:fill="auto"/>
            <w:noWrap/>
            <w:vAlign w:val="center"/>
          </w:tcPr>
          <w:p w14:paraId="2C499586" w14:textId="77777777" w:rsidR="00287913" w:rsidRPr="000774FC" w:rsidRDefault="00287913"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D</w:t>
            </w:r>
          </w:p>
        </w:tc>
        <w:tc>
          <w:tcPr>
            <w:tcW w:w="1243" w:type="dxa"/>
            <w:tcBorders>
              <w:bottom w:val="single" w:sz="4" w:space="0" w:color="auto"/>
            </w:tcBorders>
            <w:shd w:val="clear" w:color="auto" w:fill="auto"/>
            <w:noWrap/>
            <w:vAlign w:val="center"/>
          </w:tcPr>
          <w:p w14:paraId="1DFA0B7A" w14:textId="77777777" w:rsidR="00287913" w:rsidRPr="000774FC" w:rsidRDefault="00287913"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Yes</w:t>
            </w:r>
          </w:p>
        </w:tc>
        <w:tc>
          <w:tcPr>
            <w:tcW w:w="4181" w:type="dxa"/>
            <w:tcBorders>
              <w:bottom w:val="single" w:sz="4" w:space="0" w:color="auto"/>
            </w:tcBorders>
            <w:shd w:val="clear" w:color="auto" w:fill="FFFFFF" w:themeFill="background1"/>
            <w:vAlign w:val="center"/>
          </w:tcPr>
          <w:p w14:paraId="1C96F9F9" w14:textId="77777777" w:rsidR="00287913" w:rsidRPr="000774FC" w:rsidRDefault="00940F89"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Main text. Mater</w:t>
            </w:r>
            <w:r w:rsidR="00615632" w:rsidRPr="000774FC">
              <w:rPr>
                <w:rFonts w:eastAsia="Times New Roman" w:cs="Arial"/>
                <w:sz w:val="18"/>
                <w:lang w:val="en-GB" w:eastAsia="de-DE"/>
              </w:rPr>
              <w:t>ial</w:t>
            </w:r>
            <w:r w:rsidR="00972C2B" w:rsidRPr="000774FC">
              <w:rPr>
                <w:rFonts w:eastAsia="Times New Roman" w:cs="Arial"/>
                <w:sz w:val="18"/>
                <w:lang w:val="en-GB" w:eastAsia="de-DE"/>
              </w:rPr>
              <w:t>s</w:t>
            </w:r>
            <w:r w:rsidRPr="000774FC">
              <w:rPr>
                <w:rFonts w:eastAsia="Times New Roman" w:cs="Arial"/>
                <w:sz w:val="18"/>
                <w:lang w:val="en-GB" w:eastAsia="de-DE"/>
              </w:rPr>
              <w:t xml:space="preserve"> and Methods</w:t>
            </w:r>
            <w:r w:rsidR="00972C2B" w:rsidRPr="000774FC">
              <w:rPr>
                <w:rFonts w:eastAsia="Times New Roman" w:cs="Arial"/>
                <w:sz w:val="18"/>
                <w:lang w:val="en-GB" w:eastAsia="de-DE"/>
              </w:rPr>
              <w:t>;</w:t>
            </w:r>
            <w:r w:rsidR="00287913" w:rsidRPr="000774FC">
              <w:rPr>
                <w:rFonts w:eastAsia="Times New Roman" w:cs="Arial"/>
                <w:sz w:val="18"/>
                <w:lang w:val="en-GB" w:eastAsia="de-DE"/>
              </w:rPr>
              <w:t xml:space="preserve"> storage at -</w:t>
            </w:r>
            <w:r w:rsidR="007C2828" w:rsidRPr="000774FC">
              <w:rPr>
                <w:rFonts w:eastAsia="Times New Roman" w:cs="Arial"/>
                <w:sz w:val="18"/>
                <w:lang w:val="en-GB" w:eastAsia="de-DE"/>
              </w:rPr>
              <w:t>8</w:t>
            </w:r>
            <w:r w:rsidR="00287913" w:rsidRPr="000774FC">
              <w:rPr>
                <w:rFonts w:eastAsia="Times New Roman" w:cs="Arial"/>
                <w:sz w:val="18"/>
                <w:lang w:val="en-GB" w:eastAsia="de-DE"/>
              </w:rPr>
              <w:t>0°C</w:t>
            </w:r>
          </w:p>
        </w:tc>
      </w:tr>
      <w:tr w:rsidR="00D77879" w:rsidRPr="000774FC" w14:paraId="346F0478" w14:textId="77777777" w:rsidTr="00D77879">
        <w:trPr>
          <w:jc w:val="center"/>
        </w:trPr>
        <w:tc>
          <w:tcPr>
            <w:tcW w:w="9639" w:type="dxa"/>
            <w:gridSpan w:val="4"/>
            <w:tcBorders>
              <w:top w:val="single" w:sz="4" w:space="0" w:color="auto"/>
              <w:bottom w:val="single" w:sz="4" w:space="0" w:color="auto"/>
            </w:tcBorders>
            <w:shd w:val="clear" w:color="auto" w:fill="auto"/>
            <w:noWrap/>
            <w:vAlign w:val="center"/>
          </w:tcPr>
          <w:p w14:paraId="5B9313E4" w14:textId="4829FEC2" w:rsidR="00D77879" w:rsidRPr="000774FC" w:rsidRDefault="00D77879" w:rsidP="000774FC">
            <w:pPr>
              <w:shd w:val="clear" w:color="auto" w:fill="FFFFFF"/>
              <w:autoSpaceDE w:val="0"/>
              <w:autoSpaceDN w:val="0"/>
              <w:adjustRightInd w:val="0"/>
              <w:snapToGrid w:val="0"/>
              <w:spacing w:line="240" w:lineRule="auto"/>
              <w:jc w:val="center"/>
              <w:rPr>
                <w:rFonts w:eastAsia="Times New Roman" w:cs="Arial"/>
                <w:b/>
                <w:caps/>
                <w:sz w:val="18"/>
                <w:lang w:val="en-GB" w:eastAsia="de-DE"/>
              </w:rPr>
            </w:pPr>
            <w:r w:rsidRPr="000774FC">
              <w:rPr>
                <w:rFonts w:eastAsia="Times New Roman" w:cs="Arial"/>
                <w:b/>
                <w:sz w:val="18"/>
                <w:lang w:val="en-GB" w:eastAsia="de-DE"/>
              </w:rPr>
              <w:t>q</w:t>
            </w:r>
            <w:r w:rsidRPr="000774FC">
              <w:rPr>
                <w:rFonts w:eastAsia="Times New Roman" w:cs="Arial"/>
                <w:b/>
                <w:caps/>
                <w:sz w:val="18"/>
                <w:lang w:val="en-GB" w:eastAsia="de-DE"/>
              </w:rPr>
              <w:t xml:space="preserve">PCR </w:t>
            </w:r>
            <w:r w:rsidRPr="000774FC">
              <w:rPr>
                <w:rFonts w:eastAsia="Times New Roman" w:cs="Arial"/>
                <w:b/>
                <w:sz w:val="18"/>
                <w:lang w:val="en-GB" w:eastAsia="de-DE"/>
              </w:rPr>
              <w:t>Target Information</w:t>
            </w:r>
          </w:p>
        </w:tc>
      </w:tr>
      <w:tr w:rsidR="00287913" w:rsidRPr="000774FC" w14:paraId="12903859" w14:textId="77777777" w:rsidTr="00D77879">
        <w:trPr>
          <w:jc w:val="center"/>
        </w:trPr>
        <w:tc>
          <w:tcPr>
            <w:tcW w:w="2910" w:type="dxa"/>
            <w:tcBorders>
              <w:top w:val="single" w:sz="4" w:space="0" w:color="auto"/>
            </w:tcBorders>
            <w:shd w:val="clear" w:color="auto" w:fill="auto"/>
            <w:noWrap/>
            <w:vAlign w:val="center"/>
          </w:tcPr>
          <w:p w14:paraId="220B45FD" w14:textId="77777777" w:rsidR="00287913" w:rsidRPr="000774FC" w:rsidRDefault="00287913"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Gene symbols</w:t>
            </w:r>
          </w:p>
        </w:tc>
        <w:tc>
          <w:tcPr>
            <w:tcW w:w="1305" w:type="dxa"/>
            <w:tcBorders>
              <w:top w:val="single" w:sz="4" w:space="0" w:color="auto"/>
            </w:tcBorders>
            <w:shd w:val="clear" w:color="auto" w:fill="auto"/>
            <w:noWrap/>
            <w:vAlign w:val="center"/>
          </w:tcPr>
          <w:p w14:paraId="2588BEF2" w14:textId="77777777" w:rsidR="00287913" w:rsidRPr="000774FC" w:rsidRDefault="00287913" w:rsidP="000774FC">
            <w:pPr>
              <w:shd w:val="clear" w:color="auto" w:fill="FFFFFF"/>
              <w:autoSpaceDE w:val="0"/>
              <w:autoSpaceDN w:val="0"/>
              <w:adjustRightInd w:val="0"/>
              <w:snapToGrid w:val="0"/>
              <w:spacing w:line="240" w:lineRule="auto"/>
              <w:jc w:val="center"/>
              <w:rPr>
                <w:rFonts w:eastAsia="Times New Roman" w:cs="Arial"/>
                <w:b/>
                <w:bCs/>
                <w:sz w:val="18"/>
                <w:lang w:val="en-GB" w:eastAsia="de-DE"/>
              </w:rPr>
            </w:pPr>
            <w:r w:rsidRPr="000774FC">
              <w:rPr>
                <w:rFonts w:eastAsia="Times New Roman" w:cs="Arial"/>
                <w:b/>
                <w:bCs/>
                <w:sz w:val="18"/>
                <w:lang w:val="en-GB" w:eastAsia="de-DE"/>
              </w:rPr>
              <w:t>E</w:t>
            </w:r>
          </w:p>
        </w:tc>
        <w:tc>
          <w:tcPr>
            <w:tcW w:w="1243" w:type="dxa"/>
            <w:tcBorders>
              <w:top w:val="single" w:sz="4" w:space="0" w:color="auto"/>
            </w:tcBorders>
            <w:shd w:val="clear" w:color="auto" w:fill="auto"/>
            <w:noWrap/>
            <w:vAlign w:val="center"/>
          </w:tcPr>
          <w:p w14:paraId="0A12210F" w14:textId="77777777" w:rsidR="00287913" w:rsidRPr="000774FC" w:rsidRDefault="00287913"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Yes</w:t>
            </w:r>
          </w:p>
        </w:tc>
        <w:tc>
          <w:tcPr>
            <w:tcW w:w="4181" w:type="dxa"/>
            <w:tcBorders>
              <w:top w:val="single" w:sz="4" w:space="0" w:color="auto"/>
            </w:tcBorders>
            <w:shd w:val="clear" w:color="auto" w:fill="FFFFFF" w:themeFill="background1"/>
            <w:vAlign w:val="center"/>
          </w:tcPr>
          <w:p w14:paraId="748AF970" w14:textId="77777777" w:rsidR="00287913" w:rsidRPr="000774FC" w:rsidRDefault="00287913"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 xml:space="preserve">Main text: </w:t>
            </w:r>
            <w:r w:rsidR="002B6CE3" w:rsidRPr="000774FC">
              <w:rPr>
                <w:rFonts w:eastAsia="Times New Roman" w:cs="Arial"/>
                <w:sz w:val="18"/>
                <w:lang w:val="en-GB" w:eastAsia="de-DE"/>
              </w:rPr>
              <w:t>Results;</w:t>
            </w:r>
            <w:r w:rsidRPr="000774FC">
              <w:rPr>
                <w:rFonts w:eastAsia="Times New Roman" w:cs="Arial"/>
                <w:sz w:val="18"/>
                <w:lang w:val="en-GB" w:eastAsia="de-DE"/>
              </w:rPr>
              <w:t xml:space="preserve"> </w:t>
            </w:r>
            <w:r w:rsidR="00E06A13" w:rsidRPr="000774FC">
              <w:rPr>
                <w:rFonts w:eastAsia="Times New Roman" w:cs="Arial"/>
                <w:sz w:val="18"/>
                <w:lang w:val="en-GB" w:eastAsia="de-DE"/>
              </w:rPr>
              <w:t>Table 2</w:t>
            </w:r>
          </w:p>
        </w:tc>
      </w:tr>
      <w:tr w:rsidR="00287913" w:rsidRPr="000774FC" w14:paraId="08623161" w14:textId="77777777" w:rsidTr="00D77879">
        <w:trPr>
          <w:jc w:val="center"/>
        </w:trPr>
        <w:tc>
          <w:tcPr>
            <w:tcW w:w="2910" w:type="dxa"/>
            <w:shd w:val="clear" w:color="auto" w:fill="auto"/>
            <w:noWrap/>
            <w:vAlign w:val="center"/>
          </w:tcPr>
          <w:p w14:paraId="41CE6F25" w14:textId="77777777" w:rsidR="00287913" w:rsidRPr="000774FC" w:rsidRDefault="00287913"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If multiplex, efficiency and LOD of each assay.</w:t>
            </w:r>
          </w:p>
        </w:tc>
        <w:tc>
          <w:tcPr>
            <w:tcW w:w="1305" w:type="dxa"/>
            <w:shd w:val="clear" w:color="auto" w:fill="auto"/>
            <w:noWrap/>
            <w:vAlign w:val="center"/>
          </w:tcPr>
          <w:p w14:paraId="278ABCDA" w14:textId="77777777" w:rsidR="00287913" w:rsidRPr="000774FC" w:rsidRDefault="00287913" w:rsidP="000774FC">
            <w:pPr>
              <w:shd w:val="clear" w:color="auto" w:fill="FFFFFF"/>
              <w:autoSpaceDE w:val="0"/>
              <w:autoSpaceDN w:val="0"/>
              <w:adjustRightInd w:val="0"/>
              <w:snapToGrid w:val="0"/>
              <w:spacing w:line="240" w:lineRule="auto"/>
              <w:jc w:val="center"/>
              <w:rPr>
                <w:rFonts w:eastAsia="Times New Roman" w:cs="Arial"/>
                <w:b/>
                <w:bCs/>
                <w:sz w:val="18"/>
                <w:lang w:val="en-GB" w:eastAsia="de-DE"/>
              </w:rPr>
            </w:pPr>
            <w:r w:rsidRPr="000774FC">
              <w:rPr>
                <w:rFonts w:eastAsia="Times New Roman" w:cs="Arial"/>
                <w:b/>
                <w:bCs/>
                <w:sz w:val="18"/>
                <w:lang w:val="en-GB" w:eastAsia="de-DE"/>
              </w:rPr>
              <w:t>E</w:t>
            </w:r>
          </w:p>
        </w:tc>
        <w:tc>
          <w:tcPr>
            <w:tcW w:w="1243" w:type="dxa"/>
            <w:shd w:val="clear" w:color="auto" w:fill="auto"/>
            <w:noWrap/>
            <w:vAlign w:val="center"/>
          </w:tcPr>
          <w:p w14:paraId="107BCBF1" w14:textId="77777777" w:rsidR="00287913" w:rsidRPr="000774FC" w:rsidRDefault="00287913"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Not applicable</w:t>
            </w:r>
          </w:p>
        </w:tc>
        <w:tc>
          <w:tcPr>
            <w:tcW w:w="4181" w:type="dxa"/>
            <w:shd w:val="clear" w:color="auto" w:fill="FFFFFF" w:themeFill="background1"/>
            <w:vAlign w:val="center"/>
          </w:tcPr>
          <w:p w14:paraId="784BA0BB" w14:textId="77777777" w:rsidR="00287913" w:rsidRPr="000774FC" w:rsidRDefault="00287913"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 </w:t>
            </w:r>
          </w:p>
        </w:tc>
      </w:tr>
      <w:tr w:rsidR="00287913" w:rsidRPr="000774FC" w14:paraId="759102BD" w14:textId="77777777" w:rsidTr="00D77879">
        <w:trPr>
          <w:jc w:val="center"/>
        </w:trPr>
        <w:tc>
          <w:tcPr>
            <w:tcW w:w="2910" w:type="dxa"/>
            <w:shd w:val="clear" w:color="auto" w:fill="auto"/>
            <w:noWrap/>
            <w:vAlign w:val="center"/>
          </w:tcPr>
          <w:p w14:paraId="3A0D0B10" w14:textId="77777777" w:rsidR="00287913" w:rsidRPr="000774FC" w:rsidRDefault="00287913"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Sequence accession number</w:t>
            </w:r>
          </w:p>
        </w:tc>
        <w:tc>
          <w:tcPr>
            <w:tcW w:w="1305" w:type="dxa"/>
            <w:shd w:val="clear" w:color="auto" w:fill="auto"/>
            <w:noWrap/>
            <w:vAlign w:val="center"/>
          </w:tcPr>
          <w:p w14:paraId="216E40D4" w14:textId="77777777" w:rsidR="00287913" w:rsidRPr="000774FC" w:rsidRDefault="00287913" w:rsidP="000774FC">
            <w:pPr>
              <w:shd w:val="clear" w:color="auto" w:fill="FFFFFF"/>
              <w:autoSpaceDE w:val="0"/>
              <w:autoSpaceDN w:val="0"/>
              <w:adjustRightInd w:val="0"/>
              <w:snapToGrid w:val="0"/>
              <w:spacing w:line="240" w:lineRule="auto"/>
              <w:jc w:val="center"/>
              <w:rPr>
                <w:rFonts w:eastAsia="Times New Roman" w:cs="Arial"/>
                <w:b/>
                <w:bCs/>
                <w:sz w:val="18"/>
                <w:lang w:val="en-GB" w:eastAsia="de-DE"/>
              </w:rPr>
            </w:pPr>
            <w:r w:rsidRPr="000774FC">
              <w:rPr>
                <w:rFonts w:eastAsia="Times New Roman" w:cs="Arial"/>
                <w:b/>
                <w:bCs/>
                <w:sz w:val="18"/>
                <w:lang w:val="en-GB" w:eastAsia="de-DE"/>
              </w:rPr>
              <w:t>E</w:t>
            </w:r>
          </w:p>
        </w:tc>
        <w:tc>
          <w:tcPr>
            <w:tcW w:w="1243" w:type="dxa"/>
            <w:shd w:val="clear" w:color="auto" w:fill="auto"/>
            <w:noWrap/>
            <w:vAlign w:val="center"/>
          </w:tcPr>
          <w:p w14:paraId="1DB9BA97" w14:textId="77777777" w:rsidR="00287913" w:rsidRPr="000774FC" w:rsidRDefault="00287913"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Yes</w:t>
            </w:r>
          </w:p>
        </w:tc>
        <w:tc>
          <w:tcPr>
            <w:tcW w:w="4181" w:type="dxa"/>
            <w:shd w:val="clear" w:color="auto" w:fill="FFFFFF" w:themeFill="background1"/>
            <w:vAlign w:val="center"/>
          </w:tcPr>
          <w:p w14:paraId="793807D2" w14:textId="77777777" w:rsidR="00287913" w:rsidRPr="000774FC" w:rsidRDefault="004205DB"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 xml:space="preserve">Main text: Results, Table 2; Supplementary </w:t>
            </w:r>
            <w:r w:rsidR="00E06A13" w:rsidRPr="000774FC">
              <w:rPr>
                <w:rFonts w:eastAsia="Times New Roman" w:cs="Arial"/>
                <w:sz w:val="18"/>
                <w:lang w:val="en-GB" w:eastAsia="de-DE"/>
              </w:rPr>
              <w:t>Information 3</w:t>
            </w:r>
            <w:r w:rsidRPr="000774FC">
              <w:rPr>
                <w:rFonts w:eastAsia="Times New Roman" w:cs="Arial"/>
                <w:sz w:val="18"/>
                <w:lang w:val="en-GB" w:eastAsia="de-DE"/>
              </w:rPr>
              <w:t>,</w:t>
            </w:r>
            <w:r w:rsidR="00E06A13" w:rsidRPr="000774FC">
              <w:rPr>
                <w:rFonts w:eastAsia="Times New Roman" w:cs="Arial"/>
                <w:sz w:val="18"/>
                <w:lang w:val="en-GB" w:eastAsia="de-DE"/>
              </w:rPr>
              <w:t xml:space="preserve"> Supplemental Table S</w:t>
            </w:r>
            <w:r w:rsidR="006D48FC" w:rsidRPr="000774FC">
              <w:rPr>
                <w:rFonts w:eastAsia="Times New Roman" w:cs="Arial"/>
                <w:sz w:val="18"/>
                <w:lang w:val="en-GB" w:eastAsia="de-DE"/>
              </w:rPr>
              <w:t>4</w:t>
            </w:r>
            <w:r w:rsidR="00E06A13" w:rsidRPr="000774FC">
              <w:rPr>
                <w:rFonts w:eastAsia="Times New Roman" w:cs="Arial"/>
                <w:sz w:val="18"/>
                <w:lang w:val="en-GB" w:eastAsia="de-DE"/>
              </w:rPr>
              <w:t>. Supplement</w:t>
            </w:r>
            <w:r w:rsidR="006D48FC" w:rsidRPr="000774FC">
              <w:rPr>
                <w:rFonts w:eastAsia="Times New Roman" w:cs="Arial"/>
                <w:sz w:val="18"/>
                <w:lang w:val="en-GB" w:eastAsia="de-DE"/>
              </w:rPr>
              <w:t>a</w:t>
            </w:r>
            <w:r w:rsidR="004345BB" w:rsidRPr="000774FC">
              <w:rPr>
                <w:rFonts w:eastAsia="Times New Roman" w:cs="Arial"/>
                <w:sz w:val="18"/>
                <w:lang w:val="en-GB" w:eastAsia="de-DE"/>
              </w:rPr>
              <w:t>l</w:t>
            </w:r>
            <w:r w:rsidR="006D48FC" w:rsidRPr="000774FC">
              <w:rPr>
                <w:rFonts w:eastAsia="Times New Roman" w:cs="Arial"/>
                <w:sz w:val="18"/>
                <w:lang w:val="en-GB" w:eastAsia="de-DE"/>
              </w:rPr>
              <w:t xml:space="preserve"> </w:t>
            </w:r>
            <w:r w:rsidR="004345BB" w:rsidRPr="000774FC">
              <w:rPr>
                <w:rFonts w:eastAsia="Times New Roman" w:cs="Arial"/>
                <w:sz w:val="18"/>
                <w:lang w:val="en-GB" w:eastAsia="de-DE"/>
              </w:rPr>
              <w:t xml:space="preserve">Micorarray </w:t>
            </w:r>
            <w:r w:rsidR="006D48FC" w:rsidRPr="000774FC">
              <w:rPr>
                <w:rFonts w:eastAsia="Times New Roman" w:cs="Arial"/>
                <w:sz w:val="18"/>
                <w:lang w:val="en-GB" w:eastAsia="de-DE"/>
              </w:rPr>
              <w:t>Excel File</w:t>
            </w:r>
          </w:p>
        </w:tc>
      </w:tr>
      <w:tr w:rsidR="00287913" w:rsidRPr="000774FC" w14:paraId="46BF432A" w14:textId="77777777" w:rsidTr="00D77879">
        <w:trPr>
          <w:jc w:val="center"/>
        </w:trPr>
        <w:tc>
          <w:tcPr>
            <w:tcW w:w="2910" w:type="dxa"/>
            <w:shd w:val="clear" w:color="auto" w:fill="auto"/>
            <w:noWrap/>
            <w:vAlign w:val="center"/>
          </w:tcPr>
          <w:p w14:paraId="57230BD0" w14:textId="77777777" w:rsidR="00287913" w:rsidRPr="000774FC" w:rsidRDefault="00287913"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Location of amplicon</w:t>
            </w:r>
          </w:p>
        </w:tc>
        <w:tc>
          <w:tcPr>
            <w:tcW w:w="1305" w:type="dxa"/>
            <w:shd w:val="clear" w:color="auto" w:fill="auto"/>
            <w:noWrap/>
            <w:vAlign w:val="center"/>
          </w:tcPr>
          <w:p w14:paraId="76890DD7" w14:textId="77777777" w:rsidR="00287913" w:rsidRPr="000774FC" w:rsidRDefault="00287913"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D</w:t>
            </w:r>
          </w:p>
        </w:tc>
        <w:tc>
          <w:tcPr>
            <w:tcW w:w="1243" w:type="dxa"/>
            <w:shd w:val="clear" w:color="auto" w:fill="auto"/>
            <w:noWrap/>
            <w:vAlign w:val="center"/>
          </w:tcPr>
          <w:p w14:paraId="02E4E4CC" w14:textId="77777777" w:rsidR="00287913" w:rsidRPr="000774FC" w:rsidRDefault="00287913"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Yes</w:t>
            </w:r>
          </w:p>
        </w:tc>
        <w:tc>
          <w:tcPr>
            <w:tcW w:w="4181" w:type="dxa"/>
            <w:shd w:val="clear" w:color="auto" w:fill="FFFFFF" w:themeFill="background1"/>
            <w:vAlign w:val="center"/>
          </w:tcPr>
          <w:p w14:paraId="222A2AF8" w14:textId="77777777" w:rsidR="00287913" w:rsidRPr="000774FC" w:rsidRDefault="006D48FC"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Supplementary Information 3, Supplemental Table S4. Supplementa</w:t>
            </w:r>
            <w:r w:rsidR="005814ED" w:rsidRPr="000774FC">
              <w:rPr>
                <w:rFonts w:eastAsia="Times New Roman" w:cs="Arial"/>
                <w:sz w:val="18"/>
                <w:lang w:val="en-GB" w:eastAsia="de-DE"/>
              </w:rPr>
              <w:t>l</w:t>
            </w:r>
            <w:r w:rsidRPr="000774FC">
              <w:rPr>
                <w:rFonts w:eastAsia="Times New Roman" w:cs="Arial"/>
                <w:sz w:val="18"/>
                <w:lang w:val="en-GB" w:eastAsia="de-DE"/>
              </w:rPr>
              <w:t xml:space="preserve"> </w:t>
            </w:r>
            <w:r w:rsidR="005814ED" w:rsidRPr="000774FC">
              <w:rPr>
                <w:rFonts w:eastAsia="Times New Roman" w:cs="Arial"/>
                <w:sz w:val="18"/>
                <w:lang w:val="en-GB" w:eastAsia="de-DE"/>
              </w:rPr>
              <w:t xml:space="preserve">Microarray </w:t>
            </w:r>
            <w:r w:rsidRPr="000774FC">
              <w:rPr>
                <w:rFonts w:eastAsia="Times New Roman" w:cs="Arial"/>
                <w:sz w:val="18"/>
                <w:lang w:val="en-GB" w:eastAsia="de-DE"/>
              </w:rPr>
              <w:t>Excel File</w:t>
            </w:r>
          </w:p>
        </w:tc>
      </w:tr>
      <w:tr w:rsidR="00287913" w:rsidRPr="000774FC" w14:paraId="0757D203" w14:textId="77777777" w:rsidTr="00D77879">
        <w:trPr>
          <w:jc w:val="center"/>
        </w:trPr>
        <w:tc>
          <w:tcPr>
            <w:tcW w:w="2910" w:type="dxa"/>
            <w:shd w:val="clear" w:color="auto" w:fill="auto"/>
            <w:noWrap/>
            <w:vAlign w:val="center"/>
          </w:tcPr>
          <w:p w14:paraId="32806F49" w14:textId="77777777" w:rsidR="00287913" w:rsidRPr="000774FC" w:rsidRDefault="00287913"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Amplicon length</w:t>
            </w:r>
          </w:p>
        </w:tc>
        <w:tc>
          <w:tcPr>
            <w:tcW w:w="1305" w:type="dxa"/>
            <w:shd w:val="clear" w:color="auto" w:fill="auto"/>
            <w:noWrap/>
            <w:vAlign w:val="center"/>
          </w:tcPr>
          <w:p w14:paraId="043A12DF" w14:textId="77777777" w:rsidR="00287913" w:rsidRPr="000774FC" w:rsidRDefault="00287913" w:rsidP="000774FC">
            <w:pPr>
              <w:shd w:val="clear" w:color="auto" w:fill="FFFFFF"/>
              <w:autoSpaceDE w:val="0"/>
              <w:autoSpaceDN w:val="0"/>
              <w:adjustRightInd w:val="0"/>
              <w:snapToGrid w:val="0"/>
              <w:spacing w:line="240" w:lineRule="auto"/>
              <w:jc w:val="center"/>
              <w:rPr>
                <w:rFonts w:eastAsia="Times New Roman" w:cs="Arial"/>
                <w:b/>
                <w:bCs/>
                <w:sz w:val="18"/>
                <w:lang w:val="en-GB" w:eastAsia="de-DE"/>
              </w:rPr>
            </w:pPr>
            <w:r w:rsidRPr="000774FC">
              <w:rPr>
                <w:rFonts w:eastAsia="Times New Roman" w:cs="Arial"/>
                <w:b/>
                <w:bCs/>
                <w:sz w:val="18"/>
                <w:lang w:val="en-GB" w:eastAsia="de-DE"/>
              </w:rPr>
              <w:t>E</w:t>
            </w:r>
          </w:p>
        </w:tc>
        <w:tc>
          <w:tcPr>
            <w:tcW w:w="1243" w:type="dxa"/>
            <w:shd w:val="clear" w:color="auto" w:fill="auto"/>
            <w:noWrap/>
            <w:vAlign w:val="center"/>
          </w:tcPr>
          <w:p w14:paraId="42F2B633" w14:textId="77777777" w:rsidR="00287913" w:rsidRPr="000774FC" w:rsidRDefault="00287913"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Yes</w:t>
            </w:r>
          </w:p>
        </w:tc>
        <w:tc>
          <w:tcPr>
            <w:tcW w:w="4181" w:type="dxa"/>
            <w:shd w:val="clear" w:color="auto" w:fill="FFFFFF" w:themeFill="background1"/>
            <w:vAlign w:val="center"/>
          </w:tcPr>
          <w:p w14:paraId="74449D6A" w14:textId="77777777" w:rsidR="00287913" w:rsidRPr="000774FC" w:rsidRDefault="00711C54"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Supp</w:t>
            </w:r>
            <w:r w:rsidR="006D48FC" w:rsidRPr="000774FC">
              <w:rPr>
                <w:rFonts w:eastAsia="Times New Roman" w:cs="Arial"/>
                <w:sz w:val="18"/>
                <w:lang w:val="en-GB" w:eastAsia="de-DE"/>
              </w:rPr>
              <w:t xml:space="preserve">lementary </w:t>
            </w:r>
            <w:r w:rsidRPr="000774FC">
              <w:rPr>
                <w:rFonts w:eastAsia="Times New Roman" w:cs="Arial"/>
                <w:sz w:val="18"/>
                <w:lang w:val="en-GB" w:eastAsia="de-DE"/>
              </w:rPr>
              <w:t>Information S</w:t>
            </w:r>
            <w:r w:rsidR="00FD07FA" w:rsidRPr="000774FC">
              <w:rPr>
                <w:rFonts w:eastAsia="Times New Roman" w:cs="Arial"/>
                <w:sz w:val="18"/>
                <w:lang w:val="en-GB" w:eastAsia="de-DE"/>
              </w:rPr>
              <w:t>2</w:t>
            </w:r>
            <w:r w:rsidR="00CF78F2" w:rsidRPr="000774FC">
              <w:rPr>
                <w:rFonts w:eastAsia="Times New Roman" w:cs="Arial"/>
                <w:sz w:val="18"/>
                <w:lang w:val="en-GB" w:eastAsia="de-DE"/>
              </w:rPr>
              <w:t xml:space="preserve">, </w:t>
            </w:r>
            <w:r w:rsidRPr="000774FC">
              <w:rPr>
                <w:rFonts w:eastAsia="Times New Roman" w:cs="Arial"/>
                <w:sz w:val="18"/>
                <w:lang w:val="en-GB" w:eastAsia="de-DE"/>
              </w:rPr>
              <w:t>RT-qPCR metho</w:t>
            </w:r>
            <w:r w:rsidR="00CF78F2" w:rsidRPr="000774FC">
              <w:rPr>
                <w:rFonts w:eastAsia="Times New Roman" w:cs="Arial"/>
                <w:sz w:val="18"/>
                <w:lang w:val="en-GB" w:eastAsia="de-DE"/>
              </w:rPr>
              <w:t>d</w:t>
            </w:r>
            <w:r w:rsidRPr="000774FC">
              <w:rPr>
                <w:rFonts w:eastAsia="Times New Roman" w:cs="Arial"/>
                <w:sz w:val="18"/>
                <w:lang w:val="en-GB" w:eastAsia="de-DE"/>
              </w:rPr>
              <w:t>ology</w:t>
            </w:r>
            <w:r w:rsidR="000379AC" w:rsidRPr="000774FC">
              <w:rPr>
                <w:rFonts w:eastAsia="Times New Roman" w:cs="Arial"/>
                <w:sz w:val="18"/>
                <w:lang w:val="en-GB" w:eastAsia="de-DE"/>
              </w:rPr>
              <w:t xml:space="preserve"> with</w:t>
            </w:r>
            <w:r w:rsidRPr="000774FC">
              <w:rPr>
                <w:rFonts w:eastAsia="Times New Roman" w:cs="Arial"/>
                <w:sz w:val="18"/>
                <w:lang w:val="en-GB" w:eastAsia="de-DE"/>
              </w:rPr>
              <w:t xml:space="preserve"> Supplemental Figure S</w:t>
            </w:r>
            <w:r w:rsidR="00FD07FA" w:rsidRPr="000774FC">
              <w:rPr>
                <w:rFonts w:eastAsia="Times New Roman" w:cs="Arial"/>
                <w:sz w:val="18"/>
                <w:lang w:val="en-GB" w:eastAsia="de-DE"/>
              </w:rPr>
              <w:t>1:</w:t>
            </w:r>
            <w:r w:rsidRPr="000774FC">
              <w:rPr>
                <w:rFonts w:eastAsia="Times New Roman" w:cs="Arial"/>
                <w:sz w:val="18"/>
                <w:lang w:val="en-GB" w:eastAsia="de-DE"/>
              </w:rPr>
              <w:t xml:space="preserve"> </w:t>
            </w:r>
            <w:r w:rsidRPr="000774FC">
              <w:rPr>
                <w:rFonts w:eastAsia="Times New Roman" w:cs="Arial"/>
                <w:sz w:val="18"/>
                <w:lang w:val="en-GB" w:eastAsia="de-DE"/>
              </w:rPr>
              <w:lastRenderedPageBreak/>
              <w:t>Agarose electrophoresis</w:t>
            </w:r>
            <w:r w:rsidR="00CF78F2" w:rsidRPr="000774FC">
              <w:rPr>
                <w:rFonts w:eastAsia="Times New Roman" w:cs="Arial"/>
                <w:sz w:val="18"/>
                <w:lang w:val="en-GB" w:eastAsia="de-DE"/>
              </w:rPr>
              <w:t>.</w:t>
            </w:r>
            <w:r w:rsidR="007B7681" w:rsidRPr="000774FC">
              <w:rPr>
                <w:rFonts w:eastAsia="Times New Roman" w:cs="Arial"/>
                <w:sz w:val="18"/>
                <w:lang w:val="en-GB" w:eastAsia="de-DE"/>
              </w:rPr>
              <w:t xml:space="preserve"> </w:t>
            </w:r>
            <w:r w:rsidR="00FD07FA" w:rsidRPr="000774FC">
              <w:rPr>
                <w:rFonts w:eastAsia="Times New Roman" w:cs="Arial"/>
                <w:sz w:val="18"/>
                <w:lang w:val="en-GB" w:eastAsia="de-DE"/>
              </w:rPr>
              <w:t>Main text: Results, Figure 3C</w:t>
            </w:r>
          </w:p>
        </w:tc>
      </w:tr>
      <w:tr w:rsidR="00287913" w:rsidRPr="000774FC" w14:paraId="258B2F97" w14:textId="77777777" w:rsidTr="00D77879">
        <w:trPr>
          <w:jc w:val="center"/>
        </w:trPr>
        <w:tc>
          <w:tcPr>
            <w:tcW w:w="2910" w:type="dxa"/>
            <w:shd w:val="clear" w:color="auto" w:fill="auto"/>
            <w:noWrap/>
            <w:vAlign w:val="center"/>
          </w:tcPr>
          <w:p w14:paraId="4F208326" w14:textId="77777777" w:rsidR="00287913" w:rsidRPr="000774FC" w:rsidRDefault="00287913"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i/>
                <w:iCs/>
                <w:sz w:val="18"/>
                <w:lang w:val="en-GB" w:eastAsia="de-DE"/>
              </w:rPr>
              <w:lastRenderedPageBreak/>
              <w:t xml:space="preserve"> In silico </w:t>
            </w:r>
            <w:r w:rsidRPr="000774FC">
              <w:rPr>
                <w:rFonts w:eastAsia="Times New Roman" w:cs="Arial"/>
                <w:sz w:val="18"/>
                <w:lang w:val="en-GB" w:eastAsia="de-DE"/>
              </w:rPr>
              <w:t>specificity screen (BLAST, etc)</w:t>
            </w:r>
          </w:p>
        </w:tc>
        <w:tc>
          <w:tcPr>
            <w:tcW w:w="1305" w:type="dxa"/>
            <w:shd w:val="clear" w:color="auto" w:fill="auto"/>
            <w:noWrap/>
            <w:vAlign w:val="center"/>
          </w:tcPr>
          <w:p w14:paraId="2D541C47" w14:textId="77777777" w:rsidR="00287913" w:rsidRPr="000774FC" w:rsidRDefault="00287913" w:rsidP="000774FC">
            <w:pPr>
              <w:shd w:val="clear" w:color="auto" w:fill="FFFFFF"/>
              <w:autoSpaceDE w:val="0"/>
              <w:autoSpaceDN w:val="0"/>
              <w:adjustRightInd w:val="0"/>
              <w:snapToGrid w:val="0"/>
              <w:spacing w:line="240" w:lineRule="auto"/>
              <w:jc w:val="center"/>
              <w:rPr>
                <w:rFonts w:eastAsia="Times New Roman" w:cs="Arial"/>
                <w:b/>
                <w:bCs/>
                <w:sz w:val="18"/>
                <w:lang w:val="en-GB" w:eastAsia="de-DE"/>
              </w:rPr>
            </w:pPr>
            <w:r w:rsidRPr="000774FC">
              <w:rPr>
                <w:rFonts w:eastAsia="Times New Roman" w:cs="Arial"/>
                <w:b/>
                <w:bCs/>
                <w:sz w:val="18"/>
                <w:lang w:val="en-GB" w:eastAsia="de-DE"/>
              </w:rPr>
              <w:t>E</w:t>
            </w:r>
          </w:p>
        </w:tc>
        <w:tc>
          <w:tcPr>
            <w:tcW w:w="1243" w:type="dxa"/>
            <w:shd w:val="clear" w:color="auto" w:fill="auto"/>
            <w:noWrap/>
            <w:vAlign w:val="center"/>
          </w:tcPr>
          <w:p w14:paraId="0ECD909C" w14:textId="77777777" w:rsidR="00287913" w:rsidRPr="000774FC" w:rsidRDefault="00287913"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Yes</w:t>
            </w:r>
          </w:p>
        </w:tc>
        <w:tc>
          <w:tcPr>
            <w:tcW w:w="4181" w:type="dxa"/>
            <w:shd w:val="clear" w:color="auto" w:fill="FFFFFF" w:themeFill="background1"/>
            <w:vAlign w:val="center"/>
          </w:tcPr>
          <w:p w14:paraId="7F3168B7" w14:textId="77777777" w:rsidR="00287913" w:rsidRPr="000774FC" w:rsidRDefault="00121852"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 xml:space="preserve">Main text: Materials and Methods; </w:t>
            </w:r>
            <w:r w:rsidR="003B3A8B" w:rsidRPr="000774FC">
              <w:rPr>
                <w:rFonts w:eastAsia="Times New Roman" w:cs="Arial"/>
                <w:sz w:val="18"/>
                <w:lang w:val="en-GB" w:eastAsia="de-DE"/>
              </w:rPr>
              <w:t>Supporting Information S</w:t>
            </w:r>
            <w:r w:rsidR="004149EE" w:rsidRPr="000774FC">
              <w:rPr>
                <w:rFonts w:eastAsia="Times New Roman" w:cs="Arial"/>
                <w:sz w:val="18"/>
                <w:lang w:val="en-GB" w:eastAsia="de-DE"/>
              </w:rPr>
              <w:t>2</w:t>
            </w:r>
            <w:r w:rsidR="008B51E2" w:rsidRPr="000774FC">
              <w:rPr>
                <w:rFonts w:eastAsia="Times New Roman" w:cs="Arial"/>
                <w:sz w:val="18"/>
                <w:lang w:val="en-GB" w:eastAsia="de-DE"/>
              </w:rPr>
              <w:t xml:space="preserve">, </w:t>
            </w:r>
            <w:r w:rsidR="003B3A8B" w:rsidRPr="000774FC">
              <w:rPr>
                <w:rFonts w:eastAsia="Times New Roman" w:cs="Arial"/>
                <w:sz w:val="18"/>
                <w:lang w:val="en-GB" w:eastAsia="de-DE"/>
              </w:rPr>
              <w:t>RT-qPCR metho</w:t>
            </w:r>
            <w:r w:rsidR="007B7681" w:rsidRPr="000774FC">
              <w:rPr>
                <w:rFonts w:eastAsia="Times New Roman" w:cs="Arial"/>
                <w:sz w:val="18"/>
                <w:lang w:val="en-GB" w:eastAsia="de-DE"/>
              </w:rPr>
              <w:t>d</w:t>
            </w:r>
            <w:r w:rsidR="003B3A8B" w:rsidRPr="000774FC">
              <w:rPr>
                <w:rFonts w:eastAsia="Times New Roman" w:cs="Arial"/>
                <w:sz w:val="18"/>
                <w:lang w:val="en-GB" w:eastAsia="de-DE"/>
              </w:rPr>
              <w:t>ology</w:t>
            </w:r>
          </w:p>
        </w:tc>
      </w:tr>
      <w:tr w:rsidR="00287913" w:rsidRPr="000774FC" w14:paraId="635550BF" w14:textId="77777777" w:rsidTr="00D77879">
        <w:trPr>
          <w:jc w:val="center"/>
        </w:trPr>
        <w:tc>
          <w:tcPr>
            <w:tcW w:w="2910" w:type="dxa"/>
            <w:shd w:val="clear" w:color="auto" w:fill="auto"/>
            <w:noWrap/>
            <w:vAlign w:val="center"/>
          </w:tcPr>
          <w:p w14:paraId="67AD781D" w14:textId="77777777" w:rsidR="00287913" w:rsidRPr="000774FC" w:rsidRDefault="00287913"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Pseudogenes, retropseudogenes or other homologs?</w:t>
            </w:r>
          </w:p>
        </w:tc>
        <w:tc>
          <w:tcPr>
            <w:tcW w:w="1305" w:type="dxa"/>
            <w:shd w:val="clear" w:color="auto" w:fill="auto"/>
            <w:noWrap/>
            <w:vAlign w:val="center"/>
          </w:tcPr>
          <w:p w14:paraId="04E5DC96" w14:textId="77777777" w:rsidR="00287913" w:rsidRPr="000774FC" w:rsidRDefault="00287913"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D</w:t>
            </w:r>
          </w:p>
        </w:tc>
        <w:tc>
          <w:tcPr>
            <w:tcW w:w="1243" w:type="dxa"/>
            <w:shd w:val="clear" w:color="auto" w:fill="auto"/>
            <w:noWrap/>
            <w:vAlign w:val="center"/>
          </w:tcPr>
          <w:p w14:paraId="014C1720" w14:textId="77777777" w:rsidR="00287913" w:rsidRPr="000774FC" w:rsidRDefault="00287913"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Yes</w:t>
            </w:r>
          </w:p>
        </w:tc>
        <w:tc>
          <w:tcPr>
            <w:tcW w:w="4181" w:type="dxa"/>
            <w:shd w:val="clear" w:color="auto" w:fill="FFFFFF" w:themeFill="background1"/>
            <w:vAlign w:val="center"/>
          </w:tcPr>
          <w:p w14:paraId="5F1FD5AE" w14:textId="77777777" w:rsidR="00287913" w:rsidRPr="000774FC" w:rsidRDefault="007B7681"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Supp</w:t>
            </w:r>
            <w:r w:rsidR="00F92DB3" w:rsidRPr="000774FC">
              <w:rPr>
                <w:rFonts w:eastAsia="Times New Roman" w:cs="Arial"/>
                <w:sz w:val="18"/>
                <w:lang w:val="en-GB" w:eastAsia="de-DE"/>
              </w:rPr>
              <w:t>lementary</w:t>
            </w:r>
            <w:r w:rsidRPr="000774FC">
              <w:rPr>
                <w:rFonts w:eastAsia="Times New Roman" w:cs="Arial"/>
                <w:sz w:val="18"/>
                <w:lang w:val="en-GB" w:eastAsia="de-DE"/>
              </w:rPr>
              <w:t xml:space="preserve"> Information S</w:t>
            </w:r>
            <w:r w:rsidR="00121852" w:rsidRPr="000774FC">
              <w:rPr>
                <w:rFonts w:eastAsia="Times New Roman" w:cs="Arial"/>
                <w:sz w:val="18"/>
                <w:lang w:val="en-GB" w:eastAsia="de-DE"/>
              </w:rPr>
              <w:t>2</w:t>
            </w:r>
            <w:r w:rsidR="006125B8" w:rsidRPr="000774FC">
              <w:rPr>
                <w:rFonts w:eastAsia="Times New Roman" w:cs="Arial"/>
                <w:sz w:val="18"/>
                <w:lang w:val="en-GB" w:eastAsia="de-DE"/>
              </w:rPr>
              <w:t>:</w:t>
            </w:r>
            <w:r w:rsidR="008B51E2" w:rsidRPr="000774FC">
              <w:rPr>
                <w:rFonts w:eastAsia="Times New Roman" w:cs="Arial"/>
                <w:sz w:val="18"/>
                <w:lang w:val="en-GB" w:eastAsia="de-DE"/>
              </w:rPr>
              <w:t xml:space="preserve"> </w:t>
            </w:r>
            <w:r w:rsidRPr="000774FC">
              <w:rPr>
                <w:rFonts w:eastAsia="Times New Roman" w:cs="Arial"/>
                <w:sz w:val="18"/>
                <w:lang w:val="en-GB" w:eastAsia="de-DE"/>
              </w:rPr>
              <w:t>RT-qPCR metho</w:t>
            </w:r>
            <w:r w:rsidR="00CF78F2" w:rsidRPr="000774FC">
              <w:rPr>
                <w:rFonts w:eastAsia="Times New Roman" w:cs="Arial"/>
                <w:sz w:val="18"/>
                <w:lang w:val="en-GB" w:eastAsia="de-DE"/>
              </w:rPr>
              <w:t>d</w:t>
            </w:r>
            <w:r w:rsidRPr="000774FC">
              <w:rPr>
                <w:rFonts w:eastAsia="Times New Roman" w:cs="Arial"/>
                <w:sz w:val="18"/>
                <w:lang w:val="en-GB" w:eastAsia="de-DE"/>
              </w:rPr>
              <w:t>ology</w:t>
            </w:r>
            <w:r w:rsidR="008B51E2" w:rsidRPr="000774FC">
              <w:rPr>
                <w:rFonts w:eastAsia="Times New Roman" w:cs="Arial"/>
                <w:sz w:val="18"/>
                <w:lang w:val="en-GB" w:eastAsia="de-DE"/>
              </w:rPr>
              <w:t>. Supp</w:t>
            </w:r>
            <w:r w:rsidR="006B6E40" w:rsidRPr="000774FC">
              <w:rPr>
                <w:rFonts w:eastAsia="Times New Roman" w:cs="Arial"/>
                <w:sz w:val="18"/>
                <w:lang w:val="en-GB" w:eastAsia="de-DE"/>
              </w:rPr>
              <w:t>lementary</w:t>
            </w:r>
            <w:r w:rsidR="008B51E2" w:rsidRPr="000774FC">
              <w:rPr>
                <w:rFonts w:eastAsia="Times New Roman" w:cs="Arial"/>
                <w:sz w:val="18"/>
                <w:lang w:val="en-GB" w:eastAsia="de-DE"/>
              </w:rPr>
              <w:t xml:space="preserve"> Information S</w:t>
            </w:r>
            <w:r w:rsidR="00121852" w:rsidRPr="000774FC">
              <w:rPr>
                <w:rFonts w:eastAsia="Times New Roman" w:cs="Arial"/>
                <w:sz w:val="18"/>
                <w:lang w:val="en-GB" w:eastAsia="de-DE"/>
              </w:rPr>
              <w:t>3</w:t>
            </w:r>
            <w:r w:rsidR="006125B8" w:rsidRPr="000774FC">
              <w:rPr>
                <w:rFonts w:eastAsia="Times New Roman" w:cs="Arial"/>
                <w:sz w:val="18"/>
                <w:lang w:val="en-GB" w:eastAsia="de-DE"/>
              </w:rPr>
              <w:t>:</w:t>
            </w:r>
            <w:r w:rsidR="00C96742" w:rsidRPr="000774FC">
              <w:rPr>
                <w:rFonts w:eastAsia="Times New Roman" w:cs="Arial"/>
                <w:sz w:val="18"/>
                <w:lang w:val="en-GB" w:eastAsia="de-DE"/>
              </w:rPr>
              <w:t xml:space="preserve"> </w:t>
            </w:r>
            <w:r w:rsidR="000379AC" w:rsidRPr="000774FC">
              <w:rPr>
                <w:rFonts w:eastAsia="Times New Roman" w:cs="Arial"/>
                <w:sz w:val="18"/>
                <w:lang w:val="en-GB" w:eastAsia="de-DE"/>
              </w:rPr>
              <w:t xml:space="preserve">Analysis of data base </w:t>
            </w:r>
            <w:r w:rsidR="00C96742" w:rsidRPr="000774FC">
              <w:rPr>
                <w:rFonts w:eastAsia="Times New Roman" w:cs="Arial"/>
                <w:sz w:val="18"/>
                <w:lang w:val="en-GB" w:eastAsia="de-DE"/>
              </w:rPr>
              <w:t>circBAse</w:t>
            </w:r>
            <w:r w:rsidR="006125B8" w:rsidRPr="000774FC">
              <w:rPr>
                <w:rFonts w:eastAsia="Times New Roman" w:cs="Arial"/>
                <w:sz w:val="18"/>
                <w:lang w:val="en-GB" w:eastAsia="de-DE"/>
              </w:rPr>
              <w:t>, Supplemental Table S4</w:t>
            </w:r>
          </w:p>
        </w:tc>
      </w:tr>
      <w:tr w:rsidR="00287913" w:rsidRPr="000774FC" w14:paraId="76FEE320" w14:textId="77777777" w:rsidTr="00D77879">
        <w:trPr>
          <w:jc w:val="center"/>
        </w:trPr>
        <w:tc>
          <w:tcPr>
            <w:tcW w:w="2910" w:type="dxa"/>
            <w:shd w:val="clear" w:color="auto" w:fill="auto"/>
            <w:noWrap/>
            <w:vAlign w:val="center"/>
          </w:tcPr>
          <w:p w14:paraId="5B07A134" w14:textId="77777777" w:rsidR="00287913" w:rsidRPr="000774FC" w:rsidRDefault="00287913"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Sequence alignment</w:t>
            </w:r>
          </w:p>
        </w:tc>
        <w:tc>
          <w:tcPr>
            <w:tcW w:w="1305" w:type="dxa"/>
            <w:shd w:val="clear" w:color="auto" w:fill="auto"/>
            <w:noWrap/>
            <w:vAlign w:val="center"/>
          </w:tcPr>
          <w:p w14:paraId="4EC01E5B" w14:textId="77777777" w:rsidR="00287913" w:rsidRPr="000774FC" w:rsidRDefault="00287913"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D</w:t>
            </w:r>
          </w:p>
        </w:tc>
        <w:tc>
          <w:tcPr>
            <w:tcW w:w="1243" w:type="dxa"/>
            <w:shd w:val="clear" w:color="auto" w:fill="auto"/>
            <w:noWrap/>
            <w:vAlign w:val="center"/>
          </w:tcPr>
          <w:p w14:paraId="3B597A6D" w14:textId="77777777" w:rsidR="00287913" w:rsidRPr="000774FC" w:rsidRDefault="00287913"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Yes</w:t>
            </w:r>
          </w:p>
        </w:tc>
        <w:tc>
          <w:tcPr>
            <w:tcW w:w="4181" w:type="dxa"/>
            <w:shd w:val="clear" w:color="auto" w:fill="FFFFFF" w:themeFill="background1"/>
            <w:vAlign w:val="center"/>
          </w:tcPr>
          <w:p w14:paraId="72BA7A9E" w14:textId="77777777" w:rsidR="00287913" w:rsidRPr="000774FC" w:rsidRDefault="006125B8"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Supp</w:t>
            </w:r>
            <w:r w:rsidR="006B6E40" w:rsidRPr="000774FC">
              <w:rPr>
                <w:rFonts w:eastAsia="Times New Roman" w:cs="Arial"/>
                <w:sz w:val="18"/>
                <w:lang w:val="en-GB" w:eastAsia="de-DE"/>
              </w:rPr>
              <w:t>lementary</w:t>
            </w:r>
            <w:r w:rsidRPr="000774FC">
              <w:rPr>
                <w:rFonts w:eastAsia="Times New Roman" w:cs="Arial"/>
                <w:sz w:val="18"/>
                <w:lang w:val="en-GB" w:eastAsia="de-DE"/>
              </w:rPr>
              <w:t xml:space="preserve"> Information S2: RT-qPCR methodology. Supp</w:t>
            </w:r>
            <w:r w:rsidR="00721664" w:rsidRPr="000774FC">
              <w:rPr>
                <w:rFonts w:eastAsia="Times New Roman" w:cs="Arial"/>
                <w:sz w:val="18"/>
                <w:lang w:val="en-GB" w:eastAsia="de-DE"/>
              </w:rPr>
              <w:t>lementary</w:t>
            </w:r>
            <w:r w:rsidRPr="000774FC">
              <w:rPr>
                <w:rFonts w:eastAsia="Times New Roman" w:cs="Arial"/>
                <w:sz w:val="18"/>
                <w:lang w:val="en-GB" w:eastAsia="de-DE"/>
              </w:rPr>
              <w:t xml:space="preserve"> Information S3: Analysis of data base circBAse, Supplemental Table S4</w:t>
            </w:r>
          </w:p>
        </w:tc>
      </w:tr>
      <w:tr w:rsidR="00287913" w:rsidRPr="000774FC" w14:paraId="31F185B3" w14:textId="77777777" w:rsidTr="00D77879">
        <w:trPr>
          <w:jc w:val="center"/>
        </w:trPr>
        <w:tc>
          <w:tcPr>
            <w:tcW w:w="2910" w:type="dxa"/>
            <w:shd w:val="clear" w:color="auto" w:fill="auto"/>
            <w:noWrap/>
            <w:vAlign w:val="center"/>
          </w:tcPr>
          <w:p w14:paraId="2B5C39D6" w14:textId="77777777" w:rsidR="00287913" w:rsidRPr="000774FC" w:rsidRDefault="00287913"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Secondary structure analysis of amplicon</w:t>
            </w:r>
          </w:p>
        </w:tc>
        <w:tc>
          <w:tcPr>
            <w:tcW w:w="1305" w:type="dxa"/>
            <w:shd w:val="clear" w:color="auto" w:fill="auto"/>
            <w:noWrap/>
            <w:vAlign w:val="center"/>
          </w:tcPr>
          <w:p w14:paraId="0C23A049" w14:textId="77777777" w:rsidR="00287913" w:rsidRPr="000774FC" w:rsidRDefault="00287913"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D</w:t>
            </w:r>
          </w:p>
        </w:tc>
        <w:tc>
          <w:tcPr>
            <w:tcW w:w="1243" w:type="dxa"/>
            <w:shd w:val="clear" w:color="auto" w:fill="auto"/>
            <w:noWrap/>
            <w:vAlign w:val="center"/>
          </w:tcPr>
          <w:p w14:paraId="4DC8C651" w14:textId="77777777" w:rsidR="00287913" w:rsidRPr="000774FC" w:rsidRDefault="007B7681"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No</w:t>
            </w:r>
          </w:p>
        </w:tc>
        <w:tc>
          <w:tcPr>
            <w:tcW w:w="4181" w:type="dxa"/>
            <w:shd w:val="clear" w:color="auto" w:fill="FFFFFF" w:themeFill="background1"/>
            <w:vAlign w:val="center"/>
          </w:tcPr>
          <w:p w14:paraId="2A6CFB4D" w14:textId="77777777" w:rsidR="00287913" w:rsidRPr="000774FC" w:rsidRDefault="00287913" w:rsidP="00D77879">
            <w:pPr>
              <w:autoSpaceDE w:val="0"/>
              <w:autoSpaceDN w:val="0"/>
              <w:adjustRightInd w:val="0"/>
              <w:snapToGrid w:val="0"/>
              <w:spacing w:line="240" w:lineRule="auto"/>
              <w:jc w:val="left"/>
              <w:rPr>
                <w:rFonts w:eastAsia="Times New Roman" w:cs="Arial"/>
                <w:sz w:val="18"/>
                <w:lang w:val="en-GB" w:eastAsia="de-DE"/>
              </w:rPr>
            </w:pPr>
          </w:p>
        </w:tc>
      </w:tr>
      <w:tr w:rsidR="00287913" w:rsidRPr="000774FC" w14:paraId="1D49E2F1" w14:textId="77777777" w:rsidTr="00D77879">
        <w:trPr>
          <w:jc w:val="center"/>
        </w:trPr>
        <w:tc>
          <w:tcPr>
            <w:tcW w:w="2910" w:type="dxa"/>
            <w:shd w:val="clear" w:color="auto" w:fill="auto"/>
            <w:noWrap/>
            <w:vAlign w:val="center"/>
          </w:tcPr>
          <w:p w14:paraId="19A2FDDE" w14:textId="77777777" w:rsidR="00287913" w:rsidRPr="000774FC" w:rsidRDefault="00287913"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Location of each primer by exon or intron (if applicable)</w:t>
            </w:r>
          </w:p>
        </w:tc>
        <w:tc>
          <w:tcPr>
            <w:tcW w:w="1305" w:type="dxa"/>
            <w:shd w:val="clear" w:color="auto" w:fill="auto"/>
            <w:noWrap/>
            <w:vAlign w:val="center"/>
          </w:tcPr>
          <w:p w14:paraId="1CF1FF53" w14:textId="77777777" w:rsidR="00287913" w:rsidRPr="000774FC" w:rsidRDefault="00287913" w:rsidP="000774FC">
            <w:pPr>
              <w:shd w:val="clear" w:color="auto" w:fill="FFFFFF"/>
              <w:autoSpaceDE w:val="0"/>
              <w:autoSpaceDN w:val="0"/>
              <w:adjustRightInd w:val="0"/>
              <w:snapToGrid w:val="0"/>
              <w:spacing w:line="240" w:lineRule="auto"/>
              <w:jc w:val="center"/>
              <w:rPr>
                <w:rFonts w:eastAsia="Times New Roman" w:cs="Arial"/>
                <w:b/>
                <w:bCs/>
                <w:sz w:val="18"/>
                <w:lang w:val="en-GB" w:eastAsia="de-DE"/>
              </w:rPr>
            </w:pPr>
            <w:r w:rsidRPr="000774FC">
              <w:rPr>
                <w:rFonts w:eastAsia="Times New Roman" w:cs="Arial"/>
                <w:b/>
                <w:bCs/>
                <w:sz w:val="18"/>
                <w:lang w:val="en-GB" w:eastAsia="de-DE"/>
              </w:rPr>
              <w:t>E</w:t>
            </w:r>
          </w:p>
        </w:tc>
        <w:tc>
          <w:tcPr>
            <w:tcW w:w="1243" w:type="dxa"/>
            <w:shd w:val="clear" w:color="auto" w:fill="auto"/>
            <w:noWrap/>
            <w:vAlign w:val="center"/>
          </w:tcPr>
          <w:p w14:paraId="0ADCC62F" w14:textId="77777777" w:rsidR="00287913" w:rsidRPr="000774FC" w:rsidRDefault="00287913"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Yes</w:t>
            </w:r>
          </w:p>
        </w:tc>
        <w:tc>
          <w:tcPr>
            <w:tcW w:w="4181" w:type="dxa"/>
            <w:shd w:val="clear" w:color="auto" w:fill="FFFFFF" w:themeFill="background1"/>
            <w:vAlign w:val="center"/>
          </w:tcPr>
          <w:p w14:paraId="52ABA0EF" w14:textId="77777777" w:rsidR="00287913" w:rsidRPr="000774FC" w:rsidRDefault="006125B8"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Supp</w:t>
            </w:r>
            <w:r w:rsidR="00721664" w:rsidRPr="000774FC">
              <w:rPr>
                <w:rFonts w:eastAsia="Times New Roman" w:cs="Arial"/>
                <w:sz w:val="18"/>
                <w:lang w:val="en-GB" w:eastAsia="de-DE"/>
              </w:rPr>
              <w:t>lementary</w:t>
            </w:r>
            <w:r w:rsidRPr="000774FC">
              <w:rPr>
                <w:rFonts w:eastAsia="Times New Roman" w:cs="Arial"/>
                <w:sz w:val="18"/>
                <w:lang w:val="en-GB" w:eastAsia="de-DE"/>
              </w:rPr>
              <w:t xml:space="preserve"> Information S2: RT-qPCR methodology. Supp</w:t>
            </w:r>
            <w:r w:rsidR="00721664" w:rsidRPr="000774FC">
              <w:rPr>
                <w:rFonts w:eastAsia="Times New Roman" w:cs="Arial"/>
                <w:sz w:val="18"/>
                <w:lang w:val="en-GB" w:eastAsia="de-DE"/>
              </w:rPr>
              <w:t>lementary</w:t>
            </w:r>
            <w:r w:rsidRPr="000774FC">
              <w:rPr>
                <w:rFonts w:eastAsia="Times New Roman" w:cs="Arial"/>
                <w:sz w:val="18"/>
                <w:lang w:val="en-GB" w:eastAsia="de-DE"/>
              </w:rPr>
              <w:t xml:space="preserve"> Information S3: Analysis of data base circBAse, Supplemental Table S4</w:t>
            </w:r>
            <w:r w:rsidR="00721664" w:rsidRPr="000774FC">
              <w:rPr>
                <w:rFonts w:eastAsia="Times New Roman" w:cs="Arial"/>
                <w:sz w:val="18"/>
                <w:lang w:val="en-GB" w:eastAsia="de-DE"/>
              </w:rPr>
              <w:t>. Supplementa</w:t>
            </w:r>
            <w:r w:rsidR="00613698" w:rsidRPr="000774FC">
              <w:rPr>
                <w:rFonts w:eastAsia="Times New Roman" w:cs="Arial"/>
                <w:sz w:val="18"/>
                <w:lang w:val="en-GB" w:eastAsia="de-DE"/>
              </w:rPr>
              <w:t>l</w:t>
            </w:r>
            <w:r w:rsidR="00721664" w:rsidRPr="000774FC">
              <w:rPr>
                <w:rFonts w:eastAsia="Times New Roman" w:cs="Arial"/>
                <w:sz w:val="18"/>
                <w:lang w:val="en-GB" w:eastAsia="de-DE"/>
              </w:rPr>
              <w:t xml:space="preserve"> </w:t>
            </w:r>
            <w:r w:rsidR="00613698" w:rsidRPr="000774FC">
              <w:rPr>
                <w:rFonts w:eastAsia="Times New Roman" w:cs="Arial"/>
                <w:sz w:val="18"/>
                <w:lang w:val="en-GB" w:eastAsia="de-DE"/>
              </w:rPr>
              <w:t xml:space="preserve">Microarray </w:t>
            </w:r>
            <w:r w:rsidR="00721664" w:rsidRPr="000774FC">
              <w:rPr>
                <w:rFonts w:eastAsia="Times New Roman" w:cs="Arial"/>
                <w:sz w:val="18"/>
                <w:lang w:val="en-GB" w:eastAsia="de-DE"/>
              </w:rPr>
              <w:t>Excel File</w:t>
            </w:r>
          </w:p>
        </w:tc>
      </w:tr>
      <w:tr w:rsidR="00287913" w:rsidRPr="000774FC" w14:paraId="367A1A13" w14:textId="77777777" w:rsidTr="00D77879">
        <w:trPr>
          <w:jc w:val="center"/>
        </w:trPr>
        <w:tc>
          <w:tcPr>
            <w:tcW w:w="2910" w:type="dxa"/>
            <w:tcBorders>
              <w:bottom w:val="single" w:sz="4" w:space="0" w:color="auto"/>
            </w:tcBorders>
            <w:shd w:val="clear" w:color="auto" w:fill="auto"/>
            <w:noWrap/>
            <w:vAlign w:val="center"/>
          </w:tcPr>
          <w:p w14:paraId="36940387" w14:textId="77777777" w:rsidR="00287913" w:rsidRPr="000774FC" w:rsidRDefault="00287913"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What splice variants are targeted?</w:t>
            </w:r>
          </w:p>
        </w:tc>
        <w:tc>
          <w:tcPr>
            <w:tcW w:w="1305" w:type="dxa"/>
            <w:tcBorders>
              <w:bottom w:val="single" w:sz="4" w:space="0" w:color="auto"/>
            </w:tcBorders>
            <w:shd w:val="clear" w:color="auto" w:fill="auto"/>
            <w:noWrap/>
            <w:vAlign w:val="center"/>
          </w:tcPr>
          <w:p w14:paraId="675832EC" w14:textId="77777777" w:rsidR="00287913" w:rsidRPr="000774FC" w:rsidRDefault="00287913" w:rsidP="000774FC">
            <w:pPr>
              <w:shd w:val="clear" w:color="auto" w:fill="FFFFFF"/>
              <w:autoSpaceDE w:val="0"/>
              <w:autoSpaceDN w:val="0"/>
              <w:adjustRightInd w:val="0"/>
              <w:snapToGrid w:val="0"/>
              <w:spacing w:line="240" w:lineRule="auto"/>
              <w:jc w:val="center"/>
              <w:rPr>
                <w:rFonts w:eastAsia="Times New Roman" w:cs="Arial"/>
                <w:b/>
                <w:bCs/>
                <w:sz w:val="18"/>
                <w:lang w:val="en-GB" w:eastAsia="de-DE"/>
              </w:rPr>
            </w:pPr>
            <w:r w:rsidRPr="000774FC">
              <w:rPr>
                <w:rFonts w:eastAsia="Times New Roman" w:cs="Arial"/>
                <w:b/>
                <w:bCs/>
                <w:sz w:val="18"/>
                <w:lang w:val="en-GB" w:eastAsia="de-DE"/>
              </w:rPr>
              <w:t>E</w:t>
            </w:r>
          </w:p>
        </w:tc>
        <w:tc>
          <w:tcPr>
            <w:tcW w:w="1243" w:type="dxa"/>
            <w:tcBorders>
              <w:bottom w:val="single" w:sz="4" w:space="0" w:color="auto"/>
            </w:tcBorders>
            <w:shd w:val="clear" w:color="auto" w:fill="auto"/>
            <w:noWrap/>
            <w:vAlign w:val="center"/>
          </w:tcPr>
          <w:p w14:paraId="3DA6829E" w14:textId="77777777" w:rsidR="00287913" w:rsidRPr="000774FC" w:rsidRDefault="00287913"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Yes</w:t>
            </w:r>
          </w:p>
        </w:tc>
        <w:tc>
          <w:tcPr>
            <w:tcW w:w="4181" w:type="dxa"/>
            <w:tcBorders>
              <w:bottom w:val="single" w:sz="4" w:space="0" w:color="auto"/>
            </w:tcBorders>
            <w:shd w:val="clear" w:color="auto" w:fill="FFFFFF" w:themeFill="background1"/>
            <w:vAlign w:val="center"/>
          </w:tcPr>
          <w:p w14:paraId="37EDBD0B" w14:textId="77777777" w:rsidR="00287913" w:rsidRPr="000774FC" w:rsidRDefault="000849AE"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Supp</w:t>
            </w:r>
            <w:r w:rsidR="00721664" w:rsidRPr="000774FC">
              <w:rPr>
                <w:rFonts w:eastAsia="Times New Roman" w:cs="Arial"/>
                <w:sz w:val="18"/>
                <w:lang w:val="en-GB" w:eastAsia="de-DE"/>
              </w:rPr>
              <w:t>lementary</w:t>
            </w:r>
            <w:r w:rsidRPr="000774FC">
              <w:rPr>
                <w:rFonts w:eastAsia="Times New Roman" w:cs="Arial"/>
                <w:sz w:val="18"/>
                <w:lang w:val="en-GB" w:eastAsia="de-DE"/>
              </w:rPr>
              <w:t xml:space="preserve"> Information S2: RT-qPCR methodology. Supp</w:t>
            </w:r>
            <w:r w:rsidR="00721664" w:rsidRPr="000774FC">
              <w:rPr>
                <w:rFonts w:eastAsia="Times New Roman" w:cs="Arial"/>
                <w:sz w:val="18"/>
                <w:lang w:val="en-GB" w:eastAsia="de-DE"/>
              </w:rPr>
              <w:t>lementary</w:t>
            </w:r>
            <w:r w:rsidRPr="000774FC">
              <w:rPr>
                <w:rFonts w:eastAsia="Times New Roman" w:cs="Arial"/>
                <w:sz w:val="18"/>
                <w:lang w:val="en-GB" w:eastAsia="de-DE"/>
              </w:rPr>
              <w:t xml:space="preserve"> Information S3: Analysis of data base circBAse, Supplemental Table S4</w:t>
            </w:r>
            <w:r w:rsidR="001A7D18" w:rsidRPr="000774FC">
              <w:rPr>
                <w:rFonts w:eastAsia="Times New Roman" w:cs="Arial"/>
                <w:sz w:val="18"/>
                <w:lang w:val="en-GB" w:eastAsia="de-DE"/>
              </w:rPr>
              <w:t>. Supplementa</w:t>
            </w:r>
            <w:r w:rsidR="00B470B9" w:rsidRPr="000774FC">
              <w:rPr>
                <w:rFonts w:eastAsia="Times New Roman" w:cs="Arial"/>
                <w:sz w:val="18"/>
                <w:lang w:val="en-GB" w:eastAsia="de-DE"/>
              </w:rPr>
              <w:t>l</w:t>
            </w:r>
            <w:r w:rsidR="001A7D18" w:rsidRPr="000774FC">
              <w:rPr>
                <w:rFonts w:eastAsia="Times New Roman" w:cs="Arial"/>
                <w:sz w:val="18"/>
                <w:lang w:val="en-GB" w:eastAsia="de-DE"/>
              </w:rPr>
              <w:t xml:space="preserve"> Excel </w:t>
            </w:r>
            <w:r w:rsidR="00B470B9" w:rsidRPr="000774FC">
              <w:rPr>
                <w:rFonts w:eastAsia="Times New Roman" w:cs="Arial"/>
                <w:sz w:val="18"/>
                <w:lang w:val="en-GB" w:eastAsia="de-DE"/>
              </w:rPr>
              <w:t xml:space="preserve">Microarray Excel </w:t>
            </w:r>
            <w:r w:rsidR="001A7D18" w:rsidRPr="000774FC">
              <w:rPr>
                <w:rFonts w:eastAsia="Times New Roman" w:cs="Arial"/>
                <w:sz w:val="18"/>
                <w:lang w:val="en-GB" w:eastAsia="de-DE"/>
              </w:rPr>
              <w:t>File</w:t>
            </w:r>
          </w:p>
        </w:tc>
      </w:tr>
      <w:tr w:rsidR="00D77879" w:rsidRPr="000774FC" w14:paraId="63336EB3" w14:textId="77777777" w:rsidTr="00D77879">
        <w:trPr>
          <w:jc w:val="center"/>
        </w:trPr>
        <w:tc>
          <w:tcPr>
            <w:tcW w:w="9639" w:type="dxa"/>
            <w:gridSpan w:val="4"/>
            <w:tcBorders>
              <w:top w:val="single" w:sz="4" w:space="0" w:color="auto"/>
              <w:bottom w:val="single" w:sz="4" w:space="0" w:color="auto"/>
            </w:tcBorders>
            <w:shd w:val="clear" w:color="auto" w:fill="auto"/>
            <w:noWrap/>
            <w:vAlign w:val="center"/>
          </w:tcPr>
          <w:p w14:paraId="3C7803B8" w14:textId="3C85B01A" w:rsidR="00D77879" w:rsidRPr="000774FC" w:rsidRDefault="00D77879"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b/>
                <w:sz w:val="18"/>
                <w:lang w:val="en-GB" w:eastAsia="de-DE"/>
              </w:rPr>
              <w:t>qPCR</w:t>
            </w:r>
            <w:r w:rsidRPr="000774FC">
              <w:rPr>
                <w:rFonts w:eastAsia="Times New Roman" w:cs="Arial"/>
                <w:b/>
                <w:caps/>
                <w:sz w:val="18"/>
                <w:lang w:val="en-GB" w:eastAsia="de-DE"/>
              </w:rPr>
              <w:t xml:space="preserve"> </w:t>
            </w:r>
            <w:r w:rsidRPr="000774FC">
              <w:rPr>
                <w:rFonts w:eastAsia="Times New Roman" w:cs="Arial"/>
                <w:b/>
                <w:sz w:val="18"/>
                <w:lang w:val="en-GB" w:eastAsia="de-DE"/>
              </w:rPr>
              <w:t>Oligonucleotides</w:t>
            </w:r>
          </w:p>
        </w:tc>
      </w:tr>
      <w:tr w:rsidR="00287913" w:rsidRPr="000774FC" w14:paraId="48DA3436" w14:textId="77777777" w:rsidTr="00D77879">
        <w:trPr>
          <w:jc w:val="center"/>
        </w:trPr>
        <w:tc>
          <w:tcPr>
            <w:tcW w:w="2910" w:type="dxa"/>
            <w:tcBorders>
              <w:top w:val="single" w:sz="4" w:space="0" w:color="auto"/>
            </w:tcBorders>
            <w:shd w:val="clear" w:color="auto" w:fill="auto"/>
            <w:noWrap/>
            <w:vAlign w:val="center"/>
          </w:tcPr>
          <w:p w14:paraId="472AC675" w14:textId="77777777" w:rsidR="00287913" w:rsidRPr="000774FC" w:rsidRDefault="00287913"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Primer sequences</w:t>
            </w:r>
          </w:p>
        </w:tc>
        <w:tc>
          <w:tcPr>
            <w:tcW w:w="1305" w:type="dxa"/>
            <w:tcBorders>
              <w:top w:val="single" w:sz="4" w:space="0" w:color="auto"/>
            </w:tcBorders>
            <w:shd w:val="clear" w:color="auto" w:fill="auto"/>
            <w:noWrap/>
            <w:vAlign w:val="center"/>
          </w:tcPr>
          <w:p w14:paraId="4F0C52E4" w14:textId="77777777" w:rsidR="00287913" w:rsidRPr="000774FC" w:rsidRDefault="00287913" w:rsidP="000774FC">
            <w:pPr>
              <w:shd w:val="clear" w:color="auto" w:fill="FFFFFF"/>
              <w:autoSpaceDE w:val="0"/>
              <w:autoSpaceDN w:val="0"/>
              <w:adjustRightInd w:val="0"/>
              <w:snapToGrid w:val="0"/>
              <w:spacing w:line="240" w:lineRule="auto"/>
              <w:jc w:val="center"/>
              <w:rPr>
                <w:rFonts w:eastAsia="Times New Roman" w:cs="Arial"/>
                <w:b/>
                <w:bCs/>
                <w:sz w:val="18"/>
                <w:lang w:val="en-GB" w:eastAsia="de-DE"/>
              </w:rPr>
            </w:pPr>
            <w:r w:rsidRPr="000774FC">
              <w:rPr>
                <w:rFonts w:eastAsia="Times New Roman" w:cs="Arial"/>
                <w:b/>
                <w:bCs/>
                <w:sz w:val="18"/>
                <w:lang w:val="en-GB" w:eastAsia="de-DE"/>
              </w:rPr>
              <w:t>E</w:t>
            </w:r>
          </w:p>
        </w:tc>
        <w:tc>
          <w:tcPr>
            <w:tcW w:w="1243" w:type="dxa"/>
            <w:tcBorders>
              <w:top w:val="single" w:sz="4" w:space="0" w:color="auto"/>
            </w:tcBorders>
            <w:shd w:val="clear" w:color="auto" w:fill="auto"/>
            <w:noWrap/>
            <w:vAlign w:val="center"/>
          </w:tcPr>
          <w:p w14:paraId="26D4CD3F" w14:textId="77777777" w:rsidR="00287913" w:rsidRPr="000774FC" w:rsidRDefault="00287913"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Yes</w:t>
            </w:r>
          </w:p>
        </w:tc>
        <w:tc>
          <w:tcPr>
            <w:tcW w:w="4181" w:type="dxa"/>
            <w:tcBorders>
              <w:top w:val="single" w:sz="4" w:space="0" w:color="auto"/>
            </w:tcBorders>
            <w:shd w:val="clear" w:color="auto" w:fill="FFFFFF" w:themeFill="background1"/>
            <w:vAlign w:val="center"/>
          </w:tcPr>
          <w:p w14:paraId="4CD2AA40" w14:textId="77777777" w:rsidR="00287913" w:rsidRPr="000774FC" w:rsidRDefault="00287913"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Supp</w:t>
            </w:r>
            <w:r w:rsidR="00721664" w:rsidRPr="000774FC">
              <w:rPr>
                <w:rFonts w:eastAsia="Times New Roman" w:cs="Arial"/>
                <w:sz w:val="18"/>
                <w:lang w:val="en-GB" w:eastAsia="de-DE"/>
              </w:rPr>
              <w:t xml:space="preserve">lementary </w:t>
            </w:r>
            <w:r w:rsidRPr="000774FC">
              <w:rPr>
                <w:rFonts w:eastAsia="Times New Roman" w:cs="Arial"/>
                <w:sz w:val="18"/>
                <w:lang w:val="en-GB" w:eastAsia="de-DE"/>
              </w:rPr>
              <w:t>Information S</w:t>
            </w:r>
            <w:r w:rsidR="00721664" w:rsidRPr="000774FC">
              <w:rPr>
                <w:rFonts w:eastAsia="Times New Roman" w:cs="Arial"/>
                <w:sz w:val="18"/>
                <w:lang w:val="en-GB" w:eastAsia="de-DE"/>
              </w:rPr>
              <w:t>2</w:t>
            </w:r>
            <w:r w:rsidRPr="000774FC">
              <w:rPr>
                <w:rFonts w:eastAsia="Times New Roman" w:cs="Arial"/>
                <w:sz w:val="18"/>
                <w:lang w:val="en-GB" w:eastAsia="de-DE"/>
              </w:rPr>
              <w:t>: RT-qPCR methodology</w:t>
            </w:r>
            <w:r w:rsidR="009B4D9E" w:rsidRPr="000774FC">
              <w:rPr>
                <w:rFonts w:eastAsia="Times New Roman" w:cs="Arial"/>
                <w:sz w:val="18"/>
                <w:lang w:val="en-GB" w:eastAsia="de-DE"/>
              </w:rPr>
              <w:t xml:space="preserve"> </w:t>
            </w:r>
            <w:r w:rsidR="00A92547" w:rsidRPr="000774FC">
              <w:rPr>
                <w:rFonts w:eastAsia="Times New Roman" w:cs="Arial"/>
                <w:sz w:val="18"/>
                <w:lang w:val="en-GB" w:eastAsia="de-DE"/>
              </w:rPr>
              <w:t>with Sup</w:t>
            </w:r>
            <w:r w:rsidR="006B6E40" w:rsidRPr="000774FC">
              <w:rPr>
                <w:rFonts w:eastAsia="Times New Roman" w:cs="Arial"/>
                <w:sz w:val="18"/>
                <w:lang w:val="en-GB" w:eastAsia="de-DE"/>
              </w:rPr>
              <w:t>p</w:t>
            </w:r>
            <w:r w:rsidR="00A92547" w:rsidRPr="000774FC">
              <w:rPr>
                <w:rFonts w:eastAsia="Times New Roman" w:cs="Arial"/>
                <w:sz w:val="18"/>
                <w:lang w:val="en-GB" w:eastAsia="de-DE"/>
              </w:rPr>
              <w:t>lemental Table S</w:t>
            </w:r>
            <w:r w:rsidR="00EE228E" w:rsidRPr="000774FC">
              <w:rPr>
                <w:rFonts w:eastAsia="Times New Roman" w:cs="Arial"/>
                <w:sz w:val="18"/>
                <w:lang w:val="en-GB" w:eastAsia="de-DE"/>
              </w:rPr>
              <w:t>2.</w:t>
            </w:r>
            <w:r w:rsidR="009B4D9E" w:rsidRPr="000774FC">
              <w:rPr>
                <w:rFonts w:eastAsia="Times New Roman" w:cs="Arial"/>
                <w:sz w:val="18"/>
                <w:lang w:val="en-GB" w:eastAsia="de-DE"/>
              </w:rPr>
              <w:t xml:space="preserve"> Supp</w:t>
            </w:r>
            <w:r w:rsidR="00EE228E" w:rsidRPr="000774FC">
              <w:rPr>
                <w:rFonts w:eastAsia="Times New Roman" w:cs="Arial"/>
                <w:sz w:val="18"/>
                <w:lang w:val="en-GB" w:eastAsia="de-DE"/>
              </w:rPr>
              <w:t>lementary</w:t>
            </w:r>
            <w:r w:rsidR="009B4D9E" w:rsidRPr="000774FC">
              <w:rPr>
                <w:rFonts w:eastAsia="Times New Roman" w:cs="Arial"/>
                <w:sz w:val="18"/>
                <w:lang w:val="en-GB" w:eastAsia="de-DE"/>
              </w:rPr>
              <w:t xml:space="preserve"> Information S</w:t>
            </w:r>
            <w:r w:rsidR="00EE228E" w:rsidRPr="000774FC">
              <w:rPr>
                <w:rFonts w:eastAsia="Times New Roman" w:cs="Arial"/>
                <w:sz w:val="18"/>
                <w:lang w:val="en-GB" w:eastAsia="de-DE"/>
              </w:rPr>
              <w:t>3, Sup</w:t>
            </w:r>
            <w:r w:rsidR="004149EE" w:rsidRPr="000774FC">
              <w:rPr>
                <w:rFonts w:eastAsia="Times New Roman" w:cs="Arial"/>
                <w:sz w:val="18"/>
                <w:lang w:val="en-GB" w:eastAsia="de-DE"/>
              </w:rPr>
              <w:t>p</w:t>
            </w:r>
            <w:r w:rsidR="00EE228E" w:rsidRPr="000774FC">
              <w:rPr>
                <w:rFonts w:eastAsia="Times New Roman" w:cs="Arial"/>
                <w:sz w:val="18"/>
                <w:lang w:val="en-GB" w:eastAsia="de-DE"/>
              </w:rPr>
              <w:t>lemental Table S4</w:t>
            </w:r>
            <w:r w:rsidR="00A92547" w:rsidRPr="000774FC">
              <w:rPr>
                <w:rFonts w:eastAsia="Times New Roman" w:cs="Arial"/>
                <w:sz w:val="18"/>
                <w:lang w:val="en-GB" w:eastAsia="de-DE"/>
              </w:rPr>
              <w:t xml:space="preserve"> </w:t>
            </w:r>
            <w:r w:rsidR="00EE228E" w:rsidRPr="000774FC">
              <w:rPr>
                <w:rFonts w:eastAsia="Times New Roman" w:cs="Arial"/>
                <w:sz w:val="18"/>
                <w:lang w:val="en-GB" w:eastAsia="de-DE"/>
              </w:rPr>
              <w:t>(</w:t>
            </w:r>
            <w:r w:rsidR="00E704A8" w:rsidRPr="000774FC">
              <w:rPr>
                <w:rFonts w:eastAsia="Times New Roman" w:cs="Arial"/>
                <w:sz w:val="18"/>
                <w:lang w:val="en-GB" w:eastAsia="de-DE"/>
              </w:rPr>
              <w:t>specific primer design for circRNAs</w:t>
            </w:r>
            <w:r w:rsidR="00EE228E" w:rsidRPr="000774FC">
              <w:rPr>
                <w:rFonts w:eastAsia="Times New Roman" w:cs="Arial"/>
                <w:sz w:val="18"/>
                <w:lang w:val="en-GB" w:eastAsia="de-DE"/>
              </w:rPr>
              <w:t>)</w:t>
            </w:r>
            <w:r w:rsidRPr="000774FC">
              <w:rPr>
                <w:rFonts w:eastAsia="Times New Roman" w:cs="Arial"/>
                <w:sz w:val="18"/>
                <w:lang w:val="en-GB" w:eastAsia="de-DE"/>
              </w:rPr>
              <w:t xml:space="preserve"> </w:t>
            </w:r>
          </w:p>
        </w:tc>
      </w:tr>
      <w:tr w:rsidR="00287913" w:rsidRPr="000774FC" w14:paraId="5B8210E5" w14:textId="77777777" w:rsidTr="00D77879">
        <w:trPr>
          <w:jc w:val="center"/>
        </w:trPr>
        <w:tc>
          <w:tcPr>
            <w:tcW w:w="2910" w:type="dxa"/>
            <w:shd w:val="clear" w:color="auto" w:fill="auto"/>
            <w:noWrap/>
            <w:vAlign w:val="center"/>
          </w:tcPr>
          <w:p w14:paraId="7611E916" w14:textId="77777777" w:rsidR="00287913" w:rsidRPr="000774FC" w:rsidRDefault="00287913"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 xml:space="preserve">RTPrimerDB Identification Number </w:t>
            </w:r>
          </w:p>
        </w:tc>
        <w:tc>
          <w:tcPr>
            <w:tcW w:w="1305" w:type="dxa"/>
            <w:shd w:val="clear" w:color="auto" w:fill="auto"/>
            <w:noWrap/>
            <w:vAlign w:val="center"/>
          </w:tcPr>
          <w:p w14:paraId="2827D94B" w14:textId="77777777" w:rsidR="00287913" w:rsidRPr="000774FC" w:rsidRDefault="00287913"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D</w:t>
            </w:r>
          </w:p>
        </w:tc>
        <w:tc>
          <w:tcPr>
            <w:tcW w:w="1243" w:type="dxa"/>
            <w:shd w:val="clear" w:color="auto" w:fill="auto"/>
            <w:noWrap/>
            <w:vAlign w:val="center"/>
          </w:tcPr>
          <w:p w14:paraId="1BC7E618" w14:textId="77777777" w:rsidR="00287913" w:rsidRPr="000774FC" w:rsidRDefault="00287913"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No</w:t>
            </w:r>
          </w:p>
        </w:tc>
        <w:tc>
          <w:tcPr>
            <w:tcW w:w="4181" w:type="dxa"/>
            <w:shd w:val="clear" w:color="auto" w:fill="FFFFFF" w:themeFill="background1"/>
            <w:vAlign w:val="center"/>
          </w:tcPr>
          <w:p w14:paraId="5ED2E402" w14:textId="77777777" w:rsidR="00287913" w:rsidRPr="000774FC" w:rsidRDefault="00287913"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 </w:t>
            </w:r>
          </w:p>
        </w:tc>
      </w:tr>
      <w:tr w:rsidR="00287913" w:rsidRPr="000774FC" w14:paraId="6F4B4B5C" w14:textId="77777777" w:rsidTr="00D77879">
        <w:trPr>
          <w:jc w:val="center"/>
        </w:trPr>
        <w:tc>
          <w:tcPr>
            <w:tcW w:w="2910" w:type="dxa"/>
            <w:shd w:val="clear" w:color="auto" w:fill="auto"/>
            <w:noWrap/>
            <w:vAlign w:val="center"/>
          </w:tcPr>
          <w:p w14:paraId="27CEF7CF" w14:textId="77777777" w:rsidR="00287913" w:rsidRPr="000774FC" w:rsidRDefault="00287913"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Probe sequences</w:t>
            </w:r>
          </w:p>
        </w:tc>
        <w:tc>
          <w:tcPr>
            <w:tcW w:w="1305" w:type="dxa"/>
            <w:shd w:val="clear" w:color="auto" w:fill="auto"/>
            <w:noWrap/>
            <w:vAlign w:val="center"/>
          </w:tcPr>
          <w:p w14:paraId="4A059924" w14:textId="77777777" w:rsidR="00287913" w:rsidRPr="000774FC" w:rsidRDefault="00287913"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D</w:t>
            </w:r>
          </w:p>
        </w:tc>
        <w:tc>
          <w:tcPr>
            <w:tcW w:w="1243" w:type="dxa"/>
            <w:shd w:val="clear" w:color="auto" w:fill="auto"/>
            <w:noWrap/>
            <w:vAlign w:val="center"/>
          </w:tcPr>
          <w:p w14:paraId="53D0C4DB" w14:textId="77777777" w:rsidR="00287913" w:rsidRPr="000774FC" w:rsidRDefault="00287913"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Yes</w:t>
            </w:r>
          </w:p>
        </w:tc>
        <w:tc>
          <w:tcPr>
            <w:tcW w:w="4181" w:type="dxa"/>
            <w:shd w:val="clear" w:color="auto" w:fill="FFFFFF" w:themeFill="background1"/>
            <w:vAlign w:val="center"/>
          </w:tcPr>
          <w:p w14:paraId="0B1CEA0A" w14:textId="77777777" w:rsidR="00287913" w:rsidRPr="000774FC" w:rsidRDefault="00287913"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Supp</w:t>
            </w:r>
            <w:r w:rsidR="00EE228E" w:rsidRPr="000774FC">
              <w:rPr>
                <w:rFonts w:eastAsia="Times New Roman" w:cs="Arial"/>
                <w:sz w:val="18"/>
                <w:lang w:val="en-GB" w:eastAsia="de-DE"/>
              </w:rPr>
              <w:t>lementary</w:t>
            </w:r>
            <w:r w:rsidRPr="000774FC">
              <w:rPr>
                <w:rFonts w:eastAsia="Times New Roman" w:cs="Arial"/>
                <w:sz w:val="18"/>
                <w:lang w:val="en-GB" w:eastAsia="de-DE"/>
              </w:rPr>
              <w:t xml:space="preserve"> Information S</w:t>
            </w:r>
            <w:r w:rsidR="00EE228E" w:rsidRPr="000774FC">
              <w:rPr>
                <w:rFonts w:eastAsia="Times New Roman" w:cs="Arial"/>
                <w:sz w:val="18"/>
                <w:lang w:val="en-GB" w:eastAsia="de-DE"/>
              </w:rPr>
              <w:t>2</w:t>
            </w:r>
            <w:r w:rsidRPr="000774FC">
              <w:rPr>
                <w:rFonts w:eastAsia="Times New Roman" w:cs="Arial"/>
                <w:sz w:val="18"/>
                <w:lang w:val="en-GB" w:eastAsia="de-DE"/>
              </w:rPr>
              <w:t xml:space="preserve">: RT-qPCR methodology, </w:t>
            </w:r>
            <w:r w:rsidR="00856B73" w:rsidRPr="000774FC">
              <w:rPr>
                <w:rFonts w:eastAsia="Times New Roman" w:cs="Arial"/>
                <w:sz w:val="18"/>
                <w:lang w:val="en-GB" w:eastAsia="de-DE"/>
              </w:rPr>
              <w:t>see only for determination of linear NOX4</w:t>
            </w:r>
          </w:p>
        </w:tc>
      </w:tr>
      <w:tr w:rsidR="00287913" w:rsidRPr="000774FC" w14:paraId="57F49F57" w14:textId="77777777" w:rsidTr="00D77879">
        <w:trPr>
          <w:jc w:val="center"/>
        </w:trPr>
        <w:tc>
          <w:tcPr>
            <w:tcW w:w="2910" w:type="dxa"/>
            <w:shd w:val="clear" w:color="auto" w:fill="auto"/>
            <w:noWrap/>
            <w:vAlign w:val="center"/>
          </w:tcPr>
          <w:p w14:paraId="3696FE6F" w14:textId="77777777" w:rsidR="00287913" w:rsidRPr="000774FC" w:rsidRDefault="00287913"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Location and identity of any modifications</w:t>
            </w:r>
          </w:p>
        </w:tc>
        <w:tc>
          <w:tcPr>
            <w:tcW w:w="1305" w:type="dxa"/>
            <w:shd w:val="clear" w:color="auto" w:fill="auto"/>
            <w:noWrap/>
            <w:vAlign w:val="center"/>
          </w:tcPr>
          <w:p w14:paraId="59ABC575" w14:textId="77777777" w:rsidR="00287913" w:rsidRPr="000774FC" w:rsidRDefault="00287913" w:rsidP="000774FC">
            <w:pPr>
              <w:shd w:val="clear" w:color="auto" w:fill="FFFFFF"/>
              <w:autoSpaceDE w:val="0"/>
              <w:autoSpaceDN w:val="0"/>
              <w:adjustRightInd w:val="0"/>
              <w:snapToGrid w:val="0"/>
              <w:spacing w:line="240" w:lineRule="auto"/>
              <w:jc w:val="center"/>
              <w:rPr>
                <w:rFonts w:eastAsia="Times New Roman" w:cs="Arial"/>
                <w:b/>
                <w:bCs/>
                <w:sz w:val="18"/>
                <w:lang w:val="en-GB" w:eastAsia="de-DE"/>
              </w:rPr>
            </w:pPr>
            <w:r w:rsidRPr="000774FC">
              <w:rPr>
                <w:rFonts w:eastAsia="Times New Roman" w:cs="Arial"/>
                <w:b/>
                <w:bCs/>
                <w:sz w:val="18"/>
                <w:lang w:val="en-GB" w:eastAsia="de-DE"/>
              </w:rPr>
              <w:t>E</w:t>
            </w:r>
          </w:p>
        </w:tc>
        <w:tc>
          <w:tcPr>
            <w:tcW w:w="1243" w:type="dxa"/>
            <w:shd w:val="clear" w:color="auto" w:fill="auto"/>
            <w:noWrap/>
            <w:vAlign w:val="center"/>
          </w:tcPr>
          <w:p w14:paraId="2DC3113E" w14:textId="77777777" w:rsidR="00287913" w:rsidRPr="000774FC" w:rsidRDefault="00C9795B"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Yes</w:t>
            </w:r>
          </w:p>
        </w:tc>
        <w:tc>
          <w:tcPr>
            <w:tcW w:w="4181" w:type="dxa"/>
            <w:shd w:val="clear" w:color="auto" w:fill="FFFFFF" w:themeFill="background1"/>
            <w:vAlign w:val="center"/>
          </w:tcPr>
          <w:p w14:paraId="2F79350A" w14:textId="77777777" w:rsidR="00287913" w:rsidRPr="000774FC" w:rsidRDefault="00287913"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Supp</w:t>
            </w:r>
            <w:r w:rsidR="00417CA9" w:rsidRPr="000774FC">
              <w:rPr>
                <w:rFonts w:eastAsia="Times New Roman" w:cs="Arial"/>
                <w:sz w:val="18"/>
                <w:lang w:val="en-GB" w:eastAsia="de-DE"/>
              </w:rPr>
              <w:t>lementary</w:t>
            </w:r>
            <w:r w:rsidRPr="000774FC">
              <w:rPr>
                <w:rFonts w:eastAsia="Times New Roman" w:cs="Arial"/>
                <w:sz w:val="18"/>
                <w:lang w:val="en-GB" w:eastAsia="de-DE"/>
              </w:rPr>
              <w:t xml:space="preserve"> Information S</w:t>
            </w:r>
            <w:r w:rsidR="008B3C17" w:rsidRPr="000774FC">
              <w:rPr>
                <w:rFonts w:eastAsia="Times New Roman" w:cs="Arial"/>
                <w:sz w:val="18"/>
                <w:lang w:val="en-GB" w:eastAsia="de-DE"/>
              </w:rPr>
              <w:t>2</w:t>
            </w:r>
            <w:r w:rsidRPr="000774FC">
              <w:rPr>
                <w:rFonts w:eastAsia="Times New Roman" w:cs="Arial"/>
                <w:sz w:val="18"/>
                <w:lang w:val="en-GB" w:eastAsia="de-DE"/>
              </w:rPr>
              <w:t>: RT-qPCR methodology</w:t>
            </w:r>
          </w:p>
        </w:tc>
      </w:tr>
      <w:tr w:rsidR="00287913" w:rsidRPr="000774FC" w14:paraId="0574CFF2" w14:textId="77777777" w:rsidTr="00D77879">
        <w:trPr>
          <w:jc w:val="center"/>
        </w:trPr>
        <w:tc>
          <w:tcPr>
            <w:tcW w:w="2910" w:type="dxa"/>
            <w:shd w:val="clear" w:color="auto" w:fill="auto"/>
            <w:noWrap/>
            <w:vAlign w:val="center"/>
          </w:tcPr>
          <w:p w14:paraId="5E91BD39" w14:textId="77777777" w:rsidR="00287913" w:rsidRPr="000774FC" w:rsidRDefault="00287913"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Manufacturer of oligonucleotides</w:t>
            </w:r>
          </w:p>
        </w:tc>
        <w:tc>
          <w:tcPr>
            <w:tcW w:w="1305" w:type="dxa"/>
            <w:shd w:val="clear" w:color="auto" w:fill="auto"/>
            <w:noWrap/>
            <w:vAlign w:val="center"/>
          </w:tcPr>
          <w:p w14:paraId="18150DC6" w14:textId="77777777" w:rsidR="00287913" w:rsidRPr="000774FC" w:rsidRDefault="00287913"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D</w:t>
            </w:r>
          </w:p>
        </w:tc>
        <w:tc>
          <w:tcPr>
            <w:tcW w:w="1243" w:type="dxa"/>
            <w:shd w:val="clear" w:color="auto" w:fill="auto"/>
            <w:noWrap/>
            <w:vAlign w:val="center"/>
          </w:tcPr>
          <w:p w14:paraId="7ABE2524" w14:textId="77777777" w:rsidR="00287913" w:rsidRPr="000774FC" w:rsidRDefault="00287913"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Yes</w:t>
            </w:r>
          </w:p>
        </w:tc>
        <w:tc>
          <w:tcPr>
            <w:tcW w:w="4181" w:type="dxa"/>
            <w:shd w:val="clear" w:color="auto" w:fill="FFFFFF" w:themeFill="background1"/>
            <w:vAlign w:val="center"/>
          </w:tcPr>
          <w:p w14:paraId="6BA3C977" w14:textId="77777777" w:rsidR="00287913" w:rsidRPr="000774FC" w:rsidRDefault="00BF46BC"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TIB MolBiol (Berlin, Germany)</w:t>
            </w:r>
          </w:p>
        </w:tc>
      </w:tr>
      <w:tr w:rsidR="00287913" w:rsidRPr="000774FC" w14:paraId="2CA6C604" w14:textId="77777777" w:rsidTr="00D77879">
        <w:trPr>
          <w:jc w:val="center"/>
        </w:trPr>
        <w:tc>
          <w:tcPr>
            <w:tcW w:w="2910" w:type="dxa"/>
            <w:tcBorders>
              <w:bottom w:val="single" w:sz="4" w:space="0" w:color="auto"/>
            </w:tcBorders>
            <w:shd w:val="clear" w:color="auto" w:fill="auto"/>
            <w:noWrap/>
            <w:vAlign w:val="center"/>
          </w:tcPr>
          <w:p w14:paraId="6D5A382D" w14:textId="77777777" w:rsidR="00287913" w:rsidRPr="000774FC" w:rsidRDefault="00287913"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Purification method</w:t>
            </w:r>
          </w:p>
        </w:tc>
        <w:tc>
          <w:tcPr>
            <w:tcW w:w="1305" w:type="dxa"/>
            <w:tcBorders>
              <w:bottom w:val="single" w:sz="4" w:space="0" w:color="auto"/>
            </w:tcBorders>
            <w:shd w:val="clear" w:color="auto" w:fill="auto"/>
            <w:noWrap/>
            <w:vAlign w:val="center"/>
          </w:tcPr>
          <w:p w14:paraId="3929F834" w14:textId="77777777" w:rsidR="00287913" w:rsidRPr="000774FC" w:rsidRDefault="00287913"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D</w:t>
            </w:r>
          </w:p>
        </w:tc>
        <w:tc>
          <w:tcPr>
            <w:tcW w:w="1243" w:type="dxa"/>
            <w:tcBorders>
              <w:bottom w:val="single" w:sz="4" w:space="0" w:color="auto"/>
            </w:tcBorders>
            <w:shd w:val="clear" w:color="auto" w:fill="auto"/>
            <w:noWrap/>
            <w:vAlign w:val="center"/>
          </w:tcPr>
          <w:p w14:paraId="1A23C56D" w14:textId="77777777" w:rsidR="00287913" w:rsidRPr="000774FC" w:rsidRDefault="00287913"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Yes</w:t>
            </w:r>
          </w:p>
        </w:tc>
        <w:tc>
          <w:tcPr>
            <w:tcW w:w="4181" w:type="dxa"/>
            <w:tcBorders>
              <w:bottom w:val="single" w:sz="4" w:space="0" w:color="auto"/>
            </w:tcBorders>
            <w:shd w:val="clear" w:color="auto" w:fill="FFFFFF" w:themeFill="background1"/>
            <w:vAlign w:val="center"/>
          </w:tcPr>
          <w:p w14:paraId="6959949A" w14:textId="77777777" w:rsidR="00287913" w:rsidRPr="000774FC" w:rsidRDefault="00287913"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TIB Mol</w:t>
            </w:r>
            <w:r w:rsidR="00BF46BC" w:rsidRPr="000774FC">
              <w:rPr>
                <w:rFonts w:eastAsia="Times New Roman" w:cs="Arial"/>
                <w:sz w:val="18"/>
                <w:lang w:val="en-GB" w:eastAsia="de-DE"/>
              </w:rPr>
              <w:t>B</w:t>
            </w:r>
            <w:r w:rsidRPr="000774FC">
              <w:rPr>
                <w:rFonts w:eastAsia="Times New Roman" w:cs="Arial"/>
                <w:sz w:val="18"/>
                <w:lang w:val="en-GB" w:eastAsia="de-DE"/>
              </w:rPr>
              <w:t xml:space="preserve">iol: probes HPLC, primers HPLC or GSF purification; other unknown </w:t>
            </w:r>
            <w:r w:rsidR="00BF46BC" w:rsidRPr="000774FC">
              <w:rPr>
                <w:rFonts w:eastAsia="Times New Roman" w:cs="Arial"/>
                <w:sz w:val="18"/>
                <w:lang w:val="en-GB" w:eastAsia="de-DE"/>
              </w:rPr>
              <w:t>(PPIA</w:t>
            </w:r>
            <w:r w:rsidR="008B3C17" w:rsidRPr="000774FC">
              <w:rPr>
                <w:rFonts w:eastAsia="Times New Roman" w:cs="Arial"/>
                <w:sz w:val="18"/>
                <w:lang w:val="en-GB" w:eastAsia="de-DE"/>
              </w:rPr>
              <w:t>: test kit</w:t>
            </w:r>
            <w:r w:rsidR="00BF46BC" w:rsidRPr="000774FC">
              <w:rPr>
                <w:rFonts w:eastAsia="Times New Roman" w:cs="Arial"/>
                <w:sz w:val="18"/>
                <w:lang w:val="en-GB" w:eastAsia="de-DE"/>
              </w:rPr>
              <w:t>)</w:t>
            </w:r>
          </w:p>
        </w:tc>
      </w:tr>
      <w:tr w:rsidR="00D77879" w:rsidRPr="000774FC" w14:paraId="59B6B8D3" w14:textId="77777777" w:rsidTr="00D77879">
        <w:trPr>
          <w:jc w:val="center"/>
        </w:trPr>
        <w:tc>
          <w:tcPr>
            <w:tcW w:w="9639" w:type="dxa"/>
            <w:gridSpan w:val="4"/>
            <w:tcBorders>
              <w:top w:val="single" w:sz="4" w:space="0" w:color="auto"/>
              <w:bottom w:val="single" w:sz="4" w:space="0" w:color="auto"/>
            </w:tcBorders>
            <w:shd w:val="clear" w:color="auto" w:fill="auto"/>
            <w:noWrap/>
            <w:vAlign w:val="center"/>
          </w:tcPr>
          <w:p w14:paraId="1936786D" w14:textId="0CA3E757" w:rsidR="00D77879" w:rsidRPr="000774FC" w:rsidRDefault="00D77879" w:rsidP="000774FC">
            <w:pPr>
              <w:shd w:val="clear" w:color="auto" w:fill="FFFFFF"/>
              <w:autoSpaceDE w:val="0"/>
              <w:autoSpaceDN w:val="0"/>
              <w:adjustRightInd w:val="0"/>
              <w:snapToGrid w:val="0"/>
              <w:spacing w:line="240" w:lineRule="auto"/>
              <w:jc w:val="center"/>
              <w:rPr>
                <w:rFonts w:eastAsia="Times New Roman" w:cs="Arial"/>
                <w:b/>
                <w:sz w:val="18"/>
                <w:lang w:val="en-GB" w:eastAsia="de-DE"/>
              </w:rPr>
            </w:pPr>
            <w:r w:rsidRPr="000774FC">
              <w:rPr>
                <w:rFonts w:eastAsia="Times New Roman" w:cs="Arial"/>
                <w:b/>
                <w:sz w:val="18"/>
                <w:lang w:val="en-GB" w:eastAsia="de-DE"/>
              </w:rPr>
              <w:t>qPCR</w:t>
            </w:r>
            <w:r w:rsidRPr="000774FC">
              <w:rPr>
                <w:rFonts w:eastAsia="Times New Roman" w:cs="Arial"/>
                <w:b/>
                <w:caps/>
                <w:sz w:val="18"/>
                <w:lang w:val="en-GB" w:eastAsia="de-DE"/>
              </w:rPr>
              <w:t xml:space="preserve"> </w:t>
            </w:r>
            <w:r w:rsidRPr="000774FC">
              <w:rPr>
                <w:rFonts w:eastAsia="Times New Roman" w:cs="Arial"/>
                <w:b/>
                <w:sz w:val="18"/>
                <w:lang w:val="en-GB" w:eastAsia="de-DE"/>
              </w:rPr>
              <w:t>Protocol</w:t>
            </w:r>
          </w:p>
        </w:tc>
      </w:tr>
      <w:tr w:rsidR="00287913" w:rsidRPr="000774FC" w14:paraId="7E43E0EF" w14:textId="77777777" w:rsidTr="00D77879">
        <w:trPr>
          <w:jc w:val="center"/>
        </w:trPr>
        <w:tc>
          <w:tcPr>
            <w:tcW w:w="2910" w:type="dxa"/>
            <w:tcBorders>
              <w:top w:val="single" w:sz="4" w:space="0" w:color="auto"/>
            </w:tcBorders>
            <w:shd w:val="clear" w:color="auto" w:fill="auto"/>
            <w:noWrap/>
            <w:vAlign w:val="center"/>
          </w:tcPr>
          <w:p w14:paraId="51DD5E94" w14:textId="77777777" w:rsidR="00287913" w:rsidRPr="000774FC" w:rsidRDefault="00287913"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Complete reaction conditions</w:t>
            </w:r>
          </w:p>
        </w:tc>
        <w:tc>
          <w:tcPr>
            <w:tcW w:w="1305" w:type="dxa"/>
            <w:tcBorders>
              <w:top w:val="single" w:sz="4" w:space="0" w:color="auto"/>
            </w:tcBorders>
            <w:shd w:val="clear" w:color="auto" w:fill="auto"/>
            <w:noWrap/>
            <w:vAlign w:val="center"/>
          </w:tcPr>
          <w:p w14:paraId="34822B22" w14:textId="77777777" w:rsidR="00287913" w:rsidRPr="000774FC" w:rsidRDefault="00287913" w:rsidP="000774FC">
            <w:pPr>
              <w:shd w:val="clear" w:color="auto" w:fill="FFFFFF"/>
              <w:autoSpaceDE w:val="0"/>
              <w:autoSpaceDN w:val="0"/>
              <w:adjustRightInd w:val="0"/>
              <w:snapToGrid w:val="0"/>
              <w:spacing w:line="240" w:lineRule="auto"/>
              <w:jc w:val="center"/>
              <w:rPr>
                <w:rFonts w:eastAsia="Times New Roman" w:cs="Arial"/>
                <w:b/>
                <w:bCs/>
                <w:sz w:val="18"/>
                <w:lang w:val="en-GB" w:eastAsia="de-DE"/>
              </w:rPr>
            </w:pPr>
            <w:r w:rsidRPr="000774FC">
              <w:rPr>
                <w:rFonts w:eastAsia="Times New Roman" w:cs="Arial"/>
                <w:b/>
                <w:bCs/>
                <w:sz w:val="18"/>
                <w:lang w:val="en-GB" w:eastAsia="de-DE"/>
              </w:rPr>
              <w:t>E</w:t>
            </w:r>
          </w:p>
        </w:tc>
        <w:tc>
          <w:tcPr>
            <w:tcW w:w="1243" w:type="dxa"/>
            <w:tcBorders>
              <w:top w:val="single" w:sz="4" w:space="0" w:color="auto"/>
            </w:tcBorders>
            <w:shd w:val="clear" w:color="auto" w:fill="auto"/>
            <w:noWrap/>
            <w:vAlign w:val="center"/>
          </w:tcPr>
          <w:p w14:paraId="00BD8941" w14:textId="77777777" w:rsidR="00287913" w:rsidRPr="000774FC" w:rsidRDefault="00287913"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Yes</w:t>
            </w:r>
          </w:p>
        </w:tc>
        <w:tc>
          <w:tcPr>
            <w:tcW w:w="4181" w:type="dxa"/>
            <w:tcBorders>
              <w:top w:val="single" w:sz="4" w:space="0" w:color="auto"/>
            </w:tcBorders>
            <w:shd w:val="clear" w:color="auto" w:fill="FFFFFF" w:themeFill="background1"/>
            <w:vAlign w:val="center"/>
          </w:tcPr>
          <w:p w14:paraId="0247242F" w14:textId="77777777" w:rsidR="00287913" w:rsidRPr="000774FC" w:rsidRDefault="00287913"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 xml:space="preserve">Main text: Materials and </w:t>
            </w:r>
            <w:r w:rsidR="008B3C17" w:rsidRPr="000774FC">
              <w:rPr>
                <w:rFonts w:eastAsia="Times New Roman" w:cs="Arial"/>
                <w:sz w:val="18"/>
                <w:lang w:val="en-GB" w:eastAsia="de-DE"/>
              </w:rPr>
              <w:t>M</w:t>
            </w:r>
            <w:r w:rsidRPr="000774FC">
              <w:rPr>
                <w:rFonts w:eastAsia="Times New Roman" w:cs="Arial"/>
                <w:sz w:val="18"/>
                <w:lang w:val="en-GB" w:eastAsia="de-DE"/>
              </w:rPr>
              <w:t>ethods</w:t>
            </w:r>
            <w:r w:rsidR="00BF46BC" w:rsidRPr="000774FC">
              <w:rPr>
                <w:rFonts w:eastAsia="Times New Roman" w:cs="Arial"/>
                <w:sz w:val="18"/>
                <w:lang w:val="en-GB" w:eastAsia="de-DE"/>
              </w:rPr>
              <w:t>.</w:t>
            </w:r>
            <w:r w:rsidRPr="000774FC">
              <w:rPr>
                <w:rFonts w:eastAsia="Times New Roman" w:cs="Arial"/>
                <w:sz w:val="18"/>
                <w:lang w:val="en-GB" w:eastAsia="de-DE"/>
              </w:rPr>
              <w:t xml:space="preserve"> Supp</w:t>
            </w:r>
            <w:r w:rsidR="00C56653" w:rsidRPr="000774FC">
              <w:rPr>
                <w:rFonts w:eastAsia="Times New Roman" w:cs="Arial"/>
                <w:sz w:val="18"/>
                <w:lang w:val="en-GB" w:eastAsia="de-DE"/>
              </w:rPr>
              <w:t>lementary</w:t>
            </w:r>
            <w:r w:rsidRPr="000774FC">
              <w:rPr>
                <w:rFonts w:eastAsia="Times New Roman" w:cs="Arial"/>
                <w:sz w:val="18"/>
                <w:lang w:val="en-GB" w:eastAsia="de-DE"/>
              </w:rPr>
              <w:t xml:space="preserve"> Information S</w:t>
            </w:r>
            <w:r w:rsidR="008B3C17" w:rsidRPr="000774FC">
              <w:rPr>
                <w:rFonts w:eastAsia="Times New Roman" w:cs="Arial"/>
                <w:sz w:val="18"/>
                <w:lang w:val="en-GB" w:eastAsia="de-DE"/>
              </w:rPr>
              <w:t>2</w:t>
            </w:r>
            <w:r w:rsidRPr="000774FC">
              <w:rPr>
                <w:rFonts w:eastAsia="Times New Roman" w:cs="Arial"/>
                <w:sz w:val="18"/>
                <w:lang w:val="en-GB" w:eastAsia="de-DE"/>
              </w:rPr>
              <w:t>: RT-qPCR methodology</w:t>
            </w:r>
          </w:p>
        </w:tc>
      </w:tr>
      <w:tr w:rsidR="00287913" w:rsidRPr="000774FC" w14:paraId="102D08C6" w14:textId="77777777" w:rsidTr="00D77879">
        <w:trPr>
          <w:jc w:val="center"/>
        </w:trPr>
        <w:tc>
          <w:tcPr>
            <w:tcW w:w="2910" w:type="dxa"/>
            <w:shd w:val="clear" w:color="auto" w:fill="auto"/>
            <w:noWrap/>
            <w:vAlign w:val="center"/>
          </w:tcPr>
          <w:p w14:paraId="0D192F91" w14:textId="77777777" w:rsidR="00287913" w:rsidRPr="000774FC" w:rsidRDefault="00287913"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Reaction volume and amount of cDNA/DNA</w:t>
            </w:r>
          </w:p>
        </w:tc>
        <w:tc>
          <w:tcPr>
            <w:tcW w:w="1305" w:type="dxa"/>
            <w:shd w:val="clear" w:color="auto" w:fill="auto"/>
            <w:noWrap/>
            <w:vAlign w:val="center"/>
          </w:tcPr>
          <w:p w14:paraId="1A4286D9" w14:textId="77777777" w:rsidR="00287913" w:rsidRPr="000774FC" w:rsidRDefault="00287913" w:rsidP="000774FC">
            <w:pPr>
              <w:shd w:val="clear" w:color="auto" w:fill="FFFFFF"/>
              <w:autoSpaceDE w:val="0"/>
              <w:autoSpaceDN w:val="0"/>
              <w:adjustRightInd w:val="0"/>
              <w:snapToGrid w:val="0"/>
              <w:spacing w:line="240" w:lineRule="auto"/>
              <w:jc w:val="center"/>
              <w:rPr>
                <w:rFonts w:eastAsia="Times New Roman" w:cs="Arial"/>
                <w:b/>
                <w:bCs/>
                <w:sz w:val="18"/>
                <w:lang w:val="en-GB" w:eastAsia="de-DE"/>
              </w:rPr>
            </w:pPr>
            <w:r w:rsidRPr="000774FC">
              <w:rPr>
                <w:rFonts w:eastAsia="Times New Roman" w:cs="Arial"/>
                <w:b/>
                <w:bCs/>
                <w:sz w:val="18"/>
                <w:lang w:val="en-GB" w:eastAsia="de-DE"/>
              </w:rPr>
              <w:t>E</w:t>
            </w:r>
          </w:p>
        </w:tc>
        <w:tc>
          <w:tcPr>
            <w:tcW w:w="1243" w:type="dxa"/>
            <w:shd w:val="clear" w:color="auto" w:fill="auto"/>
            <w:noWrap/>
            <w:vAlign w:val="center"/>
          </w:tcPr>
          <w:p w14:paraId="053BFD04" w14:textId="77777777" w:rsidR="00287913" w:rsidRPr="000774FC" w:rsidRDefault="00287913"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Yes</w:t>
            </w:r>
          </w:p>
        </w:tc>
        <w:tc>
          <w:tcPr>
            <w:tcW w:w="4181" w:type="dxa"/>
            <w:shd w:val="clear" w:color="auto" w:fill="FFFFFF" w:themeFill="background1"/>
            <w:vAlign w:val="center"/>
          </w:tcPr>
          <w:p w14:paraId="69662F2F" w14:textId="77777777" w:rsidR="00287913" w:rsidRPr="000774FC" w:rsidRDefault="00C56653"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Main text: Materials and Methods. Supplementary Information S2: RT-qPCR methodology</w:t>
            </w:r>
          </w:p>
        </w:tc>
      </w:tr>
      <w:tr w:rsidR="00287913" w:rsidRPr="000774FC" w14:paraId="69FA1E96" w14:textId="77777777" w:rsidTr="00D77879">
        <w:trPr>
          <w:jc w:val="center"/>
        </w:trPr>
        <w:tc>
          <w:tcPr>
            <w:tcW w:w="2910" w:type="dxa"/>
            <w:shd w:val="clear" w:color="auto" w:fill="auto"/>
            <w:noWrap/>
            <w:vAlign w:val="center"/>
          </w:tcPr>
          <w:p w14:paraId="2AB66095" w14:textId="77777777" w:rsidR="00287913" w:rsidRPr="000774FC" w:rsidRDefault="00287913"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Primer, (probe), Mg++ and dNTP concentrations</w:t>
            </w:r>
          </w:p>
        </w:tc>
        <w:tc>
          <w:tcPr>
            <w:tcW w:w="1305" w:type="dxa"/>
            <w:shd w:val="clear" w:color="auto" w:fill="auto"/>
            <w:noWrap/>
            <w:vAlign w:val="center"/>
          </w:tcPr>
          <w:p w14:paraId="31A40700" w14:textId="77777777" w:rsidR="00287913" w:rsidRPr="000774FC" w:rsidRDefault="00287913" w:rsidP="000774FC">
            <w:pPr>
              <w:shd w:val="clear" w:color="auto" w:fill="FFFFFF"/>
              <w:autoSpaceDE w:val="0"/>
              <w:autoSpaceDN w:val="0"/>
              <w:adjustRightInd w:val="0"/>
              <w:snapToGrid w:val="0"/>
              <w:spacing w:line="240" w:lineRule="auto"/>
              <w:jc w:val="center"/>
              <w:rPr>
                <w:rFonts w:eastAsia="Times New Roman" w:cs="Arial"/>
                <w:b/>
                <w:bCs/>
                <w:sz w:val="18"/>
                <w:lang w:val="en-GB" w:eastAsia="de-DE"/>
              </w:rPr>
            </w:pPr>
            <w:r w:rsidRPr="000774FC">
              <w:rPr>
                <w:rFonts w:eastAsia="Times New Roman" w:cs="Arial"/>
                <w:b/>
                <w:bCs/>
                <w:sz w:val="18"/>
                <w:lang w:val="en-GB" w:eastAsia="de-DE"/>
              </w:rPr>
              <w:t>E</w:t>
            </w:r>
          </w:p>
        </w:tc>
        <w:tc>
          <w:tcPr>
            <w:tcW w:w="1243" w:type="dxa"/>
            <w:shd w:val="clear" w:color="auto" w:fill="auto"/>
            <w:noWrap/>
            <w:vAlign w:val="center"/>
          </w:tcPr>
          <w:p w14:paraId="7CAD60CA" w14:textId="77777777" w:rsidR="00287913" w:rsidRPr="000774FC" w:rsidRDefault="00287913"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Yes</w:t>
            </w:r>
          </w:p>
        </w:tc>
        <w:tc>
          <w:tcPr>
            <w:tcW w:w="4181" w:type="dxa"/>
            <w:shd w:val="clear" w:color="auto" w:fill="FFFFFF" w:themeFill="background1"/>
            <w:vAlign w:val="center"/>
          </w:tcPr>
          <w:p w14:paraId="226724C3" w14:textId="77777777" w:rsidR="00287913" w:rsidRPr="000774FC" w:rsidRDefault="00C56653"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Main text: Materials and Methods. Supplementary Information S2: RT-qPCR methodology</w:t>
            </w:r>
          </w:p>
        </w:tc>
      </w:tr>
      <w:tr w:rsidR="00287913" w:rsidRPr="000774FC" w14:paraId="1B795246" w14:textId="77777777" w:rsidTr="00D77879">
        <w:trPr>
          <w:jc w:val="center"/>
        </w:trPr>
        <w:tc>
          <w:tcPr>
            <w:tcW w:w="2910" w:type="dxa"/>
            <w:shd w:val="clear" w:color="auto" w:fill="auto"/>
            <w:noWrap/>
            <w:vAlign w:val="center"/>
          </w:tcPr>
          <w:p w14:paraId="3B7440DA" w14:textId="77777777" w:rsidR="00287913" w:rsidRPr="000774FC" w:rsidRDefault="00287913"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 xml:space="preserve">Polymerase identity and concentration </w:t>
            </w:r>
          </w:p>
        </w:tc>
        <w:tc>
          <w:tcPr>
            <w:tcW w:w="1305" w:type="dxa"/>
            <w:shd w:val="clear" w:color="auto" w:fill="auto"/>
            <w:noWrap/>
            <w:vAlign w:val="center"/>
          </w:tcPr>
          <w:p w14:paraId="75E8B54C" w14:textId="77777777" w:rsidR="00287913" w:rsidRPr="000774FC" w:rsidRDefault="00287913" w:rsidP="000774FC">
            <w:pPr>
              <w:shd w:val="clear" w:color="auto" w:fill="FFFFFF"/>
              <w:autoSpaceDE w:val="0"/>
              <w:autoSpaceDN w:val="0"/>
              <w:adjustRightInd w:val="0"/>
              <w:snapToGrid w:val="0"/>
              <w:spacing w:line="240" w:lineRule="auto"/>
              <w:jc w:val="center"/>
              <w:rPr>
                <w:rFonts w:eastAsia="Times New Roman" w:cs="Arial"/>
                <w:b/>
                <w:bCs/>
                <w:sz w:val="18"/>
                <w:lang w:val="en-GB" w:eastAsia="de-DE"/>
              </w:rPr>
            </w:pPr>
            <w:r w:rsidRPr="000774FC">
              <w:rPr>
                <w:rFonts w:eastAsia="Times New Roman" w:cs="Arial"/>
                <w:b/>
                <w:bCs/>
                <w:sz w:val="18"/>
                <w:lang w:val="en-GB" w:eastAsia="de-DE"/>
              </w:rPr>
              <w:t>E</w:t>
            </w:r>
          </w:p>
        </w:tc>
        <w:tc>
          <w:tcPr>
            <w:tcW w:w="1243" w:type="dxa"/>
            <w:shd w:val="clear" w:color="auto" w:fill="auto"/>
            <w:noWrap/>
            <w:vAlign w:val="center"/>
          </w:tcPr>
          <w:p w14:paraId="7B801719" w14:textId="77777777" w:rsidR="00287913" w:rsidRPr="000774FC" w:rsidRDefault="00287913"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Yes</w:t>
            </w:r>
          </w:p>
        </w:tc>
        <w:tc>
          <w:tcPr>
            <w:tcW w:w="4181" w:type="dxa"/>
            <w:shd w:val="clear" w:color="auto" w:fill="FFFFFF" w:themeFill="background1"/>
            <w:vAlign w:val="center"/>
          </w:tcPr>
          <w:p w14:paraId="7C0308E6" w14:textId="77777777" w:rsidR="00287913" w:rsidRPr="000774FC" w:rsidRDefault="00C56653"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Main text: Materials and Methods. Supplementary Information S2: RT-qPCR methodology</w:t>
            </w:r>
          </w:p>
        </w:tc>
      </w:tr>
      <w:tr w:rsidR="00287913" w:rsidRPr="000774FC" w14:paraId="65A1DFD0" w14:textId="77777777" w:rsidTr="00D77879">
        <w:trPr>
          <w:jc w:val="center"/>
        </w:trPr>
        <w:tc>
          <w:tcPr>
            <w:tcW w:w="2910" w:type="dxa"/>
            <w:shd w:val="clear" w:color="auto" w:fill="auto"/>
            <w:noWrap/>
            <w:vAlign w:val="center"/>
          </w:tcPr>
          <w:p w14:paraId="1855FE81" w14:textId="77777777" w:rsidR="00287913" w:rsidRPr="000774FC" w:rsidRDefault="00287913"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 xml:space="preserve">Buffer/kit identity and manufacturer </w:t>
            </w:r>
          </w:p>
        </w:tc>
        <w:tc>
          <w:tcPr>
            <w:tcW w:w="1305" w:type="dxa"/>
            <w:shd w:val="clear" w:color="auto" w:fill="auto"/>
            <w:noWrap/>
            <w:vAlign w:val="center"/>
          </w:tcPr>
          <w:p w14:paraId="361161BF" w14:textId="77777777" w:rsidR="00287913" w:rsidRPr="000774FC" w:rsidRDefault="00287913" w:rsidP="000774FC">
            <w:pPr>
              <w:shd w:val="clear" w:color="auto" w:fill="FFFFFF"/>
              <w:autoSpaceDE w:val="0"/>
              <w:autoSpaceDN w:val="0"/>
              <w:adjustRightInd w:val="0"/>
              <w:snapToGrid w:val="0"/>
              <w:spacing w:line="240" w:lineRule="auto"/>
              <w:jc w:val="center"/>
              <w:rPr>
                <w:rFonts w:eastAsia="Times New Roman" w:cs="Arial"/>
                <w:b/>
                <w:bCs/>
                <w:sz w:val="18"/>
                <w:lang w:val="en-GB" w:eastAsia="de-DE"/>
              </w:rPr>
            </w:pPr>
            <w:r w:rsidRPr="000774FC">
              <w:rPr>
                <w:rFonts w:eastAsia="Times New Roman" w:cs="Arial"/>
                <w:b/>
                <w:bCs/>
                <w:sz w:val="18"/>
                <w:lang w:val="en-GB" w:eastAsia="de-DE"/>
              </w:rPr>
              <w:t>E</w:t>
            </w:r>
          </w:p>
        </w:tc>
        <w:tc>
          <w:tcPr>
            <w:tcW w:w="1243" w:type="dxa"/>
            <w:shd w:val="clear" w:color="auto" w:fill="auto"/>
            <w:noWrap/>
            <w:vAlign w:val="center"/>
          </w:tcPr>
          <w:p w14:paraId="53DFAFC8" w14:textId="77777777" w:rsidR="00287913" w:rsidRPr="000774FC" w:rsidRDefault="00287913"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Yes</w:t>
            </w:r>
          </w:p>
        </w:tc>
        <w:tc>
          <w:tcPr>
            <w:tcW w:w="4181" w:type="dxa"/>
            <w:shd w:val="clear" w:color="auto" w:fill="FFFFFF" w:themeFill="background1"/>
            <w:vAlign w:val="center"/>
          </w:tcPr>
          <w:p w14:paraId="47676BDD" w14:textId="77777777" w:rsidR="00287913" w:rsidRPr="000774FC" w:rsidRDefault="00C56653"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Main text: Materials and Methods. Supplementary Information S2: RT-qPCR methodology</w:t>
            </w:r>
          </w:p>
        </w:tc>
      </w:tr>
      <w:tr w:rsidR="00287913" w:rsidRPr="000774FC" w14:paraId="7441EEC6" w14:textId="77777777" w:rsidTr="00D77879">
        <w:trPr>
          <w:jc w:val="center"/>
        </w:trPr>
        <w:tc>
          <w:tcPr>
            <w:tcW w:w="2910" w:type="dxa"/>
            <w:shd w:val="clear" w:color="auto" w:fill="auto"/>
            <w:noWrap/>
            <w:vAlign w:val="center"/>
          </w:tcPr>
          <w:p w14:paraId="0E14294C" w14:textId="77777777" w:rsidR="00287913" w:rsidRPr="000774FC" w:rsidRDefault="00287913"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Exact chemical constitution of the buffer</w:t>
            </w:r>
          </w:p>
        </w:tc>
        <w:tc>
          <w:tcPr>
            <w:tcW w:w="1305" w:type="dxa"/>
            <w:shd w:val="clear" w:color="auto" w:fill="auto"/>
            <w:noWrap/>
            <w:vAlign w:val="center"/>
          </w:tcPr>
          <w:p w14:paraId="36811051" w14:textId="77777777" w:rsidR="00287913" w:rsidRPr="000774FC" w:rsidRDefault="00287913"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D</w:t>
            </w:r>
          </w:p>
        </w:tc>
        <w:tc>
          <w:tcPr>
            <w:tcW w:w="1243" w:type="dxa"/>
            <w:shd w:val="clear" w:color="auto" w:fill="auto"/>
            <w:noWrap/>
            <w:vAlign w:val="center"/>
          </w:tcPr>
          <w:p w14:paraId="105BC6C0" w14:textId="77777777" w:rsidR="00287913" w:rsidRPr="000774FC" w:rsidRDefault="00287913"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No</w:t>
            </w:r>
          </w:p>
        </w:tc>
        <w:tc>
          <w:tcPr>
            <w:tcW w:w="4181" w:type="dxa"/>
            <w:shd w:val="clear" w:color="auto" w:fill="FFFFFF" w:themeFill="background1"/>
            <w:vAlign w:val="center"/>
          </w:tcPr>
          <w:p w14:paraId="2BE466A1" w14:textId="77777777" w:rsidR="00287913" w:rsidRPr="000774FC" w:rsidRDefault="00287913"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The manufacturers does not provide this information</w:t>
            </w:r>
          </w:p>
        </w:tc>
      </w:tr>
      <w:tr w:rsidR="00287913" w:rsidRPr="000774FC" w14:paraId="0CC88BE1" w14:textId="77777777" w:rsidTr="00D77879">
        <w:trPr>
          <w:jc w:val="center"/>
        </w:trPr>
        <w:tc>
          <w:tcPr>
            <w:tcW w:w="2910" w:type="dxa"/>
            <w:shd w:val="clear" w:color="auto" w:fill="auto"/>
            <w:noWrap/>
            <w:vAlign w:val="center"/>
          </w:tcPr>
          <w:p w14:paraId="20721C4A" w14:textId="77777777" w:rsidR="00287913" w:rsidRPr="000774FC" w:rsidRDefault="00287913"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Additives (SYBR Green I, DMSO, etc.)</w:t>
            </w:r>
          </w:p>
        </w:tc>
        <w:tc>
          <w:tcPr>
            <w:tcW w:w="1305" w:type="dxa"/>
            <w:shd w:val="clear" w:color="auto" w:fill="auto"/>
            <w:noWrap/>
            <w:vAlign w:val="center"/>
          </w:tcPr>
          <w:p w14:paraId="54B40E2F" w14:textId="77777777" w:rsidR="00287913" w:rsidRPr="000774FC" w:rsidRDefault="00287913" w:rsidP="000774FC">
            <w:pPr>
              <w:shd w:val="clear" w:color="auto" w:fill="FFFFFF"/>
              <w:autoSpaceDE w:val="0"/>
              <w:autoSpaceDN w:val="0"/>
              <w:adjustRightInd w:val="0"/>
              <w:snapToGrid w:val="0"/>
              <w:spacing w:line="240" w:lineRule="auto"/>
              <w:jc w:val="center"/>
              <w:rPr>
                <w:rFonts w:eastAsia="Times New Roman" w:cs="Arial"/>
                <w:b/>
                <w:bCs/>
                <w:sz w:val="18"/>
                <w:lang w:val="en-GB" w:eastAsia="de-DE"/>
              </w:rPr>
            </w:pPr>
            <w:r w:rsidRPr="000774FC">
              <w:rPr>
                <w:rFonts w:eastAsia="Times New Roman" w:cs="Arial"/>
                <w:b/>
                <w:bCs/>
                <w:sz w:val="18"/>
                <w:lang w:val="en-GB" w:eastAsia="de-DE"/>
              </w:rPr>
              <w:t>E</w:t>
            </w:r>
          </w:p>
        </w:tc>
        <w:tc>
          <w:tcPr>
            <w:tcW w:w="1243" w:type="dxa"/>
            <w:shd w:val="clear" w:color="auto" w:fill="auto"/>
            <w:noWrap/>
            <w:vAlign w:val="center"/>
          </w:tcPr>
          <w:p w14:paraId="1A910FF8" w14:textId="77777777" w:rsidR="00287913" w:rsidRPr="000774FC" w:rsidRDefault="00C56653"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Yes</w:t>
            </w:r>
          </w:p>
        </w:tc>
        <w:tc>
          <w:tcPr>
            <w:tcW w:w="4181" w:type="dxa"/>
            <w:shd w:val="clear" w:color="auto" w:fill="FFFFFF" w:themeFill="background1"/>
            <w:vAlign w:val="center"/>
          </w:tcPr>
          <w:p w14:paraId="4A1E7057" w14:textId="77777777" w:rsidR="00287913" w:rsidRPr="000774FC" w:rsidRDefault="00C56653"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Main text: Materials and Methods. Supplementary Information S2: RT-qPCR methodology</w:t>
            </w:r>
          </w:p>
        </w:tc>
      </w:tr>
      <w:tr w:rsidR="00287913" w:rsidRPr="000774FC" w14:paraId="1877C7FF" w14:textId="77777777" w:rsidTr="00D77879">
        <w:trPr>
          <w:jc w:val="center"/>
        </w:trPr>
        <w:tc>
          <w:tcPr>
            <w:tcW w:w="2910" w:type="dxa"/>
            <w:shd w:val="clear" w:color="auto" w:fill="auto"/>
            <w:noWrap/>
            <w:vAlign w:val="center"/>
          </w:tcPr>
          <w:p w14:paraId="04AAFB27" w14:textId="77777777" w:rsidR="00287913" w:rsidRPr="000774FC" w:rsidRDefault="00287913"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Manufacturer of plates/tubes and catalog</w:t>
            </w:r>
            <w:r w:rsidR="000B32B8" w:rsidRPr="000774FC">
              <w:rPr>
                <w:rFonts w:eastAsia="Times New Roman" w:cs="Arial"/>
                <w:sz w:val="18"/>
                <w:lang w:val="en-GB" w:eastAsia="de-DE"/>
              </w:rPr>
              <w:t>ue</w:t>
            </w:r>
            <w:r w:rsidRPr="000774FC">
              <w:rPr>
                <w:rFonts w:eastAsia="Times New Roman" w:cs="Arial"/>
                <w:sz w:val="18"/>
                <w:lang w:val="en-GB" w:eastAsia="de-DE"/>
              </w:rPr>
              <w:t xml:space="preserve"> number</w:t>
            </w:r>
          </w:p>
        </w:tc>
        <w:tc>
          <w:tcPr>
            <w:tcW w:w="1305" w:type="dxa"/>
            <w:shd w:val="clear" w:color="auto" w:fill="auto"/>
            <w:noWrap/>
            <w:vAlign w:val="center"/>
          </w:tcPr>
          <w:p w14:paraId="2E71B46D" w14:textId="77777777" w:rsidR="00287913" w:rsidRPr="000774FC" w:rsidRDefault="00287913"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D</w:t>
            </w:r>
          </w:p>
        </w:tc>
        <w:tc>
          <w:tcPr>
            <w:tcW w:w="1243" w:type="dxa"/>
            <w:shd w:val="clear" w:color="auto" w:fill="auto"/>
            <w:noWrap/>
            <w:vAlign w:val="center"/>
          </w:tcPr>
          <w:p w14:paraId="5B238859" w14:textId="77777777" w:rsidR="00287913" w:rsidRPr="000774FC" w:rsidRDefault="00287913"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Yes</w:t>
            </w:r>
          </w:p>
        </w:tc>
        <w:tc>
          <w:tcPr>
            <w:tcW w:w="4181" w:type="dxa"/>
            <w:shd w:val="clear" w:color="auto" w:fill="FFFFFF" w:themeFill="background1"/>
            <w:vAlign w:val="center"/>
          </w:tcPr>
          <w:p w14:paraId="7D32947F" w14:textId="77777777" w:rsidR="00287913" w:rsidRPr="000774FC" w:rsidRDefault="00287913"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Supp</w:t>
            </w:r>
            <w:r w:rsidR="0031227A" w:rsidRPr="000774FC">
              <w:rPr>
                <w:rFonts w:eastAsia="Times New Roman" w:cs="Arial"/>
                <w:sz w:val="18"/>
                <w:lang w:val="en-GB" w:eastAsia="de-DE"/>
              </w:rPr>
              <w:t>lementary</w:t>
            </w:r>
            <w:r w:rsidRPr="000774FC">
              <w:rPr>
                <w:rFonts w:eastAsia="Times New Roman" w:cs="Arial"/>
                <w:sz w:val="18"/>
                <w:lang w:val="en-GB" w:eastAsia="de-DE"/>
              </w:rPr>
              <w:t xml:space="preserve"> Information S</w:t>
            </w:r>
            <w:r w:rsidR="00C56653" w:rsidRPr="000774FC">
              <w:rPr>
                <w:rFonts w:eastAsia="Times New Roman" w:cs="Arial"/>
                <w:sz w:val="18"/>
                <w:lang w:val="en-GB" w:eastAsia="de-DE"/>
              </w:rPr>
              <w:t>2</w:t>
            </w:r>
            <w:r w:rsidRPr="000774FC">
              <w:rPr>
                <w:rFonts w:eastAsia="Times New Roman" w:cs="Arial"/>
                <w:sz w:val="18"/>
                <w:lang w:val="en-GB" w:eastAsia="de-DE"/>
              </w:rPr>
              <w:t>: RT-qPCR methodology (Roche; Cat.No. 04729692001)</w:t>
            </w:r>
          </w:p>
        </w:tc>
      </w:tr>
      <w:tr w:rsidR="00287913" w:rsidRPr="000774FC" w14:paraId="17EBB459" w14:textId="77777777" w:rsidTr="00D77879">
        <w:trPr>
          <w:jc w:val="center"/>
        </w:trPr>
        <w:tc>
          <w:tcPr>
            <w:tcW w:w="2910" w:type="dxa"/>
            <w:shd w:val="clear" w:color="auto" w:fill="auto"/>
            <w:noWrap/>
            <w:vAlign w:val="center"/>
          </w:tcPr>
          <w:p w14:paraId="46403EDA" w14:textId="77777777" w:rsidR="00287913" w:rsidRPr="000774FC" w:rsidRDefault="00287913"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Complete thermocycling parameters</w:t>
            </w:r>
          </w:p>
        </w:tc>
        <w:tc>
          <w:tcPr>
            <w:tcW w:w="1305" w:type="dxa"/>
            <w:shd w:val="clear" w:color="auto" w:fill="auto"/>
            <w:noWrap/>
            <w:vAlign w:val="center"/>
          </w:tcPr>
          <w:p w14:paraId="29B81A65" w14:textId="77777777" w:rsidR="00287913" w:rsidRPr="000774FC" w:rsidRDefault="00287913" w:rsidP="000774FC">
            <w:pPr>
              <w:shd w:val="clear" w:color="auto" w:fill="FFFFFF"/>
              <w:autoSpaceDE w:val="0"/>
              <w:autoSpaceDN w:val="0"/>
              <w:adjustRightInd w:val="0"/>
              <w:snapToGrid w:val="0"/>
              <w:spacing w:line="240" w:lineRule="auto"/>
              <w:jc w:val="center"/>
              <w:rPr>
                <w:rFonts w:eastAsia="Times New Roman" w:cs="Arial"/>
                <w:b/>
                <w:bCs/>
                <w:sz w:val="18"/>
                <w:lang w:val="en-GB" w:eastAsia="de-DE"/>
              </w:rPr>
            </w:pPr>
            <w:r w:rsidRPr="000774FC">
              <w:rPr>
                <w:rFonts w:eastAsia="Times New Roman" w:cs="Arial"/>
                <w:b/>
                <w:bCs/>
                <w:sz w:val="18"/>
                <w:lang w:val="en-GB" w:eastAsia="de-DE"/>
              </w:rPr>
              <w:t>E</w:t>
            </w:r>
          </w:p>
        </w:tc>
        <w:tc>
          <w:tcPr>
            <w:tcW w:w="1243" w:type="dxa"/>
            <w:shd w:val="clear" w:color="auto" w:fill="auto"/>
            <w:noWrap/>
            <w:vAlign w:val="center"/>
          </w:tcPr>
          <w:p w14:paraId="16D96F6F" w14:textId="77777777" w:rsidR="00287913" w:rsidRPr="000774FC" w:rsidRDefault="00287913"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Yes</w:t>
            </w:r>
          </w:p>
        </w:tc>
        <w:tc>
          <w:tcPr>
            <w:tcW w:w="4181" w:type="dxa"/>
            <w:shd w:val="clear" w:color="auto" w:fill="FFFFFF" w:themeFill="background1"/>
            <w:vAlign w:val="center"/>
          </w:tcPr>
          <w:p w14:paraId="2E94A787" w14:textId="77777777" w:rsidR="00287913" w:rsidRPr="000774FC" w:rsidRDefault="00287913"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Main text: Materials and Methods; Supp</w:t>
            </w:r>
            <w:r w:rsidR="0031227A" w:rsidRPr="000774FC">
              <w:rPr>
                <w:rFonts w:eastAsia="Times New Roman" w:cs="Arial"/>
                <w:sz w:val="18"/>
                <w:lang w:val="en-GB" w:eastAsia="de-DE"/>
              </w:rPr>
              <w:t>lementary</w:t>
            </w:r>
            <w:r w:rsidRPr="000774FC">
              <w:rPr>
                <w:rFonts w:eastAsia="Times New Roman" w:cs="Arial"/>
                <w:sz w:val="18"/>
                <w:lang w:val="en-GB" w:eastAsia="de-DE"/>
              </w:rPr>
              <w:t xml:space="preserve"> Information S</w:t>
            </w:r>
            <w:r w:rsidR="00C56653" w:rsidRPr="000774FC">
              <w:rPr>
                <w:rFonts w:eastAsia="Times New Roman" w:cs="Arial"/>
                <w:sz w:val="18"/>
                <w:lang w:val="en-GB" w:eastAsia="de-DE"/>
              </w:rPr>
              <w:t>2</w:t>
            </w:r>
            <w:r w:rsidRPr="000774FC">
              <w:rPr>
                <w:rFonts w:eastAsia="Times New Roman" w:cs="Arial"/>
                <w:sz w:val="18"/>
                <w:lang w:val="en-GB" w:eastAsia="de-DE"/>
              </w:rPr>
              <w:t>: RT-qPCR methodology</w:t>
            </w:r>
          </w:p>
        </w:tc>
      </w:tr>
      <w:tr w:rsidR="00287913" w:rsidRPr="000774FC" w14:paraId="639E51A3" w14:textId="77777777" w:rsidTr="00D77879">
        <w:trPr>
          <w:jc w:val="center"/>
        </w:trPr>
        <w:tc>
          <w:tcPr>
            <w:tcW w:w="2910" w:type="dxa"/>
            <w:shd w:val="clear" w:color="auto" w:fill="auto"/>
            <w:noWrap/>
            <w:vAlign w:val="center"/>
          </w:tcPr>
          <w:p w14:paraId="487266B0" w14:textId="77777777" w:rsidR="00287913" w:rsidRPr="000774FC" w:rsidRDefault="00287913"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Reaction setup (manual/robotic)</w:t>
            </w:r>
          </w:p>
        </w:tc>
        <w:tc>
          <w:tcPr>
            <w:tcW w:w="1305" w:type="dxa"/>
            <w:shd w:val="clear" w:color="auto" w:fill="auto"/>
            <w:noWrap/>
            <w:vAlign w:val="center"/>
          </w:tcPr>
          <w:p w14:paraId="67DA5C28" w14:textId="77777777" w:rsidR="00287913" w:rsidRPr="000774FC" w:rsidRDefault="00287913"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D</w:t>
            </w:r>
          </w:p>
        </w:tc>
        <w:tc>
          <w:tcPr>
            <w:tcW w:w="1243" w:type="dxa"/>
            <w:shd w:val="clear" w:color="auto" w:fill="auto"/>
            <w:noWrap/>
            <w:vAlign w:val="center"/>
          </w:tcPr>
          <w:p w14:paraId="3F0E4BCA" w14:textId="77777777" w:rsidR="00287913" w:rsidRPr="000774FC" w:rsidRDefault="00287913"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Yes</w:t>
            </w:r>
          </w:p>
        </w:tc>
        <w:tc>
          <w:tcPr>
            <w:tcW w:w="4181" w:type="dxa"/>
            <w:shd w:val="clear" w:color="auto" w:fill="FFFFFF" w:themeFill="background1"/>
            <w:vAlign w:val="center"/>
          </w:tcPr>
          <w:p w14:paraId="227E5562" w14:textId="77777777" w:rsidR="00287913" w:rsidRPr="000774FC" w:rsidRDefault="00287913"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 xml:space="preserve">Manual setup </w:t>
            </w:r>
          </w:p>
        </w:tc>
      </w:tr>
      <w:tr w:rsidR="00287913" w:rsidRPr="000774FC" w14:paraId="5AC4F996" w14:textId="77777777" w:rsidTr="00D77879">
        <w:trPr>
          <w:jc w:val="center"/>
        </w:trPr>
        <w:tc>
          <w:tcPr>
            <w:tcW w:w="2910" w:type="dxa"/>
            <w:tcBorders>
              <w:bottom w:val="single" w:sz="4" w:space="0" w:color="auto"/>
            </w:tcBorders>
            <w:shd w:val="clear" w:color="auto" w:fill="auto"/>
            <w:noWrap/>
            <w:vAlign w:val="center"/>
          </w:tcPr>
          <w:p w14:paraId="4BAECD87" w14:textId="77777777" w:rsidR="00287913" w:rsidRPr="000774FC" w:rsidRDefault="00287913"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lastRenderedPageBreak/>
              <w:t>Manufacturer of qPCR instrument</w:t>
            </w:r>
          </w:p>
        </w:tc>
        <w:tc>
          <w:tcPr>
            <w:tcW w:w="1305" w:type="dxa"/>
            <w:tcBorders>
              <w:bottom w:val="single" w:sz="4" w:space="0" w:color="auto"/>
            </w:tcBorders>
            <w:shd w:val="clear" w:color="auto" w:fill="auto"/>
            <w:noWrap/>
            <w:vAlign w:val="center"/>
          </w:tcPr>
          <w:p w14:paraId="0C0FA2CA" w14:textId="77777777" w:rsidR="00287913" w:rsidRPr="000774FC" w:rsidRDefault="00287913" w:rsidP="000774FC">
            <w:pPr>
              <w:shd w:val="clear" w:color="auto" w:fill="FFFFFF"/>
              <w:autoSpaceDE w:val="0"/>
              <w:autoSpaceDN w:val="0"/>
              <w:adjustRightInd w:val="0"/>
              <w:snapToGrid w:val="0"/>
              <w:spacing w:line="240" w:lineRule="auto"/>
              <w:jc w:val="center"/>
              <w:rPr>
                <w:rFonts w:eastAsia="Times New Roman" w:cs="Arial"/>
                <w:b/>
                <w:bCs/>
                <w:sz w:val="18"/>
                <w:lang w:val="en-GB" w:eastAsia="de-DE"/>
              </w:rPr>
            </w:pPr>
            <w:r w:rsidRPr="000774FC">
              <w:rPr>
                <w:rFonts w:eastAsia="Times New Roman" w:cs="Arial"/>
                <w:b/>
                <w:bCs/>
                <w:sz w:val="18"/>
                <w:lang w:val="en-GB" w:eastAsia="de-DE"/>
              </w:rPr>
              <w:t>E</w:t>
            </w:r>
          </w:p>
        </w:tc>
        <w:tc>
          <w:tcPr>
            <w:tcW w:w="1243" w:type="dxa"/>
            <w:tcBorders>
              <w:bottom w:val="single" w:sz="4" w:space="0" w:color="auto"/>
            </w:tcBorders>
            <w:shd w:val="clear" w:color="auto" w:fill="auto"/>
            <w:noWrap/>
            <w:vAlign w:val="center"/>
          </w:tcPr>
          <w:p w14:paraId="4EE4E4B1" w14:textId="77777777" w:rsidR="00287913" w:rsidRPr="000774FC" w:rsidRDefault="00287913"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Yes</w:t>
            </w:r>
          </w:p>
        </w:tc>
        <w:tc>
          <w:tcPr>
            <w:tcW w:w="4181" w:type="dxa"/>
            <w:tcBorders>
              <w:bottom w:val="single" w:sz="4" w:space="0" w:color="auto"/>
            </w:tcBorders>
            <w:shd w:val="clear" w:color="auto" w:fill="FFFFFF" w:themeFill="background1"/>
            <w:vAlign w:val="center"/>
          </w:tcPr>
          <w:p w14:paraId="3E2634D1" w14:textId="77777777" w:rsidR="00287913" w:rsidRPr="000774FC" w:rsidRDefault="00287913"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 xml:space="preserve">Main text: Materials and Methods: LightCycler 480 (Roche) </w:t>
            </w:r>
          </w:p>
        </w:tc>
      </w:tr>
      <w:tr w:rsidR="00D77879" w:rsidRPr="000774FC" w14:paraId="625A2139" w14:textId="77777777" w:rsidTr="00D77879">
        <w:trPr>
          <w:jc w:val="center"/>
        </w:trPr>
        <w:tc>
          <w:tcPr>
            <w:tcW w:w="9639" w:type="dxa"/>
            <w:gridSpan w:val="4"/>
            <w:tcBorders>
              <w:top w:val="single" w:sz="4" w:space="0" w:color="auto"/>
              <w:bottom w:val="single" w:sz="4" w:space="0" w:color="auto"/>
            </w:tcBorders>
            <w:shd w:val="clear" w:color="auto" w:fill="auto"/>
            <w:noWrap/>
            <w:vAlign w:val="center"/>
          </w:tcPr>
          <w:p w14:paraId="1515047E" w14:textId="4528229A" w:rsidR="00D77879" w:rsidRPr="000774FC" w:rsidRDefault="00D77879" w:rsidP="000774FC">
            <w:pPr>
              <w:shd w:val="clear" w:color="auto" w:fill="FFFFFF"/>
              <w:autoSpaceDE w:val="0"/>
              <w:autoSpaceDN w:val="0"/>
              <w:adjustRightInd w:val="0"/>
              <w:snapToGrid w:val="0"/>
              <w:spacing w:line="240" w:lineRule="auto"/>
              <w:jc w:val="center"/>
              <w:rPr>
                <w:rFonts w:eastAsia="Times New Roman" w:cs="Arial"/>
                <w:b/>
                <w:sz w:val="18"/>
                <w:lang w:val="en-GB" w:eastAsia="de-DE"/>
              </w:rPr>
            </w:pPr>
            <w:r w:rsidRPr="000774FC">
              <w:rPr>
                <w:rFonts w:eastAsia="Times New Roman" w:cs="Arial"/>
                <w:b/>
                <w:sz w:val="18"/>
                <w:lang w:val="en-GB" w:eastAsia="de-DE"/>
              </w:rPr>
              <w:t>qPCR Validation</w:t>
            </w:r>
          </w:p>
        </w:tc>
      </w:tr>
      <w:tr w:rsidR="00287913" w:rsidRPr="000774FC" w14:paraId="12D52752" w14:textId="77777777" w:rsidTr="00D77879">
        <w:trPr>
          <w:jc w:val="center"/>
        </w:trPr>
        <w:tc>
          <w:tcPr>
            <w:tcW w:w="2910" w:type="dxa"/>
            <w:tcBorders>
              <w:top w:val="single" w:sz="4" w:space="0" w:color="auto"/>
            </w:tcBorders>
            <w:shd w:val="clear" w:color="auto" w:fill="auto"/>
            <w:noWrap/>
            <w:vAlign w:val="center"/>
          </w:tcPr>
          <w:p w14:paraId="36B9848A" w14:textId="77777777" w:rsidR="00287913" w:rsidRPr="000774FC" w:rsidRDefault="00287913"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 xml:space="preserve">Evidence of optimisation </w:t>
            </w:r>
          </w:p>
        </w:tc>
        <w:tc>
          <w:tcPr>
            <w:tcW w:w="1305" w:type="dxa"/>
            <w:tcBorders>
              <w:top w:val="single" w:sz="4" w:space="0" w:color="auto"/>
            </w:tcBorders>
            <w:shd w:val="clear" w:color="auto" w:fill="auto"/>
            <w:noWrap/>
            <w:vAlign w:val="center"/>
          </w:tcPr>
          <w:p w14:paraId="061E6D24" w14:textId="77777777" w:rsidR="00287913" w:rsidRPr="000774FC" w:rsidRDefault="00287913"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D</w:t>
            </w:r>
          </w:p>
        </w:tc>
        <w:tc>
          <w:tcPr>
            <w:tcW w:w="1243" w:type="dxa"/>
            <w:tcBorders>
              <w:top w:val="single" w:sz="4" w:space="0" w:color="auto"/>
            </w:tcBorders>
            <w:shd w:val="clear" w:color="auto" w:fill="auto"/>
            <w:noWrap/>
            <w:vAlign w:val="center"/>
          </w:tcPr>
          <w:p w14:paraId="584DAABC" w14:textId="77777777" w:rsidR="00287913" w:rsidRPr="000774FC" w:rsidRDefault="00287913"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Yes</w:t>
            </w:r>
          </w:p>
        </w:tc>
        <w:tc>
          <w:tcPr>
            <w:tcW w:w="4181" w:type="dxa"/>
            <w:tcBorders>
              <w:top w:val="single" w:sz="4" w:space="0" w:color="auto"/>
            </w:tcBorders>
            <w:shd w:val="clear" w:color="auto" w:fill="FFFFFF" w:themeFill="background1"/>
            <w:vAlign w:val="center"/>
          </w:tcPr>
          <w:p w14:paraId="369BD207" w14:textId="77777777" w:rsidR="00287913" w:rsidRPr="000774FC" w:rsidRDefault="00287913"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Supp</w:t>
            </w:r>
            <w:r w:rsidR="0031227A" w:rsidRPr="000774FC">
              <w:rPr>
                <w:rFonts w:eastAsia="Times New Roman" w:cs="Arial"/>
                <w:sz w:val="18"/>
                <w:lang w:val="en-GB" w:eastAsia="de-DE"/>
              </w:rPr>
              <w:t>lementary</w:t>
            </w:r>
            <w:r w:rsidRPr="000774FC">
              <w:rPr>
                <w:rFonts w:eastAsia="Times New Roman" w:cs="Arial"/>
                <w:sz w:val="18"/>
                <w:lang w:val="en-GB" w:eastAsia="de-DE"/>
              </w:rPr>
              <w:t xml:space="preserve"> Information S</w:t>
            </w:r>
            <w:r w:rsidR="0031227A" w:rsidRPr="000774FC">
              <w:rPr>
                <w:rFonts w:eastAsia="Times New Roman" w:cs="Arial"/>
                <w:sz w:val="18"/>
                <w:lang w:val="en-GB" w:eastAsia="de-DE"/>
              </w:rPr>
              <w:t>2</w:t>
            </w:r>
            <w:r w:rsidRPr="000774FC">
              <w:rPr>
                <w:rFonts w:eastAsia="Times New Roman" w:cs="Arial"/>
                <w:sz w:val="18"/>
                <w:lang w:val="en-GB" w:eastAsia="de-DE"/>
              </w:rPr>
              <w:t>: RT-qPCR methodology</w:t>
            </w:r>
            <w:r w:rsidR="001D1C54" w:rsidRPr="000774FC">
              <w:rPr>
                <w:rFonts w:eastAsia="Times New Roman" w:cs="Arial"/>
                <w:sz w:val="18"/>
                <w:lang w:val="en-GB" w:eastAsia="de-DE"/>
              </w:rPr>
              <w:t xml:space="preserve"> with Supplemental Figure S</w:t>
            </w:r>
            <w:r w:rsidR="0031227A" w:rsidRPr="000774FC">
              <w:rPr>
                <w:rFonts w:eastAsia="Times New Roman" w:cs="Arial"/>
                <w:sz w:val="18"/>
                <w:lang w:val="en-GB" w:eastAsia="de-DE"/>
              </w:rPr>
              <w:t>1</w:t>
            </w:r>
            <w:r w:rsidR="001D1C54" w:rsidRPr="000774FC">
              <w:rPr>
                <w:rFonts w:eastAsia="Times New Roman" w:cs="Arial"/>
                <w:sz w:val="18"/>
                <w:lang w:val="en-GB" w:eastAsia="de-DE"/>
              </w:rPr>
              <w:t xml:space="preserve"> (melting curves; agarose electrophoresis)</w:t>
            </w:r>
            <w:r w:rsidRPr="000774FC">
              <w:rPr>
                <w:rFonts w:eastAsia="Times New Roman" w:cs="Arial"/>
                <w:sz w:val="18"/>
                <w:lang w:val="en-GB" w:eastAsia="de-DE"/>
              </w:rPr>
              <w:t xml:space="preserve"> </w:t>
            </w:r>
          </w:p>
        </w:tc>
      </w:tr>
      <w:tr w:rsidR="00287913" w:rsidRPr="000774FC" w14:paraId="6888180D" w14:textId="77777777" w:rsidTr="00D77879">
        <w:trPr>
          <w:jc w:val="center"/>
        </w:trPr>
        <w:tc>
          <w:tcPr>
            <w:tcW w:w="2910" w:type="dxa"/>
            <w:shd w:val="clear" w:color="auto" w:fill="auto"/>
            <w:noWrap/>
            <w:vAlign w:val="center"/>
          </w:tcPr>
          <w:p w14:paraId="165220ED" w14:textId="77777777" w:rsidR="00287913" w:rsidRPr="000774FC" w:rsidRDefault="00287913"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Specificity (gel, sequence,  melt, or digest)</w:t>
            </w:r>
          </w:p>
        </w:tc>
        <w:tc>
          <w:tcPr>
            <w:tcW w:w="1305" w:type="dxa"/>
            <w:shd w:val="clear" w:color="auto" w:fill="auto"/>
            <w:noWrap/>
            <w:vAlign w:val="center"/>
          </w:tcPr>
          <w:p w14:paraId="67C5D70C" w14:textId="77777777" w:rsidR="00287913" w:rsidRPr="000774FC" w:rsidRDefault="00287913" w:rsidP="000774FC">
            <w:pPr>
              <w:shd w:val="clear" w:color="auto" w:fill="FFFFFF"/>
              <w:autoSpaceDE w:val="0"/>
              <w:autoSpaceDN w:val="0"/>
              <w:adjustRightInd w:val="0"/>
              <w:snapToGrid w:val="0"/>
              <w:spacing w:line="240" w:lineRule="auto"/>
              <w:jc w:val="center"/>
              <w:rPr>
                <w:rFonts w:eastAsia="Times New Roman" w:cs="Arial"/>
                <w:b/>
                <w:bCs/>
                <w:sz w:val="18"/>
                <w:lang w:val="en-GB" w:eastAsia="de-DE"/>
              </w:rPr>
            </w:pPr>
            <w:r w:rsidRPr="000774FC">
              <w:rPr>
                <w:rFonts w:eastAsia="Times New Roman" w:cs="Arial"/>
                <w:b/>
                <w:bCs/>
                <w:sz w:val="18"/>
                <w:lang w:val="en-GB" w:eastAsia="de-DE"/>
              </w:rPr>
              <w:t>E</w:t>
            </w:r>
          </w:p>
        </w:tc>
        <w:tc>
          <w:tcPr>
            <w:tcW w:w="1243" w:type="dxa"/>
            <w:shd w:val="clear" w:color="auto" w:fill="auto"/>
            <w:noWrap/>
            <w:vAlign w:val="center"/>
          </w:tcPr>
          <w:p w14:paraId="2BD7D4FB" w14:textId="77777777" w:rsidR="00287913" w:rsidRPr="000774FC" w:rsidRDefault="00287913"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 xml:space="preserve">Yes </w:t>
            </w:r>
          </w:p>
        </w:tc>
        <w:tc>
          <w:tcPr>
            <w:tcW w:w="4181" w:type="dxa"/>
            <w:shd w:val="clear" w:color="auto" w:fill="FFFFFF" w:themeFill="background1"/>
            <w:vAlign w:val="center"/>
          </w:tcPr>
          <w:p w14:paraId="1212710F" w14:textId="77777777" w:rsidR="00287913" w:rsidRPr="000774FC" w:rsidRDefault="009E68A3"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 xml:space="preserve">Main text: Results, Figure 3 with all circRNA validation data. </w:t>
            </w:r>
            <w:r w:rsidR="001D1C54" w:rsidRPr="000774FC">
              <w:rPr>
                <w:rFonts w:eastAsia="Times New Roman" w:cs="Arial"/>
                <w:sz w:val="18"/>
                <w:lang w:val="en-GB" w:eastAsia="de-DE"/>
              </w:rPr>
              <w:t>Supp</w:t>
            </w:r>
            <w:r w:rsidR="00E613E2" w:rsidRPr="000774FC">
              <w:rPr>
                <w:rFonts w:eastAsia="Times New Roman" w:cs="Arial"/>
                <w:sz w:val="18"/>
                <w:lang w:val="en-GB" w:eastAsia="de-DE"/>
              </w:rPr>
              <w:t>lementary</w:t>
            </w:r>
            <w:r w:rsidR="001D1C54" w:rsidRPr="000774FC">
              <w:rPr>
                <w:rFonts w:eastAsia="Times New Roman" w:cs="Arial"/>
                <w:sz w:val="18"/>
                <w:lang w:val="en-GB" w:eastAsia="de-DE"/>
              </w:rPr>
              <w:t xml:space="preserve"> Information S</w:t>
            </w:r>
            <w:r w:rsidR="007D0159" w:rsidRPr="000774FC">
              <w:rPr>
                <w:rFonts w:eastAsia="Times New Roman" w:cs="Arial"/>
                <w:sz w:val="18"/>
                <w:lang w:val="en-GB" w:eastAsia="de-DE"/>
              </w:rPr>
              <w:t>2</w:t>
            </w:r>
            <w:r w:rsidR="001D1C54" w:rsidRPr="000774FC">
              <w:rPr>
                <w:rFonts w:eastAsia="Times New Roman" w:cs="Arial"/>
                <w:sz w:val="18"/>
                <w:lang w:val="en-GB" w:eastAsia="de-DE"/>
              </w:rPr>
              <w:t>: RT-qPCR methodology with Supplemental Figure S</w:t>
            </w:r>
            <w:r w:rsidR="007D0159" w:rsidRPr="000774FC">
              <w:rPr>
                <w:rFonts w:eastAsia="Times New Roman" w:cs="Arial"/>
                <w:sz w:val="18"/>
                <w:lang w:val="en-GB" w:eastAsia="de-DE"/>
              </w:rPr>
              <w:t>1</w:t>
            </w:r>
            <w:r w:rsidRPr="000774FC">
              <w:rPr>
                <w:rFonts w:eastAsia="Times New Roman" w:cs="Arial"/>
                <w:sz w:val="18"/>
                <w:lang w:val="en-GB" w:eastAsia="de-DE"/>
              </w:rPr>
              <w:t>. Supplementary Information 3 with validation methods of circRNAs</w:t>
            </w:r>
          </w:p>
        </w:tc>
      </w:tr>
      <w:tr w:rsidR="00287913" w:rsidRPr="000774FC" w14:paraId="33EC174A" w14:textId="77777777" w:rsidTr="00D77879">
        <w:trPr>
          <w:jc w:val="center"/>
        </w:trPr>
        <w:tc>
          <w:tcPr>
            <w:tcW w:w="2910" w:type="dxa"/>
            <w:shd w:val="clear" w:color="auto" w:fill="auto"/>
            <w:noWrap/>
            <w:vAlign w:val="center"/>
          </w:tcPr>
          <w:p w14:paraId="480F8F20" w14:textId="77777777" w:rsidR="00287913" w:rsidRPr="000774FC" w:rsidRDefault="00287913"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For SYBR Green I, Cq of the NTC</w:t>
            </w:r>
          </w:p>
        </w:tc>
        <w:tc>
          <w:tcPr>
            <w:tcW w:w="1305" w:type="dxa"/>
            <w:shd w:val="clear" w:color="auto" w:fill="auto"/>
            <w:noWrap/>
            <w:vAlign w:val="center"/>
          </w:tcPr>
          <w:p w14:paraId="17F2A7C1" w14:textId="77777777" w:rsidR="00287913" w:rsidRPr="000774FC" w:rsidRDefault="00287913" w:rsidP="000774FC">
            <w:pPr>
              <w:shd w:val="clear" w:color="auto" w:fill="FFFFFF"/>
              <w:autoSpaceDE w:val="0"/>
              <w:autoSpaceDN w:val="0"/>
              <w:adjustRightInd w:val="0"/>
              <w:snapToGrid w:val="0"/>
              <w:spacing w:line="240" w:lineRule="auto"/>
              <w:jc w:val="center"/>
              <w:rPr>
                <w:rFonts w:eastAsia="Times New Roman" w:cs="Arial"/>
                <w:b/>
                <w:bCs/>
                <w:sz w:val="18"/>
                <w:lang w:val="en-GB" w:eastAsia="de-DE"/>
              </w:rPr>
            </w:pPr>
            <w:r w:rsidRPr="000774FC">
              <w:rPr>
                <w:rFonts w:eastAsia="Times New Roman" w:cs="Arial"/>
                <w:b/>
                <w:bCs/>
                <w:sz w:val="18"/>
                <w:lang w:val="en-GB" w:eastAsia="de-DE"/>
              </w:rPr>
              <w:t>E</w:t>
            </w:r>
          </w:p>
        </w:tc>
        <w:tc>
          <w:tcPr>
            <w:tcW w:w="1243" w:type="dxa"/>
            <w:shd w:val="clear" w:color="auto" w:fill="auto"/>
            <w:noWrap/>
            <w:vAlign w:val="center"/>
          </w:tcPr>
          <w:p w14:paraId="531A4485" w14:textId="77777777" w:rsidR="00287913" w:rsidRPr="000774FC" w:rsidRDefault="00287913"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Yes</w:t>
            </w:r>
          </w:p>
        </w:tc>
        <w:tc>
          <w:tcPr>
            <w:tcW w:w="4181" w:type="dxa"/>
            <w:shd w:val="clear" w:color="auto" w:fill="FFFFFF" w:themeFill="background1"/>
            <w:vAlign w:val="center"/>
          </w:tcPr>
          <w:p w14:paraId="31C37F01" w14:textId="77777777" w:rsidR="00287913" w:rsidRPr="000774FC" w:rsidRDefault="00287913"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Supp</w:t>
            </w:r>
            <w:r w:rsidR="00E613E2" w:rsidRPr="000774FC">
              <w:rPr>
                <w:rFonts w:eastAsia="Times New Roman" w:cs="Arial"/>
                <w:sz w:val="18"/>
                <w:lang w:val="en-GB" w:eastAsia="de-DE"/>
              </w:rPr>
              <w:t>lementary</w:t>
            </w:r>
            <w:r w:rsidRPr="000774FC">
              <w:rPr>
                <w:rFonts w:eastAsia="Times New Roman" w:cs="Arial"/>
                <w:sz w:val="18"/>
                <w:lang w:val="en-GB" w:eastAsia="de-DE"/>
              </w:rPr>
              <w:t xml:space="preserve"> Information S</w:t>
            </w:r>
            <w:r w:rsidR="007D0159" w:rsidRPr="000774FC">
              <w:rPr>
                <w:rFonts w:eastAsia="Times New Roman" w:cs="Arial"/>
                <w:sz w:val="18"/>
                <w:lang w:val="en-GB" w:eastAsia="de-DE"/>
              </w:rPr>
              <w:t>2</w:t>
            </w:r>
            <w:r w:rsidRPr="000774FC">
              <w:rPr>
                <w:rFonts w:eastAsia="Times New Roman" w:cs="Arial"/>
                <w:sz w:val="18"/>
                <w:lang w:val="en-GB" w:eastAsia="de-DE"/>
              </w:rPr>
              <w:t>: RT-qPCR methodology</w:t>
            </w:r>
            <w:r w:rsidR="007D0159" w:rsidRPr="000774FC">
              <w:rPr>
                <w:rFonts w:eastAsia="Times New Roman" w:cs="Arial"/>
                <w:sz w:val="18"/>
                <w:lang w:val="en-GB" w:eastAsia="de-DE"/>
              </w:rPr>
              <w:t>, general comments</w:t>
            </w:r>
          </w:p>
        </w:tc>
      </w:tr>
      <w:tr w:rsidR="00287913" w:rsidRPr="000774FC" w14:paraId="0619A652" w14:textId="77777777" w:rsidTr="00D77879">
        <w:trPr>
          <w:jc w:val="center"/>
        </w:trPr>
        <w:tc>
          <w:tcPr>
            <w:tcW w:w="2910" w:type="dxa"/>
            <w:shd w:val="clear" w:color="auto" w:fill="auto"/>
            <w:noWrap/>
            <w:vAlign w:val="center"/>
          </w:tcPr>
          <w:p w14:paraId="03464821" w14:textId="77777777" w:rsidR="00287913" w:rsidRPr="000774FC" w:rsidRDefault="00287913"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Standard curves with slope and y-intercept</w:t>
            </w:r>
          </w:p>
        </w:tc>
        <w:tc>
          <w:tcPr>
            <w:tcW w:w="1305" w:type="dxa"/>
            <w:shd w:val="clear" w:color="auto" w:fill="auto"/>
            <w:noWrap/>
            <w:vAlign w:val="center"/>
          </w:tcPr>
          <w:p w14:paraId="3A49D016" w14:textId="77777777" w:rsidR="00287913" w:rsidRPr="000774FC" w:rsidRDefault="00287913" w:rsidP="000774FC">
            <w:pPr>
              <w:shd w:val="clear" w:color="auto" w:fill="FFFFFF"/>
              <w:autoSpaceDE w:val="0"/>
              <w:autoSpaceDN w:val="0"/>
              <w:adjustRightInd w:val="0"/>
              <w:snapToGrid w:val="0"/>
              <w:spacing w:line="240" w:lineRule="auto"/>
              <w:jc w:val="center"/>
              <w:rPr>
                <w:rFonts w:eastAsia="Times New Roman" w:cs="Arial"/>
                <w:b/>
                <w:bCs/>
                <w:sz w:val="18"/>
                <w:lang w:val="en-GB" w:eastAsia="de-DE"/>
              </w:rPr>
            </w:pPr>
            <w:r w:rsidRPr="000774FC">
              <w:rPr>
                <w:rFonts w:eastAsia="Times New Roman" w:cs="Arial"/>
                <w:b/>
                <w:bCs/>
                <w:sz w:val="18"/>
                <w:lang w:val="en-GB" w:eastAsia="de-DE"/>
              </w:rPr>
              <w:t>E</w:t>
            </w:r>
          </w:p>
        </w:tc>
        <w:tc>
          <w:tcPr>
            <w:tcW w:w="1243" w:type="dxa"/>
            <w:shd w:val="clear" w:color="auto" w:fill="auto"/>
            <w:noWrap/>
            <w:vAlign w:val="center"/>
          </w:tcPr>
          <w:p w14:paraId="3CC0BB61" w14:textId="77777777" w:rsidR="00287913" w:rsidRPr="000774FC" w:rsidRDefault="00287913"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Yes</w:t>
            </w:r>
          </w:p>
        </w:tc>
        <w:tc>
          <w:tcPr>
            <w:tcW w:w="4181" w:type="dxa"/>
            <w:shd w:val="clear" w:color="auto" w:fill="FFFFFF" w:themeFill="background1"/>
            <w:vAlign w:val="center"/>
          </w:tcPr>
          <w:p w14:paraId="48E14B7C" w14:textId="77777777" w:rsidR="00287913" w:rsidRPr="000774FC" w:rsidRDefault="00287913"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Supp</w:t>
            </w:r>
            <w:r w:rsidR="00E613E2" w:rsidRPr="000774FC">
              <w:rPr>
                <w:rFonts w:eastAsia="Times New Roman" w:cs="Arial"/>
                <w:sz w:val="18"/>
                <w:lang w:val="en-GB" w:eastAsia="de-DE"/>
              </w:rPr>
              <w:t>lementary</w:t>
            </w:r>
            <w:r w:rsidRPr="000774FC">
              <w:rPr>
                <w:rFonts w:eastAsia="Times New Roman" w:cs="Arial"/>
                <w:sz w:val="18"/>
                <w:lang w:val="en-GB" w:eastAsia="de-DE"/>
              </w:rPr>
              <w:t xml:space="preserve"> Information S</w:t>
            </w:r>
            <w:r w:rsidR="007D0159" w:rsidRPr="000774FC">
              <w:rPr>
                <w:rFonts w:eastAsia="Times New Roman" w:cs="Arial"/>
                <w:sz w:val="18"/>
                <w:lang w:val="en-GB" w:eastAsia="de-DE"/>
              </w:rPr>
              <w:t>2</w:t>
            </w:r>
            <w:r w:rsidRPr="000774FC">
              <w:rPr>
                <w:rFonts w:eastAsia="Times New Roman" w:cs="Arial"/>
                <w:sz w:val="18"/>
                <w:lang w:val="en-GB" w:eastAsia="de-DE"/>
              </w:rPr>
              <w:t>: RT-qPCR methodology</w:t>
            </w:r>
            <w:r w:rsidR="002D3EEA" w:rsidRPr="000774FC">
              <w:rPr>
                <w:rFonts w:eastAsia="Times New Roman" w:cs="Arial"/>
                <w:sz w:val="18"/>
                <w:lang w:val="en-GB" w:eastAsia="de-DE"/>
              </w:rPr>
              <w:t xml:space="preserve"> with Supplemental </w:t>
            </w:r>
            <w:r w:rsidRPr="000774FC">
              <w:rPr>
                <w:rFonts w:eastAsia="Times New Roman" w:cs="Arial"/>
                <w:sz w:val="18"/>
                <w:lang w:val="en-GB" w:eastAsia="de-DE"/>
              </w:rPr>
              <w:t>Table S</w:t>
            </w:r>
            <w:r w:rsidR="00E613E2" w:rsidRPr="000774FC">
              <w:rPr>
                <w:rFonts w:eastAsia="Times New Roman" w:cs="Arial"/>
                <w:sz w:val="18"/>
                <w:lang w:val="en-GB" w:eastAsia="de-DE"/>
              </w:rPr>
              <w:t>3</w:t>
            </w:r>
          </w:p>
        </w:tc>
      </w:tr>
      <w:tr w:rsidR="002D3EEA" w:rsidRPr="000774FC" w14:paraId="21C63E9C" w14:textId="77777777" w:rsidTr="00D77879">
        <w:trPr>
          <w:jc w:val="center"/>
        </w:trPr>
        <w:tc>
          <w:tcPr>
            <w:tcW w:w="2910" w:type="dxa"/>
            <w:shd w:val="clear" w:color="auto" w:fill="auto"/>
            <w:noWrap/>
            <w:vAlign w:val="center"/>
          </w:tcPr>
          <w:p w14:paraId="210E5C33" w14:textId="77777777" w:rsidR="002D3EEA" w:rsidRPr="000774FC" w:rsidRDefault="002D3EEA"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PCR efficiency calculated from slope</w:t>
            </w:r>
          </w:p>
        </w:tc>
        <w:tc>
          <w:tcPr>
            <w:tcW w:w="1305" w:type="dxa"/>
            <w:shd w:val="clear" w:color="auto" w:fill="auto"/>
            <w:noWrap/>
            <w:vAlign w:val="center"/>
          </w:tcPr>
          <w:p w14:paraId="3EF3E426" w14:textId="77777777" w:rsidR="002D3EEA" w:rsidRPr="000774FC" w:rsidRDefault="002D3EEA" w:rsidP="000774FC">
            <w:pPr>
              <w:shd w:val="clear" w:color="auto" w:fill="FFFFFF"/>
              <w:autoSpaceDE w:val="0"/>
              <w:autoSpaceDN w:val="0"/>
              <w:adjustRightInd w:val="0"/>
              <w:snapToGrid w:val="0"/>
              <w:spacing w:line="240" w:lineRule="auto"/>
              <w:jc w:val="center"/>
              <w:rPr>
                <w:rFonts w:eastAsia="Times New Roman" w:cs="Arial"/>
                <w:b/>
                <w:bCs/>
                <w:sz w:val="18"/>
                <w:lang w:val="en-GB" w:eastAsia="de-DE"/>
              </w:rPr>
            </w:pPr>
            <w:r w:rsidRPr="000774FC">
              <w:rPr>
                <w:rFonts w:eastAsia="Times New Roman" w:cs="Arial"/>
                <w:b/>
                <w:bCs/>
                <w:sz w:val="18"/>
                <w:lang w:val="en-GB" w:eastAsia="de-DE"/>
              </w:rPr>
              <w:t>E</w:t>
            </w:r>
          </w:p>
        </w:tc>
        <w:tc>
          <w:tcPr>
            <w:tcW w:w="1243" w:type="dxa"/>
            <w:shd w:val="clear" w:color="auto" w:fill="auto"/>
            <w:noWrap/>
            <w:vAlign w:val="center"/>
          </w:tcPr>
          <w:p w14:paraId="2D84548E" w14:textId="77777777" w:rsidR="002D3EEA" w:rsidRPr="000774FC" w:rsidRDefault="002D3EEA"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Yes</w:t>
            </w:r>
          </w:p>
        </w:tc>
        <w:tc>
          <w:tcPr>
            <w:tcW w:w="4181" w:type="dxa"/>
            <w:shd w:val="clear" w:color="auto" w:fill="FFFFFF" w:themeFill="background1"/>
            <w:vAlign w:val="center"/>
          </w:tcPr>
          <w:p w14:paraId="48ACA1C1" w14:textId="77777777" w:rsidR="002D3EEA" w:rsidRPr="000774FC" w:rsidRDefault="00E613E2"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Supplementary Information S2: RT-qPCR methodology with Supplemental Table S3</w:t>
            </w:r>
          </w:p>
        </w:tc>
      </w:tr>
      <w:tr w:rsidR="002D3EEA" w:rsidRPr="000774FC" w14:paraId="49C5B810" w14:textId="77777777" w:rsidTr="00D77879">
        <w:trPr>
          <w:jc w:val="center"/>
        </w:trPr>
        <w:tc>
          <w:tcPr>
            <w:tcW w:w="2910" w:type="dxa"/>
            <w:shd w:val="clear" w:color="auto" w:fill="auto"/>
            <w:noWrap/>
            <w:vAlign w:val="center"/>
          </w:tcPr>
          <w:p w14:paraId="4D5CA3D0" w14:textId="77777777" w:rsidR="002D3EEA" w:rsidRPr="000774FC" w:rsidRDefault="002D3EEA"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Confidence interval for PCR efficiency or standard error</w:t>
            </w:r>
          </w:p>
        </w:tc>
        <w:tc>
          <w:tcPr>
            <w:tcW w:w="1305" w:type="dxa"/>
            <w:shd w:val="clear" w:color="auto" w:fill="auto"/>
            <w:noWrap/>
            <w:vAlign w:val="center"/>
          </w:tcPr>
          <w:p w14:paraId="760544CA" w14:textId="77777777" w:rsidR="002D3EEA" w:rsidRPr="000774FC" w:rsidRDefault="002D3EEA"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D</w:t>
            </w:r>
          </w:p>
        </w:tc>
        <w:tc>
          <w:tcPr>
            <w:tcW w:w="1243" w:type="dxa"/>
            <w:shd w:val="clear" w:color="auto" w:fill="auto"/>
            <w:noWrap/>
            <w:vAlign w:val="center"/>
          </w:tcPr>
          <w:p w14:paraId="432CFE9B" w14:textId="77777777" w:rsidR="002D3EEA" w:rsidRPr="000774FC" w:rsidRDefault="002D3EEA"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Yes</w:t>
            </w:r>
          </w:p>
        </w:tc>
        <w:tc>
          <w:tcPr>
            <w:tcW w:w="4181" w:type="dxa"/>
            <w:shd w:val="clear" w:color="auto" w:fill="FFFFFF" w:themeFill="background1"/>
            <w:vAlign w:val="center"/>
          </w:tcPr>
          <w:p w14:paraId="303058A6" w14:textId="77777777" w:rsidR="002D3EEA" w:rsidRPr="000774FC" w:rsidRDefault="00E613E2"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Supplementary Information S2: RT-qPCR methodology with Supplemental Table S3</w:t>
            </w:r>
          </w:p>
        </w:tc>
      </w:tr>
      <w:tr w:rsidR="002D3EEA" w:rsidRPr="000774FC" w14:paraId="29E9B2DE" w14:textId="77777777" w:rsidTr="00D77879">
        <w:trPr>
          <w:jc w:val="center"/>
        </w:trPr>
        <w:tc>
          <w:tcPr>
            <w:tcW w:w="2910" w:type="dxa"/>
            <w:shd w:val="clear" w:color="auto" w:fill="auto"/>
            <w:noWrap/>
            <w:vAlign w:val="center"/>
          </w:tcPr>
          <w:p w14:paraId="41331CE6" w14:textId="77777777" w:rsidR="002D3EEA" w:rsidRPr="000774FC" w:rsidRDefault="002D3EEA"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r2 of standard curve</w:t>
            </w:r>
          </w:p>
        </w:tc>
        <w:tc>
          <w:tcPr>
            <w:tcW w:w="1305" w:type="dxa"/>
            <w:shd w:val="clear" w:color="auto" w:fill="auto"/>
            <w:noWrap/>
            <w:vAlign w:val="center"/>
          </w:tcPr>
          <w:p w14:paraId="60E86A49" w14:textId="77777777" w:rsidR="002D3EEA" w:rsidRPr="000774FC" w:rsidRDefault="002D3EEA" w:rsidP="000774FC">
            <w:pPr>
              <w:shd w:val="clear" w:color="auto" w:fill="FFFFFF"/>
              <w:autoSpaceDE w:val="0"/>
              <w:autoSpaceDN w:val="0"/>
              <w:adjustRightInd w:val="0"/>
              <w:snapToGrid w:val="0"/>
              <w:spacing w:line="240" w:lineRule="auto"/>
              <w:jc w:val="center"/>
              <w:rPr>
                <w:rFonts w:eastAsia="Times New Roman" w:cs="Arial"/>
                <w:b/>
                <w:bCs/>
                <w:sz w:val="18"/>
                <w:lang w:val="en-GB" w:eastAsia="de-DE"/>
              </w:rPr>
            </w:pPr>
            <w:r w:rsidRPr="000774FC">
              <w:rPr>
                <w:rFonts w:eastAsia="Times New Roman" w:cs="Arial"/>
                <w:b/>
                <w:bCs/>
                <w:sz w:val="18"/>
                <w:lang w:val="en-GB" w:eastAsia="de-DE"/>
              </w:rPr>
              <w:t>E</w:t>
            </w:r>
          </w:p>
        </w:tc>
        <w:tc>
          <w:tcPr>
            <w:tcW w:w="1243" w:type="dxa"/>
            <w:shd w:val="clear" w:color="auto" w:fill="auto"/>
            <w:noWrap/>
            <w:vAlign w:val="center"/>
          </w:tcPr>
          <w:p w14:paraId="4F425E57" w14:textId="77777777" w:rsidR="002D3EEA" w:rsidRPr="000774FC" w:rsidRDefault="002D3EEA"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No</w:t>
            </w:r>
          </w:p>
        </w:tc>
        <w:tc>
          <w:tcPr>
            <w:tcW w:w="4181" w:type="dxa"/>
            <w:shd w:val="clear" w:color="auto" w:fill="FFFFFF" w:themeFill="background1"/>
            <w:vAlign w:val="center"/>
          </w:tcPr>
          <w:p w14:paraId="402A180E" w14:textId="77777777" w:rsidR="002D3EEA" w:rsidRPr="000774FC" w:rsidRDefault="002D3EEA"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Not provided by the LC480 software</w:t>
            </w:r>
          </w:p>
        </w:tc>
      </w:tr>
      <w:tr w:rsidR="002D3EEA" w:rsidRPr="000774FC" w14:paraId="18A2F280" w14:textId="77777777" w:rsidTr="00D77879">
        <w:trPr>
          <w:jc w:val="center"/>
        </w:trPr>
        <w:tc>
          <w:tcPr>
            <w:tcW w:w="2910" w:type="dxa"/>
            <w:shd w:val="clear" w:color="auto" w:fill="auto"/>
            <w:noWrap/>
            <w:vAlign w:val="center"/>
          </w:tcPr>
          <w:p w14:paraId="057FCA11" w14:textId="77777777" w:rsidR="002D3EEA" w:rsidRPr="000774FC" w:rsidRDefault="002D3EEA"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Linear dynamic range</w:t>
            </w:r>
          </w:p>
        </w:tc>
        <w:tc>
          <w:tcPr>
            <w:tcW w:w="1305" w:type="dxa"/>
            <w:shd w:val="clear" w:color="auto" w:fill="auto"/>
            <w:noWrap/>
            <w:vAlign w:val="center"/>
          </w:tcPr>
          <w:p w14:paraId="1277925F" w14:textId="77777777" w:rsidR="002D3EEA" w:rsidRPr="000774FC" w:rsidRDefault="002D3EEA" w:rsidP="000774FC">
            <w:pPr>
              <w:shd w:val="clear" w:color="auto" w:fill="FFFFFF"/>
              <w:autoSpaceDE w:val="0"/>
              <w:autoSpaceDN w:val="0"/>
              <w:adjustRightInd w:val="0"/>
              <w:snapToGrid w:val="0"/>
              <w:spacing w:line="240" w:lineRule="auto"/>
              <w:jc w:val="center"/>
              <w:rPr>
                <w:rFonts w:eastAsia="Times New Roman" w:cs="Arial"/>
                <w:b/>
                <w:bCs/>
                <w:sz w:val="18"/>
                <w:lang w:val="en-GB" w:eastAsia="de-DE"/>
              </w:rPr>
            </w:pPr>
            <w:r w:rsidRPr="000774FC">
              <w:rPr>
                <w:rFonts w:eastAsia="Times New Roman" w:cs="Arial"/>
                <w:b/>
                <w:bCs/>
                <w:sz w:val="18"/>
                <w:lang w:val="en-GB" w:eastAsia="de-DE"/>
              </w:rPr>
              <w:t>E</w:t>
            </w:r>
          </w:p>
        </w:tc>
        <w:tc>
          <w:tcPr>
            <w:tcW w:w="1243" w:type="dxa"/>
            <w:shd w:val="clear" w:color="auto" w:fill="auto"/>
            <w:noWrap/>
            <w:vAlign w:val="center"/>
          </w:tcPr>
          <w:p w14:paraId="1036EFBA" w14:textId="77777777" w:rsidR="002D3EEA" w:rsidRPr="000774FC" w:rsidRDefault="002D3EEA"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Yes</w:t>
            </w:r>
          </w:p>
        </w:tc>
        <w:tc>
          <w:tcPr>
            <w:tcW w:w="4181" w:type="dxa"/>
            <w:shd w:val="clear" w:color="auto" w:fill="FFFFFF" w:themeFill="background1"/>
            <w:vAlign w:val="center"/>
          </w:tcPr>
          <w:p w14:paraId="2697624D" w14:textId="77777777" w:rsidR="002D3EEA" w:rsidRPr="000774FC" w:rsidRDefault="00E613E2"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Supplementary Information S2: RT-qPCR methodology with Supplemental Table S3</w:t>
            </w:r>
          </w:p>
        </w:tc>
      </w:tr>
      <w:tr w:rsidR="002D3EEA" w:rsidRPr="000774FC" w14:paraId="7DB437B1" w14:textId="77777777" w:rsidTr="00D77879">
        <w:trPr>
          <w:jc w:val="center"/>
        </w:trPr>
        <w:tc>
          <w:tcPr>
            <w:tcW w:w="2910" w:type="dxa"/>
            <w:shd w:val="clear" w:color="auto" w:fill="auto"/>
            <w:noWrap/>
            <w:vAlign w:val="center"/>
          </w:tcPr>
          <w:p w14:paraId="3E3DD9C3" w14:textId="77777777" w:rsidR="002D3EEA" w:rsidRPr="000774FC" w:rsidRDefault="002D3EEA"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Cq variation at lower limit</w:t>
            </w:r>
          </w:p>
        </w:tc>
        <w:tc>
          <w:tcPr>
            <w:tcW w:w="1305" w:type="dxa"/>
            <w:shd w:val="clear" w:color="auto" w:fill="auto"/>
            <w:noWrap/>
            <w:vAlign w:val="center"/>
          </w:tcPr>
          <w:p w14:paraId="65D7EFB2" w14:textId="77777777" w:rsidR="002D3EEA" w:rsidRPr="000774FC" w:rsidRDefault="002D3EEA" w:rsidP="000774FC">
            <w:pPr>
              <w:shd w:val="clear" w:color="auto" w:fill="FFFFFF"/>
              <w:autoSpaceDE w:val="0"/>
              <w:autoSpaceDN w:val="0"/>
              <w:adjustRightInd w:val="0"/>
              <w:snapToGrid w:val="0"/>
              <w:spacing w:line="240" w:lineRule="auto"/>
              <w:jc w:val="center"/>
              <w:rPr>
                <w:rFonts w:eastAsia="Times New Roman" w:cs="Arial"/>
                <w:b/>
                <w:bCs/>
                <w:sz w:val="18"/>
                <w:lang w:val="en-GB" w:eastAsia="de-DE"/>
              </w:rPr>
            </w:pPr>
            <w:r w:rsidRPr="000774FC">
              <w:rPr>
                <w:rFonts w:eastAsia="Times New Roman" w:cs="Arial"/>
                <w:b/>
                <w:bCs/>
                <w:sz w:val="18"/>
                <w:lang w:val="en-GB" w:eastAsia="de-DE"/>
              </w:rPr>
              <w:t>E</w:t>
            </w:r>
          </w:p>
        </w:tc>
        <w:tc>
          <w:tcPr>
            <w:tcW w:w="1243" w:type="dxa"/>
            <w:shd w:val="clear" w:color="auto" w:fill="auto"/>
            <w:noWrap/>
            <w:vAlign w:val="center"/>
          </w:tcPr>
          <w:p w14:paraId="2813620C" w14:textId="77777777" w:rsidR="002D3EEA" w:rsidRPr="000774FC" w:rsidRDefault="002D3EEA"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Yes</w:t>
            </w:r>
          </w:p>
        </w:tc>
        <w:tc>
          <w:tcPr>
            <w:tcW w:w="4181" w:type="dxa"/>
            <w:shd w:val="clear" w:color="auto" w:fill="FFFFFF" w:themeFill="background1"/>
            <w:vAlign w:val="center"/>
          </w:tcPr>
          <w:p w14:paraId="0AA52CCC" w14:textId="77777777" w:rsidR="002D3EEA" w:rsidRPr="000774FC" w:rsidRDefault="002D3EEA"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Supp</w:t>
            </w:r>
            <w:r w:rsidR="00BA0192" w:rsidRPr="000774FC">
              <w:rPr>
                <w:rFonts w:eastAsia="Times New Roman" w:cs="Arial"/>
                <w:sz w:val="18"/>
                <w:lang w:val="en-GB" w:eastAsia="de-DE"/>
              </w:rPr>
              <w:t>lementary</w:t>
            </w:r>
            <w:r w:rsidRPr="000774FC">
              <w:rPr>
                <w:rFonts w:eastAsia="Times New Roman" w:cs="Arial"/>
                <w:sz w:val="18"/>
                <w:lang w:val="en-GB" w:eastAsia="de-DE"/>
              </w:rPr>
              <w:t xml:space="preserve"> Information S</w:t>
            </w:r>
            <w:r w:rsidR="00BA0192" w:rsidRPr="000774FC">
              <w:rPr>
                <w:rFonts w:eastAsia="Times New Roman" w:cs="Arial"/>
                <w:sz w:val="18"/>
                <w:lang w:val="en-GB" w:eastAsia="de-DE"/>
              </w:rPr>
              <w:t>2</w:t>
            </w:r>
            <w:r w:rsidRPr="000774FC">
              <w:rPr>
                <w:rFonts w:eastAsia="Times New Roman" w:cs="Arial"/>
                <w:sz w:val="18"/>
                <w:lang w:val="en-GB" w:eastAsia="de-DE"/>
              </w:rPr>
              <w:t xml:space="preserve">: RT-qPCR methodology, </w:t>
            </w:r>
            <w:r w:rsidR="00E047ED" w:rsidRPr="000774FC">
              <w:rPr>
                <w:rFonts w:eastAsia="Times New Roman" w:cs="Arial"/>
                <w:sz w:val="18"/>
                <w:lang w:val="en-GB" w:eastAsia="de-DE"/>
              </w:rPr>
              <w:t>Supplementa</w:t>
            </w:r>
            <w:r w:rsidR="007E235B" w:rsidRPr="000774FC">
              <w:rPr>
                <w:rFonts w:eastAsia="Times New Roman" w:cs="Arial"/>
                <w:sz w:val="18"/>
                <w:lang w:val="en-GB" w:eastAsia="de-DE"/>
              </w:rPr>
              <w:t>l</w:t>
            </w:r>
            <w:r w:rsidR="00E047ED" w:rsidRPr="000774FC">
              <w:rPr>
                <w:rFonts w:eastAsia="Times New Roman" w:cs="Arial"/>
                <w:sz w:val="18"/>
                <w:lang w:val="en-GB" w:eastAsia="de-DE"/>
              </w:rPr>
              <w:t xml:space="preserve"> </w:t>
            </w:r>
            <w:r w:rsidRPr="000774FC">
              <w:rPr>
                <w:rFonts w:eastAsia="Times New Roman" w:cs="Arial"/>
                <w:sz w:val="18"/>
                <w:lang w:val="en-GB" w:eastAsia="de-DE"/>
              </w:rPr>
              <w:t>Table S</w:t>
            </w:r>
            <w:r w:rsidR="00BA0192" w:rsidRPr="000774FC">
              <w:rPr>
                <w:rFonts w:eastAsia="Times New Roman" w:cs="Arial"/>
                <w:sz w:val="18"/>
                <w:lang w:val="en-GB" w:eastAsia="de-DE"/>
              </w:rPr>
              <w:t>3</w:t>
            </w:r>
            <w:r w:rsidR="00E047ED" w:rsidRPr="000774FC">
              <w:rPr>
                <w:rFonts w:eastAsia="Times New Roman" w:cs="Arial"/>
                <w:sz w:val="18"/>
                <w:lang w:val="en-GB" w:eastAsia="de-DE"/>
              </w:rPr>
              <w:t xml:space="preserve"> with Cq range of the measured samples </w:t>
            </w:r>
          </w:p>
        </w:tc>
      </w:tr>
      <w:tr w:rsidR="002D3EEA" w:rsidRPr="000774FC" w14:paraId="7938F5A0" w14:textId="77777777" w:rsidTr="00D77879">
        <w:trPr>
          <w:jc w:val="center"/>
        </w:trPr>
        <w:tc>
          <w:tcPr>
            <w:tcW w:w="2910" w:type="dxa"/>
            <w:shd w:val="clear" w:color="auto" w:fill="auto"/>
            <w:noWrap/>
            <w:vAlign w:val="center"/>
          </w:tcPr>
          <w:p w14:paraId="05C97A3D" w14:textId="77777777" w:rsidR="002D3EEA" w:rsidRPr="000774FC" w:rsidRDefault="002D3EEA"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Confidence intervals throughout range</w:t>
            </w:r>
          </w:p>
        </w:tc>
        <w:tc>
          <w:tcPr>
            <w:tcW w:w="1305" w:type="dxa"/>
            <w:shd w:val="clear" w:color="auto" w:fill="auto"/>
            <w:noWrap/>
            <w:vAlign w:val="center"/>
          </w:tcPr>
          <w:p w14:paraId="1D63303B" w14:textId="77777777" w:rsidR="002D3EEA" w:rsidRPr="000774FC" w:rsidRDefault="002D3EEA"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D</w:t>
            </w:r>
          </w:p>
        </w:tc>
        <w:tc>
          <w:tcPr>
            <w:tcW w:w="1243" w:type="dxa"/>
            <w:shd w:val="clear" w:color="auto" w:fill="auto"/>
            <w:noWrap/>
            <w:vAlign w:val="center"/>
          </w:tcPr>
          <w:p w14:paraId="013E1883" w14:textId="77777777" w:rsidR="002D3EEA" w:rsidRPr="000774FC" w:rsidRDefault="002D3EEA"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No</w:t>
            </w:r>
          </w:p>
        </w:tc>
        <w:tc>
          <w:tcPr>
            <w:tcW w:w="4181" w:type="dxa"/>
            <w:shd w:val="clear" w:color="auto" w:fill="FFFFFF" w:themeFill="background1"/>
            <w:vAlign w:val="center"/>
          </w:tcPr>
          <w:p w14:paraId="463EFB3C" w14:textId="77777777" w:rsidR="002D3EEA" w:rsidRPr="000774FC" w:rsidRDefault="002D3EEA"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 </w:t>
            </w:r>
          </w:p>
        </w:tc>
      </w:tr>
      <w:tr w:rsidR="002D3EEA" w:rsidRPr="000774FC" w14:paraId="2149F158" w14:textId="77777777" w:rsidTr="00D77879">
        <w:trPr>
          <w:jc w:val="center"/>
        </w:trPr>
        <w:tc>
          <w:tcPr>
            <w:tcW w:w="2910" w:type="dxa"/>
            <w:shd w:val="clear" w:color="auto" w:fill="auto"/>
            <w:noWrap/>
            <w:vAlign w:val="center"/>
          </w:tcPr>
          <w:p w14:paraId="1933F5B6" w14:textId="77777777" w:rsidR="002D3EEA" w:rsidRPr="000774FC" w:rsidRDefault="002D3EEA"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 xml:space="preserve">Evidence for limit of detection </w:t>
            </w:r>
          </w:p>
        </w:tc>
        <w:tc>
          <w:tcPr>
            <w:tcW w:w="1305" w:type="dxa"/>
            <w:shd w:val="clear" w:color="auto" w:fill="auto"/>
            <w:noWrap/>
            <w:vAlign w:val="center"/>
          </w:tcPr>
          <w:p w14:paraId="796600E2" w14:textId="77777777" w:rsidR="002D3EEA" w:rsidRPr="000774FC" w:rsidRDefault="002D3EEA" w:rsidP="000774FC">
            <w:pPr>
              <w:shd w:val="clear" w:color="auto" w:fill="FFFFFF"/>
              <w:autoSpaceDE w:val="0"/>
              <w:autoSpaceDN w:val="0"/>
              <w:adjustRightInd w:val="0"/>
              <w:snapToGrid w:val="0"/>
              <w:spacing w:line="240" w:lineRule="auto"/>
              <w:jc w:val="center"/>
              <w:rPr>
                <w:rFonts w:eastAsia="Times New Roman" w:cs="Arial"/>
                <w:b/>
                <w:bCs/>
                <w:sz w:val="18"/>
                <w:lang w:val="en-GB" w:eastAsia="de-DE"/>
              </w:rPr>
            </w:pPr>
            <w:r w:rsidRPr="000774FC">
              <w:rPr>
                <w:rFonts w:eastAsia="Times New Roman" w:cs="Arial"/>
                <w:b/>
                <w:bCs/>
                <w:sz w:val="18"/>
                <w:lang w:val="en-GB" w:eastAsia="de-DE"/>
              </w:rPr>
              <w:t>E</w:t>
            </w:r>
          </w:p>
        </w:tc>
        <w:tc>
          <w:tcPr>
            <w:tcW w:w="1243" w:type="dxa"/>
            <w:shd w:val="clear" w:color="auto" w:fill="auto"/>
            <w:noWrap/>
            <w:vAlign w:val="center"/>
          </w:tcPr>
          <w:p w14:paraId="593CE007" w14:textId="77777777" w:rsidR="002D3EEA" w:rsidRPr="000774FC" w:rsidRDefault="002D3EEA"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Yes</w:t>
            </w:r>
          </w:p>
        </w:tc>
        <w:tc>
          <w:tcPr>
            <w:tcW w:w="4181" w:type="dxa"/>
            <w:shd w:val="clear" w:color="auto" w:fill="FFFFFF" w:themeFill="background1"/>
            <w:vAlign w:val="center"/>
          </w:tcPr>
          <w:p w14:paraId="0F6B4530" w14:textId="77777777" w:rsidR="002D3EEA" w:rsidRPr="000774FC" w:rsidRDefault="002D3EEA"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Supp</w:t>
            </w:r>
            <w:r w:rsidR="00BA0192" w:rsidRPr="000774FC">
              <w:rPr>
                <w:rFonts w:eastAsia="Times New Roman" w:cs="Arial"/>
                <w:sz w:val="18"/>
                <w:lang w:val="en-GB" w:eastAsia="de-DE"/>
              </w:rPr>
              <w:t>lementary</w:t>
            </w:r>
            <w:r w:rsidRPr="000774FC">
              <w:rPr>
                <w:rFonts w:eastAsia="Times New Roman" w:cs="Arial"/>
                <w:sz w:val="18"/>
                <w:lang w:val="en-GB" w:eastAsia="de-DE"/>
              </w:rPr>
              <w:t xml:space="preserve"> Information S</w:t>
            </w:r>
            <w:r w:rsidR="00BA0192" w:rsidRPr="000774FC">
              <w:rPr>
                <w:rFonts w:eastAsia="Times New Roman" w:cs="Arial"/>
                <w:sz w:val="18"/>
                <w:lang w:val="en-GB" w:eastAsia="de-DE"/>
              </w:rPr>
              <w:t>2</w:t>
            </w:r>
            <w:r w:rsidRPr="000774FC">
              <w:rPr>
                <w:rFonts w:eastAsia="Times New Roman" w:cs="Arial"/>
                <w:sz w:val="18"/>
                <w:lang w:val="en-GB" w:eastAsia="de-DE"/>
              </w:rPr>
              <w:t xml:space="preserve">: RT-qPCR methodology, </w:t>
            </w:r>
            <w:r w:rsidR="00E047ED" w:rsidRPr="000774FC">
              <w:rPr>
                <w:rFonts w:eastAsia="Times New Roman" w:cs="Arial"/>
                <w:sz w:val="18"/>
                <w:lang w:val="en-GB" w:eastAsia="de-DE"/>
              </w:rPr>
              <w:t xml:space="preserve">Supplemental </w:t>
            </w:r>
            <w:r w:rsidRPr="000774FC">
              <w:rPr>
                <w:rFonts w:eastAsia="Times New Roman" w:cs="Arial"/>
                <w:sz w:val="18"/>
                <w:lang w:val="en-GB" w:eastAsia="de-DE"/>
              </w:rPr>
              <w:t>Table S</w:t>
            </w:r>
            <w:r w:rsidR="00610A28" w:rsidRPr="000774FC">
              <w:rPr>
                <w:rFonts w:eastAsia="Times New Roman" w:cs="Arial"/>
                <w:sz w:val="18"/>
                <w:lang w:val="en-GB" w:eastAsia="de-DE"/>
              </w:rPr>
              <w:t>3</w:t>
            </w:r>
            <w:r w:rsidRPr="000774FC">
              <w:rPr>
                <w:rFonts w:eastAsia="Times New Roman" w:cs="Arial"/>
                <w:sz w:val="18"/>
                <w:lang w:val="en-GB" w:eastAsia="de-DE"/>
              </w:rPr>
              <w:t xml:space="preserve">: samples with Cq values </w:t>
            </w:r>
            <w:r w:rsidR="00E53F0F" w:rsidRPr="000774FC">
              <w:rPr>
                <w:rFonts w:eastAsia="Times New Roman" w:cs="Arial"/>
                <w:sz w:val="18"/>
                <w:lang w:val="en-GB" w:eastAsia="de-DE"/>
              </w:rPr>
              <w:t>in the dynamic range of the standard curves</w:t>
            </w:r>
          </w:p>
        </w:tc>
      </w:tr>
      <w:tr w:rsidR="002D3EEA" w:rsidRPr="000774FC" w14:paraId="4E1A8558" w14:textId="77777777" w:rsidTr="00D77879">
        <w:trPr>
          <w:jc w:val="center"/>
        </w:trPr>
        <w:tc>
          <w:tcPr>
            <w:tcW w:w="2910" w:type="dxa"/>
            <w:tcBorders>
              <w:bottom w:val="single" w:sz="4" w:space="0" w:color="auto"/>
            </w:tcBorders>
            <w:shd w:val="clear" w:color="auto" w:fill="auto"/>
            <w:noWrap/>
            <w:vAlign w:val="center"/>
          </w:tcPr>
          <w:p w14:paraId="2CBC8B92" w14:textId="77777777" w:rsidR="002D3EEA" w:rsidRPr="000774FC" w:rsidRDefault="002D3EEA"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If multiplex, efficiency and LOD of each assay.</w:t>
            </w:r>
          </w:p>
        </w:tc>
        <w:tc>
          <w:tcPr>
            <w:tcW w:w="1305" w:type="dxa"/>
            <w:tcBorders>
              <w:bottom w:val="single" w:sz="4" w:space="0" w:color="auto"/>
            </w:tcBorders>
            <w:shd w:val="clear" w:color="auto" w:fill="auto"/>
            <w:noWrap/>
            <w:vAlign w:val="center"/>
          </w:tcPr>
          <w:p w14:paraId="58432845" w14:textId="77777777" w:rsidR="002D3EEA" w:rsidRPr="000774FC" w:rsidRDefault="002D3EEA" w:rsidP="000774FC">
            <w:pPr>
              <w:shd w:val="clear" w:color="auto" w:fill="FFFFFF"/>
              <w:autoSpaceDE w:val="0"/>
              <w:autoSpaceDN w:val="0"/>
              <w:adjustRightInd w:val="0"/>
              <w:snapToGrid w:val="0"/>
              <w:spacing w:line="240" w:lineRule="auto"/>
              <w:jc w:val="center"/>
              <w:rPr>
                <w:rFonts w:eastAsia="Times New Roman" w:cs="Arial"/>
                <w:b/>
                <w:bCs/>
                <w:sz w:val="18"/>
                <w:lang w:val="en-GB" w:eastAsia="de-DE"/>
              </w:rPr>
            </w:pPr>
            <w:r w:rsidRPr="000774FC">
              <w:rPr>
                <w:rFonts w:eastAsia="Times New Roman" w:cs="Arial"/>
                <w:b/>
                <w:bCs/>
                <w:sz w:val="18"/>
                <w:lang w:val="en-GB" w:eastAsia="de-DE"/>
              </w:rPr>
              <w:t>E</w:t>
            </w:r>
          </w:p>
        </w:tc>
        <w:tc>
          <w:tcPr>
            <w:tcW w:w="1243" w:type="dxa"/>
            <w:tcBorders>
              <w:bottom w:val="single" w:sz="4" w:space="0" w:color="auto"/>
            </w:tcBorders>
            <w:shd w:val="clear" w:color="auto" w:fill="auto"/>
            <w:noWrap/>
            <w:vAlign w:val="center"/>
          </w:tcPr>
          <w:p w14:paraId="236CBCCE" w14:textId="77777777" w:rsidR="002D3EEA" w:rsidRPr="000774FC" w:rsidRDefault="002D3EEA"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Not applicable</w:t>
            </w:r>
          </w:p>
        </w:tc>
        <w:tc>
          <w:tcPr>
            <w:tcW w:w="4181" w:type="dxa"/>
            <w:tcBorders>
              <w:bottom w:val="single" w:sz="4" w:space="0" w:color="auto"/>
            </w:tcBorders>
            <w:shd w:val="clear" w:color="auto" w:fill="FFFFFF" w:themeFill="background1"/>
            <w:vAlign w:val="center"/>
          </w:tcPr>
          <w:p w14:paraId="1D93E73B" w14:textId="77777777" w:rsidR="002D3EEA" w:rsidRPr="000774FC" w:rsidRDefault="002D3EEA"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 </w:t>
            </w:r>
          </w:p>
        </w:tc>
      </w:tr>
      <w:tr w:rsidR="00D77879" w:rsidRPr="000774FC" w14:paraId="2A1FD02E" w14:textId="77777777" w:rsidTr="00D77879">
        <w:trPr>
          <w:jc w:val="center"/>
        </w:trPr>
        <w:tc>
          <w:tcPr>
            <w:tcW w:w="9639" w:type="dxa"/>
            <w:gridSpan w:val="4"/>
            <w:tcBorders>
              <w:top w:val="single" w:sz="4" w:space="0" w:color="auto"/>
              <w:bottom w:val="single" w:sz="4" w:space="0" w:color="auto"/>
            </w:tcBorders>
            <w:shd w:val="clear" w:color="auto" w:fill="auto"/>
            <w:noWrap/>
            <w:vAlign w:val="center"/>
          </w:tcPr>
          <w:p w14:paraId="686C9F15" w14:textId="091A479A" w:rsidR="00D77879" w:rsidRPr="000774FC" w:rsidRDefault="00D77879"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b/>
                <w:sz w:val="18"/>
                <w:lang w:val="en-GB" w:eastAsia="de-DE"/>
              </w:rPr>
              <w:t>Data Analysis</w:t>
            </w:r>
          </w:p>
        </w:tc>
      </w:tr>
      <w:tr w:rsidR="002D3EEA" w:rsidRPr="000774FC" w14:paraId="163CF1FB" w14:textId="77777777" w:rsidTr="00D77879">
        <w:trPr>
          <w:jc w:val="center"/>
        </w:trPr>
        <w:tc>
          <w:tcPr>
            <w:tcW w:w="2910" w:type="dxa"/>
            <w:tcBorders>
              <w:top w:val="single" w:sz="4" w:space="0" w:color="auto"/>
            </w:tcBorders>
            <w:shd w:val="clear" w:color="auto" w:fill="auto"/>
            <w:noWrap/>
            <w:vAlign w:val="center"/>
          </w:tcPr>
          <w:p w14:paraId="21824F9A" w14:textId="77777777" w:rsidR="002D3EEA" w:rsidRPr="000774FC" w:rsidRDefault="002D3EEA"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qPCR analysis program (source, version)</w:t>
            </w:r>
          </w:p>
        </w:tc>
        <w:tc>
          <w:tcPr>
            <w:tcW w:w="1305" w:type="dxa"/>
            <w:tcBorders>
              <w:top w:val="single" w:sz="4" w:space="0" w:color="auto"/>
            </w:tcBorders>
            <w:shd w:val="clear" w:color="auto" w:fill="auto"/>
            <w:noWrap/>
            <w:vAlign w:val="center"/>
          </w:tcPr>
          <w:p w14:paraId="1F348716" w14:textId="77777777" w:rsidR="002D3EEA" w:rsidRPr="000774FC" w:rsidRDefault="002D3EEA" w:rsidP="000774FC">
            <w:pPr>
              <w:shd w:val="clear" w:color="auto" w:fill="FFFFFF"/>
              <w:autoSpaceDE w:val="0"/>
              <w:autoSpaceDN w:val="0"/>
              <w:adjustRightInd w:val="0"/>
              <w:snapToGrid w:val="0"/>
              <w:spacing w:line="240" w:lineRule="auto"/>
              <w:jc w:val="center"/>
              <w:rPr>
                <w:rFonts w:eastAsia="Times New Roman" w:cs="Arial"/>
                <w:b/>
                <w:bCs/>
                <w:sz w:val="18"/>
                <w:lang w:val="en-GB" w:eastAsia="de-DE"/>
              </w:rPr>
            </w:pPr>
            <w:r w:rsidRPr="000774FC">
              <w:rPr>
                <w:rFonts w:eastAsia="Times New Roman" w:cs="Arial"/>
                <w:b/>
                <w:bCs/>
                <w:sz w:val="18"/>
                <w:lang w:val="en-GB" w:eastAsia="de-DE"/>
              </w:rPr>
              <w:t>E</w:t>
            </w:r>
          </w:p>
        </w:tc>
        <w:tc>
          <w:tcPr>
            <w:tcW w:w="1243" w:type="dxa"/>
            <w:tcBorders>
              <w:top w:val="single" w:sz="4" w:space="0" w:color="auto"/>
            </w:tcBorders>
            <w:shd w:val="clear" w:color="auto" w:fill="auto"/>
            <w:noWrap/>
            <w:vAlign w:val="center"/>
          </w:tcPr>
          <w:p w14:paraId="3D2F1D0D" w14:textId="77777777" w:rsidR="002D3EEA" w:rsidRPr="000774FC" w:rsidRDefault="002D3EEA"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Yes</w:t>
            </w:r>
          </w:p>
        </w:tc>
        <w:tc>
          <w:tcPr>
            <w:tcW w:w="4181" w:type="dxa"/>
            <w:vMerge w:val="restart"/>
            <w:tcBorders>
              <w:top w:val="single" w:sz="4" w:space="0" w:color="auto"/>
            </w:tcBorders>
            <w:shd w:val="clear" w:color="auto" w:fill="FFFFFF" w:themeFill="background1"/>
            <w:vAlign w:val="center"/>
          </w:tcPr>
          <w:p w14:paraId="537A4F31" w14:textId="77777777" w:rsidR="002D3EEA" w:rsidRPr="000774FC" w:rsidRDefault="002D3EEA"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 xml:space="preserve">Main text: Materials and </w:t>
            </w:r>
            <w:r w:rsidR="00610A28" w:rsidRPr="000774FC">
              <w:rPr>
                <w:rFonts w:eastAsia="Times New Roman" w:cs="Arial"/>
                <w:sz w:val="18"/>
                <w:lang w:val="en-GB" w:eastAsia="de-DE"/>
              </w:rPr>
              <w:t>M</w:t>
            </w:r>
            <w:r w:rsidRPr="000774FC">
              <w:rPr>
                <w:rFonts w:eastAsia="Times New Roman" w:cs="Arial"/>
                <w:sz w:val="18"/>
                <w:lang w:val="en-GB" w:eastAsia="de-DE"/>
              </w:rPr>
              <w:t>ethods</w:t>
            </w:r>
            <w:r w:rsidR="00E53F0F" w:rsidRPr="000774FC">
              <w:rPr>
                <w:rFonts w:eastAsia="Times New Roman" w:cs="Arial"/>
                <w:sz w:val="18"/>
                <w:lang w:val="en-GB" w:eastAsia="de-DE"/>
              </w:rPr>
              <w:t xml:space="preserve">. </w:t>
            </w:r>
            <w:r w:rsidRPr="000774FC">
              <w:rPr>
                <w:rFonts w:eastAsia="Times New Roman" w:cs="Arial"/>
                <w:sz w:val="18"/>
                <w:lang w:val="en-GB" w:eastAsia="de-DE"/>
              </w:rPr>
              <w:t xml:space="preserve"> </w:t>
            </w:r>
            <w:r w:rsidR="00E53F0F" w:rsidRPr="000774FC">
              <w:rPr>
                <w:rFonts w:eastAsia="Times New Roman" w:cs="Arial"/>
                <w:sz w:val="18"/>
                <w:lang w:val="en-GB" w:eastAsia="de-DE"/>
              </w:rPr>
              <w:t>Supp</w:t>
            </w:r>
            <w:r w:rsidR="00610A28" w:rsidRPr="000774FC">
              <w:rPr>
                <w:rFonts w:eastAsia="Times New Roman" w:cs="Arial"/>
                <w:sz w:val="18"/>
                <w:lang w:val="en-GB" w:eastAsia="de-DE"/>
              </w:rPr>
              <w:t>lementary</w:t>
            </w:r>
            <w:r w:rsidR="00E53F0F" w:rsidRPr="000774FC">
              <w:rPr>
                <w:rFonts w:eastAsia="Times New Roman" w:cs="Arial"/>
                <w:sz w:val="18"/>
                <w:lang w:val="en-GB" w:eastAsia="de-DE"/>
              </w:rPr>
              <w:t xml:space="preserve"> Information</w:t>
            </w:r>
            <w:r w:rsidR="00033864" w:rsidRPr="000774FC">
              <w:rPr>
                <w:rFonts w:eastAsia="Times New Roman" w:cs="Arial"/>
                <w:sz w:val="18"/>
                <w:lang w:val="en-GB" w:eastAsia="de-DE"/>
              </w:rPr>
              <w:t xml:space="preserve"> S</w:t>
            </w:r>
            <w:r w:rsidR="00610A28" w:rsidRPr="000774FC">
              <w:rPr>
                <w:rFonts w:eastAsia="Times New Roman" w:cs="Arial"/>
                <w:sz w:val="18"/>
                <w:lang w:val="en-GB" w:eastAsia="de-DE"/>
              </w:rPr>
              <w:t>2</w:t>
            </w:r>
            <w:r w:rsidR="00033864" w:rsidRPr="000774FC">
              <w:rPr>
                <w:rFonts w:eastAsia="Times New Roman" w:cs="Arial"/>
                <w:sz w:val="18"/>
                <w:lang w:val="en-GB" w:eastAsia="de-DE"/>
              </w:rPr>
              <w:t xml:space="preserve">: </w:t>
            </w:r>
            <w:r w:rsidRPr="000774FC">
              <w:rPr>
                <w:rFonts w:eastAsia="Times New Roman" w:cs="Arial"/>
                <w:sz w:val="18"/>
                <w:lang w:val="en-GB" w:eastAsia="de-DE"/>
              </w:rPr>
              <w:t>RT-PCR</w:t>
            </w:r>
            <w:r w:rsidR="00033864" w:rsidRPr="000774FC">
              <w:rPr>
                <w:rFonts w:eastAsia="Times New Roman" w:cs="Arial"/>
                <w:sz w:val="18"/>
                <w:lang w:val="en-GB" w:eastAsia="de-DE"/>
              </w:rPr>
              <w:t xml:space="preserve"> methodology</w:t>
            </w:r>
            <w:r w:rsidR="00090070" w:rsidRPr="000774FC">
              <w:rPr>
                <w:rFonts w:eastAsia="Times New Roman" w:cs="Arial"/>
                <w:sz w:val="18"/>
                <w:lang w:val="en-GB" w:eastAsia="de-DE"/>
              </w:rPr>
              <w:t xml:space="preserve"> with Supplemental </w:t>
            </w:r>
            <w:r w:rsidRPr="000774FC">
              <w:rPr>
                <w:rFonts w:eastAsia="Times New Roman" w:cs="Arial"/>
                <w:sz w:val="18"/>
                <w:lang w:val="en-GB" w:eastAsia="de-DE"/>
              </w:rPr>
              <w:t>Table S</w:t>
            </w:r>
            <w:r w:rsidR="00610A28" w:rsidRPr="000774FC">
              <w:rPr>
                <w:rFonts w:eastAsia="Times New Roman" w:cs="Arial"/>
                <w:sz w:val="18"/>
                <w:lang w:val="en-GB" w:eastAsia="de-DE"/>
              </w:rPr>
              <w:t>3</w:t>
            </w:r>
            <w:r w:rsidRPr="000774FC">
              <w:rPr>
                <w:rFonts w:eastAsia="Times New Roman" w:cs="Arial"/>
                <w:sz w:val="18"/>
                <w:lang w:val="en-GB" w:eastAsia="de-DE"/>
              </w:rPr>
              <w:t xml:space="preserve"> (LightCycler software, release 1.5.0 using the “second derivative maximum” method)</w:t>
            </w:r>
            <w:r w:rsidR="00CF74A0" w:rsidRPr="000774FC">
              <w:rPr>
                <w:rFonts w:eastAsia="Times New Roman" w:cs="Arial"/>
                <w:sz w:val="18"/>
                <w:lang w:val="en-GB" w:eastAsia="de-DE"/>
              </w:rPr>
              <w:t>; qbase+ software, version 3.2 (Biogazelle, Zwijnaarde, Belgium)</w:t>
            </w:r>
          </w:p>
        </w:tc>
      </w:tr>
      <w:tr w:rsidR="002D3EEA" w:rsidRPr="000774FC" w14:paraId="0E36962F" w14:textId="77777777" w:rsidTr="00D77879">
        <w:trPr>
          <w:jc w:val="center"/>
        </w:trPr>
        <w:tc>
          <w:tcPr>
            <w:tcW w:w="2910" w:type="dxa"/>
            <w:shd w:val="clear" w:color="auto" w:fill="auto"/>
            <w:noWrap/>
            <w:vAlign w:val="center"/>
          </w:tcPr>
          <w:p w14:paraId="3B1BE23B" w14:textId="77777777" w:rsidR="002D3EEA" w:rsidRPr="000774FC" w:rsidRDefault="002D3EEA"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Cq method determination</w:t>
            </w:r>
          </w:p>
        </w:tc>
        <w:tc>
          <w:tcPr>
            <w:tcW w:w="1305" w:type="dxa"/>
            <w:shd w:val="clear" w:color="auto" w:fill="auto"/>
            <w:noWrap/>
            <w:vAlign w:val="center"/>
          </w:tcPr>
          <w:p w14:paraId="37C2C62E" w14:textId="77777777" w:rsidR="002D3EEA" w:rsidRPr="000774FC" w:rsidRDefault="002D3EEA" w:rsidP="000774FC">
            <w:pPr>
              <w:shd w:val="clear" w:color="auto" w:fill="FFFFFF"/>
              <w:autoSpaceDE w:val="0"/>
              <w:autoSpaceDN w:val="0"/>
              <w:adjustRightInd w:val="0"/>
              <w:snapToGrid w:val="0"/>
              <w:spacing w:line="240" w:lineRule="auto"/>
              <w:jc w:val="center"/>
              <w:rPr>
                <w:rFonts w:eastAsia="Times New Roman" w:cs="Arial"/>
                <w:b/>
                <w:bCs/>
                <w:sz w:val="18"/>
                <w:lang w:val="en-GB" w:eastAsia="de-DE"/>
              </w:rPr>
            </w:pPr>
            <w:r w:rsidRPr="000774FC">
              <w:rPr>
                <w:rFonts w:eastAsia="Times New Roman" w:cs="Arial"/>
                <w:b/>
                <w:bCs/>
                <w:sz w:val="18"/>
                <w:lang w:val="en-GB" w:eastAsia="de-DE"/>
              </w:rPr>
              <w:t>E</w:t>
            </w:r>
          </w:p>
        </w:tc>
        <w:tc>
          <w:tcPr>
            <w:tcW w:w="1243" w:type="dxa"/>
            <w:shd w:val="clear" w:color="auto" w:fill="auto"/>
            <w:noWrap/>
            <w:vAlign w:val="center"/>
          </w:tcPr>
          <w:p w14:paraId="463996E5" w14:textId="77777777" w:rsidR="002D3EEA" w:rsidRPr="000774FC" w:rsidRDefault="002D3EEA"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Yes</w:t>
            </w:r>
          </w:p>
        </w:tc>
        <w:tc>
          <w:tcPr>
            <w:tcW w:w="4181" w:type="dxa"/>
            <w:vMerge/>
            <w:shd w:val="clear" w:color="auto" w:fill="FFFFFF" w:themeFill="background1"/>
            <w:vAlign w:val="center"/>
          </w:tcPr>
          <w:p w14:paraId="2A5EB445" w14:textId="77777777" w:rsidR="002D3EEA" w:rsidRPr="000774FC" w:rsidRDefault="002D3EEA"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p>
        </w:tc>
      </w:tr>
      <w:tr w:rsidR="002D3EEA" w:rsidRPr="000774FC" w14:paraId="07B8A133" w14:textId="77777777" w:rsidTr="00D77879">
        <w:trPr>
          <w:jc w:val="center"/>
        </w:trPr>
        <w:tc>
          <w:tcPr>
            <w:tcW w:w="2910" w:type="dxa"/>
            <w:shd w:val="clear" w:color="auto" w:fill="auto"/>
            <w:noWrap/>
            <w:vAlign w:val="center"/>
          </w:tcPr>
          <w:p w14:paraId="5F2C37C1" w14:textId="77777777" w:rsidR="002D3EEA" w:rsidRPr="000774FC" w:rsidRDefault="002D3EEA"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Outlier identification and disposition</w:t>
            </w:r>
          </w:p>
        </w:tc>
        <w:tc>
          <w:tcPr>
            <w:tcW w:w="1305" w:type="dxa"/>
            <w:shd w:val="clear" w:color="auto" w:fill="auto"/>
            <w:noWrap/>
            <w:vAlign w:val="center"/>
          </w:tcPr>
          <w:p w14:paraId="3E63C72C" w14:textId="77777777" w:rsidR="002D3EEA" w:rsidRPr="000774FC" w:rsidRDefault="002D3EEA" w:rsidP="000774FC">
            <w:pPr>
              <w:shd w:val="clear" w:color="auto" w:fill="FFFFFF"/>
              <w:autoSpaceDE w:val="0"/>
              <w:autoSpaceDN w:val="0"/>
              <w:adjustRightInd w:val="0"/>
              <w:snapToGrid w:val="0"/>
              <w:spacing w:line="240" w:lineRule="auto"/>
              <w:jc w:val="center"/>
              <w:rPr>
                <w:rFonts w:eastAsia="Times New Roman" w:cs="Arial"/>
                <w:b/>
                <w:bCs/>
                <w:sz w:val="18"/>
                <w:lang w:val="en-GB" w:eastAsia="de-DE"/>
              </w:rPr>
            </w:pPr>
            <w:r w:rsidRPr="000774FC">
              <w:rPr>
                <w:rFonts w:eastAsia="Times New Roman" w:cs="Arial"/>
                <w:b/>
                <w:bCs/>
                <w:sz w:val="18"/>
                <w:lang w:val="en-GB" w:eastAsia="de-DE"/>
              </w:rPr>
              <w:t>E</w:t>
            </w:r>
          </w:p>
        </w:tc>
        <w:tc>
          <w:tcPr>
            <w:tcW w:w="1243" w:type="dxa"/>
            <w:shd w:val="clear" w:color="auto" w:fill="auto"/>
            <w:noWrap/>
            <w:vAlign w:val="center"/>
          </w:tcPr>
          <w:p w14:paraId="14DCB795" w14:textId="77777777" w:rsidR="002D3EEA" w:rsidRPr="000774FC" w:rsidRDefault="002D3EEA"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Not applicable</w:t>
            </w:r>
          </w:p>
        </w:tc>
        <w:tc>
          <w:tcPr>
            <w:tcW w:w="4181" w:type="dxa"/>
            <w:shd w:val="clear" w:color="auto" w:fill="FFFFFF" w:themeFill="background1"/>
            <w:vAlign w:val="center"/>
          </w:tcPr>
          <w:p w14:paraId="727B8560" w14:textId="77777777" w:rsidR="002D3EEA" w:rsidRPr="000774FC" w:rsidRDefault="002D3EEA"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 </w:t>
            </w:r>
          </w:p>
        </w:tc>
      </w:tr>
      <w:tr w:rsidR="002D3EEA" w:rsidRPr="000774FC" w14:paraId="632B3656" w14:textId="77777777" w:rsidTr="00D77879">
        <w:trPr>
          <w:jc w:val="center"/>
        </w:trPr>
        <w:tc>
          <w:tcPr>
            <w:tcW w:w="2910" w:type="dxa"/>
            <w:shd w:val="clear" w:color="auto" w:fill="auto"/>
            <w:noWrap/>
            <w:vAlign w:val="center"/>
          </w:tcPr>
          <w:p w14:paraId="510CD59A" w14:textId="77777777" w:rsidR="002D3EEA" w:rsidRPr="000774FC" w:rsidRDefault="002D3EEA"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 xml:space="preserve">Results of NTCs </w:t>
            </w:r>
          </w:p>
        </w:tc>
        <w:tc>
          <w:tcPr>
            <w:tcW w:w="1305" w:type="dxa"/>
            <w:shd w:val="clear" w:color="auto" w:fill="auto"/>
            <w:noWrap/>
            <w:vAlign w:val="center"/>
          </w:tcPr>
          <w:p w14:paraId="746B57FF" w14:textId="77777777" w:rsidR="002D3EEA" w:rsidRPr="000774FC" w:rsidRDefault="002D3EEA" w:rsidP="000774FC">
            <w:pPr>
              <w:shd w:val="clear" w:color="auto" w:fill="FFFFFF"/>
              <w:autoSpaceDE w:val="0"/>
              <w:autoSpaceDN w:val="0"/>
              <w:adjustRightInd w:val="0"/>
              <w:snapToGrid w:val="0"/>
              <w:spacing w:line="240" w:lineRule="auto"/>
              <w:jc w:val="center"/>
              <w:rPr>
                <w:rFonts w:eastAsia="Times New Roman" w:cs="Arial"/>
                <w:b/>
                <w:bCs/>
                <w:sz w:val="18"/>
                <w:lang w:val="en-GB" w:eastAsia="de-DE"/>
              </w:rPr>
            </w:pPr>
            <w:r w:rsidRPr="000774FC">
              <w:rPr>
                <w:rFonts w:eastAsia="Times New Roman" w:cs="Arial"/>
                <w:b/>
                <w:bCs/>
                <w:sz w:val="18"/>
                <w:lang w:val="en-GB" w:eastAsia="de-DE"/>
              </w:rPr>
              <w:t>E</w:t>
            </w:r>
          </w:p>
        </w:tc>
        <w:tc>
          <w:tcPr>
            <w:tcW w:w="1243" w:type="dxa"/>
            <w:shd w:val="clear" w:color="auto" w:fill="auto"/>
            <w:noWrap/>
            <w:vAlign w:val="center"/>
          </w:tcPr>
          <w:p w14:paraId="551BD6C9" w14:textId="77777777" w:rsidR="002D3EEA" w:rsidRPr="000774FC" w:rsidRDefault="002D3EEA"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Yes</w:t>
            </w:r>
          </w:p>
        </w:tc>
        <w:tc>
          <w:tcPr>
            <w:tcW w:w="4181" w:type="dxa"/>
            <w:shd w:val="clear" w:color="auto" w:fill="FFFFFF" w:themeFill="background1"/>
            <w:vAlign w:val="center"/>
          </w:tcPr>
          <w:p w14:paraId="280BAE52" w14:textId="77777777" w:rsidR="002D3EEA" w:rsidRPr="000774FC" w:rsidRDefault="002D3EEA"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Supp</w:t>
            </w:r>
            <w:r w:rsidR="00417CA9" w:rsidRPr="000774FC">
              <w:rPr>
                <w:rFonts w:eastAsia="Times New Roman" w:cs="Arial"/>
                <w:sz w:val="18"/>
                <w:lang w:val="en-GB" w:eastAsia="de-DE"/>
              </w:rPr>
              <w:t>lementary</w:t>
            </w:r>
            <w:r w:rsidRPr="000774FC">
              <w:rPr>
                <w:rFonts w:eastAsia="Times New Roman" w:cs="Arial"/>
                <w:sz w:val="18"/>
                <w:lang w:val="en-GB" w:eastAsia="de-DE"/>
              </w:rPr>
              <w:t xml:space="preserve"> Information S</w:t>
            </w:r>
            <w:r w:rsidR="00610A28" w:rsidRPr="000774FC">
              <w:rPr>
                <w:rFonts w:eastAsia="Times New Roman" w:cs="Arial"/>
                <w:sz w:val="18"/>
                <w:lang w:val="en-GB" w:eastAsia="de-DE"/>
              </w:rPr>
              <w:t>2</w:t>
            </w:r>
            <w:r w:rsidRPr="000774FC">
              <w:rPr>
                <w:rFonts w:eastAsia="Times New Roman" w:cs="Arial"/>
                <w:sz w:val="18"/>
                <w:lang w:val="en-GB" w:eastAsia="de-DE"/>
              </w:rPr>
              <w:t>: RT-PCR methodology</w:t>
            </w:r>
            <w:r w:rsidR="00090070" w:rsidRPr="000774FC">
              <w:rPr>
                <w:rFonts w:eastAsia="Times New Roman" w:cs="Arial"/>
                <w:sz w:val="18"/>
                <w:lang w:val="en-GB" w:eastAsia="de-DE"/>
              </w:rPr>
              <w:t xml:space="preserve">, </w:t>
            </w:r>
            <w:r w:rsidR="00873B34" w:rsidRPr="000774FC">
              <w:rPr>
                <w:rFonts w:eastAsia="Times New Roman" w:cs="Arial"/>
                <w:sz w:val="18"/>
                <w:lang w:val="en-GB" w:eastAsia="de-DE"/>
              </w:rPr>
              <w:t>G</w:t>
            </w:r>
            <w:r w:rsidR="00090070" w:rsidRPr="000774FC">
              <w:rPr>
                <w:rFonts w:eastAsia="Times New Roman" w:cs="Arial"/>
                <w:sz w:val="18"/>
                <w:lang w:val="en-GB" w:eastAsia="de-DE"/>
              </w:rPr>
              <w:t>eneral comments</w:t>
            </w:r>
          </w:p>
        </w:tc>
      </w:tr>
      <w:tr w:rsidR="002D3EEA" w:rsidRPr="000774FC" w14:paraId="1A991220" w14:textId="77777777" w:rsidTr="00D77879">
        <w:trPr>
          <w:jc w:val="center"/>
        </w:trPr>
        <w:tc>
          <w:tcPr>
            <w:tcW w:w="2910" w:type="dxa"/>
            <w:shd w:val="clear" w:color="auto" w:fill="auto"/>
            <w:noWrap/>
            <w:vAlign w:val="center"/>
          </w:tcPr>
          <w:p w14:paraId="0BD06413" w14:textId="77777777" w:rsidR="002D3EEA" w:rsidRPr="000774FC" w:rsidRDefault="002D3EEA"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Justification of number and choice of reference genes</w:t>
            </w:r>
          </w:p>
        </w:tc>
        <w:tc>
          <w:tcPr>
            <w:tcW w:w="1305" w:type="dxa"/>
            <w:shd w:val="clear" w:color="auto" w:fill="auto"/>
            <w:noWrap/>
            <w:vAlign w:val="center"/>
          </w:tcPr>
          <w:p w14:paraId="549BF6C8" w14:textId="77777777" w:rsidR="002D3EEA" w:rsidRPr="000774FC" w:rsidRDefault="002D3EEA" w:rsidP="000774FC">
            <w:pPr>
              <w:shd w:val="clear" w:color="auto" w:fill="FFFFFF"/>
              <w:autoSpaceDE w:val="0"/>
              <w:autoSpaceDN w:val="0"/>
              <w:adjustRightInd w:val="0"/>
              <w:snapToGrid w:val="0"/>
              <w:spacing w:line="240" w:lineRule="auto"/>
              <w:jc w:val="center"/>
              <w:rPr>
                <w:rFonts w:eastAsia="Times New Roman" w:cs="Arial"/>
                <w:b/>
                <w:bCs/>
                <w:sz w:val="18"/>
                <w:lang w:val="en-GB" w:eastAsia="de-DE"/>
              </w:rPr>
            </w:pPr>
            <w:r w:rsidRPr="000774FC">
              <w:rPr>
                <w:rFonts w:eastAsia="Times New Roman" w:cs="Arial"/>
                <w:b/>
                <w:bCs/>
                <w:sz w:val="18"/>
                <w:lang w:val="en-GB" w:eastAsia="de-DE"/>
              </w:rPr>
              <w:t>E</w:t>
            </w:r>
          </w:p>
        </w:tc>
        <w:tc>
          <w:tcPr>
            <w:tcW w:w="1243" w:type="dxa"/>
            <w:shd w:val="clear" w:color="auto" w:fill="auto"/>
            <w:noWrap/>
            <w:vAlign w:val="center"/>
          </w:tcPr>
          <w:p w14:paraId="7E57343D" w14:textId="77777777" w:rsidR="002D3EEA" w:rsidRPr="000774FC" w:rsidRDefault="002D3EEA"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 xml:space="preserve">Yes </w:t>
            </w:r>
          </w:p>
        </w:tc>
        <w:tc>
          <w:tcPr>
            <w:tcW w:w="4181" w:type="dxa"/>
            <w:shd w:val="clear" w:color="auto" w:fill="FFFFFF" w:themeFill="background1"/>
            <w:vAlign w:val="center"/>
          </w:tcPr>
          <w:p w14:paraId="727C0357" w14:textId="77777777" w:rsidR="002D3EEA" w:rsidRPr="000774FC" w:rsidRDefault="002D3EEA"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Main te</w:t>
            </w:r>
            <w:r w:rsidR="00090070" w:rsidRPr="000774FC">
              <w:rPr>
                <w:rFonts w:eastAsia="Times New Roman" w:cs="Arial"/>
                <w:sz w:val="18"/>
                <w:lang w:val="en-GB" w:eastAsia="de-DE"/>
              </w:rPr>
              <w:t>x</w:t>
            </w:r>
            <w:r w:rsidRPr="000774FC">
              <w:rPr>
                <w:rFonts w:eastAsia="Times New Roman" w:cs="Arial"/>
                <w:sz w:val="18"/>
                <w:lang w:val="en-GB" w:eastAsia="de-DE"/>
              </w:rPr>
              <w:t xml:space="preserve">t: </w:t>
            </w:r>
            <w:r w:rsidR="00090070" w:rsidRPr="000774FC">
              <w:rPr>
                <w:rFonts w:eastAsia="Times New Roman" w:cs="Arial"/>
                <w:sz w:val="18"/>
                <w:lang w:val="en-GB" w:eastAsia="de-DE"/>
              </w:rPr>
              <w:t>Mater</w:t>
            </w:r>
            <w:r w:rsidR="00610A28" w:rsidRPr="000774FC">
              <w:rPr>
                <w:rFonts w:eastAsia="Times New Roman" w:cs="Arial"/>
                <w:sz w:val="18"/>
                <w:lang w:val="en-GB" w:eastAsia="de-DE"/>
              </w:rPr>
              <w:t>ials</w:t>
            </w:r>
            <w:r w:rsidR="00090070" w:rsidRPr="000774FC">
              <w:rPr>
                <w:rFonts w:eastAsia="Times New Roman" w:cs="Arial"/>
                <w:sz w:val="18"/>
                <w:lang w:val="en-GB" w:eastAsia="de-DE"/>
              </w:rPr>
              <w:t xml:space="preserve"> and </w:t>
            </w:r>
            <w:r w:rsidR="00610A28" w:rsidRPr="000774FC">
              <w:rPr>
                <w:rFonts w:eastAsia="Times New Roman" w:cs="Arial"/>
                <w:sz w:val="18"/>
                <w:lang w:val="en-GB" w:eastAsia="de-DE"/>
              </w:rPr>
              <w:t>M</w:t>
            </w:r>
            <w:r w:rsidR="00090070" w:rsidRPr="000774FC">
              <w:rPr>
                <w:rFonts w:eastAsia="Times New Roman" w:cs="Arial"/>
                <w:sz w:val="18"/>
                <w:lang w:val="en-GB" w:eastAsia="de-DE"/>
              </w:rPr>
              <w:t xml:space="preserve">ethods; </w:t>
            </w:r>
            <w:r w:rsidRPr="000774FC">
              <w:rPr>
                <w:rFonts w:eastAsia="Times New Roman" w:cs="Arial"/>
                <w:sz w:val="18"/>
                <w:lang w:val="en-GB" w:eastAsia="de-DE"/>
              </w:rPr>
              <w:t>Results</w:t>
            </w:r>
            <w:r w:rsidR="00090070" w:rsidRPr="000774FC">
              <w:rPr>
                <w:rFonts w:eastAsia="Times New Roman" w:cs="Arial"/>
                <w:sz w:val="18"/>
                <w:lang w:val="en-GB" w:eastAsia="de-DE"/>
              </w:rPr>
              <w:t>.</w:t>
            </w:r>
            <w:r w:rsidRPr="000774FC">
              <w:rPr>
                <w:rFonts w:eastAsia="Times New Roman" w:cs="Arial"/>
                <w:sz w:val="18"/>
                <w:lang w:val="en-GB" w:eastAsia="de-DE"/>
              </w:rPr>
              <w:t xml:space="preserve"> Supp</w:t>
            </w:r>
            <w:r w:rsidR="00610A28" w:rsidRPr="000774FC">
              <w:rPr>
                <w:rFonts w:eastAsia="Times New Roman" w:cs="Arial"/>
                <w:sz w:val="18"/>
                <w:lang w:val="en-GB" w:eastAsia="de-DE"/>
              </w:rPr>
              <w:t>lementary</w:t>
            </w:r>
            <w:r w:rsidR="00365D82" w:rsidRPr="000774FC">
              <w:rPr>
                <w:rFonts w:eastAsia="Times New Roman" w:cs="Arial"/>
                <w:sz w:val="18"/>
                <w:lang w:val="en-GB" w:eastAsia="de-DE"/>
              </w:rPr>
              <w:t xml:space="preserve"> </w:t>
            </w:r>
            <w:r w:rsidRPr="000774FC">
              <w:rPr>
                <w:rFonts w:eastAsia="Times New Roman" w:cs="Arial"/>
                <w:sz w:val="18"/>
                <w:lang w:val="en-GB" w:eastAsia="de-DE"/>
              </w:rPr>
              <w:t>Information S</w:t>
            </w:r>
            <w:r w:rsidR="00365D82" w:rsidRPr="000774FC">
              <w:rPr>
                <w:rFonts w:eastAsia="Times New Roman" w:cs="Arial"/>
                <w:sz w:val="18"/>
                <w:lang w:val="en-GB" w:eastAsia="de-DE"/>
              </w:rPr>
              <w:t>1 and Supplementary Information 2</w:t>
            </w:r>
            <w:r w:rsidRPr="000774FC">
              <w:rPr>
                <w:rFonts w:eastAsia="Times New Roman" w:cs="Arial"/>
                <w:sz w:val="18"/>
                <w:lang w:val="en-GB" w:eastAsia="de-DE"/>
              </w:rPr>
              <w:t>: RT-PCR methodology</w:t>
            </w:r>
            <w:r w:rsidR="00090070" w:rsidRPr="000774FC">
              <w:rPr>
                <w:rFonts w:eastAsia="Times New Roman" w:cs="Arial"/>
                <w:sz w:val="18"/>
                <w:lang w:val="en-GB" w:eastAsia="de-DE"/>
              </w:rPr>
              <w:t xml:space="preserve"> with reference genes PPIA and TBP</w:t>
            </w:r>
            <w:r w:rsidRPr="000774FC">
              <w:rPr>
                <w:rFonts w:eastAsia="Times New Roman" w:cs="Arial"/>
                <w:sz w:val="18"/>
                <w:lang w:val="en-GB" w:eastAsia="de-DE"/>
              </w:rPr>
              <w:t xml:space="preserve"> according</w:t>
            </w:r>
            <w:r w:rsidR="00A04F93" w:rsidRPr="000774FC">
              <w:rPr>
                <w:rFonts w:eastAsia="Times New Roman" w:cs="Arial"/>
                <w:sz w:val="18"/>
                <w:lang w:val="en-GB" w:eastAsia="de-DE"/>
              </w:rPr>
              <w:t xml:space="preserve"> to </w:t>
            </w:r>
            <w:r w:rsidR="00101843" w:rsidRPr="000774FC">
              <w:rPr>
                <w:rFonts w:eastAsia="Times New Roman" w:cs="Arial"/>
                <w:sz w:val="18"/>
                <w:lang w:val="en-GB" w:eastAsia="de-DE"/>
              </w:rPr>
              <w:fldChar w:fldCharType="begin"/>
            </w:r>
            <w:r w:rsidR="00C40318" w:rsidRPr="000774FC">
              <w:rPr>
                <w:rFonts w:eastAsia="Times New Roman" w:cs="Arial"/>
                <w:sz w:val="18"/>
                <w:lang w:val="en-GB" w:eastAsia="de-DE"/>
              </w:rPr>
              <w:instrText xml:space="preserve"> ADDIN REFMGR.CITE &lt;Refman&gt;&lt;Cite&gt;&lt;Author&gt;Jung&lt;/Author&gt;&lt;Year&gt;2007&lt;/Year&gt;&lt;RecNum&gt;196&lt;/RecNum&gt;&lt;IDText&gt;In search of suitable reference genes for gene expression studies of human renal cell carcinoma by real-time PCR&lt;/IDText&gt;&lt;MDL Ref_Type="Journal"&gt;&lt;Ref_Type&gt;Journal&lt;/Ref_Type&gt;&lt;Ref_ID&gt;196&lt;/Ref_ID&gt;&lt;Title_Primary&gt;In search of suitable reference genes for gene expression studies of human renal cell carcinoma by real-time PCR&lt;/Title_Primary&gt;&lt;Authors_Primary&gt;Jung,M.&lt;/Authors_Primary&gt;&lt;Authors_Primary&gt;Ramankulov,A.&lt;/Authors_Primary&gt;&lt;Authors_Primary&gt;Roigas,J.&lt;/Authors_Primary&gt;&lt;Authors_Primary&gt;Johannsen,M.&lt;/Authors_Primary&gt;&lt;Authors_Primary&gt;Ringsdorf,M.&lt;/Authors_Primary&gt;&lt;Authors_Primary&gt;Kristiansen,G.&lt;/Authors_Primary&gt;&lt;Authors_Primary&gt;Jung,K.&lt;/Authors_Primary&gt;&lt;Date_Primary&gt;2007&lt;/Date_Primary&gt;&lt;Keywords&gt;gene&lt;/Keywords&gt;&lt;Keywords&gt;Gene Expression&lt;/Keywords&gt;&lt;Keywords&gt;Genes&lt;/Keywords&gt;&lt;Keywords&gt;Human&lt;/Keywords&gt;&lt;Start_Page&gt;47&lt;/Start_Page&gt;&lt;Periodical&gt;BMC Mol.Biol.&lt;/Periodical&gt;&lt;Volume&gt;8&lt;/Volume&gt;&lt;Issue&gt;1&lt;/Issue&gt;&lt;Pub_Place&gt;London&lt;/Pub_Place&gt;&lt;Publisher&gt;BioMed Centra&lt;/Publisher&gt;&lt;ISSN_ISBN&gt;1471-2199&lt;/ISSN_ISBN&gt;&lt;Misc_3&gt;doi:10.1186/1471-2199-8-47&lt;/Misc_3&gt;&lt;ZZ_JournalStdAbbrev&gt;&lt;f name="System"&gt;BMC Mol.Biol.&lt;/f&gt;&lt;/ZZ_JournalStdAbbrev&gt;&lt;ZZ_WorkformID&gt;1&lt;/ZZ_WorkformID&gt;&lt;/MDL&gt;&lt;/Cite&gt;&lt;/Refman&gt;</w:instrText>
            </w:r>
            <w:r w:rsidR="00101843" w:rsidRPr="000774FC">
              <w:rPr>
                <w:rFonts w:eastAsia="Times New Roman" w:cs="Arial"/>
                <w:sz w:val="18"/>
                <w:lang w:val="en-GB" w:eastAsia="de-DE"/>
              </w:rPr>
              <w:fldChar w:fldCharType="separate"/>
            </w:r>
            <w:r w:rsidR="005919B5" w:rsidRPr="000774FC">
              <w:rPr>
                <w:rFonts w:eastAsia="Times New Roman" w:cs="Arial"/>
                <w:noProof/>
                <w:sz w:val="18"/>
                <w:lang w:val="en-GB" w:eastAsia="de-DE"/>
              </w:rPr>
              <w:t>[2]</w:t>
            </w:r>
            <w:r w:rsidR="00101843" w:rsidRPr="000774FC">
              <w:rPr>
                <w:rFonts w:eastAsia="Times New Roman" w:cs="Arial"/>
                <w:sz w:val="18"/>
                <w:lang w:val="en-GB" w:eastAsia="de-DE"/>
              </w:rPr>
              <w:fldChar w:fldCharType="end"/>
            </w:r>
            <w:r w:rsidRPr="000774FC">
              <w:rPr>
                <w:rFonts w:eastAsia="Times New Roman" w:cs="Arial"/>
                <w:sz w:val="18"/>
                <w:shd w:val="clear" w:color="auto" w:fill="FF0000"/>
                <w:lang w:val="en-GB" w:eastAsia="de-DE"/>
              </w:rPr>
              <w:t xml:space="preserve"> </w:t>
            </w:r>
          </w:p>
        </w:tc>
      </w:tr>
      <w:tr w:rsidR="002D3EEA" w:rsidRPr="000774FC" w14:paraId="41CBCA21" w14:textId="77777777" w:rsidTr="00D77879">
        <w:trPr>
          <w:jc w:val="center"/>
        </w:trPr>
        <w:tc>
          <w:tcPr>
            <w:tcW w:w="2910" w:type="dxa"/>
            <w:shd w:val="clear" w:color="auto" w:fill="auto"/>
            <w:noWrap/>
            <w:vAlign w:val="center"/>
          </w:tcPr>
          <w:p w14:paraId="7D59104A" w14:textId="77777777" w:rsidR="002D3EEA" w:rsidRPr="000774FC" w:rsidRDefault="002D3EEA"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Description of normalisation method</w:t>
            </w:r>
          </w:p>
        </w:tc>
        <w:tc>
          <w:tcPr>
            <w:tcW w:w="1305" w:type="dxa"/>
            <w:shd w:val="clear" w:color="auto" w:fill="auto"/>
            <w:noWrap/>
            <w:vAlign w:val="center"/>
          </w:tcPr>
          <w:p w14:paraId="5CD2EFB3" w14:textId="77777777" w:rsidR="002D3EEA" w:rsidRPr="000774FC" w:rsidRDefault="002D3EEA" w:rsidP="000774FC">
            <w:pPr>
              <w:shd w:val="clear" w:color="auto" w:fill="FFFFFF"/>
              <w:autoSpaceDE w:val="0"/>
              <w:autoSpaceDN w:val="0"/>
              <w:adjustRightInd w:val="0"/>
              <w:snapToGrid w:val="0"/>
              <w:spacing w:line="240" w:lineRule="auto"/>
              <w:jc w:val="center"/>
              <w:rPr>
                <w:rFonts w:eastAsia="Times New Roman" w:cs="Arial"/>
                <w:b/>
                <w:bCs/>
                <w:sz w:val="18"/>
                <w:lang w:val="en-GB" w:eastAsia="de-DE"/>
              </w:rPr>
            </w:pPr>
            <w:r w:rsidRPr="000774FC">
              <w:rPr>
                <w:rFonts w:eastAsia="Times New Roman" w:cs="Arial"/>
                <w:b/>
                <w:bCs/>
                <w:sz w:val="18"/>
                <w:lang w:val="en-GB" w:eastAsia="de-DE"/>
              </w:rPr>
              <w:t>E</w:t>
            </w:r>
          </w:p>
        </w:tc>
        <w:tc>
          <w:tcPr>
            <w:tcW w:w="1243" w:type="dxa"/>
            <w:shd w:val="clear" w:color="auto" w:fill="auto"/>
            <w:noWrap/>
            <w:vAlign w:val="center"/>
          </w:tcPr>
          <w:p w14:paraId="234299F2" w14:textId="77777777" w:rsidR="002D3EEA" w:rsidRPr="000774FC" w:rsidRDefault="002D3EEA"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Yes</w:t>
            </w:r>
          </w:p>
        </w:tc>
        <w:tc>
          <w:tcPr>
            <w:tcW w:w="4181" w:type="dxa"/>
            <w:shd w:val="clear" w:color="auto" w:fill="FFFFFF" w:themeFill="background1"/>
            <w:vAlign w:val="center"/>
          </w:tcPr>
          <w:p w14:paraId="4D188C50" w14:textId="77777777" w:rsidR="002D3EEA" w:rsidRPr="000774FC" w:rsidRDefault="002D3EEA"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Main te</w:t>
            </w:r>
            <w:r w:rsidR="00625679" w:rsidRPr="000774FC">
              <w:rPr>
                <w:rFonts w:eastAsia="Times New Roman" w:cs="Arial"/>
                <w:sz w:val="18"/>
                <w:lang w:val="en-GB" w:eastAsia="de-DE"/>
              </w:rPr>
              <w:t>x</w:t>
            </w:r>
            <w:r w:rsidRPr="000774FC">
              <w:rPr>
                <w:rFonts w:eastAsia="Times New Roman" w:cs="Arial"/>
                <w:sz w:val="18"/>
                <w:lang w:val="en-GB" w:eastAsia="de-DE"/>
              </w:rPr>
              <w:t>t: Results</w:t>
            </w:r>
            <w:r w:rsidR="00C54E51" w:rsidRPr="000774FC">
              <w:rPr>
                <w:rFonts w:eastAsia="Times New Roman" w:cs="Arial"/>
                <w:sz w:val="18"/>
                <w:lang w:val="en-GB" w:eastAsia="de-DE"/>
              </w:rPr>
              <w:t>,</w:t>
            </w:r>
            <w:r w:rsidRPr="000774FC">
              <w:rPr>
                <w:rFonts w:eastAsia="Times New Roman" w:cs="Arial"/>
                <w:sz w:val="18"/>
                <w:lang w:val="en-GB" w:eastAsia="de-DE"/>
              </w:rPr>
              <w:t xml:space="preserve"> Legend to Figure </w:t>
            </w:r>
            <w:r w:rsidR="00C54E51" w:rsidRPr="000774FC">
              <w:rPr>
                <w:rFonts w:eastAsia="Times New Roman" w:cs="Arial"/>
                <w:sz w:val="18"/>
                <w:lang w:val="en-GB" w:eastAsia="de-DE"/>
              </w:rPr>
              <w:t>4</w:t>
            </w:r>
            <w:r w:rsidRPr="000774FC">
              <w:rPr>
                <w:rFonts w:eastAsia="Times New Roman" w:cs="Arial"/>
                <w:sz w:val="18"/>
                <w:lang w:val="en-GB" w:eastAsia="de-DE"/>
              </w:rPr>
              <w:t xml:space="preserve">. </w:t>
            </w:r>
            <w:r w:rsidR="000B32B8" w:rsidRPr="000774FC">
              <w:rPr>
                <w:rFonts w:eastAsia="Times New Roman" w:cs="Arial"/>
                <w:sz w:val="18"/>
                <w:lang w:val="en-GB" w:eastAsia="de-DE"/>
              </w:rPr>
              <w:t>Supplementary</w:t>
            </w:r>
            <w:r w:rsidRPr="000774FC">
              <w:rPr>
                <w:rFonts w:eastAsia="Times New Roman" w:cs="Arial"/>
                <w:sz w:val="18"/>
                <w:lang w:val="en-GB" w:eastAsia="de-DE"/>
              </w:rPr>
              <w:t xml:space="preserve"> Information S</w:t>
            </w:r>
            <w:r w:rsidR="00365D82" w:rsidRPr="000774FC">
              <w:rPr>
                <w:rFonts w:eastAsia="Times New Roman" w:cs="Arial"/>
                <w:sz w:val="18"/>
                <w:lang w:val="en-GB" w:eastAsia="de-DE"/>
              </w:rPr>
              <w:t>2</w:t>
            </w:r>
            <w:r w:rsidRPr="000774FC">
              <w:rPr>
                <w:rFonts w:eastAsia="Times New Roman" w:cs="Arial"/>
                <w:sz w:val="18"/>
                <w:lang w:val="en-GB" w:eastAsia="de-DE"/>
              </w:rPr>
              <w:t>: RT-PCR methodology</w:t>
            </w:r>
            <w:r w:rsidR="00625679" w:rsidRPr="000774FC">
              <w:rPr>
                <w:rFonts w:eastAsia="Times New Roman" w:cs="Arial"/>
                <w:sz w:val="18"/>
                <w:lang w:val="en-GB" w:eastAsia="de-DE"/>
              </w:rPr>
              <w:t>:</w:t>
            </w:r>
            <w:r w:rsidRPr="000774FC">
              <w:rPr>
                <w:rFonts w:eastAsia="Times New Roman" w:cs="Arial"/>
                <w:sz w:val="18"/>
                <w:lang w:val="en-GB" w:eastAsia="de-DE"/>
              </w:rPr>
              <w:t xml:space="preserve"> </w:t>
            </w:r>
            <w:r w:rsidR="00625679" w:rsidRPr="000774FC">
              <w:rPr>
                <w:rFonts w:eastAsia="Times New Roman" w:cs="Arial"/>
                <w:sz w:val="18"/>
                <w:lang w:val="en-GB" w:eastAsia="de-DE"/>
              </w:rPr>
              <w:t>reference genes</w:t>
            </w:r>
            <w:r w:rsidRPr="000774FC">
              <w:rPr>
                <w:rFonts w:eastAsia="Times New Roman" w:cs="Arial"/>
                <w:sz w:val="18"/>
                <w:lang w:val="en-GB" w:eastAsia="de-DE"/>
              </w:rPr>
              <w:t xml:space="preserve"> </w:t>
            </w:r>
            <w:r w:rsidR="00625679" w:rsidRPr="000774FC">
              <w:rPr>
                <w:rFonts w:eastAsia="Times New Roman" w:cs="Arial"/>
                <w:sz w:val="18"/>
                <w:lang w:val="en-GB" w:eastAsia="de-DE"/>
              </w:rPr>
              <w:t>PPIA and TBP</w:t>
            </w:r>
          </w:p>
        </w:tc>
      </w:tr>
      <w:tr w:rsidR="002D3EEA" w:rsidRPr="000774FC" w14:paraId="4A293DDB" w14:textId="77777777" w:rsidTr="00D77879">
        <w:trPr>
          <w:jc w:val="center"/>
        </w:trPr>
        <w:tc>
          <w:tcPr>
            <w:tcW w:w="2910" w:type="dxa"/>
            <w:shd w:val="clear" w:color="auto" w:fill="auto"/>
            <w:noWrap/>
            <w:vAlign w:val="center"/>
          </w:tcPr>
          <w:p w14:paraId="42163180" w14:textId="77777777" w:rsidR="002D3EEA" w:rsidRPr="000774FC" w:rsidRDefault="002D3EEA"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Number and concordance of biological replicates</w:t>
            </w:r>
          </w:p>
        </w:tc>
        <w:tc>
          <w:tcPr>
            <w:tcW w:w="1305" w:type="dxa"/>
            <w:shd w:val="clear" w:color="auto" w:fill="auto"/>
            <w:noWrap/>
            <w:vAlign w:val="center"/>
          </w:tcPr>
          <w:p w14:paraId="6875C959" w14:textId="77777777" w:rsidR="002D3EEA" w:rsidRPr="000774FC" w:rsidRDefault="002D3EEA"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D</w:t>
            </w:r>
          </w:p>
        </w:tc>
        <w:tc>
          <w:tcPr>
            <w:tcW w:w="1243" w:type="dxa"/>
            <w:shd w:val="clear" w:color="auto" w:fill="auto"/>
            <w:noWrap/>
            <w:vAlign w:val="center"/>
          </w:tcPr>
          <w:p w14:paraId="09BA50F9" w14:textId="77777777" w:rsidR="002D3EEA" w:rsidRPr="000774FC" w:rsidRDefault="002D3EEA"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Yes</w:t>
            </w:r>
          </w:p>
        </w:tc>
        <w:tc>
          <w:tcPr>
            <w:tcW w:w="4181" w:type="dxa"/>
            <w:shd w:val="clear" w:color="auto" w:fill="FFFFFF" w:themeFill="background1"/>
            <w:vAlign w:val="center"/>
          </w:tcPr>
          <w:p w14:paraId="4BC11AAD" w14:textId="77777777" w:rsidR="002D3EEA" w:rsidRPr="000774FC" w:rsidRDefault="002D3EEA"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 xml:space="preserve">Main text: Table 1; Figure </w:t>
            </w:r>
            <w:r w:rsidR="00A06CD9" w:rsidRPr="000774FC">
              <w:rPr>
                <w:rFonts w:eastAsia="Times New Roman" w:cs="Arial"/>
                <w:sz w:val="18"/>
                <w:lang w:val="en-GB" w:eastAsia="de-DE"/>
              </w:rPr>
              <w:t>4</w:t>
            </w:r>
            <w:r w:rsidRPr="000774FC">
              <w:rPr>
                <w:rFonts w:eastAsia="Times New Roman" w:cs="Arial"/>
                <w:sz w:val="18"/>
                <w:lang w:val="en-GB" w:eastAsia="de-DE"/>
              </w:rPr>
              <w:t xml:space="preserve"> </w:t>
            </w:r>
          </w:p>
        </w:tc>
      </w:tr>
      <w:tr w:rsidR="002D3EEA" w:rsidRPr="000774FC" w14:paraId="0659985C" w14:textId="77777777" w:rsidTr="00D77879">
        <w:trPr>
          <w:jc w:val="center"/>
        </w:trPr>
        <w:tc>
          <w:tcPr>
            <w:tcW w:w="2910" w:type="dxa"/>
            <w:shd w:val="clear" w:color="auto" w:fill="auto"/>
            <w:noWrap/>
            <w:vAlign w:val="center"/>
          </w:tcPr>
          <w:p w14:paraId="2B36E0B0" w14:textId="77777777" w:rsidR="002D3EEA" w:rsidRPr="000774FC" w:rsidRDefault="002D3EEA"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Number and stage (RT or qPCR) of technical replicates</w:t>
            </w:r>
          </w:p>
        </w:tc>
        <w:tc>
          <w:tcPr>
            <w:tcW w:w="1305" w:type="dxa"/>
            <w:shd w:val="clear" w:color="auto" w:fill="auto"/>
            <w:noWrap/>
            <w:vAlign w:val="center"/>
          </w:tcPr>
          <w:p w14:paraId="73568984" w14:textId="77777777" w:rsidR="002D3EEA" w:rsidRPr="000774FC" w:rsidRDefault="002D3EEA" w:rsidP="000774FC">
            <w:pPr>
              <w:shd w:val="clear" w:color="auto" w:fill="FFFFFF"/>
              <w:autoSpaceDE w:val="0"/>
              <w:autoSpaceDN w:val="0"/>
              <w:adjustRightInd w:val="0"/>
              <w:snapToGrid w:val="0"/>
              <w:spacing w:line="240" w:lineRule="auto"/>
              <w:jc w:val="center"/>
              <w:rPr>
                <w:rFonts w:eastAsia="Times New Roman" w:cs="Arial"/>
                <w:b/>
                <w:bCs/>
                <w:sz w:val="18"/>
                <w:lang w:val="en-GB" w:eastAsia="de-DE"/>
              </w:rPr>
            </w:pPr>
            <w:r w:rsidRPr="000774FC">
              <w:rPr>
                <w:rFonts w:eastAsia="Times New Roman" w:cs="Arial"/>
                <w:b/>
                <w:bCs/>
                <w:sz w:val="18"/>
                <w:lang w:val="en-GB" w:eastAsia="de-DE"/>
              </w:rPr>
              <w:t>E</w:t>
            </w:r>
          </w:p>
        </w:tc>
        <w:tc>
          <w:tcPr>
            <w:tcW w:w="1243" w:type="dxa"/>
            <w:shd w:val="clear" w:color="auto" w:fill="auto"/>
            <w:noWrap/>
            <w:vAlign w:val="center"/>
          </w:tcPr>
          <w:p w14:paraId="59E67507" w14:textId="77777777" w:rsidR="002D3EEA" w:rsidRPr="000774FC" w:rsidRDefault="002D3EEA"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Yes</w:t>
            </w:r>
          </w:p>
        </w:tc>
        <w:tc>
          <w:tcPr>
            <w:tcW w:w="4181" w:type="dxa"/>
            <w:shd w:val="clear" w:color="auto" w:fill="FFFFFF" w:themeFill="background1"/>
            <w:vAlign w:val="center"/>
          </w:tcPr>
          <w:p w14:paraId="792472EB" w14:textId="77777777" w:rsidR="002D3EEA" w:rsidRPr="000774FC" w:rsidRDefault="00BA27C5"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shd w:val="clear" w:color="auto" w:fill="FFFFFF" w:themeFill="background1"/>
                <w:lang w:val="en-GB" w:eastAsia="de-DE"/>
              </w:rPr>
              <w:t>Supp</w:t>
            </w:r>
            <w:r w:rsidR="00417CA9" w:rsidRPr="000774FC">
              <w:rPr>
                <w:rFonts w:eastAsia="Times New Roman" w:cs="Arial"/>
                <w:sz w:val="18"/>
                <w:shd w:val="clear" w:color="auto" w:fill="FFFFFF" w:themeFill="background1"/>
                <w:lang w:val="en-GB" w:eastAsia="de-DE"/>
              </w:rPr>
              <w:t>lementary</w:t>
            </w:r>
            <w:r w:rsidRPr="000774FC">
              <w:rPr>
                <w:rFonts w:eastAsia="Times New Roman" w:cs="Arial"/>
                <w:sz w:val="18"/>
                <w:shd w:val="clear" w:color="auto" w:fill="FFFFFF" w:themeFill="background1"/>
                <w:lang w:val="en-GB" w:eastAsia="de-DE"/>
              </w:rPr>
              <w:t xml:space="preserve"> Information S</w:t>
            </w:r>
            <w:r w:rsidR="00365D82" w:rsidRPr="000774FC">
              <w:rPr>
                <w:rFonts w:eastAsia="Times New Roman" w:cs="Arial"/>
                <w:sz w:val="18"/>
                <w:shd w:val="clear" w:color="auto" w:fill="FFFFFF" w:themeFill="background1"/>
                <w:lang w:val="en-GB" w:eastAsia="de-DE"/>
              </w:rPr>
              <w:t>2</w:t>
            </w:r>
            <w:r w:rsidR="002D3EEA" w:rsidRPr="000774FC">
              <w:rPr>
                <w:rFonts w:eastAsia="Times New Roman" w:cs="Arial"/>
                <w:sz w:val="18"/>
                <w:shd w:val="clear" w:color="auto" w:fill="FFFFFF" w:themeFill="background1"/>
                <w:lang w:val="en-GB" w:eastAsia="de-DE"/>
              </w:rPr>
              <w:t>: RT-PCR methodology,</w:t>
            </w:r>
            <w:r w:rsidR="002D3EEA" w:rsidRPr="000774FC">
              <w:rPr>
                <w:rFonts w:eastAsia="Times New Roman" w:cs="Arial"/>
                <w:sz w:val="18"/>
                <w:lang w:val="en-GB" w:eastAsia="de-DE"/>
              </w:rPr>
              <w:t xml:space="preserve"> </w:t>
            </w:r>
            <w:r w:rsidR="005753CD" w:rsidRPr="000774FC">
              <w:rPr>
                <w:rFonts w:eastAsia="Times New Roman" w:cs="Arial"/>
                <w:sz w:val="18"/>
                <w:lang w:val="en-GB" w:eastAsia="de-DE"/>
              </w:rPr>
              <w:t>at least technical duplicates</w:t>
            </w:r>
          </w:p>
        </w:tc>
      </w:tr>
      <w:tr w:rsidR="002D3EEA" w:rsidRPr="000774FC" w14:paraId="6CC9388C" w14:textId="77777777" w:rsidTr="00D77879">
        <w:trPr>
          <w:jc w:val="center"/>
        </w:trPr>
        <w:tc>
          <w:tcPr>
            <w:tcW w:w="2910" w:type="dxa"/>
            <w:shd w:val="clear" w:color="auto" w:fill="auto"/>
            <w:noWrap/>
            <w:vAlign w:val="center"/>
          </w:tcPr>
          <w:p w14:paraId="3636C5FB" w14:textId="77777777" w:rsidR="002D3EEA" w:rsidRPr="000774FC" w:rsidRDefault="002D3EEA"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lastRenderedPageBreak/>
              <w:t>Repeatability (intra-assay variation)</w:t>
            </w:r>
          </w:p>
        </w:tc>
        <w:tc>
          <w:tcPr>
            <w:tcW w:w="1305" w:type="dxa"/>
            <w:shd w:val="clear" w:color="auto" w:fill="auto"/>
            <w:noWrap/>
            <w:vAlign w:val="center"/>
          </w:tcPr>
          <w:p w14:paraId="6E560FBD" w14:textId="77777777" w:rsidR="002D3EEA" w:rsidRPr="000774FC" w:rsidRDefault="002D3EEA" w:rsidP="000774FC">
            <w:pPr>
              <w:shd w:val="clear" w:color="auto" w:fill="FFFFFF"/>
              <w:autoSpaceDE w:val="0"/>
              <w:autoSpaceDN w:val="0"/>
              <w:adjustRightInd w:val="0"/>
              <w:snapToGrid w:val="0"/>
              <w:spacing w:line="240" w:lineRule="auto"/>
              <w:jc w:val="center"/>
              <w:rPr>
                <w:rFonts w:eastAsia="Times New Roman" w:cs="Arial"/>
                <w:b/>
                <w:bCs/>
                <w:sz w:val="18"/>
                <w:lang w:val="en-GB" w:eastAsia="de-DE"/>
              </w:rPr>
            </w:pPr>
            <w:r w:rsidRPr="000774FC">
              <w:rPr>
                <w:rFonts w:eastAsia="Times New Roman" w:cs="Arial"/>
                <w:b/>
                <w:bCs/>
                <w:sz w:val="18"/>
                <w:lang w:val="en-GB" w:eastAsia="de-DE"/>
              </w:rPr>
              <w:t>E</w:t>
            </w:r>
          </w:p>
        </w:tc>
        <w:tc>
          <w:tcPr>
            <w:tcW w:w="1243" w:type="dxa"/>
            <w:shd w:val="clear" w:color="auto" w:fill="auto"/>
            <w:noWrap/>
            <w:vAlign w:val="center"/>
          </w:tcPr>
          <w:p w14:paraId="76A6B287" w14:textId="77777777" w:rsidR="002D3EEA" w:rsidRPr="000774FC" w:rsidRDefault="002D3EEA"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Yes</w:t>
            </w:r>
          </w:p>
        </w:tc>
        <w:tc>
          <w:tcPr>
            <w:tcW w:w="4181" w:type="dxa"/>
            <w:shd w:val="clear" w:color="auto" w:fill="FFFFFF" w:themeFill="background1"/>
            <w:vAlign w:val="center"/>
          </w:tcPr>
          <w:p w14:paraId="741BE265" w14:textId="77777777" w:rsidR="002D3EEA" w:rsidRPr="000774FC" w:rsidRDefault="00A06CD9"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Main text: Results, Table 3</w:t>
            </w:r>
          </w:p>
        </w:tc>
      </w:tr>
      <w:tr w:rsidR="002D3EEA" w:rsidRPr="000774FC" w14:paraId="760FE9E5" w14:textId="77777777" w:rsidTr="00D77879">
        <w:trPr>
          <w:jc w:val="center"/>
        </w:trPr>
        <w:tc>
          <w:tcPr>
            <w:tcW w:w="2910" w:type="dxa"/>
            <w:shd w:val="clear" w:color="auto" w:fill="auto"/>
            <w:noWrap/>
            <w:vAlign w:val="center"/>
          </w:tcPr>
          <w:p w14:paraId="7E8B3670" w14:textId="77777777" w:rsidR="002D3EEA" w:rsidRPr="000774FC" w:rsidRDefault="002D3EEA"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Reproducibility (inter-assay variation, %CV)</w:t>
            </w:r>
          </w:p>
        </w:tc>
        <w:tc>
          <w:tcPr>
            <w:tcW w:w="1305" w:type="dxa"/>
            <w:shd w:val="clear" w:color="auto" w:fill="auto"/>
            <w:noWrap/>
            <w:vAlign w:val="center"/>
          </w:tcPr>
          <w:p w14:paraId="3DB44FF6" w14:textId="77777777" w:rsidR="002D3EEA" w:rsidRPr="000774FC" w:rsidRDefault="002D3EEA"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D</w:t>
            </w:r>
          </w:p>
        </w:tc>
        <w:tc>
          <w:tcPr>
            <w:tcW w:w="1243" w:type="dxa"/>
            <w:shd w:val="clear" w:color="auto" w:fill="auto"/>
            <w:noWrap/>
            <w:vAlign w:val="center"/>
          </w:tcPr>
          <w:p w14:paraId="496C7226" w14:textId="77777777" w:rsidR="002D3EEA" w:rsidRPr="000774FC" w:rsidRDefault="002D3EEA"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No</w:t>
            </w:r>
          </w:p>
        </w:tc>
        <w:tc>
          <w:tcPr>
            <w:tcW w:w="4181" w:type="dxa"/>
            <w:shd w:val="clear" w:color="auto" w:fill="FFFFFF" w:themeFill="background1"/>
            <w:vAlign w:val="center"/>
          </w:tcPr>
          <w:p w14:paraId="6063F737" w14:textId="77777777" w:rsidR="002D3EEA" w:rsidRPr="000774FC" w:rsidRDefault="00365D82"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Main text: Results, Table</w:t>
            </w:r>
            <w:r w:rsidR="00D261EB" w:rsidRPr="000774FC">
              <w:rPr>
                <w:rFonts w:eastAsia="Times New Roman" w:cs="Arial"/>
                <w:sz w:val="18"/>
                <w:lang w:val="en-GB" w:eastAsia="de-DE"/>
              </w:rPr>
              <w:t xml:space="preserve"> 3</w:t>
            </w:r>
          </w:p>
        </w:tc>
      </w:tr>
      <w:tr w:rsidR="002D3EEA" w:rsidRPr="000774FC" w14:paraId="07317903" w14:textId="77777777" w:rsidTr="00D77879">
        <w:trPr>
          <w:jc w:val="center"/>
        </w:trPr>
        <w:tc>
          <w:tcPr>
            <w:tcW w:w="2910" w:type="dxa"/>
            <w:shd w:val="clear" w:color="auto" w:fill="auto"/>
            <w:noWrap/>
            <w:vAlign w:val="center"/>
          </w:tcPr>
          <w:p w14:paraId="5B8CEC21" w14:textId="77777777" w:rsidR="002D3EEA" w:rsidRPr="000774FC" w:rsidRDefault="002D3EEA"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Power analysis</w:t>
            </w:r>
          </w:p>
        </w:tc>
        <w:tc>
          <w:tcPr>
            <w:tcW w:w="1305" w:type="dxa"/>
            <w:shd w:val="clear" w:color="auto" w:fill="auto"/>
            <w:noWrap/>
            <w:vAlign w:val="center"/>
          </w:tcPr>
          <w:p w14:paraId="484B843B" w14:textId="77777777" w:rsidR="002D3EEA" w:rsidRPr="000774FC" w:rsidRDefault="002D3EEA"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D</w:t>
            </w:r>
          </w:p>
        </w:tc>
        <w:tc>
          <w:tcPr>
            <w:tcW w:w="1243" w:type="dxa"/>
            <w:shd w:val="clear" w:color="auto" w:fill="auto"/>
            <w:noWrap/>
            <w:vAlign w:val="center"/>
          </w:tcPr>
          <w:p w14:paraId="141CA7E6" w14:textId="77777777" w:rsidR="002D3EEA" w:rsidRPr="000774FC" w:rsidRDefault="002D3EEA"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Yes</w:t>
            </w:r>
          </w:p>
        </w:tc>
        <w:tc>
          <w:tcPr>
            <w:tcW w:w="4181" w:type="dxa"/>
            <w:shd w:val="clear" w:color="auto" w:fill="FFFFFF" w:themeFill="background1"/>
            <w:vAlign w:val="center"/>
          </w:tcPr>
          <w:p w14:paraId="2A61DB94" w14:textId="77777777" w:rsidR="002D3EEA" w:rsidRPr="000774FC" w:rsidRDefault="00D261EB"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Main text: Materials and Methods; Results. Supplementary Information S1</w:t>
            </w:r>
          </w:p>
        </w:tc>
      </w:tr>
      <w:tr w:rsidR="002D3EEA" w:rsidRPr="000774FC" w14:paraId="736EFA74" w14:textId="77777777" w:rsidTr="00D77879">
        <w:trPr>
          <w:jc w:val="center"/>
        </w:trPr>
        <w:tc>
          <w:tcPr>
            <w:tcW w:w="2910" w:type="dxa"/>
            <w:shd w:val="clear" w:color="auto" w:fill="auto"/>
            <w:noWrap/>
            <w:vAlign w:val="center"/>
          </w:tcPr>
          <w:p w14:paraId="0FFC1D11" w14:textId="77777777" w:rsidR="002D3EEA" w:rsidRPr="000774FC" w:rsidRDefault="002D3EEA"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Statistical methods for result significance</w:t>
            </w:r>
          </w:p>
        </w:tc>
        <w:tc>
          <w:tcPr>
            <w:tcW w:w="1305" w:type="dxa"/>
            <w:shd w:val="clear" w:color="auto" w:fill="auto"/>
            <w:noWrap/>
            <w:vAlign w:val="center"/>
          </w:tcPr>
          <w:p w14:paraId="55F3D8C3" w14:textId="77777777" w:rsidR="002D3EEA" w:rsidRPr="000774FC" w:rsidRDefault="002D3EEA" w:rsidP="000774FC">
            <w:pPr>
              <w:shd w:val="clear" w:color="auto" w:fill="FFFFFF"/>
              <w:autoSpaceDE w:val="0"/>
              <w:autoSpaceDN w:val="0"/>
              <w:adjustRightInd w:val="0"/>
              <w:snapToGrid w:val="0"/>
              <w:spacing w:line="240" w:lineRule="auto"/>
              <w:jc w:val="center"/>
              <w:rPr>
                <w:rFonts w:eastAsia="Times New Roman" w:cs="Arial"/>
                <w:b/>
                <w:bCs/>
                <w:sz w:val="18"/>
                <w:lang w:val="en-GB" w:eastAsia="de-DE"/>
              </w:rPr>
            </w:pPr>
            <w:r w:rsidRPr="000774FC">
              <w:rPr>
                <w:rFonts w:eastAsia="Times New Roman" w:cs="Arial"/>
                <w:b/>
                <w:bCs/>
                <w:sz w:val="18"/>
                <w:lang w:val="en-GB" w:eastAsia="de-DE"/>
              </w:rPr>
              <w:t>E</w:t>
            </w:r>
          </w:p>
        </w:tc>
        <w:tc>
          <w:tcPr>
            <w:tcW w:w="1243" w:type="dxa"/>
            <w:shd w:val="clear" w:color="auto" w:fill="auto"/>
            <w:noWrap/>
            <w:vAlign w:val="center"/>
          </w:tcPr>
          <w:p w14:paraId="06CF848A" w14:textId="77777777" w:rsidR="002D3EEA" w:rsidRPr="000774FC" w:rsidRDefault="002D3EEA"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Yes</w:t>
            </w:r>
          </w:p>
        </w:tc>
        <w:tc>
          <w:tcPr>
            <w:tcW w:w="4181" w:type="dxa"/>
            <w:shd w:val="clear" w:color="auto" w:fill="FFFFFF" w:themeFill="background1"/>
            <w:vAlign w:val="center"/>
          </w:tcPr>
          <w:p w14:paraId="621C517C" w14:textId="77777777" w:rsidR="002D3EEA" w:rsidRPr="000774FC" w:rsidRDefault="002D3EEA"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 xml:space="preserve">Main text: Materials and </w:t>
            </w:r>
            <w:r w:rsidR="00D261EB" w:rsidRPr="000774FC">
              <w:rPr>
                <w:rFonts w:eastAsia="Times New Roman" w:cs="Arial"/>
                <w:sz w:val="18"/>
                <w:lang w:val="en-GB" w:eastAsia="de-DE"/>
              </w:rPr>
              <w:t>M</w:t>
            </w:r>
            <w:r w:rsidRPr="000774FC">
              <w:rPr>
                <w:rFonts w:eastAsia="Times New Roman" w:cs="Arial"/>
                <w:sz w:val="18"/>
                <w:lang w:val="en-GB" w:eastAsia="de-DE"/>
              </w:rPr>
              <w:t xml:space="preserve">ethods: </w:t>
            </w:r>
            <w:r w:rsidR="00B17F98" w:rsidRPr="000774FC">
              <w:rPr>
                <w:rFonts w:eastAsia="Times New Roman" w:cs="Arial"/>
                <w:sz w:val="18"/>
                <w:lang w:val="en-GB" w:eastAsia="de-DE"/>
              </w:rPr>
              <w:t>Statistics and Data Analysis</w:t>
            </w:r>
            <w:r w:rsidR="00D261EB" w:rsidRPr="000774FC">
              <w:rPr>
                <w:rFonts w:eastAsia="Times New Roman" w:cs="Arial"/>
                <w:sz w:val="18"/>
                <w:lang w:val="en-GB" w:eastAsia="de-DE"/>
              </w:rPr>
              <w:t>.</w:t>
            </w:r>
            <w:r w:rsidR="001B5F7E" w:rsidRPr="000774FC">
              <w:rPr>
                <w:rFonts w:eastAsia="Times New Roman" w:cs="Arial"/>
                <w:sz w:val="18"/>
                <w:lang w:val="en-GB" w:eastAsia="de-DE"/>
              </w:rPr>
              <w:t xml:space="preserve"> Results</w:t>
            </w:r>
            <w:r w:rsidR="00A06CD9" w:rsidRPr="000774FC">
              <w:rPr>
                <w:rFonts w:eastAsia="Times New Roman" w:cs="Arial"/>
                <w:sz w:val="18"/>
                <w:lang w:val="en-GB" w:eastAsia="de-DE"/>
              </w:rPr>
              <w:t>:</w:t>
            </w:r>
            <w:r w:rsidR="001B5F7E" w:rsidRPr="000774FC">
              <w:rPr>
                <w:rFonts w:eastAsia="Times New Roman" w:cs="Arial"/>
                <w:sz w:val="18"/>
                <w:lang w:val="en-GB" w:eastAsia="de-DE"/>
              </w:rPr>
              <w:t xml:space="preserve"> Legends of Figures and Tables</w:t>
            </w:r>
            <w:r w:rsidRPr="000774FC">
              <w:rPr>
                <w:rFonts w:eastAsia="Times New Roman" w:cs="Arial"/>
                <w:sz w:val="18"/>
                <w:lang w:val="en-GB" w:eastAsia="de-DE"/>
              </w:rPr>
              <w:t xml:space="preserve"> </w:t>
            </w:r>
          </w:p>
        </w:tc>
      </w:tr>
      <w:tr w:rsidR="002D3EEA" w:rsidRPr="000774FC" w14:paraId="25557C64" w14:textId="77777777" w:rsidTr="00D77879">
        <w:trPr>
          <w:jc w:val="center"/>
        </w:trPr>
        <w:tc>
          <w:tcPr>
            <w:tcW w:w="2910" w:type="dxa"/>
            <w:shd w:val="clear" w:color="auto" w:fill="auto"/>
            <w:noWrap/>
            <w:vAlign w:val="center"/>
          </w:tcPr>
          <w:p w14:paraId="038B3060" w14:textId="77777777" w:rsidR="002D3EEA" w:rsidRPr="000774FC" w:rsidRDefault="002D3EEA"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Software (source, version)</w:t>
            </w:r>
          </w:p>
        </w:tc>
        <w:tc>
          <w:tcPr>
            <w:tcW w:w="1305" w:type="dxa"/>
            <w:shd w:val="clear" w:color="auto" w:fill="auto"/>
            <w:noWrap/>
            <w:vAlign w:val="center"/>
          </w:tcPr>
          <w:p w14:paraId="0DCB8CA6" w14:textId="77777777" w:rsidR="002D3EEA" w:rsidRPr="000774FC" w:rsidRDefault="002D3EEA" w:rsidP="000774FC">
            <w:pPr>
              <w:shd w:val="clear" w:color="auto" w:fill="FFFFFF"/>
              <w:autoSpaceDE w:val="0"/>
              <w:autoSpaceDN w:val="0"/>
              <w:adjustRightInd w:val="0"/>
              <w:snapToGrid w:val="0"/>
              <w:spacing w:line="240" w:lineRule="auto"/>
              <w:jc w:val="center"/>
              <w:rPr>
                <w:rFonts w:eastAsia="Times New Roman" w:cs="Arial"/>
                <w:b/>
                <w:bCs/>
                <w:sz w:val="18"/>
                <w:lang w:val="en-GB" w:eastAsia="de-DE"/>
              </w:rPr>
            </w:pPr>
            <w:r w:rsidRPr="000774FC">
              <w:rPr>
                <w:rFonts w:eastAsia="Times New Roman" w:cs="Arial"/>
                <w:b/>
                <w:bCs/>
                <w:sz w:val="18"/>
                <w:lang w:val="en-GB" w:eastAsia="de-DE"/>
              </w:rPr>
              <w:t>E</w:t>
            </w:r>
          </w:p>
        </w:tc>
        <w:tc>
          <w:tcPr>
            <w:tcW w:w="1243" w:type="dxa"/>
            <w:shd w:val="clear" w:color="auto" w:fill="auto"/>
            <w:noWrap/>
            <w:vAlign w:val="center"/>
          </w:tcPr>
          <w:p w14:paraId="54DF7181" w14:textId="77777777" w:rsidR="002D3EEA" w:rsidRPr="000774FC" w:rsidRDefault="002D3EEA"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Yes</w:t>
            </w:r>
          </w:p>
        </w:tc>
        <w:tc>
          <w:tcPr>
            <w:tcW w:w="4181" w:type="dxa"/>
            <w:shd w:val="clear" w:color="auto" w:fill="FFFFFF" w:themeFill="background1"/>
            <w:vAlign w:val="center"/>
          </w:tcPr>
          <w:p w14:paraId="1B123A5B" w14:textId="77777777" w:rsidR="002D3EEA" w:rsidRPr="000774FC" w:rsidRDefault="002D3EEA"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 xml:space="preserve">Main text: Materials and </w:t>
            </w:r>
            <w:r w:rsidR="00D261EB" w:rsidRPr="000774FC">
              <w:rPr>
                <w:rFonts w:eastAsia="Times New Roman" w:cs="Arial"/>
                <w:sz w:val="18"/>
                <w:lang w:val="en-GB" w:eastAsia="de-DE"/>
              </w:rPr>
              <w:t>M</w:t>
            </w:r>
            <w:r w:rsidRPr="000774FC">
              <w:rPr>
                <w:rFonts w:eastAsia="Times New Roman" w:cs="Arial"/>
                <w:sz w:val="18"/>
                <w:lang w:val="en-GB" w:eastAsia="de-DE"/>
              </w:rPr>
              <w:t xml:space="preserve">ethods: </w:t>
            </w:r>
            <w:r w:rsidR="00B17F98" w:rsidRPr="000774FC">
              <w:rPr>
                <w:rFonts w:eastAsia="Times New Roman" w:cs="Arial"/>
                <w:sz w:val="18"/>
                <w:lang w:val="en-GB" w:eastAsia="de-DE"/>
              </w:rPr>
              <w:t>Statistics and Data Analysis</w:t>
            </w:r>
            <w:r w:rsidR="00D261EB" w:rsidRPr="000774FC">
              <w:rPr>
                <w:rFonts w:eastAsia="Times New Roman" w:cs="Arial"/>
                <w:sz w:val="18"/>
                <w:lang w:val="en-GB" w:eastAsia="de-DE"/>
              </w:rPr>
              <w:t>.</w:t>
            </w:r>
            <w:r w:rsidRPr="000774FC">
              <w:rPr>
                <w:rFonts w:eastAsia="Times New Roman" w:cs="Arial"/>
                <w:sz w:val="18"/>
                <w:lang w:val="en-GB" w:eastAsia="de-DE"/>
              </w:rPr>
              <w:t xml:space="preserve"> Supp</w:t>
            </w:r>
            <w:r w:rsidR="006A4B30" w:rsidRPr="000774FC">
              <w:rPr>
                <w:rFonts w:eastAsia="Times New Roman" w:cs="Arial"/>
                <w:sz w:val="18"/>
                <w:lang w:val="en-GB" w:eastAsia="de-DE"/>
              </w:rPr>
              <w:t>lementary</w:t>
            </w:r>
            <w:r w:rsidRPr="000774FC">
              <w:rPr>
                <w:rFonts w:eastAsia="Times New Roman" w:cs="Arial"/>
                <w:sz w:val="18"/>
                <w:lang w:val="en-GB" w:eastAsia="de-DE"/>
              </w:rPr>
              <w:t xml:space="preserve"> Information S1</w:t>
            </w:r>
          </w:p>
        </w:tc>
      </w:tr>
      <w:tr w:rsidR="002D3EEA" w:rsidRPr="000774FC" w14:paraId="6E2B9A0A" w14:textId="77777777" w:rsidTr="00D77879">
        <w:trPr>
          <w:jc w:val="center"/>
        </w:trPr>
        <w:tc>
          <w:tcPr>
            <w:tcW w:w="2910" w:type="dxa"/>
            <w:shd w:val="clear" w:color="auto" w:fill="auto"/>
            <w:noWrap/>
            <w:vAlign w:val="center"/>
          </w:tcPr>
          <w:p w14:paraId="5B91DF2B" w14:textId="77777777" w:rsidR="002D3EEA" w:rsidRPr="000774FC" w:rsidRDefault="002D3EEA" w:rsidP="00D77879">
            <w:pPr>
              <w:shd w:val="clear" w:color="auto" w:fill="FFFFFF"/>
              <w:autoSpaceDE w:val="0"/>
              <w:autoSpaceDN w:val="0"/>
              <w:adjustRightInd w:val="0"/>
              <w:snapToGrid w:val="0"/>
              <w:spacing w:line="240" w:lineRule="auto"/>
              <w:jc w:val="left"/>
              <w:rPr>
                <w:rFonts w:eastAsia="Times New Roman" w:cs="Arial"/>
                <w:sz w:val="18"/>
                <w:lang w:val="en-GB" w:eastAsia="de-DE"/>
              </w:rPr>
            </w:pPr>
            <w:r w:rsidRPr="000774FC">
              <w:rPr>
                <w:rFonts w:eastAsia="Times New Roman" w:cs="Arial"/>
                <w:sz w:val="18"/>
                <w:lang w:val="en-GB" w:eastAsia="de-DE"/>
              </w:rPr>
              <w:t>Cq or raw data submission using RDML</w:t>
            </w:r>
          </w:p>
        </w:tc>
        <w:tc>
          <w:tcPr>
            <w:tcW w:w="1305" w:type="dxa"/>
            <w:shd w:val="clear" w:color="auto" w:fill="auto"/>
            <w:noWrap/>
            <w:vAlign w:val="center"/>
          </w:tcPr>
          <w:p w14:paraId="062B6278" w14:textId="77777777" w:rsidR="002D3EEA" w:rsidRPr="000774FC" w:rsidRDefault="002D3EEA"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D</w:t>
            </w:r>
          </w:p>
        </w:tc>
        <w:tc>
          <w:tcPr>
            <w:tcW w:w="1243" w:type="dxa"/>
            <w:shd w:val="clear" w:color="auto" w:fill="auto"/>
            <w:noWrap/>
            <w:vAlign w:val="center"/>
          </w:tcPr>
          <w:p w14:paraId="496D5402" w14:textId="77777777" w:rsidR="002D3EEA" w:rsidRPr="000774FC" w:rsidRDefault="002D3EEA" w:rsidP="000774FC">
            <w:pPr>
              <w:shd w:val="clear" w:color="auto" w:fill="FFFFFF"/>
              <w:autoSpaceDE w:val="0"/>
              <w:autoSpaceDN w:val="0"/>
              <w:adjustRightInd w:val="0"/>
              <w:snapToGrid w:val="0"/>
              <w:spacing w:line="240" w:lineRule="auto"/>
              <w:jc w:val="center"/>
              <w:rPr>
                <w:rFonts w:eastAsia="Times New Roman" w:cs="Arial"/>
                <w:sz w:val="18"/>
                <w:lang w:val="en-GB" w:eastAsia="de-DE"/>
              </w:rPr>
            </w:pPr>
            <w:r w:rsidRPr="000774FC">
              <w:rPr>
                <w:rFonts w:eastAsia="Times New Roman" w:cs="Arial"/>
                <w:sz w:val="18"/>
                <w:lang w:val="en-GB" w:eastAsia="de-DE"/>
              </w:rPr>
              <w:t>No</w:t>
            </w:r>
          </w:p>
        </w:tc>
        <w:tc>
          <w:tcPr>
            <w:tcW w:w="4181" w:type="dxa"/>
            <w:shd w:val="clear" w:color="auto" w:fill="auto"/>
            <w:vAlign w:val="center"/>
          </w:tcPr>
          <w:p w14:paraId="023CB655" w14:textId="77777777" w:rsidR="002D3EEA" w:rsidRPr="000774FC" w:rsidRDefault="002D3EEA" w:rsidP="00D77879">
            <w:pPr>
              <w:shd w:val="clear" w:color="auto" w:fill="FFFFFF"/>
              <w:autoSpaceDE w:val="0"/>
              <w:autoSpaceDN w:val="0"/>
              <w:adjustRightInd w:val="0"/>
              <w:snapToGrid w:val="0"/>
              <w:spacing w:line="240" w:lineRule="auto"/>
              <w:jc w:val="left"/>
              <w:rPr>
                <w:rFonts w:eastAsia="Times New Roman" w:cs="Arial"/>
                <w:sz w:val="18"/>
                <w:highlight w:val="green"/>
                <w:lang w:val="en-GB" w:eastAsia="de-DE"/>
              </w:rPr>
            </w:pPr>
          </w:p>
        </w:tc>
      </w:tr>
    </w:tbl>
    <w:p w14:paraId="2335532E" w14:textId="77777777" w:rsidR="0021248C" w:rsidRPr="000774FC" w:rsidRDefault="00516E4E" w:rsidP="00D77879">
      <w:pPr>
        <w:pStyle w:val="MDPI43tablefooter"/>
        <w:ind w:left="425" w:right="425"/>
        <w:rPr>
          <w:rStyle w:val="Hyperlink"/>
          <w:rFonts w:cs="Arial"/>
          <w:color w:val="auto"/>
          <w:sz w:val="20"/>
          <w:szCs w:val="20"/>
          <w:u w:val="none"/>
          <w:lang w:val="en-GB"/>
        </w:rPr>
      </w:pPr>
      <w:r w:rsidRPr="000774FC">
        <w:rPr>
          <w:rStyle w:val="Hyperlink"/>
          <w:rFonts w:cs="Arial"/>
          <w:color w:val="auto"/>
          <w:sz w:val="20"/>
          <w:szCs w:val="20"/>
          <w:u w:val="none"/>
          <w:lang w:val="en-GB"/>
        </w:rPr>
        <w:t>In the following sections, the cDNA synthesis and quantification of circRNAs, linRNAs</w:t>
      </w:r>
      <w:r w:rsidR="004475AA" w:rsidRPr="000774FC">
        <w:rPr>
          <w:rStyle w:val="Hyperlink"/>
          <w:rFonts w:cs="Arial"/>
          <w:color w:val="auto"/>
          <w:sz w:val="20"/>
          <w:szCs w:val="20"/>
          <w:u w:val="none"/>
          <w:lang w:val="en-GB"/>
        </w:rPr>
        <w:t>,</w:t>
      </w:r>
      <w:r w:rsidRPr="000774FC">
        <w:rPr>
          <w:rStyle w:val="Hyperlink"/>
          <w:rFonts w:cs="Arial"/>
          <w:color w:val="auto"/>
          <w:sz w:val="20"/>
          <w:szCs w:val="20"/>
          <w:u w:val="none"/>
          <w:lang w:val="en-GB"/>
        </w:rPr>
        <w:t xml:space="preserve"> and the reference genes PPIA and TBP including the analytical performance data for all the measurements are compiled.</w:t>
      </w:r>
    </w:p>
    <w:p w14:paraId="4B34D71B" w14:textId="4EFA2481" w:rsidR="0054789A" w:rsidRPr="00D77879" w:rsidRDefault="00BE1CA2" w:rsidP="00D77879">
      <w:pPr>
        <w:pStyle w:val="MDPI22heading2"/>
        <w:rPr>
          <w:rStyle w:val="Hyperlink"/>
          <w:rFonts w:cs="Arial"/>
          <w:color w:val="auto"/>
          <w:szCs w:val="20"/>
          <w:u w:val="none"/>
          <w:lang w:val="en-GB"/>
        </w:rPr>
      </w:pPr>
      <w:r w:rsidRPr="00D77879">
        <w:rPr>
          <w:rStyle w:val="Hyperlink"/>
          <w:rFonts w:cs="Arial"/>
          <w:color w:val="auto"/>
          <w:szCs w:val="20"/>
          <w:u w:val="none"/>
          <w:lang w:val="en-GB"/>
        </w:rPr>
        <w:t>c</w:t>
      </w:r>
      <w:r w:rsidR="00DA68BC" w:rsidRPr="00D77879">
        <w:rPr>
          <w:rStyle w:val="Hyperlink"/>
          <w:rFonts w:cs="Arial"/>
          <w:color w:val="auto"/>
          <w:szCs w:val="20"/>
          <w:u w:val="none"/>
          <w:lang w:val="en-GB"/>
        </w:rPr>
        <w:t>DNA synthesis</w:t>
      </w:r>
    </w:p>
    <w:p w14:paraId="452D14E1" w14:textId="77777777" w:rsidR="0054789A" w:rsidRPr="000774FC" w:rsidRDefault="00BE1CA2" w:rsidP="00D77879">
      <w:pPr>
        <w:pStyle w:val="MDPI31text"/>
        <w:rPr>
          <w:rStyle w:val="Hyperlink"/>
          <w:rFonts w:cs="Arial"/>
          <w:color w:val="auto"/>
          <w:szCs w:val="20"/>
          <w:lang w:val="en-GB"/>
        </w:rPr>
      </w:pPr>
      <w:r w:rsidRPr="000774FC">
        <w:rPr>
          <w:lang w:val="en-GB"/>
        </w:rPr>
        <w:t xml:space="preserve">Maxima First Strand cDNA Synthesis Kit for RT-qPCR </w:t>
      </w:r>
      <w:r w:rsidR="004B737B" w:rsidRPr="000774FC">
        <w:rPr>
          <w:lang w:val="en-GB"/>
        </w:rPr>
        <w:t>(Thermo Fisher Scientific</w:t>
      </w:r>
      <w:r w:rsidR="00D26EB8" w:rsidRPr="000774FC">
        <w:rPr>
          <w:lang w:val="en-GB"/>
        </w:rPr>
        <w:t>, Waltham, M</w:t>
      </w:r>
      <w:r w:rsidR="00D54083" w:rsidRPr="000774FC">
        <w:rPr>
          <w:lang w:val="en-GB"/>
        </w:rPr>
        <w:t xml:space="preserve">A, USA; </w:t>
      </w:r>
      <w:r w:rsidRPr="000774FC">
        <w:rPr>
          <w:lang w:val="en-GB"/>
        </w:rPr>
        <w:t>Cat.N</w:t>
      </w:r>
      <w:r w:rsidR="002C1A28" w:rsidRPr="000774FC">
        <w:rPr>
          <w:lang w:val="en-GB"/>
        </w:rPr>
        <w:t>o</w:t>
      </w:r>
      <w:r w:rsidRPr="000774FC">
        <w:rPr>
          <w:lang w:val="en-GB"/>
        </w:rPr>
        <w:t>. K16</w:t>
      </w:r>
      <w:r w:rsidR="00516E4E" w:rsidRPr="000774FC">
        <w:rPr>
          <w:lang w:val="en-GB"/>
        </w:rPr>
        <w:t>4</w:t>
      </w:r>
      <w:r w:rsidRPr="000774FC">
        <w:rPr>
          <w:lang w:val="en-GB"/>
        </w:rPr>
        <w:t>2</w:t>
      </w:r>
      <w:r w:rsidR="00D54083" w:rsidRPr="000774FC">
        <w:rPr>
          <w:lang w:val="en-GB"/>
        </w:rPr>
        <w:t>) was used</w:t>
      </w:r>
      <w:r w:rsidR="000014FB" w:rsidRPr="000774FC">
        <w:rPr>
          <w:lang w:val="en-GB"/>
        </w:rPr>
        <w:t xml:space="preserve"> in </w:t>
      </w:r>
      <w:r w:rsidR="0051770E" w:rsidRPr="000774FC">
        <w:rPr>
          <w:lang w:val="en-GB"/>
        </w:rPr>
        <w:t>final reaction volume of 20 µL</w:t>
      </w:r>
      <w:r w:rsidR="00B33552" w:rsidRPr="000774FC">
        <w:rPr>
          <w:lang w:val="en-GB"/>
        </w:rPr>
        <w:t xml:space="preserve"> according to the following protocol</w:t>
      </w:r>
      <w:r w:rsidR="0051770E" w:rsidRPr="000774FC">
        <w:rPr>
          <w:lang w:val="en-GB"/>
        </w:rPr>
        <w:t>:</w:t>
      </w:r>
    </w:p>
    <w:tbl>
      <w:tblPr>
        <w:tblStyle w:val="TableGrid"/>
        <w:tblW w:w="8926" w:type="dxa"/>
        <w:jc w:val="center"/>
        <w:tblBorders>
          <w:top w:val="single" w:sz="8" w:space="0" w:color="auto"/>
          <w:left w:val="none" w:sz="0" w:space="0" w:color="auto"/>
          <w:bottom w:val="single" w:sz="8" w:space="0" w:color="auto"/>
          <w:right w:val="none" w:sz="0" w:space="0" w:color="auto"/>
          <w:insideV w:val="none" w:sz="0" w:space="0" w:color="auto"/>
        </w:tblBorders>
        <w:tblLook w:val="04A0" w:firstRow="1" w:lastRow="0" w:firstColumn="1" w:lastColumn="0" w:noHBand="0" w:noVBand="1"/>
      </w:tblPr>
      <w:tblGrid>
        <w:gridCol w:w="1301"/>
        <w:gridCol w:w="1971"/>
        <w:gridCol w:w="5654"/>
      </w:tblGrid>
      <w:tr w:rsidR="00E21C2B" w:rsidRPr="00D77879" w14:paraId="2ABAA5B9" w14:textId="77777777" w:rsidTr="00D77879">
        <w:trPr>
          <w:jc w:val="center"/>
        </w:trPr>
        <w:tc>
          <w:tcPr>
            <w:tcW w:w="0" w:type="auto"/>
            <w:tcBorders>
              <w:top w:val="single" w:sz="8" w:space="0" w:color="auto"/>
              <w:bottom w:val="single" w:sz="4" w:space="0" w:color="auto"/>
            </w:tcBorders>
            <w:shd w:val="clear" w:color="auto" w:fill="auto"/>
            <w:vAlign w:val="center"/>
          </w:tcPr>
          <w:p w14:paraId="6D86CF0E" w14:textId="77777777" w:rsidR="00E21C2B" w:rsidRPr="00D77879" w:rsidRDefault="00E21C2B" w:rsidP="00D77879">
            <w:pPr>
              <w:autoSpaceDE w:val="0"/>
              <w:autoSpaceDN w:val="0"/>
              <w:adjustRightInd w:val="0"/>
              <w:snapToGrid w:val="0"/>
              <w:spacing w:line="240" w:lineRule="auto"/>
              <w:jc w:val="center"/>
              <w:rPr>
                <w:rStyle w:val="Hyperlink"/>
                <w:rFonts w:cs="Arial"/>
                <w:b/>
                <w:color w:val="auto"/>
                <w:sz w:val="18"/>
                <w:u w:val="none"/>
                <w:lang w:val="en-GB"/>
              </w:rPr>
            </w:pPr>
            <w:r w:rsidRPr="00D77879">
              <w:rPr>
                <w:rStyle w:val="Hyperlink"/>
                <w:rFonts w:cs="Arial"/>
                <w:b/>
                <w:color w:val="auto"/>
                <w:sz w:val="18"/>
                <w:u w:val="none"/>
                <w:lang w:val="en-GB"/>
              </w:rPr>
              <w:t>Volume (µL)</w:t>
            </w:r>
          </w:p>
        </w:tc>
        <w:tc>
          <w:tcPr>
            <w:tcW w:w="0" w:type="auto"/>
            <w:tcBorders>
              <w:top w:val="single" w:sz="8" w:space="0" w:color="auto"/>
              <w:bottom w:val="single" w:sz="4" w:space="0" w:color="auto"/>
            </w:tcBorders>
            <w:shd w:val="clear" w:color="auto" w:fill="auto"/>
            <w:vAlign w:val="center"/>
          </w:tcPr>
          <w:p w14:paraId="67C24BB0" w14:textId="77777777" w:rsidR="00E21C2B" w:rsidRPr="00D77879" w:rsidRDefault="00E21C2B" w:rsidP="00D77879">
            <w:pPr>
              <w:autoSpaceDE w:val="0"/>
              <w:autoSpaceDN w:val="0"/>
              <w:adjustRightInd w:val="0"/>
              <w:snapToGrid w:val="0"/>
              <w:spacing w:line="240" w:lineRule="auto"/>
              <w:jc w:val="center"/>
              <w:rPr>
                <w:rStyle w:val="Hyperlink"/>
                <w:rFonts w:cs="Arial"/>
                <w:b/>
                <w:color w:val="auto"/>
                <w:sz w:val="18"/>
                <w:u w:val="none"/>
                <w:lang w:val="en-GB"/>
              </w:rPr>
            </w:pPr>
            <w:r w:rsidRPr="00D77879">
              <w:rPr>
                <w:rStyle w:val="Hyperlink"/>
                <w:rFonts w:cs="Arial"/>
                <w:b/>
                <w:color w:val="auto"/>
                <w:sz w:val="18"/>
                <w:u w:val="none"/>
                <w:lang w:val="en-GB"/>
              </w:rPr>
              <w:t>Reagent/Sample</w:t>
            </w:r>
          </w:p>
        </w:tc>
        <w:tc>
          <w:tcPr>
            <w:tcW w:w="0" w:type="auto"/>
            <w:tcBorders>
              <w:top w:val="single" w:sz="8" w:space="0" w:color="auto"/>
              <w:bottom w:val="single" w:sz="4" w:space="0" w:color="auto"/>
            </w:tcBorders>
            <w:shd w:val="clear" w:color="auto" w:fill="auto"/>
            <w:vAlign w:val="center"/>
          </w:tcPr>
          <w:p w14:paraId="23DE85AB" w14:textId="77777777" w:rsidR="00E21C2B" w:rsidRPr="00D77879" w:rsidRDefault="00E21C2B" w:rsidP="00D77879">
            <w:pPr>
              <w:autoSpaceDE w:val="0"/>
              <w:autoSpaceDN w:val="0"/>
              <w:adjustRightInd w:val="0"/>
              <w:snapToGrid w:val="0"/>
              <w:spacing w:line="240" w:lineRule="auto"/>
              <w:jc w:val="center"/>
              <w:rPr>
                <w:rStyle w:val="Hyperlink"/>
                <w:rFonts w:cs="Arial"/>
                <w:b/>
                <w:color w:val="auto"/>
                <w:sz w:val="18"/>
                <w:u w:val="none"/>
                <w:lang w:val="en-GB"/>
              </w:rPr>
            </w:pPr>
            <w:r w:rsidRPr="00D77879">
              <w:rPr>
                <w:rStyle w:val="Hyperlink"/>
                <w:rFonts w:cs="Arial"/>
                <w:b/>
                <w:color w:val="auto"/>
                <w:sz w:val="18"/>
                <w:u w:val="none"/>
                <w:lang w:val="en-GB"/>
              </w:rPr>
              <w:t xml:space="preserve">Components </w:t>
            </w:r>
          </w:p>
        </w:tc>
      </w:tr>
      <w:tr w:rsidR="00E21C2B" w:rsidRPr="00D77879" w14:paraId="35FADD38" w14:textId="77777777" w:rsidTr="00D77879">
        <w:trPr>
          <w:jc w:val="center"/>
        </w:trPr>
        <w:tc>
          <w:tcPr>
            <w:tcW w:w="0" w:type="auto"/>
            <w:tcBorders>
              <w:top w:val="single" w:sz="4" w:space="0" w:color="auto"/>
            </w:tcBorders>
            <w:shd w:val="clear" w:color="auto" w:fill="auto"/>
            <w:vAlign w:val="center"/>
          </w:tcPr>
          <w:p w14:paraId="55747150" w14:textId="77777777" w:rsidR="00E21C2B" w:rsidRPr="00D77879" w:rsidRDefault="00E21C2B" w:rsidP="00D77879">
            <w:pPr>
              <w:autoSpaceDE w:val="0"/>
              <w:autoSpaceDN w:val="0"/>
              <w:adjustRightInd w:val="0"/>
              <w:snapToGrid w:val="0"/>
              <w:spacing w:line="240" w:lineRule="auto"/>
              <w:jc w:val="center"/>
              <w:rPr>
                <w:rStyle w:val="Hyperlink"/>
                <w:rFonts w:cs="Arial"/>
                <w:color w:val="auto"/>
                <w:sz w:val="18"/>
                <w:u w:val="none"/>
                <w:lang w:val="en-GB"/>
              </w:rPr>
            </w:pPr>
            <w:r w:rsidRPr="00D77879">
              <w:rPr>
                <w:rStyle w:val="Hyperlink"/>
                <w:rFonts w:cs="Arial"/>
                <w:color w:val="auto"/>
                <w:sz w:val="18"/>
                <w:u w:val="none"/>
                <w:lang w:val="en-GB"/>
              </w:rPr>
              <w:t>4</w:t>
            </w:r>
          </w:p>
        </w:tc>
        <w:tc>
          <w:tcPr>
            <w:tcW w:w="0" w:type="auto"/>
            <w:tcBorders>
              <w:top w:val="single" w:sz="4" w:space="0" w:color="auto"/>
            </w:tcBorders>
            <w:shd w:val="clear" w:color="auto" w:fill="auto"/>
            <w:vAlign w:val="center"/>
          </w:tcPr>
          <w:p w14:paraId="6F2BF25C" w14:textId="77777777" w:rsidR="00E21C2B" w:rsidRPr="00D77879" w:rsidRDefault="00E21C2B" w:rsidP="00D77879">
            <w:pPr>
              <w:autoSpaceDE w:val="0"/>
              <w:autoSpaceDN w:val="0"/>
              <w:adjustRightInd w:val="0"/>
              <w:snapToGrid w:val="0"/>
              <w:spacing w:line="240" w:lineRule="auto"/>
              <w:jc w:val="center"/>
              <w:rPr>
                <w:rStyle w:val="Hyperlink"/>
                <w:rFonts w:cs="Arial"/>
                <w:color w:val="auto"/>
                <w:sz w:val="18"/>
                <w:u w:val="none"/>
                <w:lang w:val="en-GB"/>
              </w:rPr>
            </w:pPr>
            <w:r w:rsidRPr="00D77879">
              <w:rPr>
                <w:rStyle w:val="Hyperlink"/>
                <w:rFonts w:cs="Arial"/>
                <w:color w:val="auto"/>
                <w:sz w:val="18"/>
                <w:u w:val="none"/>
                <w:lang w:val="en-GB"/>
              </w:rPr>
              <w:t>5X Reaction Mix</w:t>
            </w:r>
          </w:p>
        </w:tc>
        <w:tc>
          <w:tcPr>
            <w:tcW w:w="0" w:type="auto"/>
            <w:tcBorders>
              <w:top w:val="single" w:sz="4" w:space="0" w:color="auto"/>
            </w:tcBorders>
            <w:shd w:val="clear" w:color="auto" w:fill="auto"/>
            <w:vAlign w:val="center"/>
          </w:tcPr>
          <w:p w14:paraId="03FDADA2" w14:textId="77777777" w:rsidR="00E21C2B" w:rsidRPr="00D77879" w:rsidRDefault="00E21C2B" w:rsidP="00D77879">
            <w:pPr>
              <w:autoSpaceDE w:val="0"/>
              <w:autoSpaceDN w:val="0"/>
              <w:adjustRightInd w:val="0"/>
              <w:snapToGrid w:val="0"/>
              <w:spacing w:line="240" w:lineRule="auto"/>
              <w:jc w:val="center"/>
              <w:rPr>
                <w:rStyle w:val="Hyperlink"/>
                <w:rFonts w:cs="Arial"/>
                <w:color w:val="auto"/>
                <w:sz w:val="18"/>
                <w:u w:val="none"/>
                <w:lang w:val="en-GB"/>
              </w:rPr>
            </w:pPr>
            <w:r w:rsidRPr="00D77879">
              <w:rPr>
                <w:rFonts w:eastAsia="ArialNarrow" w:cs="Arial"/>
                <w:sz w:val="18"/>
                <w:lang w:val="en-GB"/>
              </w:rPr>
              <w:t>Reaction buffer, dNTPs, oligo(dT)18 and random hexamer primers</w:t>
            </w:r>
          </w:p>
        </w:tc>
      </w:tr>
      <w:tr w:rsidR="00E21C2B" w:rsidRPr="00D77879" w14:paraId="43DC3350" w14:textId="77777777" w:rsidTr="00D77879">
        <w:trPr>
          <w:jc w:val="center"/>
        </w:trPr>
        <w:tc>
          <w:tcPr>
            <w:tcW w:w="0" w:type="auto"/>
            <w:shd w:val="clear" w:color="auto" w:fill="auto"/>
            <w:vAlign w:val="center"/>
          </w:tcPr>
          <w:p w14:paraId="74057E1D" w14:textId="77777777" w:rsidR="00E21C2B" w:rsidRPr="00D77879" w:rsidRDefault="00E21C2B" w:rsidP="00D77879">
            <w:pPr>
              <w:autoSpaceDE w:val="0"/>
              <w:autoSpaceDN w:val="0"/>
              <w:adjustRightInd w:val="0"/>
              <w:snapToGrid w:val="0"/>
              <w:spacing w:line="240" w:lineRule="auto"/>
              <w:jc w:val="center"/>
              <w:rPr>
                <w:rStyle w:val="Hyperlink"/>
                <w:rFonts w:cs="Arial"/>
                <w:color w:val="auto"/>
                <w:sz w:val="18"/>
                <w:u w:val="none"/>
                <w:lang w:val="en-GB"/>
              </w:rPr>
            </w:pPr>
            <w:r w:rsidRPr="00D77879">
              <w:rPr>
                <w:rStyle w:val="Hyperlink"/>
                <w:rFonts w:cs="Arial"/>
                <w:color w:val="auto"/>
                <w:sz w:val="18"/>
                <w:u w:val="none"/>
                <w:lang w:val="en-GB"/>
              </w:rPr>
              <w:t>2</w:t>
            </w:r>
          </w:p>
        </w:tc>
        <w:tc>
          <w:tcPr>
            <w:tcW w:w="0" w:type="auto"/>
            <w:shd w:val="clear" w:color="auto" w:fill="auto"/>
            <w:vAlign w:val="center"/>
          </w:tcPr>
          <w:p w14:paraId="11C41766" w14:textId="77777777" w:rsidR="00E21C2B" w:rsidRPr="00D77879" w:rsidRDefault="00E21C2B" w:rsidP="00D77879">
            <w:pPr>
              <w:autoSpaceDE w:val="0"/>
              <w:autoSpaceDN w:val="0"/>
              <w:adjustRightInd w:val="0"/>
              <w:snapToGrid w:val="0"/>
              <w:spacing w:line="240" w:lineRule="auto"/>
              <w:jc w:val="center"/>
              <w:rPr>
                <w:rStyle w:val="Hyperlink"/>
                <w:rFonts w:cs="Arial"/>
                <w:color w:val="auto"/>
                <w:sz w:val="18"/>
                <w:u w:val="none"/>
                <w:lang w:val="en-GB"/>
              </w:rPr>
            </w:pPr>
            <w:r w:rsidRPr="00D77879">
              <w:rPr>
                <w:rStyle w:val="Hyperlink"/>
                <w:rFonts w:cs="Arial"/>
                <w:color w:val="auto"/>
                <w:sz w:val="18"/>
                <w:u w:val="none"/>
                <w:lang w:val="en-GB"/>
              </w:rPr>
              <w:t>Maxima Enzyme Mix</w:t>
            </w:r>
          </w:p>
        </w:tc>
        <w:tc>
          <w:tcPr>
            <w:tcW w:w="0" w:type="auto"/>
            <w:shd w:val="clear" w:color="auto" w:fill="auto"/>
            <w:vAlign w:val="center"/>
          </w:tcPr>
          <w:p w14:paraId="2AC25715" w14:textId="77777777" w:rsidR="00E21C2B" w:rsidRPr="00D77879" w:rsidRDefault="00E21C2B" w:rsidP="00D77879">
            <w:pPr>
              <w:autoSpaceDE w:val="0"/>
              <w:autoSpaceDN w:val="0"/>
              <w:adjustRightInd w:val="0"/>
              <w:snapToGrid w:val="0"/>
              <w:spacing w:line="240" w:lineRule="auto"/>
              <w:jc w:val="center"/>
              <w:rPr>
                <w:rFonts w:eastAsia="ArialNarrow" w:cs="Arial"/>
                <w:sz w:val="18"/>
                <w:lang w:val="en-GB"/>
              </w:rPr>
            </w:pPr>
            <w:r w:rsidRPr="00D77879">
              <w:rPr>
                <w:rFonts w:eastAsia="ArialNarrow" w:cs="Arial"/>
                <w:sz w:val="18"/>
                <w:lang w:val="en-GB"/>
              </w:rPr>
              <w:t>Maxima Reverse Transcriptase (RT) and</w:t>
            </w:r>
          </w:p>
          <w:p w14:paraId="7C938EDA" w14:textId="77777777" w:rsidR="00E21C2B" w:rsidRPr="00D77879" w:rsidRDefault="00E21C2B" w:rsidP="00D77879">
            <w:pPr>
              <w:autoSpaceDE w:val="0"/>
              <w:autoSpaceDN w:val="0"/>
              <w:adjustRightInd w:val="0"/>
              <w:snapToGrid w:val="0"/>
              <w:spacing w:line="240" w:lineRule="auto"/>
              <w:jc w:val="center"/>
              <w:rPr>
                <w:rStyle w:val="Hyperlink"/>
                <w:rFonts w:cs="Arial"/>
                <w:color w:val="auto"/>
                <w:sz w:val="18"/>
                <w:u w:val="none"/>
                <w:lang w:val="en-GB"/>
              </w:rPr>
            </w:pPr>
            <w:r w:rsidRPr="00D77879">
              <w:rPr>
                <w:rFonts w:eastAsia="ArialNarrow" w:cs="Arial"/>
                <w:sz w:val="18"/>
                <w:lang w:val="en-GB"/>
              </w:rPr>
              <w:t>Thermo Scientific™ RiboLock™ RNase Inhibitor</w:t>
            </w:r>
          </w:p>
        </w:tc>
      </w:tr>
      <w:tr w:rsidR="00E21C2B" w:rsidRPr="00D77879" w14:paraId="3A69A38B" w14:textId="77777777" w:rsidTr="00D77879">
        <w:trPr>
          <w:jc w:val="center"/>
        </w:trPr>
        <w:tc>
          <w:tcPr>
            <w:tcW w:w="0" w:type="auto"/>
            <w:shd w:val="clear" w:color="auto" w:fill="auto"/>
            <w:vAlign w:val="center"/>
          </w:tcPr>
          <w:p w14:paraId="71A9501D" w14:textId="77777777" w:rsidR="00E21C2B" w:rsidRPr="00D77879" w:rsidRDefault="00E21C2B" w:rsidP="00D77879">
            <w:pPr>
              <w:autoSpaceDE w:val="0"/>
              <w:autoSpaceDN w:val="0"/>
              <w:adjustRightInd w:val="0"/>
              <w:snapToGrid w:val="0"/>
              <w:spacing w:line="240" w:lineRule="auto"/>
              <w:jc w:val="center"/>
              <w:rPr>
                <w:rStyle w:val="Hyperlink"/>
                <w:rFonts w:cs="Arial"/>
                <w:color w:val="auto"/>
                <w:sz w:val="18"/>
                <w:u w:val="none"/>
                <w:lang w:val="en-GB"/>
              </w:rPr>
            </w:pPr>
            <w:r w:rsidRPr="00D77879">
              <w:rPr>
                <w:rStyle w:val="Hyperlink"/>
                <w:rFonts w:cs="Arial"/>
                <w:color w:val="auto"/>
                <w:sz w:val="18"/>
                <w:u w:val="none"/>
                <w:lang w:val="en-GB"/>
              </w:rPr>
              <w:t>2</w:t>
            </w:r>
          </w:p>
        </w:tc>
        <w:tc>
          <w:tcPr>
            <w:tcW w:w="0" w:type="auto"/>
            <w:shd w:val="clear" w:color="auto" w:fill="auto"/>
            <w:vAlign w:val="center"/>
          </w:tcPr>
          <w:p w14:paraId="07735064" w14:textId="77777777" w:rsidR="00E21C2B" w:rsidRPr="00D77879" w:rsidRDefault="00E21C2B" w:rsidP="00D77879">
            <w:pPr>
              <w:autoSpaceDE w:val="0"/>
              <w:autoSpaceDN w:val="0"/>
              <w:adjustRightInd w:val="0"/>
              <w:snapToGrid w:val="0"/>
              <w:spacing w:line="240" w:lineRule="auto"/>
              <w:jc w:val="center"/>
              <w:rPr>
                <w:rStyle w:val="Hyperlink"/>
                <w:rFonts w:cs="Arial"/>
                <w:color w:val="auto"/>
                <w:sz w:val="18"/>
                <w:u w:val="none"/>
                <w:lang w:val="en-GB"/>
              </w:rPr>
            </w:pPr>
            <w:r w:rsidRPr="00D77879">
              <w:rPr>
                <w:rStyle w:val="Hyperlink"/>
                <w:rFonts w:cs="Arial"/>
                <w:color w:val="auto"/>
                <w:sz w:val="18"/>
                <w:u w:val="none"/>
                <w:lang w:val="en-GB"/>
              </w:rPr>
              <w:t>Total RNA (1 µg)</w:t>
            </w:r>
          </w:p>
        </w:tc>
        <w:tc>
          <w:tcPr>
            <w:tcW w:w="0" w:type="auto"/>
            <w:shd w:val="clear" w:color="auto" w:fill="auto"/>
            <w:vAlign w:val="center"/>
          </w:tcPr>
          <w:p w14:paraId="6DDFB683" w14:textId="77777777" w:rsidR="00E21C2B" w:rsidRPr="00D77879" w:rsidRDefault="00E21C2B" w:rsidP="00D77879">
            <w:pPr>
              <w:autoSpaceDE w:val="0"/>
              <w:autoSpaceDN w:val="0"/>
              <w:adjustRightInd w:val="0"/>
              <w:snapToGrid w:val="0"/>
              <w:spacing w:line="240" w:lineRule="auto"/>
              <w:jc w:val="center"/>
              <w:rPr>
                <w:rStyle w:val="Hyperlink"/>
                <w:rFonts w:cs="Arial"/>
                <w:color w:val="auto"/>
                <w:sz w:val="18"/>
                <w:u w:val="none"/>
                <w:lang w:val="en-GB"/>
              </w:rPr>
            </w:pPr>
            <w:r w:rsidRPr="00D77879">
              <w:rPr>
                <w:rStyle w:val="Hyperlink"/>
                <w:rFonts w:cs="Arial"/>
                <w:color w:val="auto"/>
                <w:sz w:val="18"/>
                <w:u w:val="none"/>
                <w:lang w:val="en-GB"/>
              </w:rPr>
              <w:t>Diluted RNA (gDNA free); see RNA isolation</w:t>
            </w:r>
          </w:p>
        </w:tc>
      </w:tr>
      <w:tr w:rsidR="00E21C2B" w:rsidRPr="00D77879" w14:paraId="07701DBB" w14:textId="77777777" w:rsidTr="00D77879">
        <w:trPr>
          <w:jc w:val="center"/>
        </w:trPr>
        <w:tc>
          <w:tcPr>
            <w:tcW w:w="0" w:type="auto"/>
            <w:shd w:val="clear" w:color="auto" w:fill="auto"/>
            <w:vAlign w:val="center"/>
          </w:tcPr>
          <w:p w14:paraId="01B3F154" w14:textId="77777777" w:rsidR="00E21C2B" w:rsidRPr="00D77879" w:rsidRDefault="00E21C2B" w:rsidP="00D77879">
            <w:pPr>
              <w:autoSpaceDE w:val="0"/>
              <w:autoSpaceDN w:val="0"/>
              <w:adjustRightInd w:val="0"/>
              <w:snapToGrid w:val="0"/>
              <w:spacing w:line="240" w:lineRule="auto"/>
              <w:jc w:val="center"/>
              <w:rPr>
                <w:rStyle w:val="Hyperlink"/>
                <w:rFonts w:cs="Arial"/>
                <w:color w:val="auto"/>
                <w:sz w:val="18"/>
                <w:u w:val="none"/>
                <w:lang w:val="en-GB"/>
              </w:rPr>
            </w:pPr>
            <w:r w:rsidRPr="00D77879">
              <w:rPr>
                <w:rStyle w:val="Hyperlink"/>
                <w:rFonts w:cs="Arial"/>
                <w:color w:val="auto"/>
                <w:sz w:val="18"/>
                <w:u w:val="none"/>
                <w:lang w:val="en-GB"/>
              </w:rPr>
              <w:t>12</w:t>
            </w:r>
          </w:p>
        </w:tc>
        <w:tc>
          <w:tcPr>
            <w:tcW w:w="0" w:type="auto"/>
            <w:shd w:val="clear" w:color="auto" w:fill="auto"/>
            <w:vAlign w:val="center"/>
          </w:tcPr>
          <w:p w14:paraId="6F3DD138" w14:textId="77777777" w:rsidR="00E21C2B" w:rsidRPr="00D77879" w:rsidRDefault="00E21C2B" w:rsidP="00D77879">
            <w:pPr>
              <w:autoSpaceDE w:val="0"/>
              <w:autoSpaceDN w:val="0"/>
              <w:adjustRightInd w:val="0"/>
              <w:snapToGrid w:val="0"/>
              <w:spacing w:line="240" w:lineRule="auto"/>
              <w:jc w:val="center"/>
              <w:rPr>
                <w:rStyle w:val="Hyperlink"/>
                <w:rFonts w:cs="Arial"/>
                <w:color w:val="auto"/>
                <w:sz w:val="18"/>
                <w:u w:val="none"/>
                <w:lang w:val="en-GB"/>
              </w:rPr>
            </w:pPr>
            <w:r w:rsidRPr="00D77879">
              <w:rPr>
                <w:rStyle w:val="Hyperlink"/>
                <w:rFonts w:cs="Arial"/>
                <w:color w:val="auto"/>
                <w:sz w:val="18"/>
                <w:u w:val="none"/>
                <w:lang w:val="en-GB"/>
              </w:rPr>
              <w:t>Water, nuclease free</w:t>
            </w:r>
          </w:p>
        </w:tc>
        <w:tc>
          <w:tcPr>
            <w:tcW w:w="0" w:type="auto"/>
            <w:shd w:val="clear" w:color="auto" w:fill="auto"/>
            <w:vAlign w:val="center"/>
          </w:tcPr>
          <w:p w14:paraId="319049E8" w14:textId="77777777" w:rsidR="00E21C2B" w:rsidRPr="00D77879" w:rsidRDefault="00E21C2B" w:rsidP="00D77879">
            <w:pPr>
              <w:autoSpaceDE w:val="0"/>
              <w:autoSpaceDN w:val="0"/>
              <w:adjustRightInd w:val="0"/>
              <w:snapToGrid w:val="0"/>
              <w:spacing w:line="240" w:lineRule="auto"/>
              <w:jc w:val="center"/>
              <w:rPr>
                <w:rStyle w:val="Hyperlink"/>
                <w:rFonts w:cs="Arial"/>
                <w:color w:val="auto"/>
                <w:sz w:val="18"/>
                <w:u w:val="none"/>
                <w:lang w:val="en-GB"/>
              </w:rPr>
            </w:pPr>
          </w:p>
        </w:tc>
      </w:tr>
    </w:tbl>
    <w:p w14:paraId="7331373E" w14:textId="77777777" w:rsidR="00AD7BA6" w:rsidRPr="000774FC" w:rsidRDefault="00B33552" w:rsidP="00D77879">
      <w:pPr>
        <w:pStyle w:val="MDPI43tablefooter"/>
        <w:ind w:left="425" w:right="425"/>
        <w:rPr>
          <w:shd w:val="clear" w:color="auto" w:fill="FFFFFF"/>
          <w:lang w:val="en-GB"/>
        </w:rPr>
      </w:pPr>
      <w:r w:rsidRPr="000774FC">
        <w:rPr>
          <w:shd w:val="clear" w:color="auto" w:fill="FFFFFF"/>
          <w:lang w:val="en-GB"/>
        </w:rPr>
        <w:t xml:space="preserve">The transcription reaction was </w:t>
      </w:r>
      <w:r w:rsidR="002325B3" w:rsidRPr="000774FC">
        <w:rPr>
          <w:shd w:val="clear" w:color="auto" w:fill="FFFFFF"/>
          <w:lang w:val="en-GB"/>
        </w:rPr>
        <w:t>carried out</w:t>
      </w:r>
      <w:r w:rsidRPr="000774FC">
        <w:rPr>
          <w:shd w:val="clear" w:color="auto" w:fill="FFFFFF"/>
          <w:lang w:val="en-GB"/>
        </w:rPr>
        <w:t xml:space="preserve"> in a thermal block cycler with heated lid (Biometra GmbH, Göttingen, Germany) as follows</w:t>
      </w:r>
      <w:r w:rsidR="002325B3" w:rsidRPr="000774FC">
        <w:rPr>
          <w:shd w:val="clear" w:color="auto" w:fill="FFFFFF"/>
          <w:lang w:val="en-GB"/>
        </w:rPr>
        <w:t>:</w:t>
      </w:r>
      <w:r w:rsidR="00062AEF" w:rsidRPr="000774FC">
        <w:rPr>
          <w:shd w:val="clear" w:color="auto" w:fill="FFFFFF"/>
          <w:lang w:val="en-GB"/>
        </w:rPr>
        <w:t xml:space="preserve"> 10 min </w:t>
      </w:r>
      <w:r w:rsidRPr="000774FC">
        <w:rPr>
          <w:shd w:val="clear" w:color="auto" w:fill="FFFFFF"/>
          <w:lang w:val="en-GB"/>
        </w:rPr>
        <w:t xml:space="preserve">at </w:t>
      </w:r>
      <w:r w:rsidR="00062AEF" w:rsidRPr="000774FC">
        <w:rPr>
          <w:shd w:val="clear" w:color="auto" w:fill="FFFFFF"/>
          <w:lang w:val="en-GB"/>
        </w:rPr>
        <w:t>25</w:t>
      </w:r>
      <w:r w:rsidRPr="000774FC">
        <w:rPr>
          <w:shd w:val="clear" w:color="auto" w:fill="FFFFFF"/>
          <w:lang w:val="en-GB"/>
        </w:rPr>
        <w:t>°C</w:t>
      </w:r>
      <w:r w:rsidR="002325B3" w:rsidRPr="000774FC">
        <w:rPr>
          <w:shd w:val="clear" w:color="auto" w:fill="FFFFFF"/>
          <w:lang w:val="en-GB"/>
        </w:rPr>
        <w:t xml:space="preserve">, followed by 5 min at 50°C and terminated by </w:t>
      </w:r>
      <w:r w:rsidR="00640517" w:rsidRPr="000774FC">
        <w:rPr>
          <w:shd w:val="clear" w:color="auto" w:fill="FFFFFF"/>
          <w:lang w:val="en-GB"/>
        </w:rPr>
        <w:t xml:space="preserve">heating at </w:t>
      </w:r>
      <w:r w:rsidRPr="000774FC">
        <w:rPr>
          <w:shd w:val="clear" w:color="auto" w:fill="FFFFFF"/>
          <w:lang w:val="en-GB"/>
        </w:rPr>
        <w:t>85°C for 5 min</w:t>
      </w:r>
      <w:r w:rsidR="00640517" w:rsidRPr="000774FC">
        <w:rPr>
          <w:shd w:val="clear" w:color="auto" w:fill="FFFFFF"/>
          <w:lang w:val="en-GB"/>
        </w:rPr>
        <w:t>; end 4°C</w:t>
      </w:r>
      <w:r w:rsidRPr="000774FC">
        <w:rPr>
          <w:shd w:val="clear" w:color="auto" w:fill="FFFFFF"/>
          <w:lang w:val="en-GB"/>
        </w:rPr>
        <w:t>. All cDNA samples were stored at -</w:t>
      </w:r>
      <w:r w:rsidR="00640517" w:rsidRPr="000774FC">
        <w:rPr>
          <w:shd w:val="clear" w:color="auto" w:fill="FFFFFF"/>
          <w:lang w:val="en-GB"/>
        </w:rPr>
        <w:t>80</w:t>
      </w:r>
      <w:r w:rsidRPr="000774FC">
        <w:rPr>
          <w:shd w:val="clear" w:color="auto" w:fill="FFFFFF"/>
          <w:lang w:val="en-GB"/>
        </w:rPr>
        <w:t xml:space="preserve">°C until </w:t>
      </w:r>
      <w:r w:rsidR="005E382D" w:rsidRPr="000774FC">
        <w:rPr>
          <w:shd w:val="clear" w:color="auto" w:fill="FFFFFF"/>
          <w:lang w:val="en-GB"/>
        </w:rPr>
        <w:t>q</w:t>
      </w:r>
      <w:r w:rsidRPr="000774FC">
        <w:rPr>
          <w:shd w:val="clear" w:color="auto" w:fill="FFFFFF"/>
          <w:lang w:val="en-GB"/>
        </w:rPr>
        <w:t>PCR analysis.</w:t>
      </w:r>
    </w:p>
    <w:p w14:paraId="4F28C14F" w14:textId="6D574745" w:rsidR="0054789A" w:rsidRPr="00D77879" w:rsidRDefault="00EF1DCA" w:rsidP="00D77879">
      <w:pPr>
        <w:pStyle w:val="MDPI22heading2"/>
        <w:rPr>
          <w:rStyle w:val="Hyperlink"/>
          <w:rFonts w:cs="Arial"/>
          <w:color w:val="auto"/>
          <w:szCs w:val="20"/>
          <w:u w:val="none"/>
          <w:lang w:val="en-GB"/>
        </w:rPr>
      </w:pPr>
      <w:r w:rsidRPr="00D77879">
        <w:rPr>
          <w:rStyle w:val="Hyperlink"/>
          <w:rFonts w:cs="Arial"/>
          <w:color w:val="auto"/>
          <w:szCs w:val="20"/>
          <w:u w:val="none"/>
          <w:lang w:val="en-GB"/>
        </w:rPr>
        <w:t>qPCR</w:t>
      </w:r>
      <w:r w:rsidR="00B5335F" w:rsidRPr="00D77879">
        <w:rPr>
          <w:rStyle w:val="Hyperlink"/>
          <w:rFonts w:cs="Arial"/>
          <w:color w:val="auto"/>
          <w:szCs w:val="20"/>
          <w:u w:val="none"/>
          <w:lang w:val="en-GB"/>
        </w:rPr>
        <w:t>- measu</w:t>
      </w:r>
      <w:r w:rsidR="008B39D9" w:rsidRPr="00D77879">
        <w:rPr>
          <w:rStyle w:val="Hyperlink"/>
          <w:rFonts w:cs="Arial"/>
          <w:color w:val="auto"/>
          <w:szCs w:val="20"/>
          <w:u w:val="none"/>
          <w:lang w:val="en-GB"/>
        </w:rPr>
        <w:t>rements</w:t>
      </w:r>
    </w:p>
    <w:p w14:paraId="698CD554" w14:textId="77777777" w:rsidR="00FF7FB3" w:rsidRPr="000774FC" w:rsidRDefault="008B39D9" w:rsidP="00D77879">
      <w:pPr>
        <w:pStyle w:val="MDPI31text"/>
        <w:rPr>
          <w:shd w:val="clear" w:color="auto" w:fill="FFFFFF"/>
          <w:lang w:val="en-GB"/>
        </w:rPr>
      </w:pPr>
      <w:r w:rsidRPr="000774FC">
        <w:rPr>
          <w:shd w:val="clear" w:color="auto" w:fill="FFFFFF"/>
          <w:lang w:val="en-GB"/>
        </w:rPr>
        <w:t>All real-time qPCR runs were performed on the LightCycler 480 Instrument (Roche Molecular Diagnostics, Mannheim, Germany) in white 96-well plates (Cat.No. 04729692001)</w:t>
      </w:r>
      <w:r w:rsidR="00BA27C5" w:rsidRPr="000774FC">
        <w:rPr>
          <w:shd w:val="clear" w:color="auto" w:fill="FFFFFF"/>
          <w:lang w:val="en-GB"/>
        </w:rPr>
        <w:t xml:space="preserve"> using at least technical duplicates and </w:t>
      </w:r>
      <w:r w:rsidR="00314711" w:rsidRPr="000774FC">
        <w:rPr>
          <w:shd w:val="clear" w:color="auto" w:fill="FFFFFF"/>
          <w:lang w:val="en-GB"/>
        </w:rPr>
        <w:t xml:space="preserve">resulting </w:t>
      </w:r>
      <w:r w:rsidR="00BA27C5" w:rsidRPr="000774FC">
        <w:rPr>
          <w:shd w:val="clear" w:color="auto" w:fill="FFFFFF"/>
          <w:lang w:val="en-GB"/>
        </w:rPr>
        <w:t>mean values for further calculations</w:t>
      </w:r>
      <w:r w:rsidR="009968D1" w:rsidRPr="000774FC">
        <w:rPr>
          <w:shd w:val="clear" w:color="auto" w:fill="FFFFFF"/>
          <w:lang w:val="en-GB"/>
        </w:rPr>
        <w:t>. Maxima SYBR Gree</w:t>
      </w:r>
      <w:r w:rsidR="00E00587" w:rsidRPr="000774FC">
        <w:rPr>
          <w:shd w:val="clear" w:color="auto" w:fill="FFFFFF"/>
          <w:lang w:val="en-GB"/>
        </w:rPr>
        <w:t>n</w:t>
      </w:r>
      <w:r w:rsidR="009968D1" w:rsidRPr="000774FC">
        <w:rPr>
          <w:shd w:val="clear" w:color="auto" w:fill="FFFFFF"/>
          <w:lang w:val="en-GB"/>
        </w:rPr>
        <w:t xml:space="preserve"> qPCR</w:t>
      </w:r>
      <w:r w:rsidR="002B0E0D" w:rsidRPr="000774FC">
        <w:rPr>
          <w:shd w:val="clear" w:color="auto" w:fill="FFFFFF"/>
          <w:lang w:val="en-GB"/>
        </w:rPr>
        <w:t xml:space="preserve"> Master Mix</w:t>
      </w:r>
      <w:r w:rsidR="00B032E1" w:rsidRPr="000774FC">
        <w:rPr>
          <w:shd w:val="clear" w:color="auto" w:fill="FFFFFF"/>
          <w:lang w:val="en-GB"/>
        </w:rPr>
        <w:t xml:space="preserve"> </w:t>
      </w:r>
      <w:r w:rsidR="00FC1B90" w:rsidRPr="000774FC">
        <w:rPr>
          <w:shd w:val="clear" w:color="auto" w:fill="FFFFFF"/>
          <w:lang w:val="en-GB"/>
        </w:rPr>
        <w:t>(2X) (Thermo Fisher Scientific; Cat.No. K0252)</w:t>
      </w:r>
      <w:r w:rsidR="00E00587" w:rsidRPr="000774FC">
        <w:rPr>
          <w:shd w:val="clear" w:color="auto" w:fill="FFFFFF"/>
          <w:lang w:val="en-GB"/>
        </w:rPr>
        <w:t xml:space="preserve"> was used. P</w:t>
      </w:r>
      <w:r w:rsidR="00FC1B90" w:rsidRPr="000774FC">
        <w:rPr>
          <w:shd w:val="clear" w:color="auto" w:fill="FFFFFF"/>
          <w:lang w:val="en-GB"/>
        </w:rPr>
        <w:t xml:space="preserve">rimers are compiled in </w:t>
      </w:r>
      <w:r w:rsidR="00617305" w:rsidRPr="000774FC">
        <w:rPr>
          <w:shd w:val="clear" w:color="auto" w:fill="FFFFFF"/>
          <w:lang w:val="en-GB"/>
        </w:rPr>
        <w:t xml:space="preserve">the following </w:t>
      </w:r>
      <w:r w:rsidR="00FC1B90" w:rsidRPr="000774FC">
        <w:rPr>
          <w:shd w:val="clear" w:color="auto" w:fill="FFFFFF"/>
          <w:lang w:val="en-GB"/>
        </w:rPr>
        <w:t>Supp</w:t>
      </w:r>
      <w:r w:rsidR="003A7409" w:rsidRPr="000774FC">
        <w:rPr>
          <w:shd w:val="clear" w:color="auto" w:fill="FFFFFF"/>
          <w:lang w:val="en-GB"/>
        </w:rPr>
        <w:t xml:space="preserve">lemental </w:t>
      </w:r>
      <w:r w:rsidR="00FC1B90" w:rsidRPr="000774FC">
        <w:rPr>
          <w:shd w:val="clear" w:color="auto" w:fill="FFFFFF"/>
          <w:lang w:val="en-GB"/>
        </w:rPr>
        <w:t xml:space="preserve">Table </w:t>
      </w:r>
      <w:r w:rsidR="00617305" w:rsidRPr="000774FC">
        <w:rPr>
          <w:shd w:val="clear" w:color="auto" w:fill="FFFFFF"/>
          <w:lang w:val="en-GB"/>
        </w:rPr>
        <w:t>S2</w:t>
      </w:r>
      <w:r w:rsidR="00FC1B90" w:rsidRPr="000774FC">
        <w:rPr>
          <w:shd w:val="clear" w:color="auto" w:fill="FFFFFF"/>
          <w:lang w:val="en-GB"/>
        </w:rPr>
        <w:t xml:space="preserve"> </w:t>
      </w:r>
      <w:r w:rsidR="00475B5E" w:rsidRPr="000774FC">
        <w:rPr>
          <w:shd w:val="clear" w:color="auto" w:fill="FFFFFF"/>
          <w:lang w:val="en-GB"/>
        </w:rPr>
        <w:t xml:space="preserve">and were </w:t>
      </w:r>
      <w:r w:rsidR="00B032E1" w:rsidRPr="000774FC">
        <w:rPr>
          <w:shd w:val="clear" w:color="auto" w:fill="FFFFFF"/>
          <w:lang w:val="en-GB"/>
        </w:rPr>
        <w:t xml:space="preserve">synthesized by </w:t>
      </w:r>
      <w:r w:rsidR="00EB0729" w:rsidRPr="000774FC">
        <w:rPr>
          <w:shd w:val="clear" w:color="auto" w:fill="FFFFFF"/>
          <w:lang w:val="en-GB"/>
        </w:rPr>
        <w:t xml:space="preserve">TIB MOLBIOL GmbH (Berlin, Germany) </w:t>
      </w:r>
      <w:r w:rsidR="00475B5E" w:rsidRPr="000774FC">
        <w:rPr>
          <w:shd w:val="clear" w:color="auto" w:fill="FFFFFF"/>
          <w:lang w:val="en-GB"/>
        </w:rPr>
        <w:t>unless otherwise spec</w:t>
      </w:r>
      <w:r w:rsidR="000C16C5" w:rsidRPr="000774FC">
        <w:rPr>
          <w:shd w:val="clear" w:color="auto" w:fill="FFFFFF"/>
          <w:lang w:val="en-GB"/>
        </w:rPr>
        <w:t>i</w:t>
      </w:r>
      <w:r w:rsidR="00475B5E" w:rsidRPr="000774FC">
        <w:rPr>
          <w:shd w:val="clear" w:color="auto" w:fill="FFFFFF"/>
          <w:lang w:val="en-GB"/>
        </w:rPr>
        <w:t>fied.</w:t>
      </w:r>
      <w:r w:rsidR="004C0E0B" w:rsidRPr="000774FC">
        <w:rPr>
          <w:shd w:val="clear" w:color="auto" w:fill="FFFFFF"/>
          <w:lang w:val="en-GB"/>
        </w:rPr>
        <w:t xml:space="preserve"> PPIA (peptidylprolyl isomerase A) and TBP </w:t>
      </w:r>
      <w:r w:rsidR="00B91502" w:rsidRPr="000774FC">
        <w:rPr>
          <w:shd w:val="clear" w:color="auto" w:fill="FFFFFF"/>
          <w:lang w:val="en-GB"/>
        </w:rPr>
        <w:t>(TATA-box binding protein)</w:t>
      </w:r>
      <w:r w:rsidR="004C0E0B" w:rsidRPr="000774FC">
        <w:rPr>
          <w:shd w:val="clear" w:color="auto" w:fill="FFFFFF"/>
          <w:lang w:val="en-GB"/>
        </w:rPr>
        <w:t xml:space="preserve"> were used as normalizers</w:t>
      </w:r>
      <w:r w:rsidR="00B91502" w:rsidRPr="000774FC">
        <w:rPr>
          <w:shd w:val="clear" w:color="auto" w:fill="FFFFFF"/>
          <w:lang w:val="en-GB"/>
        </w:rPr>
        <w:t xml:space="preserve"> </w:t>
      </w:r>
      <w:r w:rsidR="00B91502" w:rsidRPr="000774FC">
        <w:rPr>
          <w:shd w:val="clear" w:color="auto" w:fill="FFFFFF"/>
          <w:lang w:val="en-GB"/>
        </w:rPr>
        <w:fldChar w:fldCharType="begin"/>
      </w:r>
      <w:r w:rsidR="00C40318" w:rsidRPr="000774FC">
        <w:rPr>
          <w:shd w:val="clear" w:color="auto" w:fill="FFFFFF"/>
          <w:lang w:val="en-GB"/>
        </w:rPr>
        <w:instrText xml:space="preserve"> ADDIN REFMGR.CITE &lt;Refman&gt;&lt;Cite&gt;&lt;Author&gt;Jung&lt;/Author&gt;&lt;Year&gt;2007&lt;/Year&gt;&lt;RecNum&gt;196&lt;/RecNum&gt;&lt;IDText&gt;In search of suitable reference genes for gene expression studies of human renal cell carcinoma by real-time PCR&lt;/IDText&gt;&lt;MDL Ref_Type="Journal"&gt;&lt;Ref_Type&gt;Journal&lt;/Ref_Type&gt;&lt;Ref_ID&gt;196&lt;/Ref_ID&gt;&lt;Title_Primary&gt;In search of suitable reference genes for gene expression studies of human renal cell carcinoma by real-time PCR&lt;/Title_Primary&gt;&lt;Authors_Primary&gt;Jung,M.&lt;/Authors_Primary&gt;&lt;Authors_Primary&gt;Ramankulov,A.&lt;/Authors_Primary&gt;&lt;Authors_Primary&gt;Roigas,J.&lt;/Authors_Primary&gt;&lt;Authors_Primary&gt;Johannsen,M.&lt;/Authors_Primary&gt;&lt;Authors_Primary&gt;Ringsdorf,M.&lt;/Authors_Primary&gt;&lt;Authors_Primary&gt;Kristiansen,G.&lt;/Authors_Primary&gt;&lt;Authors_Primary&gt;Jung,K.&lt;/Authors_Primary&gt;&lt;Date_Primary&gt;2007&lt;/Date_Primary&gt;&lt;Keywords&gt;gene&lt;/Keywords&gt;&lt;Keywords&gt;Gene Expression&lt;/Keywords&gt;&lt;Keywords&gt;Genes&lt;/Keywords&gt;&lt;Keywords&gt;Human&lt;/Keywords&gt;&lt;Start_Page&gt;47&lt;/Start_Page&gt;&lt;Periodical&gt;BMC Mol.Biol.&lt;/Periodical&gt;&lt;Volume&gt;8&lt;/Volume&gt;&lt;Issue&gt;1&lt;/Issue&gt;&lt;Pub_Place&gt;London&lt;/Pub_Place&gt;&lt;Publisher&gt;BioMed Centra&lt;/Publisher&gt;&lt;ISSN_ISBN&gt;1471-2199&lt;/ISSN_ISBN&gt;&lt;Misc_3&gt;doi:10.1186/1471-2199-8-47&lt;/Misc_3&gt;&lt;ZZ_JournalStdAbbrev&gt;&lt;f name="System"&gt;BMC Mol.Biol.&lt;/f&gt;&lt;/ZZ_JournalStdAbbrev&gt;&lt;ZZ_WorkformID&gt;1&lt;/ZZ_WorkformID&gt;&lt;/MDL&gt;&lt;/Cite&gt;&lt;/Refman&gt;</w:instrText>
      </w:r>
      <w:r w:rsidR="00B91502" w:rsidRPr="000774FC">
        <w:rPr>
          <w:shd w:val="clear" w:color="auto" w:fill="FFFFFF"/>
          <w:lang w:val="en-GB"/>
        </w:rPr>
        <w:fldChar w:fldCharType="separate"/>
      </w:r>
      <w:r w:rsidR="005919B5" w:rsidRPr="000774FC">
        <w:rPr>
          <w:noProof/>
          <w:shd w:val="clear" w:color="auto" w:fill="FFFFFF"/>
          <w:lang w:val="en-GB"/>
        </w:rPr>
        <w:t>[2]</w:t>
      </w:r>
      <w:r w:rsidR="00B91502" w:rsidRPr="000774FC">
        <w:rPr>
          <w:shd w:val="clear" w:color="auto" w:fill="FFFFFF"/>
          <w:lang w:val="en-GB"/>
        </w:rPr>
        <w:fldChar w:fldCharType="end"/>
      </w:r>
      <w:r w:rsidR="00845E6C" w:rsidRPr="000774FC">
        <w:rPr>
          <w:shd w:val="clear" w:color="auto" w:fill="FFFFFF"/>
          <w:lang w:val="en-GB"/>
        </w:rPr>
        <w:t xml:space="preserve">. </w:t>
      </w:r>
      <w:r w:rsidR="007720A0" w:rsidRPr="000774FC">
        <w:rPr>
          <w:shd w:val="clear" w:color="auto" w:fill="FFFFFF"/>
          <w:lang w:val="en-GB"/>
        </w:rPr>
        <w:t>Quantitative PCR data analysis was done using qbase+ software, version 3.2 (Biogazelle, Zwijnaarde, Belgium; www.qbaseplus.com).</w:t>
      </w:r>
    </w:p>
    <w:p w14:paraId="5AE0EB5A" w14:textId="4C9F7D1A" w:rsidR="002225DB" w:rsidRPr="000774FC" w:rsidRDefault="00D77879" w:rsidP="00D77879">
      <w:pPr>
        <w:pStyle w:val="MDPI41tablecaption"/>
        <w:jc w:val="center"/>
        <w:rPr>
          <w:lang w:val="en-GB"/>
        </w:rPr>
      </w:pPr>
      <w:r w:rsidRPr="00D77879">
        <w:rPr>
          <w:b/>
          <w:lang w:val="en-GB"/>
        </w:rPr>
        <w:t>Table 2.</w:t>
      </w:r>
      <w:r w:rsidR="002225DB" w:rsidRPr="00D77879">
        <w:rPr>
          <w:b/>
          <w:lang w:val="en-GB"/>
        </w:rPr>
        <w:t xml:space="preserve"> </w:t>
      </w:r>
      <w:r w:rsidR="002225DB" w:rsidRPr="000774FC">
        <w:rPr>
          <w:lang w:val="en-GB"/>
        </w:rPr>
        <w:t>List of primers</w:t>
      </w:r>
      <w:r>
        <w:rPr>
          <w:lang w:val="en-GB"/>
        </w:rPr>
        <w:t>.</w:t>
      </w:r>
    </w:p>
    <w:tbl>
      <w:tblPr>
        <w:tblW w:w="9926" w:type="dxa"/>
        <w:jc w:val="center"/>
        <w:tblCellMar>
          <w:left w:w="70" w:type="dxa"/>
          <w:right w:w="70" w:type="dxa"/>
        </w:tblCellMar>
        <w:tblLook w:val="04A0" w:firstRow="1" w:lastRow="0" w:firstColumn="1" w:lastColumn="0" w:noHBand="0" w:noVBand="1"/>
      </w:tblPr>
      <w:tblGrid>
        <w:gridCol w:w="3404"/>
        <w:gridCol w:w="2731"/>
        <w:gridCol w:w="3791"/>
      </w:tblGrid>
      <w:tr w:rsidR="00FF7FB3" w:rsidRPr="00D77879" w14:paraId="22FEDB0A" w14:textId="77777777" w:rsidTr="00D77879">
        <w:trPr>
          <w:tblHeader/>
          <w:jc w:val="center"/>
        </w:trPr>
        <w:tc>
          <w:tcPr>
            <w:tcW w:w="0" w:type="auto"/>
            <w:tcBorders>
              <w:top w:val="single" w:sz="8" w:space="0" w:color="auto"/>
              <w:bottom w:val="single" w:sz="4" w:space="0" w:color="auto"/>
            </w:tcBorders>
            <w:shd w:val="clear" w:color="auto" w:fill="auto"/>
            <w:noWrap/>
            <w:vAlign w:val="center"/>
            <w:hideMark/>
          </w:tcPr>
          <w:p w14:paraId="01B1D4DC" w14:textId="77777777" w:rsidR="00FF7FB3" w:rsidRPr="00D77879" w:rsidRDefault="00FF7FB3" w:rsidP="00D77879">
            <w:pPr>
              <w:autoSpaceDE w:val="0"/>
              <w:autoSpaceDN w:val="0"/>
              <w:adjustRightInd w:val="0"/>
              <w:snapToGrid w:val="0"/>
              <w:spacing w:line="240" w:lineRule="auto"/>
              <w:jc w:val="center"/>
              <w:rPr>
                <w:rFonts w:eastAsia="Times New Roman" w:cs="Arial"/>
                <w:b/>
                <w:bCs/>
                <w:sz w:val="18"/>
                <w:lang w:val="en-GB" w:eastAsia="de-DE"/>
              </w:rPr>
            </w:pPr>
            <w:r w:rsidRPr="00D77879">
              <w:rPr>
                <w:rFonts w:eastAsia="Times New Roman" w:cs="Arial"/>
                <w:b/>
                <w:bCs/>
                <w:sz w:val="18"/>
                <w:lang w:val="en-GB" w:eastAsia="de-DE"/>
              </w:rPr>
              <w:t>circRNA (circBase ID)</w:t>
            </w:r>
          </w:p>
        </w:tc>
        <w:tc>
          <w:tcPr>
            <w:tcW w:w="0" w:type="auto"/>
            <w:tcBorders>
              <w:top w:val="single" w:sz="8" w:space="0" w:color="auto"/>
              <w:bottom w:val="single" w:sz="4" w:space="0" w:color="auto"/>
            </w:tcBorders>
            <w:shd w:val="clear" w:color="auto" w:fill="auto"/>
            <w:noWrap/>
            <w:vAlign w:val="center"/>
            <w:hideMark/>
          </w:tcPr>
          <w:p w14:paraId="1E3FA463" w14:textId="77777777" w:rsidR="00FF7FB3" w:rsidRPr="00D77879" w:rsidRDefault="00FF7FB3" w:rsidP="00D77879">
            <w:pPr>
              <w:autoSpaceDE w:val="0"/>
              <w:autoSpaceDN w:val="0"/>
              <w:adjustRightInd w:val="0"/>
              <w:snapToGrid w:val="0"/>
              <w:spacing w:line="240" w:lineRule="auto"/>
              <w:jc w:val="center"/>
              <w:rPr>
                <w:rFonts w:eastAsia="Times New Roman" w:cs="Arial"/>
                <w:b/>
                <w:bCs/>
                <w:sz w:val="18"/>
                <w:lang w:val="en-GB" w:eastAsia="de-DE"/>
              </w:rPr>
            </w:pPr>
            <w:r w:rsidRPr="00D77879">
              <w:rPr>
                <w:rFonts w:eastAsia="Times New Roman" w:cs="Arial"/>
                <w:b/>
                <w:bCs/>
                <w:sz w:val="18"/>
                <w:lang w:val="en-GB" w:eastAsia="de-DE"/>
              </w:rPr>
              <w:t xml:space="preserve">Primer name </w:t>
            </w:r>
          </w:p>
        </w:tc>
        <w:tc>
          <w:tcPr>
            <w:tcW w:w="0" w:type="auto"/>
            <w:tcBorders>
              <w:top w:val="single" w:sz="8" w:space="0" w:color="auto"/>
              <w:bottom w:val="single" w:sz="4" w:space="0" w:color="auto"/>
            </w:tcBorders>
            <w:shd w:val="clear" w:color="auto" w:fill="auto"/>
            <w:noWrap/>
            <w:vAlign w:val="center"/>
            <w:hideMark/>
          </w:tcPr>
          <w:p w14:paraId="0A9220BE" w14:textId="77777777" w:rsidR="00FF7FB3" w:rsidRPr="00D77879" w:rsidRDefault="00FF7FB3" w:rsidP="00D77879">
            <w:pPr>
              <w:autoSpaceDE w:val="0"/>
              <w:autoSpaceDN w:val="0"/>
              <w:adjustRightInd w:val="0"/>
              <w:snapToGrid w:val="0"/>
              <w:spacing w:line="240" w:lineRule="auto"/>
              <w:jc w:val="center"/>
              <w:rPr>
                <w:rFonts w:eastAsia="Times New Roman" w:cs="Arial"/>
                <w:b/>
                <w:bCs/>
                <w:sz w:val="18"/>
                <w:lang w:val="en-GB" w:eastAsia="de-DE"/>
              </w:rPr>
            </w:pPr>
            <w:r w:rsidRPr="00D77879">
              <w:rPr>
                <w:rFonts w:eastAsia="Times New Roman" w:cs="Arial"/>
                <w:b/>
                <w:bCs/>
                <w:sz w:val="18"/>
                <w:lang w:val="en-GB" w:eastAsia="de-DE"/>
              </w:rPr>
              <w:t>Primer sequence</w:t>
            </w:r>
          </w:p>
        </w:tc>
      </w:tr>
      <w:tr w:rsidR="00FF7FB3" w:rsidRPr="00D77879" w14:paraId="0C83F8C9" w14:textId="77777777" w:rsidTr="00D77879">
        <w:trPr>
          <w:jc w:val="center"/>
        </w:trPr>
        <w:tc>
          <w:tcPr>
            <w:tcW w:w="0" w:type="auto"/>
            <w:tcBorders>
              <w:top w:val="nil"/>
              <w:bottom w:val="single" w:sz="4" w:space="0" w:color="auto"/>
            </w:tcBorders>
            <w:shd w:val="clear" w:color="auto" w:fill="auto"/>
            <w:noWrap/>
            <w:vAlign w:val="center"/>
            <w:hideMark/>
          </w:tcPr>
          <w:p w14:paraId="2625C316"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circEGLN3 (hsa_circ_0101692)</w:t>
            </w:r>
          </w:p>
        </w:tc>
        <w:tc>
          <w:tcPr>
            <w:tcW w:w="0" w:type="auto"/>
            <w:tcBorders>
              <w:top w:val="nil"/>
              <w:bottom w:val="single" w:sz="4" w:space="0" w:color="auto"/>
            </w:tcBorders>
            <w:shd w:val="clear" w:color="auto" w:fill="auto"/>
            <w:noWrap/>
            <w:vAlign w:val="center"/>
            <w:hideMark/>
          </w:tcPr>
          <w:p w14:paraId="11B9DC2A"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div_circEGLN3_forward</w:t>
            </w:r>
          </w:p>
        </w:tc>
        <w:tc>
          <w:tcPr>
            <w:tcW w:w="0" w:type="auto"/>
            <w:tcBorders>
              <w:top w:val="nil"/>
              <w:bottom w:val="single" w:sz="4" w:space="0" w:color="auto"/>
            </w:tcBorders>
            <w:shd w:val="clear" w:color="auto" w:fill="auto"/>
            <w:noWrap/>
            <w:vAlign w:val="center"/>
            <w:hideMark/>
          </w:tcPr>
          <w:p w14:paraId="22400170"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TCCTGCAGACATCCTACTCG</w:t>
            </w:r>
          </w:p>
        </w:tc>
      </w:tr>
      <w:tr w:rsidR="00FF7FB3" w:rsidRPr="00D77879" w14:paraId="7BBB85B3" w14:textId="77777777" w:rsidTr="00D77879">
        <w:trPr>
          <w:jc w:val="center"/>
        </w:trPr>
        <w:tc>
          <w:tcPr>
            <w:tcW w:w="0" w:type="auto"/>
            <w:tcBorders>
              <w:top w:val="nil"/>
              <w:bottom w:val="single" w:sz="4" w:space="0" w:color="auto"/>
            </w:tcBorders>
            <w:shd w:val="clear" w:color="auto" w:fill="auto"/>
            <w:noWrap/>
            <w:vAlign w:val="center"/>
            <w:hideMark/>
          </w:tcPr>
          <w:p w14:paraId="3DEBFB5B"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circEGLN3 (hsa_circ_0101692)</w:t>
            </w:r>
          </w:p>
        </w:tc>
        <w:tc>
          <w:tcPr>
            <w:tcW w:w="0" w:type="auto"/>
            <w:tcBorders>
              <w:top w:val="nil"/>
              <w:bottom w:val="single" w:sz="4" w:space="0" w:color="auto"/>
            </w:tcBorders>
            <w:shd w:val="clear" w:color="auto" w:fill="auto"/>
            <w:noWrap/>
            <w:vAlign w:val="center"/>
            <w:hideMark/>
          </w:tcPr>
          <w:p w14:paraId="21169EB6"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div_circEGLN3_reverse</w:t>
            </w:r>
          </w:p>
        </w:tc>
        <w:tc>
          <w:tcPr>
            <w:tcW w:w="0" w:type="auto"/>
            <w:tcBorders>
              <w:top w:val="nil"/>
              <w:bottom w:val="single" w:sz="4" w:space="0" w:color="auto"/>
            </w:tcBorders>
            <w:shd w:val="clear" w:color="auto" w:fill="auto"/>
            <w:noWrap/>
            <w:vAlign w:val="center"/>
            <w:hideMark/>
          </w:tcPr>
          <w:p w14:paraId="7BD37EFC"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GATGCAGCGACCATCACC</w:t>
            </w:r>
          </w:p>
        </w:tc>
      </w:tr>
      <w:tr w:rsidR="00FF7FB3" w:rsidRPr="00D77879" w14:paraId="3C81509E" w14:textId="77777777" w:rsidTr="00D77879">
        <w:trPr>
          <w:jc w:val="center"/>
        </w:trPr>
        <w:tc>
          <w:tcPr>
            <w:tcW w:w="0" w:type="auto"/>
            <w:tcBorders>
              <w:top w:val="nil"/>
              <w:bottom w:val="single" w:sz="4" w:space="0" w:color="auto"/>
            </w:tcBorders>
            <w:shd w:val="clear" w:color="auto" w:fill="auto"/>
            <w:noWrap/>
            <w:vAlign w:val="center"/>
            <w:hideMark/>
          </w:tcPr>
          <w:p w14:paraId="6405237A"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circNOX4 (hsa_circ_0023984)</w:t>
            </w:r>
          </w:p>
        </w:tc>
        <w:tc>
          <w:tcPr>
            <w:tcW w:w="0" w:type="auto"/>
            <w:tcBorders>
              <w:top w:val="nil"/>
              <w:bottom w:val="single" w:sz="4" w:space="0" w:color="auto"/>
            </w:tcBorders>
            <w:shd w:val="clear" w:color="auto" w:fill="auto"/>
            <w:noWrap/>
            <w:vAlign w:val="center"/>
            <w:hideMark/>
          </w:tcPr>
          <w:p w14:paraId="342EFE7A"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div_circNOX4_forward</w:t>
            </w:r>
          </w:p>
        </w:tc>
        <w:tc>
          <w:tcPr>
            <w:tcW w:w="0" w:type="auto"/>
            <w:tcBorders>
              <w:top w:val="nil"/>
              <w:bottom w:val="single" w:sz="4" w:space="0" w:color="auto"/>
            </w:tcBorders>
            <w:shd w:val="clear" w:color="auto" w:fill="auto"/>
            <w:vAlign w:val="center"/>
            <w:hideMark/>
          </w:tcPr>
          <w:p w14:paraId="09E54B2A"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CATTGTCCCAGTGTATCTGCAT</w:t>
            </w:r>
          </w:p>
        </w:tc>
      </w:tr>
      <w:tr w:rsidR="00FF7FB3" w:rsidRPr="00D77879" w14:paraId="41825A2B" w14:textId="77777777" w:rsidTr="00D77879">
        <w:trPr>
          <w:jc w:val="center"/>
        </w:trPr>
        <w:tc>
          <w:tcPr>
            <w:tcW w:w="0" w:type="auto"/>
            <w:tcBorders>
              <w:top w:val="nil"/>
              <w:bottom w:val="single" w:sz="4" w:space="0" w:color="auto"/>
            </w:tcBorders>
            <w:shd w:val="clear" w:color="auto" w:fill="auto"/>
            <w:noWrap/>
            <w:vAlign w:val="center"/>
            <w:hideMark/>
          </w:tcPr>
          <w:p w14:paraId="47FE8661"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circNOX4 (hsa_circ_0023984)</w:t>
            </w:r>
          </w:p>
        </w:tc>
        <w:tc>
          <w:tcPr>
            <w:tcW w:w="0" w:type="auto"/>
            <w:tcBorders>
              <w:top w:val="nil"/>
              <w:bottom w:val="single" w:sz="4" w:space="0" w:color="auto"/>
            </w:tcBorders>
            <w:shd w:val="clear" w:color="auto" w:fill="auto"/>
            <w:noWrap/>
            <w:vAlign w:val="center"/>
            <w:hideMark/>
          </w:tcPr>
          <w:p w14:paraId="0A760DEF"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div_circNOX4_reverse</w:t>
            </w:r>
          </w:p>
        </w:tc>
        <w:tc>
          <w:tcPr>
            <w:tcW w:w="0" w:type="auto"/>
            <w:tcBorders>
              <w:top w:val="nil"/>
              <w:bottom w:val="single" w:sz="4" w:space="0" w:color="auto"/>
            </w:tcBorders>
            <w:shd w:val="clear" w:color="auto" w:fill="auto"/>
            <w:noWrap/>
            <w:vAlign w:val="center"/>
            <w:hideMark/>
          </w:tcPr>
          <w:p w14:paraId="6E01435E"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TGAGAGCTGGTTCGGTTAAGA</w:t>
            </w:r>
          </w:p>
        </w:tc>
      </w:tr>
      <w:tr w:rsidR="00FF7FB3" w:rsidRPr="00D77879" w14:paraId="4083BCEA" w14:textId="77777777" w:rsidTr="00D77879">
        <w:trPr>
          <w:jc w:val="center"/>
        </w:trPr>
        <w:tc>
          <w:tcPr>
            <w:tcW w:w="0" w:type="auto"/>
            <w:tcBorders>
              <w:top w:val="nil"/>
              <w:bottom w:val="single" w:sz="4" w:space="0" w:color="auto"/>
            </w:tcBorders>
            <w:shd w:val="clear" w:color="auto" w:fill="auto"/>
            <w:noWrap/>
            <w:vAlign w:val="center"/>
            <w:hideMark/>
          </w:tcPr>
          <w:p w14:paraId="40CA088D"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circRHOBTB3 (hsa_circ_0007444)</w:t>
            </w:r>
          </w:p>
        </w:tc>
        <w:tc>
          <w:tcPr>
            <w:tcW w:w="0" w:type="auto"/>
            <w:tcBorders>
              <w:top w:val="nil"/>
              <w:bottom w:val="single" w:sz="4" w:space="0" w:color="auto"/>
            </w:tcBorders>
            <w:shd w:val="clear" w:color="auto" w:fill="auto"/>
            <w:noWrap/>
            <w:vAlign w:val="center"/>
            <w:hideMark/>
          </w:tcPr>
          <w:p w14:paraId="21B6D667"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div_circRHOBTB3_forward</w:t>
            </w:r>
          </w:p>
        </w:tc>
        <w:tc>
          <w:tcPr>
            <w:tcW w:w="0" w:type="auto"/>
            <w:tcBorders>
              <w:top w:val="nil"/>
              <w:bottom w:val="single" w:sz="4" w:space="0" w:color="auto"/>
            </w:tcBorders>
            <w:shd w:val="clear" w:color="auto" w:fill="auto"/>
            <w:vAlign w:val="center"/>
            <w:hideMark/>
          </w:tcPr>
          <w:p w14:paraId="7E4BE456"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TTCTGGGGATGTTTCAAATG</w:t>
            </w:r>
          </w:p>
        </w:tc>
      </w:tr>
      <w:tr w:rsidR="00FF7FB3" w:rsidRPr="00D77879" w14:paraId="05C95AB5" w14:textId="77777777" w:rsidTr="00D77879">
        <w:trPr>
          <w:jc w:val="center"/>
        </w:trPr>
        <w:tc>
          <w:tcPr>
            <w:tcW w:w="0" w:type="auto"/>
            <w:tcBorders>
              <w:top w:val="nil"/>
              <w:bottom w:val="single" w:sz="4" w:space="0" w:color="auto"/>
            </w:tcBorders>
            <w:shd w:val="clear" w:color="auto" w:fill="auto"/>
            <w:noWrap/>
            <w:vAlign w:val="center"/>
            <w:hideMark/>
          </w:tcPr>
          <w:p w14:paraId="18F338A6"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circRHOBTB3 (hsa_circ_0007444)</w:t>
            </w:r>
          </w:p>
        </w:tc>
        <w:tc>
          <w:tcPr>
            <w:tcW w:w="0" w:type="auto"/>
            <w:tcBorders>
              <w:top w:val="nil"/>
              <w:bottom w:val="single" w:sz="4" w:space="0" w:color="auto"/>
            </w:tcBorders>
            <w:shd w:val="clear" w:color="auto" w:fill="auto"/>
            <w:noWrap/>
            <w:vAlign w:val="center"/>
            <w:hideMark/>
          </w:tcPr>
          <w:p w14:paraId="45D0F166"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div_circRHOBTB3_reverse</w:t>
            </w:r>
          </w:p>
        </w:tc>
        <w:tc>
          <w:tcPr>
            <w:tcW w:w="0" w:type="auto"/>
            <w:tcBorders>
              <w:top w:val="nil"/>
              <w:bottom w:val="single" w:sz="4" w:space="0" w:color="auto"/>
            </w:tcBorders>
            <w:shd w:val="clear" w:color="auto" w:fill="auto"/>
            <w:noWrap/>
            <w:vAlign w:val="center"/>
            <w:hideMark/>
          </w:tcPr>
          <w:p w14:paraId="7BC9BFA0"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ACACACTGGCAGCAGAACAG</w:t>
            </w:r>
          </w:p>
        </w:tc>
      </w:tr>
      <w:tr w:rsidR="00FF7FB3" w:rsidRPr="00D77879" w14:paraId="2AC8DA5D" w14:textId="77777777" w:rsidTr="00D77879">
        <w:trPr>
          <w:jc w:val="center"/>
        </w:trPr>
        <w:tc>
          <w:tcPr>
            <w:tcW w:w="0" w:type="auto"/>
            <w:tcBorders>
              <w:top w:val="nil"/>
              <w:bottom w:val="single" w:sz="4" w:space="0" w:color="auto"/>
            </w:tcBorders>
            <w:shd w:val="clear" w:color="auto" w:fill="auto"/>
            <w:noWrap/>
            <w:vAlign w:val="center"/>
            <w:hideMark/>
          </w:tcPr>
          <w:p w14:paraId="18A995B7"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circEGLN3 (hsa_circ_0101692)</w:t>
            </w:r>
          </w:p>
        </w:tc>
        <w:tc>
          <w:tcPr>
            <w:tcW w:w="0" w:type="auto"/>
            <w:tcBorders>
              <w:top w:val="nil"/>
              <w:bottom w:val="single" w:sz="4" w:space="0" w:color="auto"/>
            </w:tcBorders>
            <w:shd w:val="clear" w:color="auto" w:fill="auto"/>
            <w:noWrap/>
            <w:vAlign w:val="center"/>
            <w:hideMark/>
          </w:tcPr>
          <w:p w14:paraId="3CE15DA7"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con_circEGLN3_forward</w:t>
            </w:r>
          </w:p>
        </w:tc>
        <w:tc>
          <w:tcPr>
            <w:tcW w:w="0" w:type="auto"/>
            <w:tcBorders>
              <w:top w:val="nil"/>
              <w:bottom w:val="single" w:sz="4" w:space="0" w:color="auto"/>
            </w:tcBorders>
            <w:shd w:val="clear" w:color="auto" w:fill="auto"/>
            <w:noWrap/>
            <w:vAlign w:val="center"/>
            <w:hideMark/>
          </w:tcPr>
          <w:p w14:paraId="2CD2B725"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AGACTGACCGTGCTCTGAAA</w:t>
            </w:r>
          </w:p>
        </w:tc>
      </w:tr>
      <w:tr w:rsidR="00FF7FB3" w:rsidRPr="00D77879" w14:paraId="41F3AB25" w14:textId="77777777" w:rsidTr="00D77879">
        <w:trPr>
          <w:jc w:val="center"/>
        </w:trPr>
        <w:tc>
          <w:tcPr>
            <w:tcW w:w="0" w:type="auto"/>
            <w:tcBorders>
              <w:top w:val="nil"/>
              <w:bottom w:val="single" w:sz="4" w:space="0" w:color="auto"/>
            </w:tcBorders>
            <w:shd w:val="clear" w:color="auto" w:fill="auto"/>
            <w:noWrap/>
            <w:vAlign w:val="center"/>
            <w:hideMark/>
          </w:tcPr>
          <w:p w14:paraId="766DE60B"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circEGLN3 (hsa_circ_0101692</w:t>
            </w:r>
          </w:p>
        </w:tc>
        <w:tc>
          <w:tcPr>
            <w:tcW w:w="0" w:type="auto"/>
            <w:tcBorders>
              <w:top w:val="nil"/>
              <w:bottom w:val="single" w:sz="4" w:space="0" w:color="auto"/>
            </w:tcBorders>
            <w:shd w:val="clear" w:color="auto" w:fill="auto"/>
            <w:noWrap/>
            <w:vAlign w:val="center"/>
            <w:hideMark/>
          </w:tcPr>
          <w:p w14:paraId="711F200A"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con_circEGLN3_reverse</w:t>
            </w:r>
          </w:p>
        </w:tc>
        <w:tc>
          <w:tcPr>
            <w:tcW w:w="0" w:type="auto"/>
            <w:tcBorders>
              <w:top w:val="nil"/>
              <w:bottom w:val="single" w:sz="4" w:space="0" w:color="auto"/>
            </w:tcBorders>
            <w:shd w:val="clear" w:color="auto" w:fill="auto"/>
            <w:noWrap/>
            <w:vAlign w:val="center"/>
            <w:hideMark/>
          </w:tcPr>
          <w:p w14:paraId="521D1D23"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ACAGGGATGTGAAGGATGCA</w:t>
            </w:r>
          </w:p>
        </w:tc>
      </w:tr>
      <w:tr w:rsidR="00FF7FB3" w:rsidRPr="00D77879" w14:paraId="176704DD" w14:textId="77777777" w:rsidTr="00D77879">
        <w:trPr>
          <w:jc w:val="center"/>
        </w:trPr>
        <w:tc>
          <w:tcPr>
            <w:tcW w:w="0" w:type="auto"/>
            <w:tcBorders>
              <w:top w:val="nil"/>
              <w:bottom w:val="single" w:sz="4" w:space="0" w:color="auto"/>
            </w:tcBorders>
            <w:shd w:val="clear" w:color="auto" w:fill="auto"/>
            <w:noWrap/>
            <w:vAlign w:val="center"/>
            <w:hideMark/>
          </w:tcPr>
          <w:p w14:paraId="3BF985B4"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circNOX4 (hsa_circ_0023984)</w:t>
            </w:r>
          </w:p>
        </w:tc>
        <w:tc>
          <w:tcPr>
            <w:tcW w:w="0" w:type="auto"/>
            <w:tcBorders>
              <w:top w:val="nil"/>
              <w:bottom w:val="single" w:sz="4" w:space="0" w:color="auto"/>
            </w:tcBorders>
            <w:shd w:val="clear" w:color="auto" w:fill="auto"/>
            <w:noWrap/>
            <w:vAlign w:val="center"/>
            <w:hideMark/>
          </w:tcPr>
          <w:p w14:paraId="6E8B2D5E"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con_circNOX4_forward</w:t>
            </w:r>
          </w:p>
        </w:tc>
        <w:tc>
          <w:tcPr>
            <w:tcW w:w="0" w:type="auto"/>
            <w:tcBorders>
              <w:top w:val="nil"/>
              <w:bottom w:val="single" w:sz="4" w:space="0" w:color="auto"/>
            </w:tcBorders>
            <w:shd w:val="clear" w:color="auto" w:fill="auto"/>
            <w:noWrap/>
            <w:vAlign w:val="center"/>
            <w:hideMark/>
          </w:tcPr>
          <w:p w14:paraId="6C586D53"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AACCGAACCAGCTCTCAGAA</w:t>
            </w:r>
          </w:p>
        </w:tc>
      </w:tr>
      <w:tr w:rsidR="00FF7FB3" w:rsidRPr="00D77879" w14:paraId="06B0650F" w14:textId="77777777" w:rsidTr="00D77879">
        <w:trPr>
          <w:jc w:val="center"/>
        </w:trPr>
        <w:tc>
          <w:tcPr>
            <w:tcW w:w="0" w:type="auto"/>
            <w:tcBorders>
              <w:top w:val="nil"/>
              <w:bottom w:val="single" w:sz="4" w:space="0" w:color="auto"/>
            </w:tcBorders>
            <w:shd w:val="clear" w:color="auto" w:fill="auto"/>
            <w:noWrap/>
            <w:vAlign w:val="center"/>
            <w:hideMark/>
          </w:tcPr>
          <w:p w14:paraId="66324190"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circNOX4 (hsa_circ_0023984)</w:t>
            </w:r>
          </w:p>
        </w:tc>
        <w:tc>
          <w:tcPr>
            <w:tcW w:w="0" w:type="auto"/>
            <w:tcBorders>
              <w:top w:val="nil"/>
              <w:bottom w:val="single" w:sz="4" w:space="0" w:color="auto"/>
            </w:tcBorders>
            <w:shd w:val="clear" w:color="auto" w:fill="auto"/>
            <w:noWrap/>
            <w:vAlign w:val="center"/>
            <w:hideMark/>
          </w:tcPr>
          <w:p w14:paraId="310A22C1"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con_circNOX4_reverse</w:t>
            </w:r>
          </w:p>
        </w:tc>
        <w:tc>
          <w:tcPr>
            <w:tcW w:w="0" w:type="auto"/>
            <w:tcBorders>
              <w:top w:val="nil"/>
              <w:bottom w:val="single" w:sz="4" w:space="0" w:color="auto"/>
            </w:tcBorders>
            <w:shd w:val="clear" w:color="auto" w:fill="auto"/>
            <w:noWrap/>
            <w:vAlign w:val="center"/>
            <w:hideMark/>
          </w:tcPr>
          <w:p w14:paraId="6CE4201A"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AGCTTGGAATCTGGGCTCTT</w:t>
            </w:r>
          </w:p>
        </w:tc>
      </w:tr>
      <w:tr w:rsidR="00FF7FB3" w:rsidRPr="00D77879" w14:paraId="70A93FC8" w14:textId="77777777" w:rsidTr="00D77879">
        <w:trPr>
          <w:jc w:val="center"/>
        </w:trPr>
        <w:tc>
          <w:tcPr>
            <w:tcW w:w="0" w:type="auto"/>
            <w:tcBorders>
              <w:top w:val="nil"/>
              <w:bottom w:val="single" w:sz="4" w:space="0" w:color="auto"/>
            </w:tcBorders>
            <w:shd w:val="clear" w:color="auto" w:fill="auto"/>
            <w:noWrap/>
            <w:vAlign w:val="center"/>
            <w:hideMark/>
          </w:tcPr>
          <w:p w14:paraId="38219B3C"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circRHOBTB3 (hsa_circ_0007444)</w:t>
            </w:r>
          </w:p>
        </w:tc>
        <w:tc>
          <w:tcPr>
            <w:tcW w:w="0" w:type="auto"/>
            <w:tcBorders>
              <w:top w:val="nil"/>
              <w:bottom w:val="single" w:sz="4" w:space="0" w:color="auto"/>
            </w:tcBorders>
            <w:shd w:val="clear" w:color="auto" w:fill="auto"/>
            <w:noWrap/>
            <w:vAlign w:val="center"/>
            <w:hideMark/>
          </w:tcPr>
          <w:p w14:paraId="7C4D1BC5"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con_circRHOBTB3_forward</w:t>
            </w:r>
          </w:p>
        </w:tc>
        <w:tc>
          <w:tcPr>
            <w:tcW w:w="0" w:type="auto"/>
            <w:tcBorders>
              <w:top w:val="nil"/>
              <w:bottom w:val="single" w:sz="4" w:space="0" w:color="auto"/>
            </w:tcBorders>
            <w:shd w:val="clear" w:color="auto" w:fill="auto"/>
            <w:noWrap/>
            <w:vAlign w:val="center"/>
            <w:hideMark/>
          </w:tcPr>
          <w:p w14:paraId="352F3FA4"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AGATCGTTCTCTGCGCTGTA</w:t>
            </w:r>
          </w:p>
        </w:tc>
      </w:tr>
      <w:tr w:rsidR="00FF7FB3" w:rsidRPr="00D77879" w14:paraId="454F3F23" w14:textId="77777777" w:rsidTr="00D77879">
        <w:trPr>
          <w:jc w:val="center"/>
        </w:trPr>
        <w:tc>
          <w:tcPr>
            <w:tcW w:w="0" w:type="auto"/>
            <w:tcBorders>
              <w:top w:val="nil"/>
              <w:bottom w:val="single" w:sz="4" w:space="0" w:color="auto"/>
            </w:tcBorders>
            <w:shd w:val="clear" w:color="auto" w:fill="auto"/>
            <w:noWrap/>
            <w:vAlign w:val="center"/>
            <w:hideMark/>
          </w:tcPr>
          <w:p w14:paraId="2800C741"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circRHOBTB3  (hsa_circ_0007444)</w:t>
            </w:r>
          </w:p>
        </w:tc>
        <w:tc>
          <w:tcPr>
            <w:tcW w:w="0" w:type="auto"/>
            <w:tcBorders>
              <w:top w:val="nil"/>
              <w:bottom w:val="single" w:sz="4" w:space="0" w:color="auto"/>
            </w:tcBorders>
            <w:shd w:val="clear" w:color="auto" w:fill="auto"/>
            <w:noWrap/>
            <w:vAlign w:val="center"/>
            <w:hideMark/>
          </w:tcPr>
          <w:p w14:paraId="40E8DC29"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con_circRHOBTB3_reverse</w:t>
            </w:r>
          </w:p>
        </w:tc>
        <w:tc>
          <w:tcPr>
            <w:tcW w:w="0" w:type="auto"/>
            <w:tcBorders>
              <w:top w:val="nil"/>
              <w:bottom w:val="single" w:sz="4" w:space="0" w:color="auto"/>
            </w:tcBorders>
            <w:shd w:val="clear" w:color="auto" w:fill="auto"/>
            <w:noWrap/>
            <w:vAlign w:val="center"/>
            <w:hideMark/>
          </w:tcPr>
          <w:p w14:paraId="4052D8AD"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TCATGGCTAGCACCTGGAAA</w:t>
            </w:r>
          </w:p>
        </w:tc>
      </w:tr>
      <w:tr w:rsidR="00FF7FB3" w:rsidRPr="00D77879" w14:paraId="6E045899" w14:textId="77777777" w:rsidTr="00D77879">
        <w:trPr>
          <w:jc w:val="center"/>
        </w:trPr>
        <w:tc>
          <w:tcPr>
            <w:tcW w:w="0" w:type="auto"/>
            <w:tcBorders>
              <w:top w:val="nil"/>
              <w:bottom w:val="single" w:sz="4" w:space="0" w:color="auto"/>
            </w:tcBorders>
            <w:shd w:val="clear" w:color="auto" w:fill="auto"/>
            <w:noWrap/>
            <w:vAlign w:val="center"/>
            <w:hideMark/>
          </w:tcPr>
          <w:p w14:paraId="0C35F6D6"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lastRenderedPageBreak/>
              <w:t>circRNA4</w:t>
            </w:r>
            <w:r w:rsidR="005D723C" w:rsidRPr="00D77879">
              <w:rPr>
                <w:rFonts w:eastAsia="Times New Roman" w:cs="Arial"/>
                <w:sz w:val="18"/>
                <w:lang w:val="en-GB" w:eastAsia="de-DE"/>
              </w:rPr>
              <w:t xml:space="preserve"> </w:t>
            </w:r>
            <w:r w:rsidR="00DC7BDD" w:rsidRPr="00D77879">
              <w:rPr>
                <w:rFonts w:eastAsia="Times New Roman" w:cs="Arial"/>
                <w:sz w:val="18"/>
                <w:vertAlign w:val="superscript"/>
                <w:lang w:val="en-GB" w:eastAsia="de-DE"/>
              </w:rPr>
              <w:t>a</w:t>
            </w:r>
            <w:r w:rsidRPr="00D77879">
              <w:rPr>
                <w:rFonts w:eastAsia="Times New Roman" w:cs="Arial"/>
                <w:sz w:val="18"/>
                <w:lang w:val="en-GB" w:eastAsia="de-DE"/>
              </w:rPr>
              <w:t xml:space="preserve"> (hsa_circ_0001900)</w:t>
            </w:r>
          </w:p>
        </w:tc>
        <w:tc>
          <w:tcPr>
            <w:tcW w:w="0" w:type="auto"/>
            <w:tcBorders>
              <w:top w:val="nil"/>
              <w:bottom w:val="single" w:sz="4" w:space="0" w:color="auto"/>
            </w:tcBorders>
            <w:shd w:val="clear" w:color="auto" w:fill="auto"/>
            <w:noWrap/>
            <w:vAlign w:val="center"/>
            <w:hideMark/>
          </w:tcPr>
          <w:p w14:paraId="0D4B3069"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hsa_circRNA4_forward</w:t>
            </w:r>
          </w:p>
        </w:tc>
        <w:tc>
          <w:tcPr>
            <w:tcW w:w="0" w:type="auto"/>
            <w:tcBorders>
              <w:top w:val="nil"/>
              <w:bottom w:val="single" w:sz="4" w:space="0" w:color="auto"/>
            </w:tcBorders>
            <w:shd w:val="clear" w:color="auto" w:fill="auto"/>
            <w:noWrap/>
            <w:vAlign w:val="center"/>
            <w:hideMark/>
          </w:tcPr>
          <w:p w14:paraId="188CD642"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TGTGCTCCTGCTCATACTGGTCAA</w:t>
            </w:r>
          </w:p>
        </w:tc>
      </w:tr>
      <w:tr w:rsidR="00FF7FB3" w:rsidRPr="00D77879" w14:paraId="0F2313E7" w14:textId="77777777" w:rsidTr="00D77879">
        <w:trPr>
          <w:jc w:val="center"/>
        </w:trPr>
        <w:tc>
          <w:tcPr>
            <w:tcW w:w="0" w:type="auto"/>
            <w:tcBorders>
              <w:top w:val="nil"/>
              <w:bottom w:val="single" w:sz="4" w:space="0" w:color="auto"/>
            </w:tcBorders>
            <w:shd w:val="clear" w:color="auto" w:fill="auto"/>
            <w:noWrap/>
            <w:vAlign w:val="center"/>
            <w:hideMark/>
          </w:tcPr>
          <w:p w14:paraId="37C7CF62"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circRNA4</w:t>
            </w:r>
            <w:r w:rsidR="005D723C" w:rsidRPr="00D77879">
              <w:rPr>
                <w:rFonts w:eastAsia="Times New Roman" w:cs="Arial"/>
                <w:sz w:val="18"/>
                <w:lang w:val="en-GB" w:eastAsia="de-DE"/>
              </w:rPr>
              <w:t xml:space="preserve"> </w:t>
            </w:r>
            <w:r w:rsidR="00DC7BDD" w:rsidRPr="00D77879">
              <w:rPr>
                <w:rFonts w:eastAsia="Times New Roman" w:cs="Arial"/>
                <w:sz w:val="18"/>
                <w:vertAlign w:val="superscript"/>
                <w:lang w:val="en-GB" w:eastAsia="de-DE"/>
              </w:rPr>
              <w:t>a</w:t>
            </w:r>
            <w:r w:rsidRPr="00D77879">
              <w:rPr>
                <w:rFonts w:eastAsia="Times New Roman" w:cs="Arial"/>
                <w:sz w:val="18"/>
                <w:lang w:val="en-GB" w:eastAsia="de-DE"/>
              </w:rPr>
              <w:t xml:space="preserve"> (hsa_circ_0001900)</w:t>
            </w:r>
          </w:p>
        </w:tc>
        <w:tc>
          <w:tcPr>
            <w:tcW w:w="0" w:type="auto"/>
            <w:tcBorders>
              <w:top w:val="nil"/>
              <w:bottom w:val="single" w:sz="4" w:space="0" w:color="auto"/>
            </w:tcBorders>
            <w:shd w:val="clear" w:color="auto" w:fill="auto"/>
            <w:noWrap/>
            <w:vAlign w:val="center"/>
            <w:hideMark/>
          </w:tcPr>
          <w:p w14:paraId="076BA85D"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hsa_circRNA4_reverse</w:t>
            </w:r>
          </w:p>
        </w:tc>
        <w:tc>
          <w:tcPr>
            <w:tcW w:w="0" w:type="auto"/>
            <w:tcBorders>
              <w:top w:val="nil"/>
              <w:bottom w:val="single" w:sz="4" w:space="0" w:color="auto"/>
            </w:tcBorders>
            <w:shd w:val="clear" w:color="auto" w:fill="auto"/>
            <w:noWrap/>
            <w:vAlign w:val="center"/>
            <w:hideMark/>
          </w:tcPr>
          <w:p w14:paraId="4826AF62"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TCAGTGCCTCGAAAGAACTTCCGT</w:t>
            </w:r>
          </w:p>
        </w:tc>
      </w:tr>
      <w:tr w:rsidR="00FF7FB3" w:rsidRPr="00D77879" w14:paraId="0770160A" w14:textId="77777777" w:rsidTr="00D77879">
        <w:trPr>
          <w:jc w:val="center"/>
        </w:trPr>
        <w:tc>
          <w:tcPr>
            <w:tcW w:w="0" w:type="auto"/>
            <w:tcBorders>
              <w:top w:val="nil"/>
              <w:bottom w:val="single" w:sz="4" w:space="0" w:color="auto"/>
            </w:tcBorders>
            <w:shd w:val="clear" w:color="auto" w:fill="auto"/>
            <w:noWrap/>
            <w:vAlign w:val="center"/>
            <w:hideMark/>
          </w:tcPr>
          <w:p w14:paraId="4FBF3B77"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circRNA9</w:t>
            </w:r>
            <w:r w:rsidR="005D723C" w:rsidRPr="00D77879">
              <w:rPr>
                <w:rFonts w:eastAsia="Times New Roman" w:cs="Arial"/>
                <w:sz w:val="18"/>
                <w:vertAlign w:val="superscript"/>
                <w:lang w:val="en-GB" w:eastAsia="de-DE"/>
              </w:rPr>
              <w:t xml:space="preserve"> </w:t>
            </w:r>
            <w:r w:rsidR="00DC7BDD" w:rsidRPr="00D77879">
              <w:rPr>
                <w:rFonts w:eastAsia="Times New Roman" w:cs="Arial"/>
                <w:sz w:val="18"/>
                <w:vertAlign w:val="superscript"/>
                <w:lang w:val="en-GB" w:eastAsia="de-DE"/>
              </w:rPr>
              <w:t>a</w:t>
            </w:r>
            <w:r w:rsidRPr="00D77879">
              <w:rPr>
                <w:rFonts w:eastAsia="Times New Roman" w:cs="Arial"/>
                <w:sz w:val="18"/>
                <w:vertAlign w:val="superscript"/>
                <w:lang w:val="en-GB" w:eastAsia="de-DE"/>
              </w:rPr>
              <w:t xml:space="preserve"> </w:t>
            </w:r>
            <w:r w:rsidRPr="00D77879">
              <w:rPr>
                <w:rFonts w:eastAsia="Times New Roman" w:cs="Arial"/>
                <w:sz w:val="18"/>
                <w:lang w:val="en-GB" w:eastAsia="de-DE"/>
              </w:rPr>
              <w:t>(hsa_circ_0001423)</w:t>
            </w:r>
          </w:p>
        </w:tc>
        <w:tc>
          <w:tcPr>
            <w:tcW w:w="0" w:type="auto"/>
            <w:tcBorders>
              <w:top w:val="nil"/>
              <w:bottom w:val="single" w:sz="4" w:space="0" w:color="auto"/>
            </w:tcBorders>
            <w:shd w:val="clear" w:color="auto" w:fill="auto"/>
            <w:noWrap/>
            <w:vAlign w:val="center"/>
            <w:hideMark/>
          </w:tcPr>
          <w:p w14:paraId="7659270F"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hsa_circRNA9_forward</w:t>
            </w:r>
          </w:p>
        </w:tc>
        <w:tc>
          <w:tcPr>
            <w:tcW w:w="0" w:type="auto"/>
            <w:tcBorders>
              <w:top w:val="nil"/>
              <w:bottom w:val="single" w:sz="4" w:space="0" w:color="auto"/>
            </w:tcBorders>
            <w:shd w:val="clear" w:color="auto" w:fill="auto"/>
            <w:noWrap/>
            <w:vAlign w:val="center"/>
            <w:hideMark/>
          </w:tcPr>
          <w:p w14:paraId="553C5AB1"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GCTCTCCAAAAAGGGGAATC</w:t>
            </w:r>
          </w:p>
        </w:tc>
      </w:tr>
      <w:tr w:rsidR="00FF7FB3" w:rsidRPr="00D77879" w14:paraId="594E3925" w14:textId="77777777" w:rsidTr="00D77879">
        <w:trPr>
          <w:jc w:val="center"/>
        </w:trPr>
        <w:tc>
          <w:tcPr>
            <w:tcW w:w="0" w:type="auto"/>
            <w:tcBorders>
              <w:top w:val="nil"/>
              <w:bottom w:val="single" w:sz="4" w:space="0" w:color="auto"/>
            </w:tcBorders>
            <w:shd w:val="clear" w:color="auto" w:fill="auto"/>
            <w:noWrap/>
            <w:vAlign w:val="center"/>
            <w:hideMark/>
          </w:tcPr>
          <w:p w14:paraId="720A3A06"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circRNA9</w:t>
            </w:r>
            <w:r w:rsidR="005D723C" w:rsidRPr="00D77879">
              <w:rPr>
                <w:rFonts w:eastAsia="Times New Roman" w:cs="Arial"/>
                <w:sz w:val="18"/>
                <w:lang w:val="en-GB" w:eastAsia="de-DE"/>
              </w:rPr>
              <w:t xml:space="preserve"> </w:t>
            </w:r>
            <w:r w:rsidR="00DC7BDD" w:rsidRPr="00D77879">
              <w:rPr>
                <w:rFonts w:eastAsia="Times New Roman" w:cs="Arial"/>
                <w:sz w:val="18"/>
                <w:vertAlign w:val="superscript"/>
                <w:lang w:val="en-GB" w:eastAsia="de-DE"/>
              </w:rPr>
              <w:t xml:space="preserve">a </w:t>
            </w:r>
            <w:r w:rsidRPr="00D77879">
              <w:rPr>
                <w:rFonts w:eastAsia="Times New Roman" w:cs="Arial"/>
                <w:sz w:val="18"/>
                <w:lang w:val="en-GB" w:eastAsia="de-DE"/>
              </w:rPr>
              <w:t>(hsa_circ_0001423)</w:t>
            </w:r>
          </w:p>
        </w:tc>
        <w:tc>
          <w:tcPr>
            <w:tcW w:w="0" w:type="auto"/>
            <w:tcBorders>
              <w:top w:val="nil"/>
              <w:bottom w:val="single" w:sz="4" w:space="0" w:color="auto"/>
            </w:tcBorders>
            <w:shd w:val="clear" w:color="auto" w:fill="auto"/>
            <w:noWrap/>
            <w:vAlign w:val="center"/>
            <w:hideMark/>
          </w:tcPr>
          <w:p w14:paraId="0D60E175"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hsa_circRNA9_reverse</w:t>
            </w:r>
          </w:p>
        </w:tc>
        <w:tc>
          <w:tcPr>
            <w:tcW w:w="0" w:type="auto"/>
            <w:tcBorders>
              <w:top w:val="nil"/>
              <w:bottom w:val="single" w:sz="4" w:space="0" w:color="auto"/>
            </w:tcBorders>
            <w:shd w:val="clear" w:color="auto" w:fill="auto"/>
            <w:noWrap/>
            <w:vAlign w:val="center"/>
            <w:hideMark/>
          </w:tcPr>
          <w:p w14:paraId="58B600EC"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CCCCTGAACTGAAACCACTG</w:t>
            </w:r>
          </w:p>
        </w:tc>
      </w:tr>
      <w:tr w:rsidR="00FF7FB3" w:rsidRPr="00D77879" w14:paraId="278ABDBB" w14:textId="77777777" w:rsidTr="00D77879">
        <w:trPr>
          <w:jc w:val="center"/>
        </w:trPr>
        <w:tc>
          <w:tcPr>
            <w:tcW w:w="0" w:type="auto"/>
            <w:tcBorders>
              <w:top w:val="nil"/>
              <w:bottom w:val="single" w:sz="4" w:space="0" w:color="auto"/>
            </w:tcBorders>
            <w:shd w:val="clear" w:color="auto" w:fill="auto"/>
            <w:noWrap/>
            <w:vAlign w:val="center"/>
            <w:hideMark/>
          </w:tcPr>
          <w:p w14:paraId="28F3315C" w14:textId="77777777" w:rsidR="00FF7FB3" w:rsidRPr="00D77879" w:rsidRDefault="00FF7FB3" w:rsidP="00D77879">
            <w:pPr>
              <w:autoSpaceDE w:val="0"/>
              <w:autoSpaceDN w:val="0"/>
              <w:adjustRightInd w:val="0"/>
              <w:snapToGrid w:val="0"/>
              <w:spacing w:line="240" w:lineRule="auto"/>
              <w:jc w:val="center"/>
              <w:rPr>
                <w:rFonts w:eastAsia="Times New Roman" w:cs="Arial"/>
                <w:b/>
                <w:bCs/>
                <w:sz w:val="18"/>
                <w:lang w:val="en-GB" w:eastAsia="de-DE"/>
              </w:rPr>
            </w:pPr>
            <w:r w:rsidRPr="00D77879">
              <w:rPr>
                <w:rFonts w:eastAsia="Times New Roman" w:cs="Arial"/>
                <w:b/>
                <w:bCs/>
                <w:sz w:val="18"/>
                <w:lang w:val="en-GB" w:eastAsia="de-DE"/>
              </w:rPr>
              <w:t>Linear transcript (NCBI Genbank)</w:t>
            </w:r>
          </w:p>
        </w:tc>
        <w:tc>
          <w:tcPr>
            <w:tcW w:w="0" w:type="auto"/>
            <w:gridSpan w:val="2"/>
            <w:tcBorders>
              <w:bottom w:val="single" w:sz="4" w:space="0" w:color="auto"/>
            </w:tcBorders>
            <w:shd w:val="clear" w:color="auto" w:fill="auto"/>
            <w:noWrap/>
            <w:vAlign w:val="center"/>
            <w:hideMark/>
          </w:tcPr>
          <w:p w14:paraId="14B96600"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p>
        </w:tc>
      </w:tr>
      <w:tr w:rsidR="00FF7FB3" w:rsidRPr="00D77879" w14:paraId="4D4A48D9" w14:textId="77777777" w:rsidTr="00D77879">
        <w:trPr>
          <w:jc w:val="center"/>
        </w:trPr>
        <w:tc>
          <w:tcPr>
            <w:tcW w:w="0" w:type="auto"/>
            <w:tcBorders>
              <w:top w:val="single" w:sz="4" w:space="0" w:color="auto"/>
              <w:bottom w:val="single" w:sz="4" w:space="0" w:color="auto"/>
            </w:tcBorders>
            <w:shd w:val="clear" w:color="auto" w:fill="auto"/>
            <w:noWrap/>
            <w:vAlign w:val="center"/>
            <w:hideMark/>
          </w:tcPr>
          <w:p w14:paraId="109D7D76"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NM_022073.3</w:t>
            </w:r>
          </w:p>
        </w:tc>
        <w:tc>
          <w:tcPr>
            <w:tcW w:w="0" w:type="auto"/>
            <w:tcBorders>
              <w:top w:val="single" w:sz="4" w:space="0" w:color="auto"/>
              <w:bottom w:val="single" w:sz="4" w:space="0" w:color="auto"/>
            </w:tcBorders>
            <w:shd w:val="clear" w:color="auto" w:fill="auto"/>
            <w:noWrap/>
            <w:vAlign w:val="center"/>
            <w:hideMark/>
          </w:tcPr>
          <w:p w14:paraId="04E2D922"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hsa_linEGLN3_forward</w:t>
            </w:r>
          </w:p>
        </w:tc>
        <w:tc>
          <w:tcPr>
            <w:tcW w:w="0" w:type="auto"/>
            <w:tcBorders>
              <w:top w:val="single" w:sz="4" w:space="0" w:color="auto"/>
              <w:bottom w:val="single" w:sz="4" w:space="0" w:color="auto"/>
            </w:tcBorders>
            <w:shd w:val="clear" w:color="auto" w:fill="auto"/>
            <w:noWrap/>
            <w:vAlign w:val="center"/>
            <w:hideMark/>
          </w:tcPr>
          <w:p w14:paraId="0DB0A8D9"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CTGTCTGGTACTTTGATGCTGAA</w:t>
            </w:r>
          </w:p>
        </w:tc>
      </w:tr>
      <w:tr w:rsidR="00FF7FB3" w:rsidRPr="00D77879" w14:paraId="26D28069" w14:textId="77777777" w:rsidTr="00D77879">
        <w:trPr>
          <w:jc w:val="center"/>
        </w:trPr>
        <w:tc>
          <w:tcPr>
            <w:tcW w:w="0" w:type="auto"/>
            <w:tcBorders>
              <w:top w:val="single" w:sz="4" w:space="0" w:color="auto"/>
              <w:bottom w:val="single" w:sz="4" w:space="0" w:color="auto"/>
            </w:tcBorders>
            <w:shd w:val="clear" w:color="auto" w:fill="auto"/>
            <w:noWrap/>
            <w:vAlign w:val="center"/>
            <w:hideMark/>
          </w:tcPr>
          <w:p w14:paraId="35D999A1"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NM_022073.3</w:t>
            </w:r>
          </w:p>
        </w:tc>
        <w:tc>
          <w:tcPr>
            <w:tcW w:w="0" w:type="auto"/>
            <w:tcBorders>
              <w:top w:val="single" w:sz="4" w:space="0" w:color="auto"/>
              <w:bottom w:val="single" w:sz="4" w:space="0" w:color="auto"/>
            </w:tcBorders>
            <w:shd w:val="clear" w:color="auto" w:fill="auto"/>
            <w:noWrap/>
            <w:vAlign w:val="center"/>
            <w:hideMark/>
          </w:tcPr>
          <w:p w14:paraId="77E7856F"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hsa_linEGLN3_reverse</w:t>
            </w:r>
          </w:p>
        </w:tc>
        <w:tc>
          <w:tcPr>
            <w:tcW w:w="0" w:type="auto"/>
            <w:tcBorders>
              <w:top w:val="single" w:sz="4" w:space="0" w:color="auto"/>
              <w:bottom w:val="single" w:sz="4" w:space="0" w:color="auto"/>
            </w:tcBorders>
            <w:shd w:val="clear" w:color="auto" w:fill="auto"/>
            <w:noWrap/>
            <w:vAlign w:val="center"/>
            <w:hideMark/>
          </w:tcPr>
          <w:p w14:paraId="07F6EC43"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TCAGTGAGGGCAGATTCAGTT</w:t>
            </w:r>
          </w:p>
        </w:tc>
      </w:tr>
      <w:tr w:rsidR="00FF7FB3" w:rsidRPr="00D77879" w14:paraId="0319C1AC" w14:textId="77777777" w:rsidTr="00D77879">
        <w:trPr>
          <w:jc w:val="center"/>
        </w:trPr>
        <w:tc>
          <w:tcPr>
            <w:tcW w:w="0" w:type="auto"/>
            <w:tcBorders>
              <w:top w:val="nil"/>
              <w:bottom w:val="single" w:sz="4" w:space="0" w:color="auto"/>
            </w:tcBorders>
            <w:shd w:val="clear" w:color="auto" w:fill="auto"/>
            <w:noWrap/>
            <w:vAlign w:val="center"/>
            <w:hideMark/>
          </w:tcPr>
          <w:p w14:paraId="74950D37"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NM_016931.4</w:t>
            </w:r>
            <w:r w:rsidR="00C71A80" w:rsidRPr="00D77879">
              <w:rPr>
                <w:rFonts w:eastAsia="Times New Roman" w:cs="Arial"/>
                <w:sz w:val="18"/>
                <w:vertAlign w:val="superscript"/>
                <w:lang w:val="en-GB" w:eastAsia="de-DE"/>
              </w:rPr>
              <w:t xml:space="preserve"> </w:t>
            </w:r>
            <w:r w:rsidR="00DC7BDD" w:rsidRPr="00D77879">
              <w:rPr>
                <w:rFonts w:eastAsia="Times New Roman" w:cs="Arial"/>
                <w:sz w:val="18"/>
                <w:vertAlign w:val="superscript"/>
                <w:lang w:val="en-GB" w:eastAsia="de-DE"/>
              </w:rPr>
              <w:t>b</w:t>
            </w:r>
          </w:p>
        </w:tc>
        <w:tc>
          <w:tcPr>
            <w:tcW w:w="0" w:type="auto"/>
            <w:tcBorders>
              <w:top w:val="nil"/>
              <w:bottom w:val="single" w:sz="4" w:space="0" w:color="auto"/>
            </w:tcBorders>
            <w:shd w:val="clear" w:color="auto" w:fill="auto"/>
            <w:noWrap/>
            <w:vAlign w:val="center"/>
            <w:hideMark/>
          </w:tcPr>
          <w:p w14:paraId="1528E55A"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hsa_linNOX4_forward</w:t>
            </w:r>
          </w:p>
        </w:tc>
        <w:tc>
          <w:tcPr>
            <w:tcW w:w="0" w:type="auto"/>
            <w:tcBorders>
              <w:top w:val="nil"/>
              <w:bottom w:val="single" w:sz="4" w:space="0" w:color="auto"/>
            </w:tcBorders>
            <w:shd w:val="clear" w:color="auto" w:fill="auto"/>
            <w:noWrap/>
            <w:vAlign w:val="center"/>
            <w:hideMark/>
          </w:tcPr>
          <w:p w14:paraId="5CF37699"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AACCAAGGGCCAGAGTATCA</w:t>
            </w:r>
          </w:p>
        </w:tc>
      </w:tr>
      <w:tr w:rsidR="00FF7FB3" w:rsidRPr="00D77879" w14:paraId="43A27247" w14:textId="77777777" w:rsidTr="00D77879">
        <w:trPr>
          <w:jc w:val="center"/>
        </w:trPr>
        <w:tc>
          <w:tcPr>
            <w:tcW w:w="0" w:type="auto"/>
            <w:tcBorders>
              <w:top w:val="nil"/>
              <w:bottom w:val="single" w:sz="4" w:space="0" w:color="auto"/>
            </w:tcBorders>
            <w:shd w:val="clear" w:color="auto" w:fill="auto"/>
            <w:noWrap/>
            <w:vAlign w:val="center"/>
            <w:hideMark/>
          </w:tcPr>
          <w:p w14:paraId="0E27A127"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NM_016931.4</w:t>
            </w:r>
            <w:r w:rsidR="00C71A80" w:rsidRPr="00D77879">
              <w:rPr>
                <w:rFonts w:eastAsia="Times New Roman" w:cs="Arial"/>
                <w:sz w:val="18"/>
                <w:vertAlign w:val="superscript"/>
                <w:lang w:val="en-GB" w:eastAsia="de-DE"/>
              </w:rPr>
              <w:t xml:space="preserve"> </w:t>
            </w:r>
            <w:r w:rsidR="00DC7BDD" w:rsidRPr="00D77879">
              <w:rPr>
                <w:rFonts w:eastAsia="Times New Roman" w:cs="Arial"/>
                <w:sz w:val="18"/>
                <w:vertAlign w:val="superscript"/>
                <w:lang w:val="en-GB" w:eastAsia="de-DE"/>
              </w:rPr>
              <w:t>b</w:t>
            </w:r>
          </w:p>
        </w:tc>
        <w:tc>
          <w:tcPr>
            <w:tcW w:w="0" w:type="auto"/>
            <w:tcBorders>
              <w:top w:val="nil"/>
              <w:bottom w:val="single" w:sz="4" w:space="0" w:color="auto"/>
            </w:tcBorders>
            <w:shd w:val="clear" w:color="auto" w:fill="auto"/>
            <w:noWrap/>
            <w:vAlign w:val="center"/>
            <w:hideMark/>
          </w:tcPr>
          <w:p w14:paraId="215E1B75"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hsa_linNOX4_reverse</w:t>
            </w:r>
          </w:p>
        </w:tc>
        <w:tc>
          <w:tcPr>
            <w:tcW w:w="0" w:type="auto"/>
            <w:tcBorders>
              <w:top w:val="nil"/>
              <w:bottom w:val="single" w:sz="4" w:space="0" w:color="auto"/>
            </w:tcBorders>
            <w:shd w:val="clear" w:color="auto" w:fill="auto"/>
            <w:noWrap/>
            <w:vAlign w:val="center"/>
            <w:hideMark/>
          </w:tcPr>
          <w:p w14:paraId="32500A28"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GCTGAGGCTCTGCTTAGACAC</w:t>
            </w:r>
          </w:p>
        </w:tc>
      </w:tr>
      <w:tr w:rsidR="00FF7FB3" w:rsidRPr="00D77879" w14:paraId="4EBB9368" w14:textId="77777777" w:rsidTr="00D77879">
        <w:trPr>
          <w:jc w:val="center"/>
        </w:trPr>
        <w:tc>
          <w:tcPr>
            <w:tcW w:w="0" w:type="auto"/>
            <w:tcBorders>
              <w:top w:val="nil"/>
              <w:bottom w:val="single" w:sz="4" w:space="0" w:color="auto"/>
            </w:tcBorders>
            <w:shd w:val="clear" w:color="auto" w:fill="auto"/>
            <w:noWrap/>
            <w:vAlign w:val="center"/>
            <w:hideMark/>
          </w:tcPr>
          <w:p w14:paraId="4A06EE27"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NM_014899.3</w:t>
            </w:r>
          </w:p>
        </w:tc>
        <w:tc>
          <w:tcPr>
            <w:tcW w:w="0" w:type="auto"/>
            <w:tcBorders>
              <w:top w:val="nil"/>
              <w:bottom w:val="single" w:sz="4" w:space="0" w:color="auto"/>
            </w:tcBorders>
            <w:shd w:val="clear" w:color="auto" w:fill="auto"/>
            <w:noWrap/>
            <w:vAlign w:val="center"/>
            <w:hideMark/>
          </w:tcPr>
          <w:p w14:paraId="06EB1847"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hsa_linRHOBTB3_forward</w:t>
            </w:r>
          </w:p>
        </w:tc>
        <w:tc>
          <w:tcPr>
            <w:tcW w:w="0" w:type="auto"/>
            <w:tcBorders>
              <w:top w:val="nil"/>
              <w:bottom w:val="single" w:sz="4" w:space="0" w:color="auto"/>
            </w:tcBorders>
            <w:shd w:val="clear" w:color="auto" w:fill="auto"/>
            <w:noWrap/>
            <w:vAlign w:val="center"/>
            <w:hideMark/>
          </w:tcPr>
          <w:p w14:paraId="040F0190"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CCACCTCAACTTGAACAACCA</w:t>
            </w:r>
          </w:p>
        </w:tc>
      </w:tr>
      <w:tr w:rsidR="00FF7FB3" w:rsidRPr="00D77879" w14:paraId="534FF001" w14:textId="77777777" w:rsidTr="00D77879">
        <w:trPr>
          <w:jc w:val="center"/>
        </w:trPr>
        <w:tc>
          <w:tcPr>
            <w:tcW w:w="0" w:type="auto"/>
            <w:tcBorders>
              <w:top w:val="nil"/>
              <w:bottom w:val="single" w:sz="4" w:space="0" w:color="auto"/>
            </w:tcBorders>
            <w:shd w:val="clear" w:color="auto" w:fill="auto"/>
            <w:noWrap/>
            <w:vAlign w:val="center"/>
            <w:hideMark/>
          </w:tcPr>
          <w:p w14:paraId="0D12C910"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NM_014899.3</w:t>
            </w:r>
          </w:p>
        </w:tc>
        <w:tc>
          <w:tcPr>
            <w:tcW w:w="0" w:type="auto"/>
            <w:tcBorders>
              <w:top w:val="nil"/>
              <w:bottom w:val="single" w:sz="4" w:space="0" w:color="auto"/>
            </w:tcBorders>
            <w:shd w:val="clear" w:color="auto" w:fill="auto"/>
            <w:noWrap/>
            <w:vAlign w:val="center"/>
            <w:hideMark/>
          </w:tcPr>
          <w:p w14:paraId="24B81AD8"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hsa_linRHOBTB3_reverse</w:t>
            </w:r>
          </w:p>
        </w:tc>
        <w:tc>
          <w:tcPr>
            <w:tcW w:w="0" w:type="auto"/>
            <w:tcBorders>
              <w:top w:val="nil"/>
              <w:bottom w:val="single" w:sz="4" w:space="0" w:color="auto"/>
            </w:tcBorders>
            <w:shd w:val="clear" w:color="auto" w:fill="auto"/>
            <w:noWrap/>
            <w:vAlign w:val="center"/>
            <w:hideMark/>
          </w:tcPr>
          <w:p w14:paraId="45EA9481"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GGCAGCAGAACAGCAAGTTA</w:t>
            </w:r>
          </w:p>
        </w:tc>
      </w:tr>
      <w:tr w:rsidR="00FF7FB3" w:rsidRPr="00D77879" w14:paraId="7121965D" w14:textId="77777777" w:rsidTr="00D77879">
        <w:trPr>
          <w:jc w:val="center"/>
        </w:trPr>
        <w:tc>
          <w:tcPr>
            <w:tcW w:w="0" w:type="auto"/>
            <w:tcBorders>
              <w:top w:val="nil"/>
              <w:bottom w:val="single" w:sz="4" w:space="0" w:color="auto"/>
            </w:tcBorders>
            <w:shd w:val="clear" w:color="auto" w:fill="auto"/>
            <w:noWrap/>
            <w:vAlign w:val="center"/>
            <w:hideMark/>
          </w:tcPr>
          <w:p w14:paraId="3CB739B8"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NM_002046.5</w:t>
            </w:r>
          </w:p>
        </w:tc>
        <w:tc>
          <w:tcPr>
            <w:tcW w:w="0" w:type="auto"/>
            <w:tcBorders>
              <w:top w:val="nil"/>
              <w:bottom w:val="single" w:sz="4" w:space="0" w:color="auto"/>
            </w:tcBorders>
            <w:shd w:val="clear" w:color="auto" w:fill="auto"/>
            <w:noWrap/>
            <w:vAlign w:val="center"/>
            <w:hideMark/>
          </w:tcPr>
          <w:p w14:paraId="5C2E1C23"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hsa_GAPDH_forward</w:t>
            </w:r>
          </w:p>
        </w:tc>
        <w:tc>
          <w:tcPr>
            <w:tcW w:w="0" w:type="auto"/>
            <w:tcBorders>
              <w:top w:val="nil"/>
              <w:bottom w:val="single" w:sz="4" w:space="0" w:color="auto"/>
            </w:tcBorders>
            <w:shd w:val="clear" w:color="auto" w:fill="auto"/>
            <w:noWrap/>
            <w:vAlign w:val="center"/>
            <w:hideMark/>
          </w:tcPr>
          <w:p w14:paraId="6FFA51D0"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AAGGTGAAGGTCGGAGTCAAC</w:t>
            </w:r>
          </w:p>
        </w:tc>
      </w:tr>
      <w:tr w:rsidR="00FF7FB3" w:rsidRPr="00D77879" w14:paraId="7930B125" w14:textId="77777777" w:rsidTr="00D77879">
        <w:trPr>
          <w:jc w:val="center"/>
        </w:trPr>
        <w:tc>
          <w:tcPr>
            <w:tcW w:w="0" w:type="auto"/>
            <w:tcBorders>
              <w:top w:val="nil"/>
              <w:bottom w:val="single" w:sz="4" w:space="0" w:color="auto"/>
            </w:tcBorders>
            <w:shd w:val="clear" w:color="auto" w:fill="auto"/>
            <w:noWrap/>
            <w:vAlign w:val="center"/>
            <w:hideMark/>
          </w:tcPr>
          <w:p w14:paraId="30926D17"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NM_002046.5</w:t>
            </w:r>
          </w:p>
        </w:tc>
        <w:tc>
          <w:tcPr>
            <w:tcW w:w="0" w:type="auto"/>
            <w:tcBorders>
              <w:top w:val="nil"/>
              <w:bottom w:val="single" w:sz="4" w:space="0" w:color="auto"/>
            </w:tcBorders>
            <w:shd w:val="clear" w:color="auto" w:fill="auto"/>
            <w:noWrap/>
            <w:vAlign w:val="center"/>
            <w:hideMark/>
          </w:tcPr>
          <w:p w14:paraId="7C6FD635"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hsa_GAPDH_reverse</w:t>
            </w:r>
          </w:p>
        </w:tc>
        <w:tc>
          <w:tcPr>
            <w:tcW w:w="0" w:type="auto"/>
            <w:tcBorders>
              <w:top w:val="nil"/>
              <w:bottom w:val="single" w:sz="4" w:space="0" w:color="auto"/>
            </w:tcBorders>
            <w:shd w:val="clear" w:color="auto" w:fill="auto"/>
            <w:noWrap/>
            <w:vAlign w:val="center"/>
            <w:hideMark/>
          </w:tcPr>
          <w:p w14:paraId="69799AB3"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GGGGTCATTGATGGCAACAATA</w:t>
            </w:r>
          </w:p>
        </w:tc>
      </w:tr>
      <w:tr w:rsidR="00FF7FB3" w:rsidRPr="00D77879" w14:paraId="698B6DC1" w14:textId="77777777" w:rsidTr="00D77879">
        <w:trPr>
          <w:jc w:val="center"/>
        </w:trPr>
        <w:tc>
          <w:tcPr>
            <w:tcW w:w="0" w:type="auto"/>
            <w:tcBorders>
              <w:top w:val="nil"/>
              <w:bottom w:val="single" w:sz="4" w:space="0" w:color="auto"/>
            </w:tcBorders>
            <w:shd w:val="clear" w:color="auto" w:fill="auto"/>
            <w:noWrap/>
            <w:vAlign w:val="center"/>
          </w:tcPr>
          <w:p w14:paraId="5C08DCC3"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PPIA</w:t>
            </w:r>
            <w:r w:rsidR="00BA0A16" w:rsidRPr="00D77879">
              <w:rPr>
                <w:rFonts w:eastAsia="Times New Roman" w:cs="Arial"/>
                <w:sz w:val="18"/>
                <w:vertAlign w:val="superscript"/>
                <w:lang w:val="en-GB" w:eastAsia="de-DE"/>
              </w:rPr>
              <w:t>c</w:t>
            </w:r>
          </w:p>
        </w:tc>
        <w:tc>
          <w:tcPr>
            <w:tcW w:w="0" w:type="auto"/>
            <w:tcBorders>
              <w:top w:val="nil"/>
              <w:bottom w:val="single" w:sz="4" w:space="0" w:color="auto"/>
            </w:tcBorders>
            <w:shd w:val="clear" w:color="auto" w:fill="auto"/>
            <w:noWrap/>
            <w:vAlign w:val="center"/>
            <w:hideMark/>
          </w:tcPr>
          <w:p w14:paraId="5B0A1CA6"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hsa_PPIA_forward</w:t>
            </w:r>
          </w:p>
        </w:tc>
        <w:tc>
          <w:tcPr>
            <w:tcW w:w="0" w:type="auto"/>
            <w:tcBorders>
              <w:top w:val="nil"/>
              <w:bottom w:val="single" w:sz="4" w:space="0" w:color="auto"/>
            </w:tcBorders>
            <w:shd w:val="clear" w:color="auto" w:fill="auto"/>
            <w:noWrap/>
            <w:vAlign w:val="center"/>
            <w:hideMark/>
          </w:tcPr>
          <w:p w14:paraId="2DF9F727"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QuantiTect Primer Assay (QT00052311)</w:t>
            </w:r>
          </w:p>
        </w:tc>
      </w:tr>
      <w:tr w:rsidR="00FF7FB3" w:rsidRPr="00D77879" w14:paraId="778C8504" w14:textId="77777777" w:rsidTr="00D77879">
        <w:trPr>
          <w:jc w:val="center"/>
        </w:trPr>
        <w:tc>
          <w:tcPr>
            <w:tcW w:w="0" w:type="auto"/>
            <w:tcBorders>
              <w:top w:val="nil"/>
              <w:bottom w:val="single" w:sz="4" w:space="0" w:color="auto"/>
            </w:tcBorders>
            <w:shd w:val="clear" w:color="auto" w:fill="auto"/>
            <w:noWrap/>
            <w:vAlign w:val="center"/>
          </w:tcPr>
          <w:p w14:paraId="24FE761B"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PPIA</w:t>
            </w:r>
            <w:r w:rsidR="00BA0A16" w:rsidRPr="00D77879">
              <w:rPr>
                <w:rFonts w:eastAsia="Times New Roman" w:cs="Arial"/>
                <w:sz w:val="18"/>
                <w:vertAlign w:val="superscript"/>
                <w:lang w:val="en-GB" w:eastAsia="de-DE"/>
              </w:rPr>
              <w:t>c</w:t>
            </w:r>
          </w:p>
        </w:tc>
        <w:tc>
          <w:tcPr>
            <w:tcW w:w="0" w:type="auto"/>
            <w:tcBorders>
              <w:top w:val="nil"/>
              <w:bottom w:val="single" w:sz="4" w:space="0" w:color="auto"/>
            </w:tcBorders>
            <w:shd w:val="clear" w:color="auto" w:fill="auto"/>
            <w:noWrap/>
            <w:vAlign w:val="center"/>
            <w:hideMark/>
          </w:tcPr>
          <w:p w14:paraId="5105C05A"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hsa_PPIA_reverse</w:t>
            </w:r>
          </w:p>
        </w:tc>
        <w:tc>
          <w:tcPr>
            <w:tcW w:w="0" w:type="auto"/>
            <w:tcBorders>
              <w:top w:val="nil"/>
              <w:bottom w:val="single" w:sz="4" w:space="0" w:color="auto"/>
            </w:tcBorders>
            <w:shd w:val="clear" w:color="auto" w:fill="auto"/>
            <w:noWrap/>
            <w:vAlign w:val="center"/>
            <w:hideMark/>
          </w:tcPr>
          <w:p w14:paraId="64B10EAA"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QuantiTect Primer Assay (QT00052311)</w:t>
            </w:r>
          </w:p>
        </w:tc>
      </w:tr>
      <w:tr w:rsidR="00FF7FB3" w:rsidRPr="00D77879" w14:paraId="0A06FCAA" w14:textId="77777777" w:rsidTr="00D77879">
        <w:trPr>
          <w:jc w:val="center"/>
        </w:trPr>
        <w:tc>
          <w:tcPr>
            <w:tcW w:w="0" w:type="auto"/>
            <w:tcBorders>
              <w:top w:val="nil"/>
              <w:bottom w:val="single" w:sz="4" w:space="0" w:color="auto"/>
            </w:tcBorders>
            <w:shd w:val="clear" w:color="auto" w:fill="auto"/>
            <w:noWrap/>
            <w:vAlign w:val="center"/>
            <w:hideMark/>
          </w:tcPr>
          <w:p w14:paraId="64D7F4EB"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NM_003194.4</w:t>
            </w:r>
          </w:p>
        </w:tc>
        <w:tc>
          <w:tcPr>
            <w:tcW w:w="0" w:type="auto"/>
            <w:tcBorders>
              <w:top w:val="nil"/>
              <w:bottom w:val="single" w:sz="4" w:space="0" w:color="auto"/>
            </w:tcBorders>
            <w:shd w:val="clear" w:color="auto" w:fill="auto"/>
            <w:noWrap/>
            <w:vAlign w:val="center"/>
            <w:hideMark/>
          </w:tcPr>
          <w:p w14:paraId="4BDBCEFC"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hsa_TBP_forward</w:t>
            </w:r>
          </w:p>
        </w:tc>
        <w:tc>
          <w:tcPr>
            <w:tcW w:w="0" w:type="auto"/>
            <w:tcBorders>
              <w:top w:val="nil"/>
              <w:bottom w:val="single" w:sz="4" w:space="0" w:color="auto"/>
            </w:tcBorders>
            <w:shd w:val="clear" w:color="auto" w:fill="auto"/>
            <w:noWrap/>
            <w:vAlign w:val="center"/>
            <w:hideMark/>
          </w:tcPr>
          <w:p w14:paraId="4AA07DCD"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TTCGGAGAGTTCTGGGATTGTA</w:t>
            </w:r>
          </w:p>
        </w:tc>
      </w:tr>
      <w:tr w:rsidR="00FF7FB3" w:rsidRPr="00D77879" w14:paraId="2873CFA7" w14:textId="77777777" w:rsidTr="00D77879">
        <w:trPr>
          <w:jc w:val="center"/>
        </w:trPr>
        <w:tc>
          <w:tcPr>
            <w:tcW w:w="0" w:type="auto"/>
            <w:tcBorders>
              <w:top w:val="nil"/>
              <w:bottom w:val="single" w:sz="4" w:space="0" w:color="auto"/>
            </w:tcBorders>
            <w:shd w:val="clear" w:color="auto" w:fill="auto"/>
            <w:noWrap/>
            <w:vAlign w:val="center"/>
            <w:hideMark/>
          </w:tcPr>
          <w:p w14:paraId="4917BB68"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NM_003194.4</w:t>
            </w:r>
          </w:p>
        </w:tc>
        <w:tc>
          <w:tcPr>
            <w:tcW w:w="0" w:type="auto"/>
            <w:tcBorders>
              <w:top w:val="nil"/>
              <w:bottom w:val="single" w:sz="4" w:space="0" w:color="auto"/>
            </w:tcBorders>
            <w:shd w:val="clear" w:color="auto" w:fill="auto"/>
            <w:noWrap/>
            <w:vAlign w:val="center"/>
            <w:hideMark/>
          </w:tcPr>
          <w:p w14:paraId="2E7D60B8"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hsa_TBP_reverse</w:t>
            </w:r>
          </w:p>
        </w:tc>
        <w:tc>
          <w:tcPr>
            <w:tcW w:w="0" w:type="auto"/>
            <w:tcBorders>
              <w:top w:val="nil"/>
              <w:bottom w:val="single" w:sz="4" w:space="0" w:color="auto"/>
            </w:tcBorders>
            <w:shd w:val="clear" w:color="auto" w:fill="auto"/>
            <w:noWrap/>
            <w:vAlign w:val="center"/>
            <w:hideMark/>
          </w:tcPr>
          <w:p w14:paraId="1AF447D1"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TGGACTGTTCTTCACTCTTGGC</w:t>
            </w:r>
          </w:p>
        </w:tc>
      </w:tr>
      <w:tr w:rsidR="00FF7FB3" w:rsidRPr="00D77879" w14:paraId="65D559F7" w14:textId="77777777" w:rsidTr="00D77879">
        <w:trPr>
          <w:jc w:val="center"/>
        </w:trPr>
        <w:tc>
          <w:tcPr>
            <w:tcW w:w="0" w:type="auto"/>
            <w:tcBorders>
              <w:top w:val="nil"/>
              <w:bottom w:val="single" w:sz="4" w:space="0" w:color="auto"/>
            </w:tcBorders>
            <w:shd w:val="clear" w:color="auto" w:fill="auto"/>
            <w:noWrap/>
            <w:vAlign w:val="center"/>
            <w:hideMark/>
          </w:tcPr>
          <w:p w14:paraId="7DF21261"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NM_003373.3</w:t>
            </w:r>
          </w:p>
        </w:tc>
        <w:tc>
          <w:tcPr>
            <w:tcW w:w="0" w:type="auto"/>
            <w:tcBorders>
              <w:top w:val="nil"/>
              <w:bottom w:val="single" w:sz="4" w:space="0" w:color="auto"/>
            </w:tcBorders>
            <w:shd w:val="clear" w:color="auto" w:fill="auto"/>
            <w:noWrap/>
            <w:vAlign w:val="center"/>
            <w:hideMark/>
          </w:tcPr>
          <w:p w14:paraId="4AB815D7"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hsa_VCL_forward</w:t>
            </w:r>
          </w:p>
        </w:tc>
        <w:tc>
          <w:tcPr>
            <w:tcW w:w="0" w:type="auto"/>
            <w:tcBorders>
              <w:top w:val="nil"/>
              <w:bottom w:val="single" w:sz="4" w:space="0" w:color="auto"/>
            </w:tcBorders>
            <w:shd w:val="clear" w:color="auto" w:fill="auto"/>
            <w:noWrap/>
            <w:vAlign w:val="center"/>
            <w:hideMark/>
          </w:tcPr>
          <w:p w14:paraId="132AA3AA"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CTCGTCCGGGTTGGAAAAGAG</w:t>
            </w:r>
          </w:p>
        </w:tc>
      </w:tr>
      <w:tr w:rsidR="00FF7FB3" w:rsidRPr="00D77879" w14:paraId="584C0621" w14:textId="77777777" w:rsidTr="00D77879">
        <w:trPr>
          <w:jc w:val="center"/>
        </w:trPr>
        <w:tc>
          <w:tcPr>
            <w:tcW w:w="0" w:type="auto"/>
            <w:tcBorders>
              <w:top w:val="nil"/>
              <w:bottom w:val="single" w:sz="4" w:space="0" w:color="auto"/>
            </w:tcBorders>
            <w:shd w:val="clear" w:color="auto" w:fill="auto"/>
            <w:noWrap/>
            <w:vAlign w:val="center"/>
            <w:hideMark/>
          </w:tcPr>
          <w:p w14:paraId="44E95530"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NM_003373.3</w:t>
            </w:r>
          </w:p>
        </w:tc>
        <w:tc>
          <w:tcPr>
            <w:tcW w:w="0" w:type="auto"/>
            <w:tcBorders>
              <w:top w:val="nil"/>
              <w:bottom w:val="single" w:sz="4" w:space="0" w:color="auto"/>
            </w:tcBorders>
            <w:shd w:val="clear" w:color="auto" w:fill="auto"/>
            <w:noWrap/>
            <w:vAlign w:val="center"/>
            <w:hideMark/>
          </w:tcPr>
          <w:p w14:paraId="4675E0F6"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hsa_VCL_reverse</w:t>
            </w:r>
          </w:p>
        </w:tc>
        <w:tc>
          <w:tcPr>
            <w:tcW w:w="0" w:type="auto"/>
            <w:tcBorders>
              <w:top w:val="nil"/>
              <w:bottom w:val="single" w:sz="4" w:space="0" w:color="auto"/>
            </w:tcBorders>
            <w:shd w:val="clear" w:color="auto" w:fill="auto"/>
            <w:noWrap/>
            <w:vAlign w:val="center"/>
            <w:hideMark/>
          </w:tcPr>
          <w:p w14:paraId="334424FE"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AGTAAGGGTCTGACTGAAGCAT</w:t>
            </w:r>
          </w:p>
        </w:tc>
      </w:tr>
      <w:tr w:rsidR="00FF7FB3" w:rsidRPr="00D77879" w14:paraId="18F673DC" w14:textId="77777777" w:rsidTr="00D77879">
        <w:trPr>
          <w:jc w:val="center"/>
        </w:trPr>
        <w:tc>
          <w:tcPr>
            <w:tcW w:w="0" w:type="auto"/>
            <w:tcBorders>
              <w:top w:val="nil"/>
              <w:bottom w:val="single" w:sz="4" w:space="0" w:color="auto"/>
            </w:tcBorders>
            <w:shd w:val="clear" w:color="auto" w:fill="auto"/>
            <w:noWrap/>
            <w:vAlign w:val="center"/>
            <w:hideMark/>
          </w:tcPr>
          <w:p w14:paraId="7794025E"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NM_001363876.1</w:t>
            </w:r>
          </w:p>
        </w:tc>
        <w:tc>
          <w:tcPr>
            <w:tcW w:w="0" w:type="auto"/>
            <w:tcBorders>
              <w:top w:val="nil"/>
              <w:bottom w:val="single" w:sz="4" w:space="0" w:color="auto"/>
            </w:tcBorders>
            <w:shd w:val="clear" w:color="auto" w:fill="auto"/>
            <w:noWrap/>
            <w:vAlign w:val="center"/>
            <w:hideMark/>
          </w:tcPr>
          <w:p w14:paraId="042BBCF3"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hsa_TMEM_forward</w:t>
            </w:r>
          </w:p>
        </w:tc>
        <w:tc>
          <w:tcPr>
            <w:tcW w:w="0" w:type="auto"/>
            <w:tcBorders>
              <w:top w:val="nil"/>
              <w:bottom w:val="single" w:sz="4" w:space="0" w:color="auto"/>
            </w:tcBorders>
            <w:shd w:val="clear" w:color="auto" w:fill="auto"/>
            <w:noWrap/>
            <w:vAlign w:val="center"/>
            <w:hideMark/>
          </w:tcPr>
          <w:p w14:paraId="1CFC5FDD"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GCGGTCAAGTCTCATTCTGC</w:t>
            </w:r>
          </w:p>
        </w:tc>
      </w:tr>
      <w:tr w:rsidR="00FF7FB3" w:rsidRPr="00D77879" w14:paraId="1E271908" w14:textId="77777777" w:rsidTr="00D77879">
        <w:trPr>
          <w:jc w:val="center"/>
        </w:trPr>
        <w:tc>
          <w:tcPr>
            <w:tcW w:w="0" w:type="auto"/>
            <w:tcBorders>
              <w:top w:val="nil"/>
              <w:bottom w:val="single" w:sz="8" w:space="0" w:color="auto"/>
            </w:tcBorders>
            <w:shd w:val="clear" w:color="auto" w:fill="auto"/>
            <w:noWrap/>
            <w:vAlign w:val="center"/>
            <w:hideMark/>
          </w:tcPr>
          <w:p w14:paraId="41C778D7"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NM_001363876.1</w:t>
            </w:r>
          </w:p>
        </w:tc>
        <w:tc>
          <w:tcPr>
            <w:tcW w:w="0" w:type="auto"/>
            <w:tcBorders>
              <w:top w:val="nil"/>
              <w:bottom w:val="single" w:sz="8" w:space="0" w:color="auto"/>
            </w:tcBorders>
            <w:shd w:val="clear" w:color="auto" w:fill="auto"/>
            <w:noWrap/>
            <w:vAlign w:val="center"/>
            <w:hideMark/>
          </w:tcPr>
          <w:p w14:paraId="1C73B99B"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hsa_TMEM_reverse</w:t>
            </w:r>
          </w:p>
        </w:tc>
        <w:tc>
          <w:tcPr>
            <w:tcW w:w="0" w:type="auto"/>
            <w:tcBorders>
              <w:top w:val="nil"/>
              <w:bottom w:val="single" w:sz="8" w:space="0" w:color="auto"/>
            </w:tcBorders>
            <w:shd w:val="clear" w:color="auto" w:fill="auto"/>
            <w:noWrap/>
            <w:vAlign w:val="center"/>
            <w:hideMark/>
          </w:tcPr>
          <w:p w14:paraId="1EA43F8F" w14:textId="77777777" w:rsidR="00FF7FB3" w:rsidRPr="00D77879" w:rsidRDefault="00FF7FB3" w:rsidP="00D77879">
            <w:pPr>
              <w:autoSpaceDE w:val="0"/>
              <w:autoSpaceDN w:val="0"/>
              <w:adjustRightInd w:val="0"/>
              <w:snapToGrid w:val="0"/>
              <w:spacing w:line="240" w:lineRule="auto"/>
              <w:jc w:val="center"/>
              <w:rPr>
                <w:rFonts w:eastAsia="Times New Roman" w:cs="Arial"/>
                <w:sz w:val="18"/>
                <w:lang w:val="en-GB" w:eastAsia="de-DE"/>
              </w:rPr>
            </w:pPr>
            <w:r w:rsidRPr="00D77879">
              <w:rPr>
                <w:rFonts w:eastAsia="Times New Roman" w:cs="Arial"/>
                <w:sz w:val="18"/>
                <w:lang w:val="en-GB" w:eastAsia="de-DE"/>
              </w:rPr>
              <w:t>GGGGATACAGGACAAATCCAA</w:t>
            </w:r>
          </w:p>
        </w:tc>
      </w:tr>
    </w:tbl>
    <w:p w14:paraId="3536A17E" w14:textId="19AE607A" w:rsidR="00790BAE" w:rsidRPr="000774FC" w:rsidRDefault="0005303A" w:rsidP="00D77879">
      <w:pPr>
        <w:pStyle w:val="MDPI43tablefooter"/>
        <w:ind w:left="425" w:right="425"/>
        <w:rPr>
          <w:shd w:val="clear" w:color="auto" w:fill="FFFFFF"/>
          <w:lang w:val="en-GB"/>
        </w:rPr>
      </w:pPr>
      <w:r w:rsidRPr="000774FC">
        <w:rPr>
          <w:vertAlign w:val="superscript"/>
          <w:lang w:val="en-GB"/>
        </w:rPr>
        <w:t>a</w:t>
      </w:r>
      <w:r w:rsidR="00DC7BDD" w:rsidRPr="000774FC">
        <w:rPr>
          <w:vertAlign w:val="superscript"/>
          <w:lang w:val="en-GB"/>
        </w:rPr>
        <w:t xml:space="preserve"> </w:t>
      </w:r>
      <w:r w:rsidR="00DC7BDD" w:rsidRPr="000774FC">
        <w:rPr>
          <w:lang w:val="en-GB"/>
        </w:rPr>
        <w:t xml:space="preserve">According to Memczak et </w:t>
      </w:r>
      <w:r w:rsidR="00DC7BDD" w:rsidRPr="000774FC">
        <w:rPr>
          <w:i/>
          <w:lang w:val="en-GB"/>
        </w:rPr>
        <w:t>al.</w:t>
      </w:r>
      <w:r w:rsidR="00DC7BDD" w:rsidRPr="000774FC">
        <w:rPr>
          <w:lang w:val="en-GB"/>
        </w:rPr>
        <w:t xml:space="preserve"> </w:t>
      </w:r>
      <w:r w:rsidR="00DC7BDD" w:rsidRPr="000774FC">
        <w:rPr>
          <w:lang w:val="en-GB"/>
        </w:rPr>
        <w:fldChar w:fldCharType="begin">
          <w:fldData xml:space="preserve">PFJlZm1hbj48Q2l0ZT48QXV0aG9yPk1lbWN6YWs8L0F1dGhvcj48WWVhcj4yMDEzPC9ZZWFyPjxS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</w:fldData>
        </w:fldChar>
      </w:r>
      <w:r w:rsidR="00C40318" w:rsidRPr="000774FC">
        <w:rPr>
          <w:lang w:val="en-GB"/>
        </w:rPr>
        <w:instrText xml:space="preserve"> ADDIN REFMGR.CITE </w:instrText>
      </w:r>
      <w:r w:rsidR="00C40318" w:rsidRPr="000774FC">
        <w:rPr>
          <w:lang w:val="en-GB"/>
        </w:rPr>
        <w:fldChar w:fldCharType="begin">
          <w:fldData xml:space="preserve">PFJlZm1hbj48Q2l0ZT48QXV0aG9yPk1lbWN6YWs8L0F1dGhvcj48WWVhcj4yMDEzPC9ZZWFyPjxS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</w:fldData>
        </w:fldChar>
      </w:r>
      <w:r w:rsidR="00C40318" w:rsidRPr="000774FC">
        <w:rPr>
          <w:lang w:val="en-GB"/>
        </w:rPr>
        <w:instrText xml:space="preserve"> ADDIN EN.CITE.DATA </w:instrText>
      </w:r>
      <w:r w:rsidR="00C40318" w:rsidRPr="000774FC">
        <w:rPr>
          <w:lang w:val="en-GB"/>
        </w:rPr>
      </w:r>
      <w:r w:rsidR="00C40318" w:rsidRPr="000774FC">
        <w:rPr>
          <w:lang w:val="en-GB"/>
        </w:rPr>
        <w:fldChar w:fldCharType="end"/>
      </w:r>
      <w:r w:rsidR="00DC7BDD" w:rsidRPr="000774FC">
        <w:rPr>
          <w:lang w:val="en-GB"/>
        </w:rPr>
      </w:r>
      <w:r w:rsidR="00DC7BDD" w:rsidRPr="000774FC">
        <w:rPr>
          <w:lang w:val="en-GB"/>
        </w:rPr>
        <w:fldChar w:fldCharType="separate"/>
      </w:r>
      <w:r w:rsidR="00DC7BDD" w:rsidRPr="000774FC">
        <w:rPr>
          <w:noProof/>
          <w:lang w:val="en-GB"/>
        </w:rPr>
        <w:t>[3]</w:t>
      </w:r>
      <w:r w:rsidR="00DC7BDD" w:rsidRPr="000774FC">
        <w:rPr>
          <w:lang w:val="en-GB"/>
        </w:rPr>
        <w:fldChar w:fldCharType="end"/>
      </w:r>
      <w:r w:rsidR="00DC7BDD" w:rsidRPr="000774FC">
        <w:rPr>
          <w:lang w:val="en-GB"/>
        </w:rPr>
        <w:t>.</w:t>
      </w:r>
      <w:r w:rsidR="00D77879">
        <w:rPr>
          <w:lang w:val="en-GB"/>
        </w:rPr>
        <w:t xml:space="preserve"> </w:t>
      </w:r>
      <w:r w:rsidRPr="000774FC">
        <w:rPr>
          <w:vertAlign w:val="superscript"/>
          <w:lang w:val="en-GB"/>
        </w:rPr>
        <w:t>b</w:t>
      </w:r>
      <w:r w:rsidR="00C71A80" w:rsidRPr="000774FC">
        <w:rPr>
          <w:vertAlign w:val="superscript"/>
          <w:lang w:val="en-GB"/>
        </w:rPr>
        <w:t xml:space="preserve"> </w:t>
      </w:r>
      <w:r w:rsidR="00790BAE" w:rsidRPr="000774FC">
        <w:rPr>
          <w:lang w:val="en-GB"/>
        </w:rPr>
        <w:t>With UPL Probe #22.</w:t>
      </w:r>
      <w:r w:rsidR="00D77879">
        <w:rPr>
          <w:lang w:val="en-GB"/>
        </w:rPr>
        <w:t xml:space="preserve"> </w:t>
      </w:r>
      <w:r w:rsidR="00BA0A16" w:rsidRPr="000774FC">
        <w:rPr>
          <w:vertAlign w:val="superscript"/>
          <w:lang w:val="en-GB"/>
        </w:rPr>
        <w:t xml:space="preserve">c </w:t>
      </w:r>
      <w:r w:rsidR="00790BAE" w:rsidRPr="000774FC">
        <w:rPr>
          <w:lang w:val="en-GB"/>
        </w:rPr>
        <w:t>Detection of NM_001008741;NM_021130;NM_203430;NM_203431;NM_001300981.</w:t>
      </w:r>
    </w:p>
    <w:p w14:paraId="63AAF92F" w14:textId="51B7DE91" w:rsidR="008B39D9" w:rsidRPr="00D77879" w:rsidRDefault="00A43EB8" w:rsidP="00D77879">
      <w:pPr>
        <w:pStyle w:val="MDPI22heading2"/>
        <w:rPr>
          <w:rStyle w:val="Hyperlink"/>
          <w:rFonts w:cs="Arial"/>
          <w:color w:val="auto"/>
          <w:szCs w:val="20"/>
          <w:lang w:val="en-GB"/>
        </w:rPr>
      </w:pPr>
      <w:r w:rsidRPr="00D77879">
        <w:rPr>
          <w:rStyle w:val="Hyperlink"/>
          <w:rFonts w:cs="Arial"/>
          <w:color w:val="auto"/>
          <w:szCs w:val="20"/>
          <w:lang w:val="en-GB"/>
        </w:rPr>
        <w:t>Determination of circEGLN3</w:t>
      </w:r>
      <w:r w:rsidR="004F6744" w:rsidRPr="00D77879">
        <w:rPr>
          <w:rStyle w:val="Hyperlink"/>
          <w:rFonts w:cs="Arial"/>
          <w:color w:val="auto"/>
          <w:szCs w:val="20"/>
          <w:lang w:val="en-GB"/>
        </w:rPr>
        <w:t xml:space="preserve"> and linEGLN3</w:t>
      </w:r>
    </w:p>
    <w:p w14:paraId="3126715E" w14:textId="15E24E00" w:rsidR="004F6744" w:rsidRPr="00D77879" w:rsidRDefault="00595F7D" w:rsidP="00D77879">
      <w:pPr>
        <w:pStyle w:val="MDPI41tablecaption"/>
        <w:jc w:val="center"/>
        <w:rPr>
          <w:bCs/>
          <w:shd w:val="clear" w:color="auto" w:fill="FFFFFF"/>
          <w:lang w:val="en-GB"/>
        </w:rPr>
      </w:pPr>
      <w:r w:rsidRPr="00D77879">
        <w:rPr>
          <w:bCs/>
          <w:shd w:val="clear" w:color="auto" w:fill="FFFFFF"/>
          <w:lang w:val="en-GB"/>
        </w:rPr>
        <w:t>Reaction setup</w:t>
      </w:r>
      <w:r w:rsidR="00BC087E" w:rsidRPr="00D77879">
        <w:rPr>
          <w:bCs/>
          <w:shd w:val="clear" w:color="auto" w:fill="FFFFFF"/>
          <w:lang w:val="en-GB"/>
        </w:rPr>
        <w:t xml:space="preserve"> (for circEGLN3 and linEGLN3)</w:t>
      </w:r>
      <w:r w:rsidR="00D77879" w:rsidRPr="00D77879">
        <w:rPr>
          <w:bCs/>
          <w:shd w:val="clear" w:color="auto" w:fill="FFFFFF"/>
          <w:lang w:val="en-GB"/>
        </w:rPr>
        <w:t>.</w:t>
      </w:r>
    </w:p>
    <w:tbl>
      <w:tblPr>
        <w:tblStyle w:val="TableGrid"/>
        <w:tblW w:w="0" w:type="auto"/>
        <w:jc w:val="center"/>
        <w:tblBorders>
          <w:top w:val="single" w:sz="8" w:space="0" w:color="auto"/>
          <w:left w:val="none" w:sz="0" w:space="0" w:color="auto"/>
          <w:bottom w:val="single" w:sz="8" w:space="0" w:color="auto"/>
          <w:right w:val="none" w:sz="0" w:space="0" w:color="auto"/>
          <w:insideV w:val="none" w:sz="0" w:space="0" w:color="auto"/>
        </w:tblBorders>
        <w:tblLook w:val="04A0" w:firstRow="1" w:lastRow="0" w:firstColumn="1" w:lastColumn="0" w:noHBand="0" w:noVBand="1"/>
      </w:tblPr>
      <w:tblGrid>
        <w:gridCol w:w="1087"/>
        <w:gridCol w:w="2709"/>
        <w:gridCol w:w="5274"/>
      </w:tblGrid>
      <w:tr w:rsidR="009968D1" w:rsidRPr="00D77879" w14:paraId="6BB82F3B" w14:textId="77777777" w:rsidTr="00D77879">
        <w:trPr>
          <w:jc w:val="center"/>
        </w:trPr>
        <w:tc>
          <w:tcPr>
            <w:tcW w:w="0" w:type="auto"/>
            <w:tcBorders>
              <w:top w:val="single" w:sz="8" w:space="0" w:color="auto"/>
              <w:bottom w:val="single" w:sz="4" w:space="0" w:color="auto"/>
            </w:tcBorders>
            <w:shd w:val="clear" w:color="auto" w:fill="auto"/>
            <w:vAlign w:val="center"/>
          </w:tcPr>
          <w:p w14:paraId="2AD7EF34" w14:textId="77777777" w:rsidR="009968D1" w:rsidRPr="00D77879" w:rsidRDefault="009968D1" w:rsidP="00D77879">
            <w:pPr>
              <w:autoSpaceDE w:val="0"/>
              <w:autoSpaceDN w:val="0"/>
              <w:adjustRightInd w:val="0"/>
              <w:snapToGrid w:val="0"/>
              <w:spacing w:line="240" w:lineRule="auto"/>
              <w:jc w:val="center"/>
              <w:rPr>
                <w:rStyle w:val="Hyperlink"/>
                <w:rFonts w:cs="Arial"/>
                <w:b/>
                <w:color w:val="auto"/>
                <w:sz w:val="18"/>
                <w:u w:val="none"/>
                <w:lang w:val="en-GB"/>
              </w:rPr>
            </w:pPr>
            <w:r w:rsidRPr="00D77879">
              <w:rPr>
                <w:rStyle w:val="Hyperlink"/>
                <w:rFonts w:cs="Arial"/>
                <w:b/>
                <w:color w:val="auto"/>
                <w:sz w:val="18"/>
                <w:u w:val="none"/>
                <w:lang w:val="en-GB"/>
              </w:rPr>
              <w:t>Volume (µL)</w:t>
            </w:r>
          </w:p>
        </w:tc>
        <w:tc>
          <w:tcPr>
            <w:tcW w:w="0" w:type="auto"/>
            <w:tcBorders>
              <w:top w:val="single" w:sz="8" w:space="0" w:color="auto"/>
              <w:bottom w:val="single" w:sz="4" w:space="0" w:color="auto"/>
            </w:tcBorders>
            <w:shd w:val="clear" w:color="auto" w:fill="auto"/>
            <w:vAlign w:val="center"/>
          </w:tcPr>
          <w:p w14:paraId="39005F61" w14:textId="77777777" w:rsidR="009968D1" w:rsidRPr="00D77879" w:rsidRDefault="009968D1" w:rsidP="00D77879">
            <w:pPr>
              <w:autoSpaceDE w:val="0"/>
              <w:autoSpaceDN w:val="0"/>
              <w:adjustRightInd w:val="0"/>
              <w:snapToGrid w:val="0"/>
              <w:spacing w:line="240" w:lineRule="auto"/>
              <w:jc w:val="center"/>
              <w:rPr>
                <w:rStyle w:val="Hyperlink"/>
                <w:rFonts w:cs="Arial"/>
                <w:b/>
                <w:color w:val="auto"/>
                <w:sz w:val="18"/>
                <w:u w:val="none"/>
                <w:lang w:val="en-GB"/>
              </w:rPr>
            </w:pPr>
            <w:r w:rsidRPr="00D77879">
              <w:rPr>
                <w:rStyle w:val="Hyperlink"/>
                <w:rFonts w:cs="Arial"/>
                <w:b/>
                <w:color w:val="auto"/>
                <w:sz w:val="18"/>
                <w:u w:val="none"/>
                <w:lang w:val="en-GB"/>
              </w:rPr>
              <w:t>Reagent/Sample</w:t>
            </w:r>
          </w:p>
        </w:tc>
        <w:tc>
          <w:tcPr>
            <w:tcW w:w="0" w:type="auto"/>
            <w:tcBorders>
              <w:top w:val="single" w:sz="8" w:space="0" w:color="auto"/>
              <w:bottom w:val="single" w:sz="4" w:space="0" w:color="auto"/>
            </w:tcBorders>
            <w:shd w:val="clear" w:color="auto" w:fill="auto"/>
            <w:vAlign w:val="center"/>
          </w:tcPr>
          <w:p w14:paraId="5E57DCA3" w14:textId="77777777" w:rsidR="009968D1" w:rsidRPr="00D77879" w:rsidRDefault="009968D1" w:rsidP="00D77879">
            <w:pPr>
              <w:autoSpaceDE w:val="0"/>
              <w:autoSpaceDN w:val="0"/>
              <w:adjustRightInd w:val="0"/>
              <w:snapToGrid w:val="0"/>
              <w:spacing w:line="240" w:lineRule="auto"/>
              <w:jc w:val="center"/>
              <w:rPr>
                <w:rStyle w:val="Hyperlink"/>
                <w:rFonts w:cs="Arial"/>
                <w:b/>
                <w:color w:val="auto"/>
                <w:sz w:val="18"/>
                <w:u w:val="none"/>
                <w:lang w:val="en-GB"/>
              </w:rPr>
            </w:pPr>
            <w:r w:rsidRPr="00D77879">
              <w:rPr>
                <w:rStyle w:val="Hyperlink"/>
                <w:rFonts w:cs="Arial"/>
                <w:b/>
                <w:color w:val="auto"/>
                <w:sz w:val="18"/>
                <w:u w:val="none"/>
                <w:lang w:val="en-GB"/>
              </w:rPr>
              <w:t xml:space="preserve">Components </w:t>
            </w:r>
          </w:p>
        </w:tc>
      </w:tr>
      <w:tr w:rsidR="009968D1" w:rsidRPr="00D77879" w14:paraId="033C2134" w14:textId="77777777" w:rsidTr="00D77879">
        <w:trPr>
          <w:jc w:val="center"/>
        </w:trPr>
        <w:tc>
          <w:tcPr>
            <w:tcW w:w="0" w:type="auto"/>
            <w:tcBorders>
              <w:top w:val="single" w:sz="4" w:space="0" w:color="auto"/>
            </w:tcBorders>
            <w:shd w:val="clear" w:color="auto" w:fill="auto"/>
            <w:vAlign w:val="center"/>
          </w:tcPr>
          <w:p w14:paraId="13F8D85B" w14:textId="77777777" w:rsidR="009968D1" w:rsidRPr="00D77879" w:rsidRDefault="00EE42A0" w:rsidP="00D77879">
            <w:pPr>
              <w:autoSpaceDE w:val="0"/>
              <w:autoSpaceDN w:val="0"/>
              <w:adjustRightInd w:val="0"/>
              <w:snapToGrid w:val="0"/>
              <w:spacing w:line="240" w:lineRule="auto"/>
              <w:jc w:val="center"/>
              <w:rPr>
                <w:rStyle w:val="Hyperlink"/>
                <w:rFonts w:cs="Arial"/>
                <w:color w:val="auto"/>
                <w:sz w:val="18"/>
                <w:u w:val="none"/>
                <w:lang w:val="en-GB"/>
              </w:rPr>
            </w:pPr>
            <w:r w:rsidRPr="00D77879">
              <w:rPr>
                <w:rStyle w:val="Hyperlink"/>
                <w:rFonts w:cs="Arial"/>
                <w:color w:val="auto"/>
                <w:sz w:val="18"/>
                <w:u w:val="none"/>
                <w:lang w:val="en-GB"/>
              </w:rPr>
              <w:t>5</w:t>
            </w:r>
          </w:p>
        </w:tc>
        <w:tc>
          <w:tcPr>
            <w:tcW w:w="0" w:type="auto"/>
            <w:tcBorders>
              <w:top w:val="single" w:sz="4" w:space="0" w:color="auto"/>
            </w:tcBorders>
            <w:shd w:val="clear" w:color="auto" w:fill="auto"/>
            <w:vAlign w:val="center"/>
          </w:tcPr>
          <w:p w14:paraId="4C90E084" w14:textId="77777777" w:rsidR="009968D1" w:rsidRPr="00D77879" w:rsidRDefault="00EE42A0" w:rsidP="00D77879">
            <w:pPr>
              <w:autoSpaceDE w:val="0"/>
              <w:autoSpaceDN w:val="0"/>
              <w:adjustRightInd w:val="0"/>
              <w:snapToGrid w:val="0"/>
              <w:spacing w:line="240" w:lineRule="auto"/>
              <w:jc w:val="center"/>
              <w:rPr>
                <w:rStyle w:val="Hyperlink"/>
                <w:rFonts w:cs="Arial"/>
                <w:color w:val="auto"/>
                <w:sz w:val="18"/>
                <w:u w:val="none"/>
                <w:lang w:val="en-GB"/>
              </w:rPr>
            </w:pPr>
            <w:r w:rsidRPr="00D77879">
              <w:rPr>
                <w:rFonts w:cs="Arial"/>
                <w:bCs/>
                <w:sz w:val="18"/>
                <w:lang w:val="en-GB"/>
              </w:rPr>
              <w:t>Maxima SYBR Green qPCR Master Mix (2X)</w:t>
            </w:r>
          </w:p>
        </w:tc>
        <w:tc>
          <w:tcPr>
            <w:tcW w:w="0" w:type="auto"/>
            <w:tcBorders>
              <w:top w:val="single" w:sz="4" w:space="0" w:color="auto"/>
            </w:tcBorders>
            <w:shd w:val="clear" w:color="auto" w:fill="auto"/>
            <w:vAlign w:val="center"/>
          </w:tcPr>
          <w:p w14:paraId="6D021067" w14:textId="77777777" w:rsidR="009968D1" w:rsidRPr="00D77879" w:rsidRDefault="00A43EB8" w:rsidP="00D77879">
            <w:pPr>
              <w:autoSpaceDE w:val="0"/>
              <w:autoSpaceDN w:val="0"/>
              <w:adjustRightInd w:val="0"/>
              <w:snapToGrid w:val="0"/>
              <w:spacing w:line="240" w:lineRule="auto"/>
              <w:jc w:val="center"/>
              <w:rPr>
                <w:rStyle w:val="Hyperlink"/>
                <w:rFonts w:cs="Arial"/>
                <w:color w:val="auto"/>
                <w:sz w:val="18"/>
                <w:u w:val="none"/>
                <w:lang w:val="en-GB"/>
              </w:rPr>
            </w:pPr>
            <w:r w:rsidRPr="00D77879">
              <w:rPr>
                <w:rFonts w:cs="Arial"/>
                <w:sz w:val="18"/>
                <w:lang w:val="en-GB"/>
              </w:rPr>
              <w:t>Maxima Hot Start Taq DNA Polymerase, dNTPs (also dUTP) and SYBR Green I in an optimized PCR buffe</w:t>
            </w:r>
            <w:r w:rsidR="00E53112" w:rsidRPr="00D77879">
              <w:rPr>
                <w:rFonts w:cs="Arial"/>
                <w:sz w:val="18"/>
                <w:lang w:val="en-GB"/>
              </w:rPr>
              <w:t>r</w:t>
            </w:r>
          </w:p>
        </w:tc>
      </w:tr>
      <w:tr w:rsidR="009968D1" w:rsidRPr="00D77879" w14:paraId="31267132" w14:textId="77777777" w:rsidTr="00D77879">
        <w:trPr>
          <w:jc w:val="center"/>
        </w:trPr>
        <w:tc>
          <w:tcPr>
            <w:tcW w:w="0" w:type="auto"/>
            <w:shd w:val="clear" w:color="auto" w:fill="auto"/>
            <w:vAlign w:val="center"/>
          </w:tcPr>
          <w:p w14:paraId="34D27D04" w14:textId="77777777" w:rsidR="009968D1" w:rsidRPr="00D77879" w:rsidRDefault="009968D1" w:rsidP="00D77879">
            <w:pPr>
              <w:autoSpaceDE w:val="0"/>
              <w:autoSpaceDN w:val="0"/>
              <w:adjustRightInd w:val="0"/>
              <w:snapToGrid w:val="0"/>
              <w:spacing w:line="240" w:lineRule="auto"/>
              <w:jc w:val="center"/>
              <w:rPr>
                <w:rStyle w:val="Hyperlink"/>
                <w:rFonts w:cs="Arial"/>
                <w:color w:val="auto"/>
                <w:sz w:val="18"/>
                <w:u w:val="none"/>
                <w:lang w:val="en-GB"/>
              </w:rPr>
            </w:pPr>
            <w:r w:rsidRPr="00D77879">
              <w:rPr>
                <w:rStyle w:val="Hyperlink"/>
                <w:rFonts w:cs="Arial"/>
                <w:color w:val="auto"/>
                <w:sz w:val="18"/>
                <w:u w:val="none"/>
                <w:lang w:val="en-GB"/>
              </w:rPr>
              <w:t>2</w:t>
            </w:r>
          </w:p>
        </w:tc>
        <w:tc>
          <w:tcPr>
            <w:tcW w:w="0" w:type="auto"/>
            <w:shd w:val="clear" w:color="auto" w:fill="auto"/>
            <w:vAlign w:val="center"/>
          </w:tcPr>
          <w:p w14:paraId="0A12D3FB" w14:textId="77777777" w:rsidR="009968D1" w:rsidRPr="00D77879" w:rsidRDefault="00A43EB8" w:rsidP="00D77879">
            <w:pPr>
              <w:autoSpaceDE w:val="0"/>
              <w:autoSpaceDN w:val="0"/>
              <w:adjustRightInd w:val="0"/>
              <w:snapToGrid w:val="0"/>
              <w:spacing w:line="240" w:lineRule="auto"/>
              <w:jc w:val="center"/>
              <w:rPr>
                <w:rStyle w:val="Hyperlink"/>
                <w:rFonts w:cs="Arial"/>
                <w:color w:val="auto"/>
                <w:sz w:val="18"/>
                <w:u w:val="none"/>
                <w:lang w:val="en-GB"/>
              </w:rPr>
            </w:pPr>
            <w:r w:rsidRPr="00D77879">
              <w:rPr>
                <w:rStyle w:val="Hyperlink"/>
                <w:rFonts w:cs="Arial"/>
                <w:color w:val="auto"/>
                <w:sz w:val="18"/>
                <w:u w:val="none"/>
                <w:lang w:val="en-GB"/>
              </w:rPr>
              <w:t>Primer Mix</w:t>
            </w:r>
          </w:p>
        </w:tc>
        <w:tc>
          <w:tcPr>
            <w:tcW w:w="0" w:type="auto"/>
            <w:shd w:val="clear" w:color="auto" w:fill="auto"/>
            <w:vAlign w:val="center"/>
          </w:tcPr>
          <w:p w14:paraId="0F5B0048" w14:textId="77777777" w:rsidR="009968D1" w:rsidRPr="00D77879" w:rsidRDefault="00401511" w:rsidP="00D77879">
            <w:pPr>
              <w:autoSpaceDE w:val="0"/>
              <w:autoSpaceDN w:val="0"/>
              <w:adjustRightInd w:val="0"/>
              <w:snapToGrid w:val="0"/>
              <w:spacing w:line="240" w:lineRule="auto"/>
              <w:jc w:val="center"/>
              <w:rPr>
                <w:rStyle w:val="Hyperlink"/>
                <w:rFonts w:cs="Arial"/>
                <w:color w:val="auto"/>
                <w:sz w:val="18"/>
                <w:u w:val="none"/>
                <w:lang w:val="en-GB"/>
              </w:rPr>
            </w:pPr>
            <w:r w:rsidRPr="00D77879">
              <w:rPr>
                <w:rFonts w:eastAsia="ArialNarrow" w:cs="Arial"/>
                <w:sz w:val="18"/>
                <w:lang w:val="en-GB"/>
              </w:rPr>
              <w:t>Forward and reverse primer mix, final concentration 0.25</w:t>
            </w:r>
            <w:r w:rsidR="00022ED9" w:rsidRPr="00D77879">
              <w:rPr>
                <w:rFonts w:eastAsia="ArialNarrow" w:cs="Arial"/>
                <w:sz w:val="18"/>
                <w:lang w:val="en-GB"/>
              </w:rPr>
              <w:t>0</w:t>
            </w:r>
            <w:r w:rsidRPr="00D77879">
              <w:rPr>
                <w:rFonts w:eastAsia="ArialNarrow" w:cs="Arial"/>
                <w:sz w:val="18"/>
                <w:lang w:val="en-GB"/>
              </w:rPr>
              <w:t xml:space="preserve"> µM</w:t>
            </w:r>
          </w:p>
        </w:tc>
      </w:tr>
      <w:tr w:rsidR="009968D1" w:rsidRPr="00D77879" w14:paraId="264166B4" w14:textId="77777777" w:rsidTr="00D77879">
        <w:trPr>
          <w:jc w:val="center"/>
        </w:trPr>
        <w:tc>
          <w:tcPr>
            <w:tcW w:w="0" w:type="auto"/>
            <w:shd w:val="clear" w:color="auto" w:fill="auto"/>
            <w:vAlign w:val="center"/>
          </w:tcPr>
          <w:p w14:paraId="2AD156FE" w14:textId="77777777" w:rsidR="009968D1" w:rsidRPr="00D77879" w:rsidRDefault="00401511" w:rsidP="00D77879">
            <w:pPr>
              <w:autoSpaceDE w:val="0"/>
              <w:autoSpaceDN w:val="0"/>
              <w:adjustRightInd w:val="0"/>
              <w:snapToGrid w:val="0"/>
              <w:spacing w:line="240" w:lineRule="auto"/>
              <w:jc w:val="center"/>
              <w:rPr>
                <w:rStyle w:val="Hyperlink"/>
                <w:rFonts w:cs="Arial"/>
                <w:color w:val="auto"/>
                <w:sz w:val="18"/>
                <w:u w:val="none"/>
                <w:lang w:val="en-GB"/>
              </w:rPr>
            </w:pPr>
            <w:r w:rsidRPr="00D77879">
              <w:rPr>
                <w:rStyle w:val="Hyperlink"/>
                <w:rFonts w:cs="Arial"/>
                <w:color w:val="auto"/>
                <w:sz w:val="18"/>
                <w:u w:val="none"/>
                <w:lang w:val="en-GB"/>
              </w:rPr>
              <w:t>1</w:t>
            </w:r>
          </w:p>
        </w:tc>
        <w:tc>
          <w:tcPr>
            <w:tcW w:w="0" w:type="auto"/>
            <w:shd w:val="clear" w:color="auto" w:fill="auto"/>
            <w:vAlign w:val="center"/>
          </w:tcPr>
          <w:p w14:paraId="3C032138" w14:textId="77777777" w:rsidR="009968D1" w:rsidRPr="00D77879" w:rsidRDefault="00401511" w:rsidP="00D77879">
            <w:pPr>
              <w:autoSpaceDE w:val="0"/>
              <w:autoSpaceDN w:val="0"/>
              <w:adjustRightInd w:val="0"/>
              <w:snapToGrid w:val="0"/>
              <w:spacing w:line="240" w:lineRule="auto"/>
              <w:jc w:val="center"/>
              <w:rPr>
                <w:rStyle w:val="Hyperlink"/>
                <w:rFonts w:cs="Arial"/>
                <w:color w:val="auto"/>
                <w:sz w:val="18"/>
                <w:u w:val="none"/>
                <w:lang w:val="en-GB"/>
              </w:rPr>
            </w:pPr>
            <w:r w:rsidRPr="00D77879">
              <w:rPr>
                <w:rStyle w:val="Hyperlink"/>
                <w:rFonts w:cs="Arial"/>
                <w:color w:val="auto"/>
                <w:sz w:val="18"/>
                <w:u w:val="none"/>
                <w:lang w:val="en-GB"/>
              </w:rPr>
              <w:t>cDNA</w:t>
            </w:r>
          </w:p>
        </w:tc>
        <w:tc>
          <w:tcPr>
            <w:tcW w:w="0" w:type="auto"/>
            <w:shd w:val="clear" w:color="auto" w:fill="auto"/>
            <w:vAlign w:val="center"/>
          </w:tcPr>
          <w:p w14:paraId="5F1E3E1A" w14:textId="77777777" w:rsidR="009968D1" w:rsidRPr="00D77879" w:rsidRDefault="00186A70" w:rsidP="00D77879">
            <w:pPr>
              <w:autoSpaceDE w:val="0"/>
              <w:autoSpaceDN w:val="0"/>
              <w:adjustRightInd w:val="0"/>
              <w:snapToGrid w:val="0"/>
              <w:spacing w:line="240" w:lineRule="auto"/>
              <w:jc w:val="center"/>
              <w:rPr>
                <w:rStyle w:val="Hyperlink"/>
                <w:rFonts w:cs="Arial"/>
                <w:color w:val="auto"/>
                <w:sz w:val="18"/>
                <w:u w:val="none"/>
                <w:lang w:val="en-GB"/>
              </w:rPr>
            </w:pPr>
            <w:r w:rsidRPr="00D77879">
              <w:rPr>
                <w:rStyle w:val="Hyperlink"/>
                <w:rFonts w:cs="Arial"/>
                <w:color w:val="auto"/>
                <w:sz w:val="18"/>
                <w:u w:val="none"/>
                <w:lang w:val="en-GB"/>
              </w:rPr>
              <w:t xml:space="preserve">Prediluted (1:10) </w:t>
            </w:r>
          </w:p>
        </w:tc>
      </w:tr>
      <w:tr w:rsidR="009968D1" w:rsidRPr="00D77879" w14:paraId="505574DE" w14:textId="77777777" w:rsidTr="00D77879">
        <w:trPr>
          <w:jc w:val="center"/>
        </w:trPr>
        <w:tc>
          <w:tcPr>
            <w:tcW w:w="0" w:type="auto"/>
            <w:shd w:val="clear" w:color="auto" w:fill="auto"/>
            <w:vAlign w:val="center"/>
          </w:tcPr>
          <w:p w14:paraId="360DD983" w14:textId="77777777" w:rsidR="009968D1" w:rsidRPr="00D77879" w:rsidRDefault="009968D1" w:rsidP="00D77879">
            <w:pPr>
              <w:autoSpaceDE w:val="0"/>
              <w:autoSpaceDN w:val="0"/>
              <w:adjustRightInd w:val="0"/>
              <w:snapToGrid w:val="0"/>
              <w:spacing w:line="240" w:lineRule="auto"/>
              <w:jc w:val="center"/>
              <w:rPr>
                <w:rStyle w:val="Hyperlink"/>
                <w:rFonts w:cs="Arial"/>
                <w:color w:val="auto"/>
                <w:sz w:val="18"/>
                <w:u w:val="none"/>
                <w:lang w:val="en-GB"/>
              </w:rPr>
            </w:pPr>
            <w:r w:rsidRPr="00D77879">
              <w:rPr>
                <w:rStyle w:val="Hyperlink"/>
                <w:rFonts w:cs="Arial"/>
                <w:color w:val="auto"/>
                <w:sz w:val="18"/>
                <w:u w:val="none"/>
                <w:lang w:val="en-GB"/>
              </w:rPr>
              <w:t>2</w:t>
            </w:r>
          </w:p>
        </w:tc>
        <w:tc>
          <w:tcPr>
            <w:tcW w:w="0" w:type="auto"/>
            <w:shd w:val="clear" w:color="auto" w:fill="auto"/>
            <w:vAlign w:val="center"/>
          </w:tcPr>
          <w:p w14:paraId="4C5E536D" w14:textId="77777777" w:rsidR="009968D1" w:rsidRPr="00D77879" w:rsidRDefault="009968D1" w:rsidP="00D77879">
            <w:pPr>
              <w:autoSpaceDE w:val="0"/>
              <w:autoSpaceDN w:val="0"/>
              <w:adjustRightInd w:val="0"/>
              <w:snapToGrid w:val="0"/>
              <w:spacing w:line="240" w:lineRule="auto"/>
              <w:jc w:val="center"/>
              <w:rPr>
                <w:rStyle w:val="Hyperlink"/>
                <w:rFonts w:cs="Arial"/>
                <w:color w:val="auto"/>
                <w:sz w:val="18"/>
                <w:u w:val="none"/>
                <w:lang w:val="en-GB"/>
              </w:rPr>
            </w:pPr>
            <w:r w:rsidRPr="00D77879">
              <w:rPr>
                <w:rStyle w:val="Hyperlink"/>
                <w:rFonts w:cs="Arial"/>
                <w:color w:val="auto"/>
                <w:sz w:val="18"/>
                <w:u w:val="none"/>
                <w:lang w:val="en-GB"/>
              </w:rPr>
              <w:t>Water, nuclease free</w:t>
            </w:r>
          </w:p>
        </w:tc>
        <w:tc>
          <w:tcPr>
            <w:tcW w:w="0" w:type="auto"/>
            <w:shd w:val="clear" w:color="auto" w:fill="auto"/>
            <w:vAlign w:val="center"/>
          </w:tcPr>
          <w:p w14:paraId="59B35875" w14:textId="77777777" w:rsidR="009968D1" w:rsidRPr="00D77879" w:rsidRDefault="009968D1" w:rsidP="00D77879">
            <w:pPr>
              <w:autoSpaceDE w:val="0"/>
              <w:autoSpaceDN w:val="0"/>
              <w:adjustRightInd w:val="0"/>
              <w:snapToGrid w:val="0"/>
              <w:spacing w:line="240" w:lineRule="auto"/>
              <w:jc w:val="center"/>
              <w:rPr>
                <w:rStyle w:val="Hyperlink"/>
                <w:rFonts w:cs="Arial"/>
                <w:color w:val="auto"/>
                <w:sz w:val="18"/>
                <w:u w:val="none"/>
                <w:lang w:val="en-GB"/>
              </w:rPr>
            </w:pPr>
          </w:p>
        </w:tc>
      </w:tr>
      <w:tr w:rsidR="00595F7D" w:rsidRPr="00D77879" w14:paraId="3C7BA72C" w14:textId="77777777" w:rsidTr="00D77879">
        <w:trPr>
          <w:jc w:val="center"/>
        </w:trPr>
        <w:tc>
          <w:tcPr>
            <w:tcW w:w="0" w:type="auto"/>
            <w:gridSpan w:val="2"/>
            <w:shd w:val="clear" w:color="auto" w:fill="auto"/>
            <w:vAlign w:val="center"/>
          </w:tcPr>
          <w:p w14:paraId="797145DB" w14:textId="77777777" w:rsidR="00595F7D" w:rsidRPr="00D77879" w:rsidRDefault="00595F7D" w:rsidP="00D77879">
            <w:pPr>
              <w:autoSpaceDE w:val="0"/>
              <w:autoSpaceDN w:val="0"/>
              <w:adjustRightInd w:val="0"/>
              <w:snapToGrid w:val="0"/>
              <w:spacing w:line="240" w:lineRule="auto"/>
              <w:jc w:val="center"/>
              <w:rPr>
                <w:rStyle w:val="Hyperlink"/>
                <w:rFonts w:cs="Arial"/>
                <w:color w:val="auto"/>
                <w:sz w:val="18"/>
                <w:u w:val="none"/>
                <w:lang w:val="en-GB"/>
              </w:rPr>
            </w:pPr>
            <w:r w:rsidRPr="00D77879">
              <w:rPr>
                <w:rStyle w:val="Hyperlink"/>
                <w:rFonts w:cs="Arial"/>
                <w:b/>
                <w:color w:val="auto"/>
                <w:sz w:val="18"/>
                <w:u w:val="none"/>
                <w:lang w:val="en-GB"/>
              </w:rPr>
              <w:t xml:space="preserve">Total volume </w:t>
            </w:r>
            <w:r w:rsidR="00CE5C94" w:rsidRPr="00D77879">
              <w:rPr>
                <w:rStyle w:val="Hyperlink"/>
                <w:rFonts w:cs="Arial"/>
                <w:b/>
                <w:color w:val="auto"/>
                <w:sz w:val="18"/>
                <w:u w:val="none"/>
                <w:lang w:val="en-GB"/>
              </w:rPr>
              <w:t>10 µL</w:t>
            </w:r>
          </w:p>
        </w:tc>
        <w:tc>
          <w:tcPr>
            <w:tcW w:w="0" w:type="auto"/>
            <w:shd w:val="clear" w:color="auto" w:fill="auto"/>
            <w:vAlign w:val="center"/>
          </w:tcPr>
          <w:p w14:paraId="0991E144" w14:textId="77777777" w:rsidR="00595F7D" w:rsidRPr="00D77879" w:rsidRDefault="00595F7D" w:rsidP="00D77879">
            <w:pPr>
              <w:autoSpaceDE w:val="0"/>
              <w:autoSpaceDN w:val="0"/>
              <w:adjustRightInd w:val="0"/>
              <w:snapToGrid w:val="0"/>
              <w:spacing w:line="240" w:lineRule="auto"/>
              <w:jc w:val="center"/>
              <w:rPr>
                <w:rStyle w:val="Hyperlink"/>
                <w:rFonts w:cs="Arial"/>
                <w:color w:val="auto"/>
                <w:sz w:val="18"/>
                <w:u w:val="none"/>
                <w:lang w:val="en-GB"/>
              </w:rPr>
            </w:pPr>
          </w:p>
        </w:tc>
      </w:tr>
    </w:tbl>
    <w:p w14:paraId="3638273F" w14:textId="145904E3" w:rsidR="00087093" w:rsidRPr="00D77879" w:rsidRDefault="00CE5C94" w:rsidP="00D77879">
      <w:pPr>
        <w:pStyle w:val="MDPI41tablecaption"/>
        <w:jc w:val="center"/>
        <w:rPr>
          <w:bCs/>
          <w:color w:val="333333"/>
          <w:u w:val="single"/>
          <w:lang w:val="en-GB"/>
        </w:rPr>
      </w:pPr>
      <w:r w:rsidRPr="00D77879">
        <w:rPr>
          <w:bCs/>
          <w:lang w:val="en-GB"/>
        </w:rPr>
        <w:t>LightCycler 480 measurement conditions</w:t>
      </w:r>
      <w:r w:rsidR="00D77879" w:rsidRPr="00D77879">
        <w:rPr>
          <w:bCs/>
          <w:lang w:val="en-GB"/>
        </w:rPr>
        <w:t xml:space="preserve"> </w:t>
      </w:r>
      <w:r w:rsidR="0010645A" w:rsidRPr="00D77879">
        <w:rPr>
          <w:bCs/>
          <w:lang w:val="en-GB"/>
        </w:rPr>
        <w:t>circEGLN3</w:t>
      </w:r>
      <w:r w:rsidR="00D77879" w:rsidRPr="00D77879">
        <w:rPr>
          <w:bCs/>
          <w:lang w:val="en-GB"/>
        </w:rPr>
        <w:t>.</w:t>
      </w:r>
    </w:p>
    <w:tbl>
      <w:tblPr>
        <w:tblStyle w:val="Tabellenraster1"/>
        <w:tblW w:w="0" w:type="auto"/>
        <w:jc w:val="center"/>
        <w:tblInd w:w="0" w:type="dxa"/>
        <w:tblLook w:val="04A0" w:firstRow="1" w:lastRow="0" w:firstColumn="1" w:lastColumn="0" w:noHBand="0" w:noVBand="1"/>
      </w:tblPr>
      <w:tblGrid>
        <w:gridCol w:w="1580"/>
        <w:gridCol w:w="1097"/>
        <w:gridCol w:w="1639"/>
        <w:gridCol w:w="1269"/>
        <w:gridCol w:w="1543"/>
        <w:gridCol w:w="1892"/>
      </w:tblGrid>
      <w:tr w:rsidR="00633771" w:rsidRPr="00D77879" w14:paraId="5E2294A4" w14:textId="77777777" w:rsidTr="00D77879">
        <w:trPr>
          <w:trHeight w:val="20"/>
          <w:jc w:val="center"/>
        </w:trPr>
        <w:tc>
          <w:tcPr>
            <w:tcW w:w="0" w:type="auto"/>
            <w:gridSpan w:val="6"/>
            <w:tcBorders>
              <w:top w:val="single" w:sz="8" w:space="0" w:color="auto"/>
              <w:left w:val="nil"/>
              <w:bottom w:val="single" w:sz="4" w:space="0" w:color="auto"/>
              <w:right w:val="nil"/>
            </w:tcBorders>
            <w:shd w:val="clear" w:color="auto" w:fill="auto"/>
            <w:vAlign w:val="center"/>
            <w:hideMark/>
          </w:tcPr>
          <w:p w14:paraId="234661CC" w14:textId="77777777" w:rsidR="00633771" w:rsidRPr="00D77879" w:rsidRDefault="00633771" w:rsidP="00D77879">
            <w:pPr>
              <w:autoSpaceDE w:val="0"/>
              <w:autoSpaceDN w:val="0"/>
              <w:adjustRightInd w:val="0"/>
              <w:snapToGrid w:val="0"/>
              <w:spacing w:line="240" w:lineRule="auto"/>
              <w:jc w:val="center"/>
              <w:rPr>
                <w:rFonts w:eastAsia="Calibri" w:cs="Arial"/>
                <w:b/>
                <w:sz w:val="18"/>
                <w:lang w:val="en-GB"/>
              </w:rPr>
            </w:pPr>
            <w:r w:rsidRPr="00D77879">
              <w:rPr>
                <w:rFonts w:eastAsia="Calibri" w:cs="Arial"/>
                <w:b/>
                <w:sz w:val="18"/>
                <w:lang w:val="en-GB"/>
              </w:rPr>
              <w:t>Setup</w:t>
            </w:r>
          </w:p>
        </w:tc>
      </w:tr>
      <w:tr w:rsidR="00633771" w:rsidRPr="00D77879" w14:paraId="6758798B" w14:textId="77777777" w:rsidTr="00D77879">
        <w:trPr>
          <w:trHeight w:val="20"/>
          <w:jc w:val="center"/>
        </w:trPr>
        <w:tc>
          <w:tcPr>
            <w:tcW w:w="0" w:type="auto"/>
            <w:gridSpan w:val="3"/>
            <w:tcBorders>
              <w:top w:val="single" w:sz="4" w:space="0" w:color="auto"/>
              <w:left w:val="nil"/>
              <w:bottom w:val="single" w:sz="4" w:space="0" w:color="auto"/>
              <w:right w:val="nil"/>
            </w:tcBorders>
            <w:shd w:val="clear" w:color="auto" w:fill="auto"/>
            <w:vAlign w:val="center"/>
            <w:hideMark/>
          </w:tcPr>
          <w:p w14:paraId="6FAD46FE" w14:textId="77777777" w:rsidR="00633771" w:rsidRPr="00D77879" w:rsidRDefault="00633771" w:rsidP="00D77879">
            <w:pPr>
              <w:autoSpaceDE w:val="0"/>
              <w:autoSpaceDN w:val="0"/>
              <w:adjustRightInd w:val="0"/>
              <w:snapToGrid w:val="0"/>
              <w:spacing w:line="240" w:lineRule="auto"/>
              <w:jc w:val="center"/>
              <w:rPr>
                <w:rFonts w:eastAsia="Calibri" w:cs="Arial"/>
                <w:b/>
                <w:sz w:val="18"/>
                <w:lang w:val="en-GB"/>
              </w:rPr>
            </w:pPr>
            <w:r w:rsidRPr="00D77879">
              <w:rPr>
                <w:rFonts w:eastAsia="Calibri" w:cs="Arial"/>
                <w:b/>
                <w:sz w:val="18"/>
                <w:lang w:val="en-GB"/>
              </w:rPr>
              <w:t>Block type</w:t>
            </w:r>
          </w:p>
        </w:tc>
        <w:tc>
          <w:tcPr>
            <w:tcW w:w="0" w:type="auto"/>
            <w:gridSpan w:val="3"/>
            <w:tcBorders>
              <w:top w:val="single" w:sz="4" w:space="0" w:color="auto"/>
              <w:left w:val="nil"/>
              <w:bottom w:val="single" w:sz="4" w:space="0" w:color="auto"/>
              <w:right w:val="nil"/>
            </w:tcBorders>
            <w:shd w:val="clear" w:color="auto" w:fill="auto"/>
            <w:vAlign w:val="center"/>
            <w:hideMark/>
          </w:tcPr>
          <w:p w14:paraId="6589824C" w14:textId="77777777" w:rsidR="00633771" w:rsidRPr="00D77879" w:rsidRDefault="001D0175"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Reaction v</w:t>
            </w:r>
            <w:r w:rsidR="00633771" w:rsidRPr="00D77879">
              <w:rPr>
                <w:rFonts w:eastAsia="Calibri" w:cs="Arial"/>
                <w:sz w:val="18"/>
                <w:lang w:val="en-GB"/>
              </w:rPr>
              <w:t>olume (µL)</w:t>
            </w:r>
          </w:p>
        </w:tc>
      </w:tr>
      <w:tr w:rsidR="00633771" w:rsidRPr="00D77879" w14:paraId="2C5B2E86" w14:textId="77777777" w:rsidTr="00D77879">
        <w:trPr>
          <w:trHeight w:val="20"/>
          <w:jc w:val="center"/>
        </w:trPr>
        <w:tc>
          <w:tcPr>
            <w:tcW w:w="0" w:type="auto"/>
            <w:gridSpan w:val="3"/>
            <w:tcBorders>
              <w:top w:val="single" w:sz="4" w:space="0" w:color="auto"/>
              <w:left w:val="nil"/>
              <w:bottom w:val="single" w:sz="4" w:space="0" w:color="auto"/>
              <w:right w:val="nil"/>
            </w:tcBorders>
            <w:shd w:val="clear" w:color="auto" w:fill="auto"/>
            <w:vAlign w:val="center"/>
            <w:hideMark/>
          </w:tcPr>
          <w:p w14:paraId="483BC4D4" w14:textId="77777777" w:rsidR="00633771" w:rsidRPr="00D77879" w:rsidRDefault="00633771" w:rsidP="00D77879">
            <w:pPr>
              <w:tabs>
                <w:tab w:val="left" w:pos="188"/>
              </w:tabs>
              <w:autoSpaceDE w:val="0"/>
              <w:autoSpaceDN w:val="0"/>
              <w:adjustRightInd w:val="0"/>
              <w:snapToGrid w:val="0"/>
              <w:spacing w:line="240" w:lineRule="auto"/>
              <w:jc w:val="center"/>
              <w:rPr>
                <w:rFonts w:eastAsia="Calibri" w:cs="Arial"/>
                <w:b/>
                <w:sz w:val="18"/>
                <w:lang w:val="en-GB"/>
              </w:rPr>
            </w:pPr>
            <w:r w:rsidRPr="00D77879">
              <w:rPr>
                <w:rFonts w:eastAsia="Calibri" w:cs="Arial"/>
                <w:b/>
                <w:sz w:val="18"/>
                <w:lang w:val="en-GB"/>
              </w:rPr>
              <w:tab/>
              <w:t>96</w:t>
            </w:r>
          </w:p>
        </w:tc>
        <w:tc>
          <w:tcPr>
            <w:tcW w:w="0" w:type="auto"/>
            <w:gridSpan w:val="3"/>
            <w:tcBorders>
              <w:top w:val="single" w:sz="4" w:space="0" w:color="auto"/>
              <w:left w:val="nil"/>
              <w:bottom w:val="single" w:sz="4" w:space="0" w:color="auto"/>
              <w:right w:val="nil"/>
            </w:tcBorders>
            <w:shd w:val="clear" w:color="auto" w:fill="auto"/>
            <w:vAlign w:val="center"/>
            <w:hideMark/>
          </w:tcPr>
          <w:p w14:paraId="37FAD21B"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10</w:t>
            </w:r>
          </w:p>
        </w:tc>
      </w:tr>
      <w:tr w:rsidR="00633771" w:rsidRPr="00D77879" w14:paraId="2F9B0E17" w14:textId="77777777" w:rsidTr="00D77879">
        <w:trPr>
          <w:trHeight w:val="20"/>
          <w:jc w:val="center"/>
        </w:trPr>
        <w:tc>
          <w:tcPr>
            <w:tcW w:w="0" w:type="auto"/>
            <w:gridSpan w:val="2"/>
            <w:tcBorders>
              <w:top w:val="single" w:sz="4" w:space="0" w:color="auto"/>
              <w:left w:val="nil"/>
              <w:bottom w:val="single" w:sz="4" w:space="0" w:color="auto"/>
              <w:right w:val="nil"/>
            </w:tcBorders>
            <w:shd w:val="clear" w:color="auto" w:fill="auto"/>
            <w:vAlign w:val="center"/>
            <w:hideMark/>
          </w:tcPr>
          <w:p w14:paraId="4114A6EB" w14:textId="77777777" w:rsidR="00633771" w:rsidRPr="00D77879" w:rsidRDefault="00633771" w:rsidP="00D77879">
            <w:pPr>
              <w:tabs>
                <w:tab w:val="left" w:pos="188"/>
              </w:tabs>
              <w:autoSpaceDE w:val="0"/>
              <w:autoSpaceDN w:val="0"/>
              <w:adjustRightInd w:val="0"/>
              <w:snapToGrid w:val="0"/>
              <w:spacing w:line="240" w:lineRule="auto"/>
              <w:jc w:val="center"/>
              <w:rPr>
                <w:rFonts w:eastAsia="Calibri" w:cs="Arial"/>
                <w:b/>
                <w:sz w:val="18"/>
                <w:lang w:val="en-GB"/>
              </w:rPr>
            </w:pPr>
            <w:r w:rsidRPr="00D77879">
              <w:rPr>
                <w:rFonts w:eastAsia="Calibri" w:cs="Arial"/>
                <w:b/>
                <w:sz w:val="18"/>
                <w:lang w:val="en-GB"/>
              </w:rPr>
              <w:t>Detection format</w:t>
            </w:r>
          </w:p>
        </w:tc>
        <w:tc>
          <w:tcPr>
            <w:tcW w:w="0" w:type="auto"/>
            <w:tcBorders>
              <w:top w:val="single" w:sz="4" w:space="0" w:color="auto"/>
              <w:left w:val="nil"/>
              <w:bottom w:val="single" w:sz="4" w:space="0" w:color="auto"/>
              <w:right w:val="nil"/>
            </w:tcBorders>
            <w:shd w:val="clear" w:color="auto" w:fill="auto"/>
            <w:vAlign w:val="center"/>
            <w:hideMark/>
          </w:tcPr>
          <w:p w14:paraId="50544FD9" w14:textId="77777777" w:rsidR="00633771" w:rsidRPr="00D77879" w:rsidRDefault="00633771" w:rsidP="00D77879">
            <w:pPr>
              <w:tabs>
                <w:tab w:val="left" w:pos="188"/>
              </w:tabs>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Excitation filter</w:t>
            </w:r>
          </w:p>
        </w:tc>
        <w:tc>
          <w:tcPr>
            <w:tcW w:w="0" w:type="auto"/>
            <w:tcBorders>
              <w:top w:val="single" w:sz="4" w:space="0" w:color="auto"/>
              <w:left w:val="nil"/>
              <w:bottom w:val="single" w:sz="4" w:space="0" w:color="auto"/>
              <w:right w:val="nil"/>
            </w:tcBorders>
            <w:shd w:val="clear" w:color="auto" w:fill="auto"/>
            <w:vAlign w:val="center"/>
          </w:tcPr>
          <w:p w14:paraId="4D8826CD" w14:textId="77777777" w:rsidR="00633771" w:rsidRPr="00D77879" w:rsidRDefault="00633771" w:rsidP="00D77879">
            <w:pPr>
              <w:tabs>
                <w:tab w:val="left" w:pos="188"/>
              </w:tabs>
              <w:autoSpaceDE w:val="0"/>
              <w:autoSpaceDN w:val="0"/>
              <w:adjustRightInd w:val="0"/>
              <w:snapToGrid w:val="0"/>
              <w:spacing w:line="240" w:lineRule="auto"/>
              <w:jc w:val="center"/>
              <w:rPr>
                <w:rFonts w:eastAsia="Calibri" w:cs="Arial"/>
                <w:sz w:val="18"/>
                <w:lang w:val="en-GB"/>
              </w:rPr>
            </w:pPr>
          </w:p>
        </w:tc>
        <w:tc>
          <w:tcPr>
            <w:tcW w:w="0" w:type="auto"/>
            <w:gridSpan w:val="2"/>
            <w:tcBorders>
              <w:top w:val="single" w:sz="4" w:space="0" w:color="auto"/>
              <w:left w:val="nil"/>
              <w:bottom w:val="single" w:sz="4" w:space="0" w:color="auto"/>
              <w:right w:val="nil"/>
            </w:tcBorders>
            <w:shd w:val="clear" w:color="auto" w:fill="auto"/>
            <w:vAlign w:val="center"/>
            <w:hideMark/>
          </w:tcPr>
          <w:p w14:paraId="7B4560AF" w14:textId="77777777" w:rsidR="00633771" w:rsidRPr="00D77879" w:rsidRDefault="00633771" w:rsidP="00D77879">
            <w:pPr>
              <w:tabs>
                <w:tab w:val="left" w:pos="188"/>
              </w:tabs>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Emission filter</w:t>
            </w:r>
          </w:p>
        </w:tc>
      </w:tr>
      <w:tr w:rsidR="00633771" w:rsidRPr="00D77879" w14:paraId="22FC7DCE" w14:textId="77777777" w:rsidTr="00D77879">
        <w:trPr>
          <w:trHeight w:val="20"/>
          <w:jc w:val="center"/>
        </w:trPr>
        <w:tc>
          <w:tcPr>
            <w:tcW w:w="0" w:type="auto"/>
            <w:gridSpan w:val="2"/>
            <w:tcBorders>
              <w:top w:val="single" w:sz="4" w:space="0" w:color="auto"/>
              <w:left w:val="nil"/>
              <w:bottom w:val="single" w:sz="4" w:space="0" w:color="auto"/>
              <w:right w:val="nil"/>
            </w:tcBorders>
            <w:shd w:val="clear" w:color="auto" w:fill="auto"/>
            <w:vAlign w:val="center"/>
            <w:hideMark/>
          </w:tcPr>
          <w:p w14:paraId="6A784D36" w14:textId="77777777" w:rsidR="00633771" w:rsidRPr="00D77879" w:rsidRDefault="00633771" w:rsidP="00D77879">
            <w:pPr>
              <w:tabs>
                <w:tab w:val="left" w:pos="188"/>
              </w:tabs>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ab/>
              <w:t>SYBR Green</w:t>
            </w:r>
          </w:p>
        </w:tc>
        <w:tc>
          <w:tcPr>
            <w:tcW w:w="0" w:type="auto"/>
            <w:gridSpan w:val="2"/>
            <w:tcBorders>
              <w:top w:val="single" w:sz="4" w:space="0" w:color="auto"/>
              <w:left w:val="nil"/>
              <w:bottom w:val="single" w:sz="4" w:space="0" w:color="auto"/>
              <w:right w:val="nil"/>
            </w:tcBorders>
            <w:shd w:val="clear" w:color="auto" w:fill="auto"/>
            <w:vAlign w:val="center"/>
            <w:hideMark/>
          </w:tcPr>
          <w:p w14:paraId="24370E0D"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465 nm</w:t>
            </w:r>
          </w:p>
        </w:tc>
        <w:tc>
          <w:tcPr>
            <w:tcW w:w="0" w:type="auto"/>
            <w:gridSpan w:val="2"/>
            <w:tcBorders>
              <w:top w:val="single" w:sz="4" w:space="0" w:color="auto"/>
              <w:left w:val="nil"/>
              <w:bottom w:val="single" w:sz="4" w:space="0" w:color="auto"/>
              <w:right w:val="nil"/>
            </w:tcBorders>
            <w:shd w:val="clear" w:color="auto" w:fill="auto"/>
            <w:vAlign w:val="center"/>
            <w:hideMark/>
          </w:tcPr>
          <w:p w14:paraId="6F22BEBE"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510 nm</w:t>
            </w:r>
          </w:p>
        </w:tc>
      </w:tr>
      <w:tr w:rsidR="00633771" w:rsidRPr="00D77879" w14:paraId="170E677E" w14:textId="77777777" w:rsidTr="00D77879">
        <w:trPr>
          <w:trHeight w:val="20"/>
          <w:jc w:val="center"/>
        </w:trPr>
        <w:tc>
          <w:tcPr>
            <w:tcW w:w="0" w:type="auto"/>
            <w:gridSpan w:val="6"/>
            <w:tcBorders>
              <w:top w:val="single" w:sz="4" w:space="0" w:color="auto"/>
              <w:left w:val="nil"/>
              <w:bottom w:val="single" w:sz="4" w:space="0" w:color="auto"/>
              <w:right w:val="nil"/>
            </w:tcBorders>
            <w:shd w:val="clear" w:color="auto" w:fill="auto"/>
            <w:vAlign w:val="center"/>
            <w:hideMark/>
          </w:tcPr>
          <w:p w14:paraId="4B730833" w14:textId="77777777" w:rsidR="00633771" w:rsidRPr="00D77879" w:rsidRDefault="00633771" w:rsidP="00D77879">
            <w:pPr>
              <w:autoSpaceDE w:val="0"/>
              <w:autoSpaceDN w:val="0"/>
              <w:adjustRightInd w:val="0"/>
              <w:snapToGrid w:val="0"/>
              <w:spacing w:line="240" w:lineRule="auto"/>
              <w:jc w:val="center"/>
              <w:rPr>
                <w:rFonts w:eastAsia="Calibri" w:cs="Arial"/>
                <w:b/>
                <w:sz w:val="18"/>
                <w:lang w:val="en-GB"/>
              </w:rPr>
            </w:pPr>
            <w:r w:rsidRPr="00D77879">
              <w:rPr>
                <w:rFonts w:eastAsia="Calibri" w:cs="Arial"/>
                <w:b/>
                <w:sz w:val="18"/>
                <w:lang w:val="en-GB"/>
              </w:rPr>
              <w:t>Programs</w:t>
            </w:r>
          </w:p>
        </w:tc>
      </w:tr>
      <w:tr w:rsidR="00633771" w:rsidRPr="00D77879" w14:paraId="6C7251F9" w14:textId="77777777" w:rsidTr="00D77879">
        <w:trPr>
          <w:trHeight w:val="20"/>
          <w:jc w:val="center"/>
        </w:trPr>
        <w:tc>
          <w:tcPr>
            <w:tcW w:w="0" w:type="auto"/>
            <w:gridSpan w:val="2"/>
            <w:tcBorders>
              <w:top w:val="single" w:sz="4" w:space="0" w:color="auto"/>
              <w:left w:val="nil"/>
              <w:bottom w:val="single" w:sz="4" w:space="0" w:color="auto"/>
              <w:right w:val="nil"/>
            </w:tcBorders>
            <w:shd w:val="clear" w:color="auto" w:fill="auto"/>
            <w:vAlign w:val="center"/>
            <w:hideMark/>
          </w:tcPr>
          <w:p w14:paraId="1EA513E2" w14:textId="77777777" w:rsidR="00633771" w:rsidRPr="00D77879" w:rsidRDefault="00633771" w:rsidP="00D77879">
            <w:pPr>
              <w:tabs>
                <w:tab w:val="left" w:pos="188"/>
              </w:tabs>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Program names</w:t>
            </w:r>
          </w:p>
        </w:tc>
        <w:tc>
          <w:tcPr>
            <w:tcW w:w="0" w:type="auto"/>
            <w:gridSpan w:val="2"/>
            <w:tcBorders>
              <w:top w:val="single" w:sz="4" w:space="0" w:color="auto"/>
              <w:left w:val="nil"/>
              <w:bottom w:val="single" w:sz="4" w:space="0" w:color="auto"/>
              <w:right w:val="nil"/>
            </w:tcBorders>
            <w:shd w:val="clear" w:color="auto" w:fill="auto"/>
            <w:vAlign w:val="center"/>
            <w:hideMark/>
          </w:tcPr>
          <w:p w14:paraId="3DF8870A"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Cycles</w:t>
            </w:r>
          </w:p>
        </w:tc>
        <w:tc>
          <w:tcPr>
            <w:tcW w:w="0" w:type="auto"/>
            <w:gridSpan w:val="2"/>
            <w:tcBorders>
              <w:top w:val="single" w:sz="4" w:space="0" w:color="auto"/>
              <w:left w:val="nil"/>
              <w:bottom w:val="single" w:sz="4" w:space="0" w:color="auto"/>
              <w:right w:val="nil"/>
            </w:tcBorders>
            <w:shd w:val="clear" w:color="auto" w:fill="auto"/>
            <w:vAlign w:val="center"/>
            <w:hideMark/>
          </w:tcPr>
          <w:p w14:paraId="02615E7B"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Analysis mode</w:t>
            </w:r>
          </w:p>
        </w:tc>
      </w:tr>
      <w:tr w:rsidR="00633771" w:rsidRPr="00D77879" w14:paraId="390BC8E4" w14:textId="77777777" w:rsidTr="00D77879">
        <w:trPr>
          <w:trHeight w:val="20"/>
          <w:jc w:val="center"/>
        </w:trPr>
        <w:tc>
          <w:tcPr>
            <w:tcW w:w="0" w:type="auto"/>
            <w:gridSpan w:val="2"/>
            <w:tcBorders>
              <w:top w:val="single" w:sz="4" w:space="0" w:color="auto"/>
              <w:left w:val="nil"/>
              <w:bottom w:val="single" w:sz="4" w:space="0" w:color="auto"/>
              <w:right w:val="nil"/>
            </w:tcBorders>
            <w:shd w:val="clear" w:color="auto" w:fill="auto"/>
            <w:vAlign w:val="center"/>
            <w:hideMark/>
          </w:tcPr>
          <w:p w14:paraId="78BFADA0" w14:textId="77777777" w:rsidR="00633771" w:rsidRPr="00D77879" w:rsidRDefault="00633771" w:rsidP="00D77879">
            <w:pPr>
              <w:tabs>
                <w:tab w:val="left" w:pos="188"/>
              </w:tabs>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ab/>
              <w:t>Pre-incubation</w:t>
            </w:r>
          </w:p>
        </w:tc>
        <w:tc>
          <w:tcPr>
            <w:tcW w:w="0" w:type="auto"/>
            <w:gridSpan w:val="2"/>
            <w:tcBorders>
              <w:top w:val="single" w:sz="4" w:space="0" w:color="auto"/>
              <w:left w:val="nil"/>
              <w:bottom w:val="single" w:sz="4" w:space="0" w:color="auto"/>
              <w:right w:val="nil"/>
            </w:tcBorders>
            <w:shd w:val="clear" w:color="auto" w:fill="auto"/>
            <w:vAlign w:val="center"/>
            <w:hideMark/>
          </w:tcPr>
          <w:p w14:paraId="6C74C0BE"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1</w:t>
            </w:r>
          </w:p>
        </w:tc>
        <w:tc>
          <w:tcPr>
            <w:tcW w:w="0" w:type="auto"/>
            <w:gridSpan w:val="2"/>
            <w:tcBorders>
              <w:top w:val="single" w:sz="4" w:space="0" w:color="auto"/>
              <w:left w:val="nil"/>
              <w:bottom w:val="single" w:sz="4" w:space="0" w:color="auto"/>
              <w:right w:val="nil"/>
            </w:tcBorders>
            <w:shd w:val="clear" w:color="auto" w:fill="auto"/>
            <w:vAlign w:val="center"/>
            <w:hideMark/>
          </w:tcPr>
          <w:p w14:paraId="56132F56"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None</w:t>
            </w:r>
          </w:p>
        </w:tc>
      </w:tr>
      <w:tr w:rsidR="00633771" w:rsidRPr="00D77879" w14:paraId="7C80DF6A" w14:textId="77777777" w:rsidTr="00D77879">
        <w:trPr>
          <w:trHeight w:val="20"/>
          <w:jc w:val="center"/>
        </w:trPr>
        <w:tc>
          <w:tcPr>
            <w:tcW w:w="0" w:type="auto"/>
            <w:gridSpan w:val="2"/>
            <w:tcBorders>
              <w:top w:val="single" w:sz="4" w:space="0" w:color="auto"/>
              <w:left w:val="nil"/>
              <w:bottom w:val="single" w:sz="4" w:space="0" w:color="auto"/>
              <w:right w:val="nil"/>
            </w:tcBorders>
            <w:shd w:val="clear" w:color="auto" w:fill="auto"/>
            <w:vAlign w:val="center"/>
            <w:hideMark/>
          </w:tcPr>
          <w:p w14:paraId="142693B8" w14:textId="77777777" w:rsidR="00633771" w:rsidRPr="00D77879" w:rsidRDefault="00633771" w:rsidP="00D77879">
            <w:pPr>
              <w:tabs>
                <w:tab w:val="left" w:pos="188"/>
              </w:tabs>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ab/>
              <w:t>Amplification</w:t>
            </w:r>
          </w:p>
        </w:tc>
        <w:tc>
          <w:tcPr>
            <w:tcW w:w="0" w:type="auto"/>
            <w:gridSpan w:val="2"/>
            <w:tcBorders>
              <w:top w:val="single" w:sz="4" w:space="0" w:color="auto"/>
              <w:left w:val="nil"/>
              <w:bottom w:val="single" w:sz="4" w:space="0" w:color="auto"/>
              <w:right w:val="nil"/>
            </w:tcBorders>
            <w:shd w:val="clear" w:color="auto" w:fill="auto"/>
            <w:vAlign w:val="center"/>
            <w:hideMark/>
          </w:tcPr>
          <w:p w14:paraId="26FDB8DC"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45</w:t>
            </w:r>
          </w:p>
        </w:tc>
        <w:tc>
          <w:tcPr>
            <w:tcW w:w="0" w:type="auto"/>
            <w:gridSpan w:val="2"/>
            <w:tcBorders>
              <w:top w:val="single" w:sz="4" w:space="0" w:color="auto"/>
              <w:left w:val="nil"/>
              <w:bottom w:val="single" w:sz="4" w:space="0" w:color="auto"/>
              <w:right w:val="nil"/>
            </w:tcBorders>
            <w:shd w:val="clear" w:color="auto" w:fill="auto"/>
            <w:vAlign w:val="center"/>
            <w:hideMark/>
          </w:tcPr>
          <w:p w14:paraId="6EA9A08B"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Quantification</w:t>
            </w:r>
          </w:p>
        </w:tc>
      </w:tr>
      <w:tr w:rsidR="00633771" w:rsidRPr="00D77879" w14:paraId="7716C700" w14:textId="77777777" w:rsidTr="00D77879">
        <w:trPr>
          <w:trHeight w:val="20"/>
          <w:jc w:val="center"/>
        </w:trPr>
        <w:tc>
          <w:tcPr>
            <w:tcW w:w="0" w:type="auto"/>
            <w:gridSpan w:val="2"/>
            <w:tcBorders>
              <w:top w:val="single" w:sz="4" w:space="0" w:color="auto"/>
              <w:left w:val="nil"/>
              <w:bottom w:val="single" w:sz="4" w:space="0" w:color="auto"/>
              <w:right w:val="nil"/>
            </w:tcBorders>
            <w:shd w:val="clear" w:color="auto" w:fill="auto"/>
            <w:vAlign w:val="center"/>
            <w:hideMark/>
          </w:tcPr>
          <w:p w14:paraId="7707ED80" w14:textId="77777777" w:rsidR="00633771" w:rsidRPr="00D77879" w:rsidRDefault="00633771" w:rsidP="00D77879">
            <w:pPr>
              <w:tabs>
                <w:tab w:val="left" w:pos="188"/>
              </w:tabs>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ab/>
              <w:t>Melting curve</w:t>
            </w:r>
          </w:p>
        </w:tc>
        <w:tc>
          <w:tcPr>
            <w:tcW w:w="0" w:type="auto"/>
            <w:gridSpan w:val="2"/>
            <w:tcBorders>
              <w:top w:val="single" w:sz="4" w:space="0" w:color="auto"/>
              <w:left w:val="nil"/>
              <w:bottom w:val="single" w:sz="4" w:space="0" w:color="auto"/>
              <w:right w:val="nil"/>
            </w:tcBorders>
            <w:shd w:val="clear" w:color="auto" w:fill="auto"/>
            <w:vAlign w:val="center"/>
            <w:hideMark/>
          </w:tcPr>
          <w:p w14:paraId="062F3B6B"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1</w:t>
            </w:r>
          </w:p>
        </w:tc>
        <w:tc>
          <w:tcPr>
            <w:tcW w:w="0" w:type="auto"/>
            <w:gridSpan w:val="2"/>
            <w:tcBorders>
              <w:top w:val="single" w:sz="4" w:space="0" w:color="auto"/>
              <w:left w:val="nil"/>
              <w:bottom w:val="single" w:sz="4" w:space="0" w:color="auto"/>
              <w:right w:val="nil"/>
            </w:tcBorders>
            <w:shd w:val="clear" w:color="auto" w:fill="auto"/>
            <w:vAlign w:val="center"/>
            <w:hideMark/>
          </w:tcPr>
          <w:p w14:paraId="5D072B58"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Melting curve</w:t>
            </w:r>
          </w:p>
        </w:tc>
      </w:tr>
      <w:tr w:rsidR="00633771" w:rsidRPr="00D77879" w14:paraId="3E98DC4A" w14:textId="77777777" w:rsidTr="00D77879">
        <w:trPr>
          <w:trHeight w:val="20"/>
          <w:jc w:val="center"/>
        </w:trPr>
        <w:tc>
          <w:tcPr>
            <w:tcW w:w="0" w:type="auto"/>
            <w:gridSpan w:val="2"/>
            <w:tcBorders>
              <w:top w:val="single" w:sz="4" w:space="0" w:color="auto"/>
              <w:left w:val="nil"/>
              <w:bottom w:val="single" w:sz="4" w:space="0" w:color="auto"/>
              <w:right w:val="nil"/>
            </w:tcBorders>
            <w:shd w:val="clear" w:color="auto" w:fill="auto"/>
            <w:vAlign w:val="center"/>
            <w:hideMark/>
          </w:tcPr>
          <w:p w14:paraId="3FDD4AC1" w14:textId="77777777" w:rsidR="00633771" w:rsidRPr="00D77879" w:rsidRDefault="00633771" w:rsidP="00D77879">
            <w:pPr>
              <w:tabs>
                <w:tab w:val="left" w:pos="188"/>
              </w:tabs>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ab/>
              <w:t>Cooling</w:t>
            </w:r>
          </w:p>
        </w:tc>
        <w:tc>
          <w:tcPr>
            <w:tcW w:w="0" w:type="auto"/>
            <w:gridSpan w:val="2"/>
            <w:tcBorders>
              <w:top w:val="single" w:sz="4" w:space="0" w:color="auto"/>
              <w:left w:val="nil"/>
              <w:bottom w:val="single" w:sz="4" w:space="0" w:color="auto"/>
              <w:right w:val="nil"/>
            </w:tcBorders>
            <w:shd w:val="clear" w:color="auto" w:fill="auto"/>
            <w:vAlign w:val="center"/>
            <w:hideMark/>
          </w:tcPr>
          <w:p w14:paraId="27899C6A"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1</w:t>
            </w:r>
          </w:p>
        </w:tc>
        <w:tc>
          <w:tcPr>
            <w:tcW w:w="0" w:type="auto"/>
            <w:gridSpan w:val="2"/>
            <w:tcBorders>
              <w:top w:val="single" w:sz="4" w:space="0" w:color="auto"/>
              <w:left w:val="nil"/>
              <w:bottom w:val="single" w:sz="4" w:space="0" w:color="auto"/>
              <w:right w:val="nil"/>
            </w:tcBorders>
            <w:shd w:val="clear" w:color="auto" w:fill="auto"/>
            <w:vAlign w:val="center"/>
            <w:hideMark/>
          </w:tcPr>
          <w:p w14:paraId="6542613A"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None</w:t>
            </w:r>
          </w:p>
        </w:tc>
      </w:tr>
      <w:tr w:rsidR="00633771" w:rsidRPr="00D77879" w14:paraId="26080A14" w14:textId="77777777" w:rsidTr="00D77879">
        <w:trPr>
          <w:trHeight w:val="20"/>
          <w:jc w:val="center"/>
        </w:trPr>
        <w:tc>
          <w:tcPr>
            <w:tcW w:w="0" w:type="auto"/>
            <w:gridSpan w:val="6"/>
            <w:tcBorders>
              <w:top w:val="single" w:sz="4" w:space="0" w:color="auto"/>
              <w:left w:val="nil"/>
              <w:bottom w:val="single" w:sz="4" w:space="0" w:color="auto"/>
              <w:right w:val="nil"/>
            </w:tcBorders>
            <w:shd w:val="clear" w:color="auto" w:fill="auto"/>
            <w:vAlign w:val="center"/>
            <w:hideMark/>
          </w:tcPr>
          <w:p w14:paraId="0947E425" w14:textId="77777777" w:rsidR="00633771" w:rsidRPr="00D77879" w:rsidRDefault="00633771" w:rsidP="00D77879">
            <w:pPr>
              <w:autoSpaceDE w:val="0"/>
              <w:autoSpaceDN w:val="0"/>
              <w:adjustRightInd w:val="0"/>
              <w:snapToGrid w:val="0"/>
              <w:spacing w:line="240" w:lineRule="auto"/>
              <w:jc w:val="center"/>
              <w:rPr>
                <w:rFonts w:eastAsia="Calibri" w:cs="Arial"/>
                <w:b/>
                <w:sz w:val="18"/>
                <w:lang w:val="en-GB"/>
              </w:rPr>
            </w:pPr>
            <w:r w:rsidRPr="00D77879">
              <w:rPr>
                <w:rFonts w:eastAsia="Calibri" w:cs="Arial"/>
                <w:b/>
                <w:sz w:val="18"/>
                <w:lang w:val="en-GB"/>
              </w:rPr>
              <w:t>Temperature targets</w:t>
            </w:r>
          </w:p>
        </w:tc>
      </w:tr>
      <w:tr w:rsidR="00633771" w:rsidRPr="00D77879" w14:paraId="63FCF4A5" w14:textId="77777777" w:rsidTr="00D77879">
        <w:trPr>
          <w:trHeight w:val="20"/>
          <w:jc w:val="center"/>
        </w:trPr>
        <w:tc>
          <w:tcPr>
            <w:tcW w:w="0" w:type="auto"/>
            <w:tcBorders>
              <w:top w:val="single" w:sz="4" w:space="0" w:color="auto"/>
              <w:left w:val="nil"/>
              <w:bottom w:val="single" w:sz="4" w:space="0" w:color="auto"/>
              <w:right w:val="nil"/>
            </w:tcBorders>
            <w:shd w:val="clear" w:color="auto" w:fill="auto"/>
            <w:vAlign w:val="center"/>
          </w:tcPr>
          <w:p w14:paraId="1D77624E" w14:textId="77777777" w:rsidR="00633771" w:rsidRPr="00D77879" w:rsidRDefault="00633771" w:rsidP="00D77879">
            <w:pPr>
              <w:autoSpaceDE w:val="0"/>
              <w:autoSpaceDN w:val="0"/>
              <w:adjustRightInd w:val="0"/>
              <w:snapToGrid w:val="0"/>
              <w:spacing w:line="240" w:lineRule="auto"/>
              <w:jc w:val="center"/>
              <w:rPr>
                <w:rFonts w:eastAsia="Calibri" w:cs="Arial"/>
                <w:b/>
                <w:sz w:val="18"/>
                <w:lang w:val="en-GB"/>
              </w:rPr>
            </w:pPr>
          </w:p>
        </w:tc>
        <w:tc>
          <w:tcPr>
            <w:tcW w:w="0" w:type="auto"/>
            <w:tcBorders>
              <w:top w:val="single" w:sz="4" w:space="0" w:color="auto"/>
              <w:left w:val="nil"/>
              <w:bottom w:val="single" w:sz="4" w:space="0" w:color="auto"/>
              <w:right w:val="nil"/>
            </w:tcBorders>
            <w:shd w:val="clear" w:color="auto" w:fill="auto"/>
            <w:vAlign w:val="center"/>
            <w:hideMark/>
          </w:tcPr>
          <w:p w14:paraId="0803174B"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Target (°C)</w:t>
            </w:r>
          </w:p>
        </w:tc>
        <w:tc>
          <w:tcPr>
            <w:tcW w:w="0" w:type="auto"/>
            <w:tcBorders>
              <w:top w:val="single" w:sz="4" w:space="0" w:color="auto"/>
              <w:left w:val="nil"/>
              <w:bottom w:val="single" w:sz="4" w:space="0" w:color="auto"/>
              <w:right w:val="nil"/>
            </w:tcBorders>
            <w:shd w:val="clear" w:color="auto" w:fill="auto"/>
            <w:vAlign w:val="center"/>
            <w:hideMark/>
          </w:tcPr>
          <w:p w14:paraId="79A13A43"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Acquis</w:t>
            </w:r>
            <w:r w:rsidR="00C944EE" w:rsidRPr="00D77879">
              <w:rPr>
                <w:rFonts w:eastAsia="Calibri" w:cs="Arial"/>
                <w:sz w:val="18"/>
                <w:lang w:val="en-GB"/>
              </w:rPr>
              <w:t>i</w:t>
            </w:r>
            <w:r w:rsidRPr="00D77879">
              <w:rPr>
                <w:rFonts w:eastAsia="Calibri" w:cs="Arial"/>
                <w:sz w:val="18"/>
                <w:lang w:val="en-GB"/>
              </w:rPr>
              <w:t>tion mode</w:t>
            </w:r>
          </w:p>
        </w:tc>
        <w:tc>
          <w:tcPr>
            <w:tcW w:w="0" w:type="auto"/>
            <w:tcBorders>
              <w:top w:val="single" w:sz="4" w:space="0" w:color="auto"/>
              <w:left w:val="nil"/>
              <w:bottom w:val="single" w:sz="4" w:space="0" w:color="auto"/>
              <w:right w:val="nil"/>
            </w:tcBorders>
            <w:shd w:val="clear" w:color="auto" w:fill="auto"/>
            <w:vAlign w:val="center"/>
            <w:hideMark/>
          </w:tcPr>
          <w:p w14:paraId="39450803"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Hold time (s)</w:t>
            </w:r>
          </w:p>
        </w:tc>
        <w:tc>
          <w:tcPr>
            <w:tcW w:w="0" w:type="auto"/>
            <w:tcBorders>
              <w:top w:val="single" w:sz="4" w:space="0" w:color="auto"/>
              <w:left w:val="nil"/>
              <w:bottom w:val="single" w:sz="4" w:space="0" w:color="auto"/>
              <w:right w:val="nil"/>
            </w:tcBorders>
            <w:shd w:val="clear" w:color="auto" w:fill="auto"/>
            <w:vAlign w:val="center"/>
            <w:hideMark/>
          </w:tcPr>
          <w:p w14:paraId="285135AE"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Ramp rate (°C/s)</w:t>
            </w:r>
          </w:p>
        </w:tc>
        <w:tc>
          <w:tcPr>
            <w:tcW w:w="0" w:type="auto"/>
            <w:tcBorders>
              <w:top w:val="single" w:sz="4" w:space="0" w:color="auto"/>
              <w:left w:val="nil"/>
              <w:bottom w:val="single" w:sz="4" w:space="0" w:color="auto"/>
              <w:right w:val="nil"/>
            </w:tcBorders>
            <w:shd w:val="clear" w:color="auto" w:fill="auto"/>
            <w:vAlign w:val="center"/>
            <w:hideMark/>
          </w:tcPr>
          <w:p w14:paraId="4E851ED7"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Acquisitions (per °C)</w:t>
            </w:r>
          </w:p>
        </w:tc>
      </w:tr>
      <w:tr w:rsidR="00633771" w:rsidRPr="00D77879" w14:paraId="79235102" w14:textId="77777777" w:rsidTr="00D77879">
        <w:trPr>
          <w:trHeight w:val="20"/>
          <w:jc w:val="center"/>
        </w:trPr>
        <w:tc>
          <w:tcPr>
            <w:tcW w:w="0" w:type="auto"/>
            <w:tcBorders>
              <w:top w:val="single" w:sz="4" w:space="0" w:color="auto"/>
              <w:left w:val="nil"/>
              <w:bottom w:val="single" w:sz="4" w:space="0" w:color="auto"/>
              <w:right w:val="nil"/>
            </w:tcBorders>
            <w:shd w:val="clear" w:color="auto" w:fill="auto"/>
            <w:vAlign w:val="center"/>
            <w:hideMark/>
          </w:tcPr>
          <w:p w14:paraId="7A425646" w14:textId="77777777" w:rsidR="00633771" w:rsidRPr="00D77879" w:rsidRDefault="00633771" w:rsidP="00D77879">
            <w:pPr>
              <w:tabs>
                <w:tab w:val="left" w:pos="188"/>
              </w:tabs>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ab/>
              <w:t>Pre-incubation</w:t>
            </w:r>
          </w:p>
        </w:tc>
        <w:tc>
          <w:tcPr>
            <w:tcW w:w="0" w:type="auto"/>
            <w:tcBorders>
              <w:top w:val="single" w:sz="4" w:space="0" w:color="auto"/>
              <w:left w:val="nil"/>
              <w:bottom w:val="single" w:sz="4" w:space="0" w:color="auto"/>
              <w:right w:val="nil"/>
            </w:tcBorders>
            <w:shd w:val="clear" w:color="auto" w:fill="auto"/>
            <w:vAlign w:val="center"/>
            <w:hideMark/>
          </w:tcPr>
          <w:p w14:paraId="5DF4B0B1"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95</w:t>
            </w:r>
          </w:p>
        </w:tc>
        <w:tc>
          <w:tcPr>
            <w:tcW w:w="0" w:type="auto"/>
            <w:tcBorders>
              <w:top w:val="single" w:sz="4" w:space="0" w:color="auto"/>
              <w:left w:val="nil"/>
              <w:bottom w:val="single" w:sz="4" w:space="0" w:color="auto"/>
              <w:right w:val="nil"/>
            </w:tcBorders>
            <w:shd w:val="clear" w:color="auto" w:fill="auto"/>
            <w:vAlign w:val="center"/>
            <w:hideMark/>
          </w:tcPr>
          <w:p w14:paraId="0F2B5A7C"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None</w:t>
            </w:r>
          </w:p>
        </w:tc>
        <w:tc>
          <w:tcPr>
            <w:tcW w:w="0" w:type="auto"/>
            <w:tcBorders>
              <w:top w:val="single" w:sz="4" w:space="0" w:color="auto"/>
              <w:left w:val="nil"/>
              <w:bottom w:val="single" w:sz="4" w:space="0" w:color="auto"/>
              <w:right w:val="nil"/>
            </w:tcBorders>
            <w:shd w:val="clear" w:color="auto" w:fill="auto"/>
            <w:vAlign w:val="center"/>
            <w:hideMark/>
          </w:tcPr>
          <w:p w14:paraId="0D3AF4E8"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600</w:t>
            </w:r>
          </w:p>
        </w:tc>
        <w:tc>
          <w:tcPr>
            <w:tcW w:w="0" w:type="auto"/>
            <w:tcBorders>
              <w:top w:val="single" w:sz="4" w:space="0" w:color="auto"/>
              <w:left w:val="nil"/>
              <w:bottom w:val="single" w:sz="4" w:space="0" w:color="auto"/>
              <w:right w:val="nil"/>
            </w:tcBorders>
            <w:shd w:val="clear" w:color="auto" w:fill="auto"/>
            <w:vAlign w:val="center"/>
            <w:hideMark/>
          </w:tcPr>
          <w:p w14:paraId="29D2220D"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4.4</w:t>
            </w:r>
          </w:p>
        </w:tc>
        <w:tc>
          <w:tcPr>
            <w:tcW w:w="0" w:type="auto"/>
            <w:tcBorders>
              <w:top w:val="single" w:sz="4" w:space="0" w:color="auto"/>
              <w:left w:val="nil"/>
              <w:bottom w:val="single" w:sz="4" w:space="0" w:color="auto"/>
              <w:right w:val="nil"/>
            </w:tcBorders>
            <w:shd w:val="clear" w:color="auto" w:fill="auto"/>
            <w:vAlign w:val="center"/>
          </w:tcPr>
          <w:p w14:paraId="7D712848"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w:t>
            </w:r>
          </w:p>
        </w:tc>
      </w:tr>
      <w:tr w:rsidR="00633771" w:rsidRPr="00D77879" w14:paraId="16A12D67" w14:textId="77777777" w:rsidTr="00D77879">
        <w:trPr>
          <w:trHeight w:val="20"/>
          <w:jc w:val="center"/>
        </w:trPr>
        <w:tc>
          <w:tcPr>
            <w:tcW w:w="0" w:type="auto"/>
            <w:tcBorders>
              <w:top w:val="single" w:sz="4" w:space="0" w:color="auto"/>
              <w:left w:val="nil"/>
              <w:bottom w:val="nil"/>
              <w:right w:val="nil"/>
            </w:tcBorders>
            <w:shd w:val="clear" w:color="auto" w:fill="auto"/>
            <w:vAlign w:val="center"/>
            <w:hideMark/>
          </w:tcPr>
          <w:p w14:paraId="5AE7A77F" w14:textId="77777777" w:rsidR="00633771" w:rsidRPr="00D77879" w:rsidRDefault="00633771" w:rsidP="00D77879">
            <w:pPr>
              <w:tabs>
                <w:tab w:val="left" w:pos="188"/>
              </w:tabs>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ab/>
              <w:t>Amplification</w:t>
            </w:r>
          </w:p>
        </w:tc>
        <w:tc>
          <w:tcPr>
            <w:tcW w:w="0" w:type="auto"/>
            <w:tcBorders>
              <w:top w:val="single" w:sz="4" w:space="0" w:color="auto"/>
              <w:left w:val="nil"/>
              <w:bottom w:val="single" w:sz="4" w:space="0" w:color="auto"/>
              <w:right w:val="nil"/>
            </w:tcBorders>
            <w:shd w:val="clear" w:color="auto" w:fill="auto"/>
            <w:vAlign w:val="center"/>
            <w:hideMark/>
          </w:tcPr>
          <w:p w14:paraId="04119107"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95</w:t>
            </w:r>
          </w:p>
        </w:tc>
        <w:tc>
          <w:tcPr>
            <w:tcW w:w="0" w:type="auto"/>
            <w:tcBorders>
              <w:top w:val="single" w:sz="4" w:space="0" w:color="auto"/>
              <w:left w:val="nil"/>
              <w:bottom w:val="single" w:sz="4" w:space="0" w:color="auto"/>
              <w:right w:val="nil"/>
            </w:tcBorders>
            <w:shd w:val="clear" w:color="auto" w:fill="auto"/>
            <w:vAlign w:val="center"/>
            <w:hideMark/>
          </w:tcPr>
          <w:p w14:paraId="30F55D83"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None</w:t>
            </w:r>
          </w:p>
        </w:tc>
        <w:tc>
          <w:tcPr>
            <w:tcW w:w="0" w:type="auto"/>
            <w:tcBorders>
              <w:top w:val="single" w:sz="4" w:space="0" w:color="auto"/>
              <w:left w:val="nil"/>
              <w:bottom w:val="single" w:sz="4" w:space="0" w:color="auto"/>
              <w:right w:val="nil"/>
            </w:tcBorders>
            <w:shd w:val="clear" w:color="auto" w:fill="auto"/>
            <w:vAlign w:val="center"/>
            <w:hideMark/>
          </w:tcPr>
          <w:p w14:paraId="50112542" w14:textId="77777777" w:rsidR="00633771" w:rsidRPr="00D77879" w:rsidRDefault="00E169CF"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15</w:t>
            </w:r>
          </w:p>
        </w:tc>
        <w:tc>
          <w:tcPr>
            <w:tcW w:w="0" w:type="auto"/>
            <w:tcBorders>
              <w:top w:val="single" w:sz="4" w:space="0" w:color="auto"/>
              <w:left w:val="nil"/>
              <w:bottom w:val="single" w:sz="4" w:space="0" w:color="auto"/>
              <w:right w:val="nil"/>
            </w:tcBorders>
            <w:shd w:val="clear" w:color="auto" w:fill="auto"/>
            <w:vAlign w:val="center"/>
            <w:hideMark/>
          </w:tcPr>
          <w:p w14:paraId="3CCF376F"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4.4</w:t>
            </w:r>
          </w:p>
        </w:tc>
        <w:tc>
          <w:tcPr>
            <w:tcW w:w="0" w:type="auto"/>
            <w:tcBorders>
              <w:top w:val="single" w:sz="4" w:space="0" w:color="auto"/>
              <w:left w:val="nil"/>
              <w:bottom w:val="single" w:sz="4" w:space="0" w:color="auto"/>
              <w:right w:val="nil"/>
            </w:tcBorders>
            <w:shd w:val="clear" w:color="auto" w:fill="auto"/>
            <w:vAlign w:val="center"/>
          </w:tcPr>
          <w:p w14:paraId="748E6AB9"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w:t>
            </w:r>
          </w:p>
        </w:tc>
      </w:tr>
      <w:tr w:rsidR="00633771" w:rsidRPr="00D77879" w14:paraId="2AD8739A" w14:textId="77777777" w:rsidTr="00D77879">
        <w:trPr>
          <w:trHeight w:val="20"/>
          <w:jc w:val="center"/>
        </w:trPr>
        <w:tc>
          <w:tcPr>
            <w:tcW w:w="0" w:type="auto"/>
            <w:tcBorders>
              <w:top w:val="nil"/>
              <w:left w:val="nil"/>
              <w:bottom w:val="nil"/>
              <w:right w:val="nil"/>
            </w:tcBorders>
            <w:shd w:val="clear" w:color="auto" w:fill="auto"/>
            <w:vAlign w:val="center"/>
          </w:tcPr>
          <w:p w14:paraId="40577500" w14:textId="77777777" w:rsidR="00633771" w:rsidRPr="00D77879" w:rsidRDefault="00633771" w:rsidP="00D77879">
            <w:pPr>
              <w:tabs>
                <w:tab w:val="left" w:pos="188"/>
              </w:tabs>
              <w:autoSpaceDE w:val="0"/>
              <w:autoSpaceDN w:val="0"/>
              <w:adjustRightInd w:val="0"/>
              <w:snapToGrid w:val="0"/>
              <w:spacing w:line="240" w:lineRule="auto"/>
              <w:jc w:val="center"/>
              <w:rPr>
                <w:rFonts w:eastAsia="Calibri" w:cs="Arial"/>
                <w:sz w:val="18"/>
                <w:lang w:val="en-GB"/>
              </w:rPr>
            </w:pPr>
          </w:p>
        </w:tc>
        <w:tc>
          <w:tcPr>
            <w:tcW w:w="0" w:type="auto"/>
            <w:tcBorders>
              <w:top w:val="single" w:sz="4" w:space="0" w:color="auto"/>
              <w:left w:val="nil"/>
              <w:bottom w:val="single" w:sz="4" w:space="0" w:color="auto"/>
              <w:right w:val="nil"/>
            </w:tcBorders>
            <w:shd w:val="clear" w:color="auto" w:fill="auto"/>
            <w:vAlign w:val="center"/>
          </w:tcPr>
          <w:p w14:paraId="76305DC2"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60</w:t>
            </w:r>
          </w:p>
        </w:tc>
        <w:tc>
          <w:tcPr>
            <w:tcW w:w="0" w:type="auto"/>
            <w:tcBorders>
              <w:top w:val="single" w:sz="4" w:space="0" w:color="auto"/>
              <w:left w:val="nil"/>
              <w:bottom w:val="single" w:sz="4" w:space="0" w:color="auto"/>
              <w:right w:val="nil"/>
            </w:tcBorders>
            <w:shd w:val="clear" w:color="auto" w:fill="auto"/>
            <w:vAlign w:val="center"/>
            <w:hideMark/>
          </w:tcPr>
          <w:p w14:paraId="3889D6BC"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None</w:t>
            </w:r>
          </w:p>
        </w:tc>
        <w:tc>
          <w:tcPr>
            <w:tcW w:w="0" w:type="auto"/>
            <w:tcBorders>
              <w:top w:val="single" w:sz="4" w:space="0" w:color="auto"/>
              <w:left w:val="nil"/>
              <w:bottom w:val="single" w:sz="4" w:space="0" w:color="auto"/>
              <w:right w:val="nil"/>
            </w:tcBorders>
            <w:shd w:val="clear" w:color="auto" w:fill="auto"/>
            <w:vAlign w:val="center"/>
            <w:hideMark/>
          </w:tcPr>
          <w:p w14:paraId="1AFFBC7F"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30</w:t>
            </w:r>
          </w:p>
        </w:tc>
        <w:tc>
          <w:tcPr>
            <w:tcW w:w="0" w:type="auto"/>
            <w:tcBorders>
              <w:top w:val="single" w:sz="4" w:space="0" w:color="auto"/>
              <w:left w:val="nil"/>
              <w:bottom w:val="single" w:sz="4" w:space="0" w:color="auto"/>
              <w:right w:val="nil"/>
            </w:tcBorders>
            <w:shd w:val="clear" w:color="auto" w:fill="auto"/>
            <w:vAlign w:val="center"/>
            <w:hideMark/>
          </w:tcPr>
          <w:p w14:paraId="5FEF1194" w14:textId="77777777" w:rsidR="00633771" w:rsidRPr="00D77879" w:rsidRDefault="005E2E33"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2.</w:t>
            </w:r>
            <w:r w:rsidR="00633771" w:rsidRPr="00D77879">
              <w:rPr>
                <w:rFonts w:eastAsia="Calibri" w:cs="Arial"/>
                <w:sz w:val="18"/>
                <w:lang w:val="en-GB"/>
              </w:rPr>
              <w:t>2</w:t>
            </w:r>
          </w:p>
        </w:tc>
        <w:tc>
          <w:tcPr>
            <w:tcW w:w="0" w:type="auto"/>
            <w:tcBorders>
              <w:top w:val="single" w:sz="4" w:space="0" w:color="auto"/>
              <w:left w:val="nil"/>
              <w:bottom w:val="single" w:sz="4" w:space="0" w:color="auto"/>
              <w:right w:val="nil"/>
            </w:tcBorders>
            <w:shd w:val="clear" w:color="auto" w:fill="auto"/>
            <w:vAlign w:val="center"/>
          </w:tcPr>
          <w:p w14:paraId="71823281"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w:t>
            </w:r>
          </w:p>
        </w:tc>
      </w:tr>
      <w:tr w:rsidR="00633771" w:rsidRPr="00D77879" w14:paraId="08340007" w14:textId="77777777" w:rsidTr="00D77879">
        <w:trPr>
          <w:trHeight w:val="20"/>
          <w:jc w:val="center"/>
        </w:trPr>
        <w:tc>
          <w:tcPr>
            <w:tcW w:w="0" w:type="auto"/>
            <w:tcBorders>
              <w:top w:val="nil"/>
              <w:left w:val="nil"/>
              <w:bottom w:val="single" w:sz="4" w:space="0" w:color="auto"/>
              <w:right w:val="nil"/>
            </w:tcBorders>
            <w:shd w:val="clear" w:color="auto" w:fill="auto"/>
            <w:vAlign w:val="center"/>
          </w:tcPr>
          <w:p w14:paraId="4CD7B4C9" w14:textId="77777777" w:rsidR="00633771" w:rsidRPr="00D77879" w:rsidRDefault="00633771" w:rsidP="00D77879">
            <w:pPr>
              <w:tabs>
                <w:tab w:val="left" w:pos="188"/>
              </w:tabs>
              <w:autoSpaceDE w:val="0"/>
              <w:autoSpaceDN w:val="0"/>
              <w:adjustRightInd w:val="0"/>
              <w:snapToGrid w:val="0"/>
              <w:spacing w:line="240" w:lineRule="auto"/>
              <w:jc w:val="center"/>
              <w:rPr>
                <w:rFonts w:eastAsia="Calibri" w:cs="Arial"/>
                <w:sz w:val="18"/>
                <w:lang w:val="en-GB"/>
              </w:rPr>
            </w:pPr>
          </w:p>
        </w:tc>
        <w:tc>
          <w:tcPr>
            <w:tcW w:w="0" w:type="auto"/>
            <w:tcBorders>
              <w:top w:val="single" w:sz="4" w:space="0" w:color="auto"/>
              <w:left w:val="nil"/>
              <w:bottom w:val="single" w:sz="4" w:space="0" w:color="auto"/>
              <w:right w:val="nil"/>
            </w:tcBorders>
            <w:shd w:val="clear" w:color="auto" w:fill="auto"/>
            <w:vAlign w:val="center"/>
            <w:hideMark/>
          </w:tcPr>
          <w:p w14:paraId="0A3F54B2"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79</w:t>
            </w:r>
          </w:p>
        </w:tc>
        <w:tc>
          <w:tcPr>
            <w:tcW w:w="0" w:type="auto"/>
            <w:tcBorders>
              <w:top w:val="single" w:sz="4" w:space="0" w:color="auto"/>
              <w:left w:val="nil"/>
              <w:bottom w:val="single" w:sz="4" w:space="0" w:color="auto"/>
              <w:right w:val="nil"/>
            </w:tcBorders>
            <w:shd w:val="clear" w:color="auto" w:fill="auto"/>
            <w:vAlign w:val="center"/>
            <w:hideMark/>
          </w:tcPr>
          <w:p w14:paraId="3AA0E3B1"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Single</w:t>
            </w:r>
          </w:p>
        </w:tc>
        <w:tc>
          <w:tcPr>
            <w:tcW w:w="0" w:type="auto"/>
            <w:tcBorders>
              <w:top w:val="single" w:sz="4" w:space="0" w:color="auto"/>
              <w:left w:val="nil"/>
              <w:bottom w:val="single" w:sz="4" w:space="0" w:color="auto"/>
              <w:right w:val="nil"/>
            </w:tcBorders>
            <w:shd w:val="clear" w:color="auto" w:fill="auto"/>
            <w:vAlign w:val="center"/>
            <w:hideMark/>
          </w:tcPr>
          <w:p w14:paraId="494BCB87"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2</w:t>
            </w:r>
          </w:p>
        </w:tc>
        <w:tc>
          <w:tcPr>
            <w:tcW w:w="0" w:type="auto"/>
            <w:tcBorders>
              <w:top w:val="single" w:sz="4" w:space="0" w:color="auto"/>
              <w:left w:val="nil"/>
              <w:bottom w:val="single" w:sz="4" w:space="0" w:color="auto"/>
              <w:right w:val="nil"/>
            </w:tcBorders>
            <w:shd w:val="clear" w:color="auto" w:fill="auto"/>
            <w:vAlign w:val="center"/>
            <w:hideMark/>
          </w:tcPr>
          <w:p w14:paraId="7BCBC5CB"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4.4</w:t>
            </w:r>
          </w:p>
        </w:tc>
        <w:tc>
          <w:tcPr>
            <w:tcW w:w="0" w:type="auto"/>
            <w:tcBorders>
              <w:top w:val="single" w:sz="4" w:space="0" w:color="auto"/>
              <w:left w:val="nil"/>
              <w:bottom w:val="single" w:sz="4" w:space="0" w:color="auto"/>
              <w:right w:val="nil"/>
            </w:tcBorders>
            <w:shd w:val="clear" w:color="auto" w:fill="auto"/>
            <w:vAlign w:val="center"/>
          </w:tcPr>
          <w:p w14:paraId="536FEF16"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w:t>
            </w:r>
          </w:p>
        </w:tc>
      </w:tr>
      <w:tr w:rsidR="00633771" w:rsidRPr="00D77879" w14:paraId="3D5E2A92" w14:textId="77777777" w:rsidTr="00D77879">
        <w:trPr>
          <w:trHeight w:val="20"/>
          <w:jc w:val="center"/>
        </w:trPr>
        <w:tc>
          <w:tcPr>
            <w:tcW w:w="0" w:type="auto"/>
            <w:tcBorders>
              <w:top w:val="single" w:sz="4" w:space="0" w:color="auto"/>
              <w:left w:val="nil"/>
              <w:bottom w:val="nil"/>
              <w:right w:val="nil"/>
            </w:tcBorders>
            <w:shd w:val="clear" w:color="auto" w:fill="auto"/>
            <w:vAlign w:val="center"/>
            <w:hideMark/>
          </w:tcPr>
          <w:p w14:paraId="4DF1C8A3" w14:textId="77777777" w:rsidR="00633771" w:rsidRPr="00D77879" w:rsidRDefault="00633771" w:rsidP="00D77879">
            <w:pPr>
              <w:tabs>
                <w:tab w:val="left" w:pos="188"/>
              </w:tabs>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lastRenderedPageBreak/>
              <w:tab/>
              <w:t>Melting curve</w:t>
            </w:r>
          </w:p>
        </w:tc>
        <w:tc>
          <w:tcPr>
            <w:tcW w:w="0" w:type="auto"/>
            <w:tcBorders>
              <w:top w:val="single" w:sz="4" w:space="0" w:color="auto"/>
              <w:left w:val="nil"/>
              <w:bottom w:val="single" w:sz="4" w:space="0" w:color="auto"/>
              <w:right w:val="nil"/>
            </w:tcBorders>
            <w:shd w:val="clear" w:color="auto" w:fill="auto"/>
            <w:vAlign w:val="center"/>
            <w:hideMark/>
          </w:tcPr>
          <w:p w14:paraId="4FAAE29D"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95</w:t>
            </w:r>
          </w:p>
        </w:tc>
        <w:tc>
          <w:tcPr>
            <w:tcW w:w="0" w:type="auto"/>
            <w:tcBorders>
              <w:top w:val="single" w:sz="4" w:space="0" w:color="auto"/>
              <w:left w:val="nil"/>
              <w:bottom w:val="single" w:sz="4" w:space="0" w:color="auto"/>
              <w:right w:val="nil"/>
            </w:tcBorders>
            <w:shd w:val="clear" w:color="auto" w:fill="auto"/>
            <w:vAlign w:val="center"/>
          </w:tcPr>
          <w:p w14:paraId="69C49339"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None</w:t>
            </w:r>
          </w:p>
        </w:tc>
        <w:tc>
          <w:tcPr>
            <w:tcW w:w="0" w:type="auto"/>
            <w:tcBorders>
              <w:top w:val="single" w:sz="4" w:space="0" w:color="auto"/>
              <w:left w:val="nil"/>
              <w:bottom w:val="single" w:sz="4" w:space="0" w:color="auto"/>
              <w:right w:val="nil"/>
            </w:tcBorders>
            <w:shd w:val="clear" w:color="auto" w:fill="auto"/>
            <w:vAlign w:val="center"/>
            <w:hideMark/>
          </w:tcPr>
          <w:p w14:paraId="3550EB04"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5</w:t>
            </w:r>
          </w:p>
        </w:tc>
        <w:tc>
          <w:tcPr>
            <w:tcW w:w="0" w:type="auto"/>
            <w:tcBorders>
              <w:top w:val="single" w:sz="4" w:space="0" w:color="auto"/>
              <w:left w:val="nil"/>
              <w:bottom w:val="single" w:sz="4" w:space="0" w:color="auto"/>
              <w:right w:val="nil"/>
            </w:tcBorders>
            <w:shd w:val="clear" w:color="auto" w:fill="auto"/>
            <w:vAlign w:val="center"/>
            <w:hideMark/>
          </w:tcPr>
          <w:p w14:paraId="7C54D536"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4.4</w:t>
            </w:r>
          </w:p>
        </w:tc>
        <w:tc>
          <w:tcPr>
            <w:tcW w:w="0" w:type="auto"/>
            <w:tcBorders>
              <w:top w:val="single" w:sz="4" w:space="0" w:color="auto"/>
              <w:left w:val="nil"/>
              <w:bottom w:val="single" w:sz="4" w:space="0" w:color="auto"/>
              <w:right w:val="nil"/>
            </w:tcBorders>
            <w:shd w:val="clear" w:color="auto" w:fill="auto"/>
            <w:vAlign w:val="center"/>
          </w:tcPr>
          <w:p w14:paraId="5D8473DF"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w:t>
            </w:r>
          </w:p>
        </w:tc>
      </w:tr>
      <w:tr w:rsidR="00633771" w:rsidRPr="00D77879" w14:paraId="766A5EC2" w14:textId="77777777" w:rsidTr="00D77879">
        <w:trPr>
          <w:trHeight w:val="20"/>
          <w:jc w:val="center"/>
        </w:trPr>
        <w:tc>
          <w:tcPr>
            <w:tcW w:w="0" w:type="auto"/>
            <w:tcBorders>
              <w:top w:val="nil"/>
              <w:left w:val="nil"/>
              <w:bottom w:val="nil"/>
              <w:right w:val="nil"/>
            </w:tcBorders>
            <w:shd w:val="clear" w:color="auto" w:fill="auto"/>
            <w:vAlign w:val="center"/>
          </w:tcPr>
          <w:p w14:paraId="609406D8" w14:textId="77777777" w:rsidR="00633771" w:rsidRPr="00D77879" w:rsidRDefault="00633771" w:rsidP="00D77879">
            <w:pPr>
              <w:tabs>
                <w:tab w:val="left" w:pos="188"/>
              </w:tabs>
              <w:autoSpaceDE w:val="0"/>
              <w:autoSpaceDN w:val="0"/>
              <w:adjustRightInd w:val="0"/>
              <w:snapToGrid w:val="0"/>
              <w:spacing w:line="240" w:lineRule="auto"/>
              <w:jc w:val="center"/>
              <w:rPr>
                <w:rFonts w:eastAsia="Calibri" w:cs="Arial"/>
                <w:sz w:val="18"/>
                <w:lang w:val="en-GB"/>
              </w:rPr>
            </w:pPr>
          </w:p>
        </w:tc>
        <w:tc>
          <w:tcPr>
            <w:tcW w:w="0" w:type="auto"/>
            <w:tcBorders>
              <w:top w:val="single" w:sz="4" w:space="0" w:color="auto"/>
              <w:left w:val="nil"/>
              <w:bottom w:val="single" w:sz="4" w:space="0" w:color="auto"/>
              <w:right w:val="nil"/>
            </w:tcBorders>
            <w:shd w:val="clear" w:color="auto" w:fill="auto"/>
            <w:vAlign w:val="center"/>
            <w:hideMark/>
          </w:tcPr>
          <w:p w14:paraId="29D76436"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65</w:t>
            </w:r>
          </w:p>
        </w:tc>
        <w:tc>
          <w:tcPr>
            <w:tcW w:w="0" w:type="auto"/>
            <w:tcBorders>
              <w:top w:val="single" w:sz="4" w:space="0" w:color="auto"/>
              <w:left w:val="nil"/>
              <w:bottom w:val="single" w:sz="4" w:space="0" w:color="auto"/>
              <w:right w:val="nil"/>
            </w:tcBorders>
            <w:shd w:val="clear" w:color="auto" w:fill="auto"/>
            <w:vAlign w:val="center"/>
          </w:tcPr>
          <w:p w14:paraId="472C39FE"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None</w:t>
            </w:r>
          </w:p>
        </w:tc>
        <w:tc>
          <w:tcPr>
            <w:tcW w:w="0" w:type="auto"/>
            <w:tcBorders>
              <w:top w:val="single" w:sz="4" w:space="0" w:color="auto"/>
              <w:left w:val="nil"/>
              <w:bottom w:val="single" w:sz="4" w:space="0" w:color="auto"/>
              <w:right w:val="nil"/>
            </w:tcBorders>
            <w:shd w:val="clear" w:color="auto" w:fill="auto"/>
            <w:vAlign w:val="center"/>
            <w:hideMark/>
          </w:tcPr>
          <w:p w14:paraId="06B99EF7"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60</w:t>
            </w:r>
          </w:p>
        </w:tc>
        <w:tc>
          <w:tcPr>
            <w:tcW w:w="0" w:type="auto"/>
            <w:tcBorders>
              <w:top w:val="single" w:sz="4" w:space="0" w:color="auto"/>
              <w:left w:val="nil"/>
              <w:bottom w:val="single" w:sz="4" w:space="0" w:color="auto"/>
              <w:right w:val="nil"/>
            </w:tcBorders>
            <w:shd w:val="clear" w:color="auto" w:fill="auto"/>
            <w:vAlign w:val="center"/>
            <w:hideMark/>
          </w:tcPr>
          <w:p w14:paraId="1A142D78"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2.2</w:t>
            </w:r>
          </w:p>
        </w:tc>
        <w:tc>
          <w:tcPr>
            <w:tcW w:w="0" w:type="auto"/>
            <w:tcBorders>
              <w:top w:val="single" w:sz="4" w:space="0" w:color="auto"/>
              <w:left w:val="nil"/>
              <w:bottom w:val="single" w:sz="4" w:space="0" w:color="auto"/>
              <w:right w:val="nil"/>
            </w:tcBorders>
            <w:shd w:val="clear" w:color="auto" w:fill="auto"/>
            <w:vAlign w:val="center"/>
          </w:tcPr>
          <w:p w14:paraId="13210FDD"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w:t>
            </w:r>
          </w:p>
        </w:tc>
      </w:tr>
      <w:tr w:rsidR="00633771" w:rsidRPr="00D77879" w14:paraId="6D4C0FAA" w14:textId="77777777" w:rsidTr="00D77879">
        <w:trPr>
          <w:trHeight w:val="20"/>
          <w:jc w:val="center"/>
        </w:trPr>
        <w:tc>
          <w:tcPr>
            <w:tcW w:w="0" w:type="auto"/>
            <w:tcBorders>
              <w:top w:val="nil"/>
              <w:left w:val="nil"/>
              <w:bottom w:val="single" w:sz="4" w:space="0" w:color="auto"/>
              <w:right w:val="nil"/>
            </w:tcBorders>
            <w:shd w:val="clear" w:color="auto" w:fill="auto"/>
            <w:vAlign w:val="center"/>
          </w:tcPr>
          <w:p w14:paraId="69C231A2" w14:textId="77777777" w:rsidR="00633771" w:rsidRPr="00D77879" w:rsidRDefault="00633771" w:rsidP="00D77879">
            <w:pPr>
              <w:tabs>
                <w:tab w:val="left" w:pos="188"/>
              </w:tabs>
              <w:autoSpaceDE w:val="0"/>
              <w:autoSpaceDN w:val="0"/>
              <w:adjustRightInd w:val="0"/>
              <w:snapToGrid w:val="0"/>
              <w:spacing w:line="240" w:lineRule="auto"/>
              <w:jc w:val="center"/>
              <w:rPr>
                <w:rFonts w:eastAsia="Calibri" w:cs="Arial"/>
                <w:sz w:val="18"/>
                <w:lang w:val="en-GB"/>
              </w:rPr>
            </w:pPr>
          </w:p>
        </w:tc>
        <w:tc>
          <w:tcPr>
            <w:tcW w:w="0" w:type="auto"/>
            <w:tcBorders>
              <w:top w:val="single" w:sz="4" w:space="0" w:color="auto"/>
              <w:left w:val="nil"/>
              <w:bottom w:val="single" w:sz="4" w:space="0" w:color="auto"/>
              <w:right w:val="nil"/>
            </w:tcBorders>
            <w:shd w:val="clear" w:color="auto" w:fill="auto"/>
            <w:vAlign w:val="center"/>
            <w:hideMark/>
          </w:tcPr>
          <w:p w14:paraId="59F7091D"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95</w:t>
            </w:r>
          </w:p>
        </w:tc>
        <w:tc>
          <w:tcPr>
            <w:tcW w:w="0" w:type="auto"/>
            <w:tcBorders>
              <w:top w:val="single" w:sz="4" w:space="0" w:color="auto"/>
              <w:left w:val="nil"/>
              <w:bottom w:val="single" w:sz="4" w:space="0" w:color="auto"/>
              <w:right w:val="nil"/>
            </w:tcBorders>
            <w:shd w:val="clear" w:color="auto" w:fill="auto"/>
            <w:vAlign w:val="center"/>
            <w:hideMark/>
          </w:tcPr>
          <w:p w14:paraId="752581A3"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Continuous</w:t>
            </w:r>
          </w:p>
        </w:tc>
        <w:tc>
          <w:tcPr>
            <w:tcW w:w="0" w:type="auto"/>
            <w:tcBorders>
              <w:top w:val="single" w:sz="4" w:space="0" w:color="auto"/>
              <w:left w:val="nil"/>
              <w:bottom w:val="single" w:sz="4" w:space="0" w:color="auto"/>
              <w:right w:val="nil"/>
            </w:tcBorders>
            <w:shd w:val="clear" w:color="auto" w:fill="auto"/>
            <w:vAlign w:val="center"/>
          </w:tcPr>
          <w:p w14:paraId="3AEB3DD4"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w:t>
            </w:r>
          </w:p>
        </w:tc>
        <w:tc>
          <w:tcPr>
            <w:tcW w:w="0" w:type="auto"/>
            <w:tcBorders>
              <w:top w:val="single" w:sz="4" w:space="0" w:color="auto"/>
              <w:left w:val="nil"/>
              <w:bottom w:val="single" w:sz="4" w:space="0" w:color="auto"/>
              <w:right w:val="nil"/>
            </w:tcBorders>
            <w:shd w:val="clear" w:color="auto" w:fill="auto"/>
            <w:vAlign w:val="center"/>
            <w:hideMark/>
          </w:tcPr>
          <w:p w14:paraId="6DAFD258"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0.11</w:t>
            </w:r>
          </w:p>
        </w:tc>
        <w:tc>
          <w:tcPr>
            <w:tcW w:w="0" w:type="auto"/>
            <w:tcBorders>
              <w:top w:val="single" w:sz="4" w:space="0" w:color="auto"/>
              <w:left w:val="nil"/>
              <w:bottom w:val="single" w:sz="4" w:space="0" w:color="auto"/>
              <w:right w:val="nil"/>
            </w:tcBorders>
            <w:shd w:val="clear" w:color="auto" w:fill="auto"/>
            <w:vAlign w:val="center"/>
            <w:hideMark/>
          </w:tcPr>
          <w:p w14:paraId="0D255C21"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5</w:t>
            </w:r>
          </w:p>
        </w:tc>
      </w:tr>
      <w:tr w:rsidR="00633771" w:rsidRPr="00D77879" w14:paraId="1C65A4D4" w14:textId="77777777" w:rsidTr="00D77879">
        <w:trPr>
          <w:trHeight w:val="20"/>
          <w:jc w:val="center"/>
        </w:trPr>
        <w:tc>
          <w:tcPr>
            <w:tcW w:w="0" w:type="auto"/>
            <w:tcBorders>
              <w:top w:val="single" w:sz="4" w:space="0" w:color="auto"/>
              <w:left w:val="nil"/>
              <w:bottom w:val="single" w:sz="8" w:space="0" w:color="auto"/>
              <w:right w:val="nil"/>
            </w:tcBorders>
            <w:shd w:val="clear" w:color="auto" w:fill="auto"/>
            <w:vAlign w:val="center"/>
            <w:hideMark/>
          </w:tcPr>
          <w:p w14:paraId="1A01D702" w14:textId="77777777" w:rsidR="00633771" w:rsidRPr="00D77879" w:rsidRDefault="00633771" w:rsidP="00D77879">
            <w:pPr>
              <w:tabs>
                <w:tab w:val="left" w:pos="188"/>
              </w:tabs>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ab/>
              <w:t>Cooling</w:t>
            </w:r>
          </w:p>
        </w:tc>
        <w:tc>
          <w:tcPr>
            <w:tcW w:w="0" w:type="auto"/>
            <w:tcBorders>
              <w:top w:val="single" w:sz="4" w:space="0" w:color="auto"/>
              <w:left w:val="nil"/>
              <w:bottom w:val="single" w:sz="8" w:space="0" w:color="auto"/>
              <w:right w:val="nil"/>
            </w:tcBorders>
            <w:shd w:val="clear" w:color="auto" w:fill="auto"/>
            <w:vAlign w:val="center"/>
            <w:hideMark/>
          </w:tcPr>
          <w:p w14:paraId="53A23115"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40</w:t>
            </w:r>
          </w:p>
        </w:tc>
        <w:tc>
          <w:tcPr>
            <w:tcW w:w="0" w:type="auto"/>
            <w:tcBorders>
              <w:top w:val="single" w:sz="4" w:space="0" w:color="auto"/>
              <w:left w:val="nil"/>
              <w:bottom w:val="single" w:sz="8" w:space="0" w:color="auto"/>
              <w:right w:val="nil"/>
            </w:tcBorders>
            <w:shd w:val="clear" w:color="auto" w:fill="auto"/>
            <w:vAlign w:val="center"/>
            <w:hideMark/>
          </w:tcPr>
          <w:p w14:paraId="1041C5CD"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None</w:t>
            </w:r>
          </w:p>
        </w:tc>
        <w:tc>
          <w:tcPr>
            <w:tcW w:w="0" w:type="auto"/>
            <w:tcBorders>
              <w:top w:val="single" w:sz="4" w:space="0" w:color="auto"/>
              <w:left w:val="nil"/>
              <w:bottom w:val="single" w:sz="8" w:space="0" w:color="auto"/>
              <w:right w:val="nil"/>
            </w:tcBorders>
            <w:shd w:val="clear" w:color="auto" w:fill="auto"/>
            <w:vAlign w:val="center"/>
            <w:hideMark/>
          </w:tcPr>
          <w:p w14:paraId="464E14C7"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30</w:t>
            </w:r>
          </w:p>
        </w:tc>
        <w:tc>
          <w:tcPr>
            <w:tcW w:w="0" w:type="auto"/>
            <w:tcBorders>
              <w:top w:val="single" w:sz="4" w:space="0" w:color="auto"/>
              <w:left w:val="nil"/>
              <w:bottom w:val="single" w:sz="8" w:space="0" w:color="auto"/>
              <w:right w:val="nil"/>
            </w:tcBorders>
            <w:shd w:val="clear" w:color="auto" w:fill="auto"/>
            <w:vAlign w:val="center"/>
            <w:hideMark/>
          </w:tcPr>
          <w:p w14:paraId="3C7FDED3"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1.5</w:t>
            </w:r>
          </w:p>
        </w:tc>
        <w:tc>
          <w:tcPr>
            <w:tcW w:w="0" w:type="auto"/>
            <w:tcBorders>
              <w:top w:val="single" w:sz="4" w:space="0" w:color="auto"/>
              <w:left w:val="nil"/>
              <w:bottom w:val="single" w:sz="8" w:space="0" w:color="auto"/>
              <w:right w:val="nil"/>
            </w:tcBorders>
            <w:shd w:val="clear" w:color="auto" w:fill="auto"/>
            <w:vAlign w:val="center"/>
          </w:tcPr>
          <w:p w14:paraId="109417E7"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w:t>
            </w:r>
          </w:p>
        </w:tc>
      </w:tr>
    </w:tbl>
    <w:p w14:paraId="4882B238" w14:textId="361D274C" w:rsidR="00633771" w:rsidRPr="00D77879" w:rsidRDefault="00633771" w:rsidP="00D77879">
      <w:pPr>
        <w:pStyle w:val="MDPI41tablecaption"/>
        <w:jc w:val="center"/>
        <w:rPr>
          <w:rFonts w:eastAsia="Calibri"/>
          <w:bCs/>
          <w:lang w:val="en-GB"/>
        </w:rPr>
      </w:pPr>
      <w:r w:rsidRPr="00D77879">
        <w:rPr>
          <w:rFonts w:eastAsia="Calibri"/>
          <w:bCs/>
          <w:lang w:val="en-GB"/>
        </w:rPr>
        <w:t xml:space="preserve">linEGLN3 (conditions corresponding to circRNA except </w:t>
      </w:r>
      <w:r w:rsidR="001D0175" w:rsidRPr="00D77879">
        <w:rPr>
          <w:rFonts w:eastAsia="Calibri"/>
          <w:bCs/>
          <w:lang w:val="en-GB"/>
        </w:rPr>
        <w:t>for</w:t>
      </w:r>
      <w:r w:rsidRPr="00D77879">
        <w:rPr>
          <w:rFonts w:eastAsia="Calibri"/>
          <w:bCs/>
          <w:lang w:val="en-GB"/>
        </w:rPr>
        <w:t xml:space="preserve"> temp</w:t>
      </w:r>
      <w:r w:rsidR="008077D6" w:rsidRPr="00D77879">
        <w:rPr>
          <w:rFonts w:eastAsia="Calibri"/>
          <w:bCs/>
          <w:lang w:val="en-GB"/>
        </w:rPr>
        <w:t>erature</w:t>
      </w:r>
      <w:r w:rsidRPr="00D77879">
        <w:rPr>
          <w:rFonts w:eastAsia="Calibri"/>
          <w:bCs/>
          <w:lang w:val="en-GB"/>
        </w:rPr>
        <w:t xml:space="preserve"> targets)</w:t>
      </w:r>
      <w:r w:rsidR="00D77879" w:rsidRPr="00D77879">
        <w:rPr>
          <w:rFonts w:eastAsia="Calibri"/>
          <w:bCs/>
          <w:lang w:val="en-GB"/>
        </w:rPr>
        <w:t>.</w:t>
      </w:r>
    </w:p>
    <w:tbl>
      <w:tblPr>
        <w:tblStyle w:val="Tabellenraster1"/>
        <w:tblW w:w="9782" w:type="dxa"/>
        <w:jc w:val="center"/>
        <w:tblInd w:w="0" w:type="dxa"/>
        <w:tblLook w:val="04A0" w:firstRow="1" w:lastRow="0" w:firstColumn="1" w:lastColumn="0" w:noHBand="0" w:noVBand="1"/>
      </w:tblPr>
      <w:tblGrid>
        <w:gridCol w:w="1693"/>
        <w:gridCol w:w="1192"/>
        <w:gridCol w:w="1811"/>
        <w:gridCol w:w="1388"/>
        <w:gridCol w:w="1671"/>
        <w:gridCol w:w="2027"/>
      </w:tblGrid>
      <w:tr w:rsidR="00633771" w:rsidRPr="00D77879" w14:paraId="515DCEE3" w14:textId="77777777" w:rsidTr="00D77879">
        <w:trPr>
          <w:jc w:val="center"/>
        </w:trPr>
        <w:tc>
          <w:tcPr>
            <w:tcW w:w="0" w:type="auto"/>
            <w:gridSpan w:val="6"/>
            <w:tcBorders>
              <w:top w:val="single" w:sz="8" w:space="0" w:color="auto"/>
              <w:left w:val="nil"/>
              <w:bottom w:val="single" w:sz="4" w:space="0" w:color="auto"/>
              <w:right w:val="nil"/>
            </w:tcBorders>
            <w:shd w:val="clear" w:color="auto" w:fill="auto"/>
            <w:vAlign w:val="center"/>
            <w:hideMark/>
          </w:tcPr>
          <w:p w14:paraId="58FBDD18" w14:textId="77777777" w:rsidR="00633771" w:rsidRPr="00D77879" w:rsidRDefault="00633771" w:rsidP="00D77879">
            <w:pPr>
              <w:autoSpaceDE w:val="0"/>
              <w:autoSpaceDN w:val="0"/>
              <w:adjustRightInd w:val="0"/>
              <w:snapToGrid w:val="0"/>
              <w:spacing w:line="240" w:lineRule="auto"/>
              <w:jc w:val="center"/>
              <w:rPr>
                <w:rFonts w:eastAsia="Calibri" w:cs="Arial"/>
                <w:b/>
                <w:sz w:val="18"/>
                <w:lang w:val="en-GB"/>
              </w:rPr>
            </w:pPr>
            <w:r w:rsidRPr="00D77879">
              <w:rPr>
                <w:rFonts w:eastAsia="Calibri" w:cs="Arial"/>
                <w:b/>
                <w:sz w:val="18"/>
                <w:lang w:val="en-GB"/>
              </w:rPr>
              <w:t>Temperature targets</w:t>
            </w:r>
          </w:p>
        </w:tc>
      </w:tr>
      <w:tr w:rsidR="00633771" w:rsidRPr="00D77879" w14:paraId="47CDF74C" w14:textId="77777777" w:rsidTr="00D77879">
        <w:trPr>
          <w:jc w:val="center"/>
        </w:trPr>
        <w:tc>
          <w:tcPr>
            <w:tcW w:w="0" w:type="auto"/>
            <w:tcBorders>
              <w:top w:val="single" w:sz="4" w:space="0" w:color="auto"/>
              <w:left w:val="nil"/>
              <w:bottom w:val="single" w:sz="4" w:space="0" w:color="auto"/>
              <w:right w:val="nil"/>
            </w:tcBorders>
            <w:shd w:val="clear" w:color="auto" w:fill="auto"/>
            <w:vAlign w:val="center"/>
          </w:tcPr>
          <w:p w14:paraId="16D6CD42" w14:textId="77777777" w:rsidR="00633771" w:rsidRPr="00D77879" w:rsidRDefault="00633771" w:rsidP="00D77879">
            <w:pPr>
              <w:autoSpaceDE w:val="0"/>
              <w:autoSpaceDN w:val="0"/>
              <w:adjustRightInd w:val="0"/>
              <w:snapToGrid w:val="0"/>
              <w:spacing w:line="240" w:lineRule="auto"/>
              <w:jc w:val="center"/>
              <w:rPr>
                <w:rFonts w:eastAsia="Calibri" w:cs="Arial"/>
                <w:b/>
                <w:sz w:val="18"/>
                <w:lang w:val="en-GB"/>
              </w:rPr>
            </w:pPr>
          </w:p>
        </w:tc>
        <w:tc>
          <w:tcPr>
            <w:tcW w:w="0" w:type="auto"/>
            <w:tcBorders>
              <w:top w:val="single" w:sz="4" w:space="0" w:color="auto"/>
              <w:left w:val="nil"/>
              <w:bottom w:val="single" w:sz="4" w:space="0" w:color="auto"/>
              <w:right w:val="nil"/>
            </w:tcBorders>
            <w:shd w:val="clear" w:color="auto" w:fill="auto"/>
            <w:vAlign w:val="center"/>
            <w:hideMark/>
          </w:tcPr>
          <w:p w14:paraId="498D1AF1" w14:textId="77777777" w:rsidR="00633771" w:rsidRPr="00D77879" w:rsidRDefault="00633771" w:rsidP="00D77879">
            <w:pPr>
              <w:autoSpaceDE w:val="0"/>
              <w:autoSpaceDN w:val="0"/>
              <w:adjustRightInd w:val="0"/>
              <w:snapToGrid w:val="0"/>
              <w:spacing w:line="240" w:lineRule="auto"/>
              <w:jc w:val="center"/>
              <w:rPr>
                <w:rFonts w:eastAsia="Calibri" w:cs="Arial"/>
                <w:b/>
                <w:sz w:val="18"/>
                <w:lang w:val="en-GB"/>
              </w:rPr>
            </w:pPr>
            <w:r w:rsidRPr="00D77879">
              <w:rPr>
                <w:rFonts w:eastAsia="Calibri" w:cs="Arial"/>
                <w:b/>
                <w:sz w:val="18"/>
                <w:lang w:val="en-GB"/>
              </w:rPr>
              <w:t>Target (°C)</w:t>
            </w:r>
          </w:p>
        </w:tc>
        <w:tc>
          <w:tcPr>
            <w:tcW w:w="0" w:type="auto"/>
            <w:tcBorders>
              <w:top w:val="single" w:sz="4" w:space="0" w:color="auto"/>
              <w:left w:val="nil"/>
              <w:bottom w:val="single" w:sz="4" w:space="0" w:color="auto"/>
              <w:right w:val="nil"/>
            </w:tcBorders>
            <w:shd w:val="clear" w:color="auto" w:fill="auto"/>
            <w:vAlign w:val="center"/>
            <w:hideMark/>
          </w:tcPr>
          <w:p w14:paraId="454F71B5" w14:textId="77777777" w:rsidR="00633771" w:rsidRPr="00D77879" w:rsidRDefault="00633771" w:rsidP="00D77879">
            <w:pPr>
              <w:autoSpaceDE w:val="0"/>
              <w:autoSpaceDN w:val="0"/>
              <w:adjustRightInd w:val="0"/>
              <w:snapToGrid w:val="0"/>
              <w:spacing w:line="240" w:lineRule="auto"/>
              <w:jc w:val="center"/>
              <w:rPr>
                <w:rFonts w:eastAsia="Calibri" w:cs="Arial"/>
                <w:b/>
                <w:sz w:val="18"/>
                <w:lang w:val="en-GB"/>
              </w:rPr>
            </w:pPr>
            <w:r w:rsidRPr="00D77879">
              <w:rPr>
                <w:rFonts w:eastAsia="Calibri" w:cs="Arial"/>
                <w:b/>
                <w:sz w:val="18"/>
                <w:lang w:val="en-GB"/>
              </w:rPr>
              <w:t>Acquis</w:t>
            </w:r>
            <w:r w:rsidR="00C944EE" w:rsidRPr="00D77879">
              <w:rPr>
                <w:rFonts w:eastAsia="Calibri" w:cs="Arial"/>
                <w:b/>
                <w:sz w:val="18"/>
                <w:lang w:val="en-GB"/>
              </w:rPr>
              <w:t>i</w:t>
            </w:r>
            <w:r w:rsidRPr="00D77879">
              <w:rPr>
                <w:rFonts w:eastAsia="Calibri" w:cs="Arial"/>
                <w:b/>
                <w:sz w:val="18"/>
                <w:lang w:val="en-GB"/>
              </w:rPr>
              <w:t>tion mode</w:t>
            </w:r>
          </w:p>
        </w:tc>
        <w:tc>
          <w:tcPr>
            <w:tcW w:w="0" w:type="auto"/>
            <w:tcBorders>
              <w:top w:val="single" w:sz="4" w:space="0" w:color="auto"/>
              <w:left w:val="nil"/>
              <w:bottom w:val="single" w:sz="4" w:space="0" w:color="auto"/>
              <w:right w:val="nil"/>
            </w:tcBorders>
            <w:shd w:val="clear" w:color="auto" w:fill="auto"/>
            <w:vAlign w:val="center"/>
            <w:hideMark/>
          </w:tcPr>
          <w:p w14:paraId="13CA04A6" w14:textId="77777777" w:rsidR="00633771" w:rsidRPr="00D77879" w:rsidRDefault="00633771" w:rsidP="00D77879">
            <w:pPr>
              <w:autoSpaceDE w:val="0"/>
              <w:autoSpaceDN w:val="0"/>
              <w:adjustRightInd w:val="0"/>
              <w:snapToGrid w:val="0"/>
              <w:spacing w:line="240" w:lineRule="auto"/>
              <w:jc w:val="center"/>
              <w:rPr>
                <w:rFonts w:eastAsia="Calibri" w:cs="Arial"/>
                <w:b/>
                <w:sz w:val="18"/>
                <w:lang w:val="en-GB"/>
              </w:rPr>
            </w:pPr>
            <w:r w:rsidRPr="00D77879">
              <w:rPr>
                <w:rFonts w:eastAsia="Calibri" w:cs="Arial"/>
                <w:b/>
                <w:sz w:val="18"/>
                <w:lang w:val="en-GB"/>
              </w:rPr>
              <w:t>Hold time (s)</w:t>
            </w:r>
          </w:p>
        </w:tc>
        <w:tc>
          <w:tcPr>
            <w:tcW w:w="0" w:type="auto"/>
            <w:tcBorders>
              <w:top w:val="single" w:sz="4" w:space="0" w:color="auto"/>
              <w:left w:val="nil"/>
              <w:bottom w:val="single" w:sz="4" w:space="0" w:color="auto"/>
              <w:right w:val="nil"/>
            </w:tcBorders>
            <w:shd w:val="clear" w:color="auto" w:fill="auto"/>
            <w:vAlign w:val="center"/>
            <w:hideMark/>
          </w:tcPr>
          <w:p w14:paraId="48210A41" w14:textId="77777777" w:rsidR="00633771" w:rsidRPr="00D77879" w:rsidRDefault="00633771" w:rsidP="00D77879">
            <w:pPr>
              <w:autoSpaceDE w:val="0"/>
              <w:autoSpaceDN w:val="0"/>
              <w:adjustRightInd w:val="0"/>
              <w:snapToGrid w:val="0"/>
              <w:spacing w:line="240" w:lineRule="auto"/>
              <w:jc w:val="center"/>
              <w:rPr>
                <w:rFonts w:eastAsia="Calibri" w:cs="Arial"/>
                <w:b/>
                <w:sz w:val="18"/>
                <w:lang w:val="en-GB"/>
              </w:rPr>
            </w:pPr>
            <w:r w:rsidRPr="00D77879">
              <w:rPr>
                <w:rFonts w:eastAsia="Calibri" w:cs="Arial"/>
                <w:b/>
                <w:sz w:val="18"/>
                <w:lang w:val="en-GB"/>
              </w:rPr>
              <w:t>Ramp rate (°C/s)</w:t>
            </w:r>
          </w:p>
        </w:tc>
        <w:tc>
          <w:tcPr>
            <w:tcW w:w="0" w:type="auto"/>
            <w:tcBorders>
              <w:top w:val="single" w:sz="4" w:space="0" w:color="auto"/>
              <w:left w:val="nil"/>
              <w:bottom w:val="single" w:sz="4" w:space="0" w:color="auto"/>
              <w:right w:val="nil"/>
            </w:tcBorders>
            <w:shd w:val="clear" w:color="auto" w:fill="auto"/>
            <w:vAlign w:val="center"/>
            <w:hideMark/>
          </w:tcPr>
          <w:p w14:paraId="36933110"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Acquisitions (per °C)</w:t>
            </w:r>
          </w:p>
        </w:tc>
      </w:tr>
      <w:tr w:rsidR="00633771" w:rsidRPr="00D77879" w14:paraId="55CB3D05" w14:textId="77777777" w:rsidTr="00D77879">
        <w:trPr>
          <w:jc w:val="center"/>
        </w:trPr>
        <w:tc>
          <w:tcPr>
            <w:tcW w:w="0" w:type="auto"/>
            <w:tcBorders>
              <w:top w:val="single" w:sz="4" w:space="0" w:color="auto"/>
              <w:left w:val="nil"/>
              <w:bottom w:val="single" w:sz="4" w:space="0" w:color="auto"/>
              <w:right w:val="nil"/>
            </w:tcBorders>
            <w:shd w:val="clear" w:color="auto" w:fill="auto"/>
            <w:vAlign w:val="center"/>
            <w:hideMark/>
          </w:tcPr>
          <w:p w14:paraId="4394F933" w14:textId="77777777" w:rsidR="00633771" w:rsidRPr="00D77879" w:rsidRDefault="00633771" w:rsidP="00D77879">
            <w:pPr>
              <w:tabs>
                <w:tab w:val="left" w:pos="188"/>
              </w:tabs>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ab/>
              <w:t>Pre-incubation</w:t>
            </w:r>
          </w:p>
        </w:tc>
        <w:tc>
          <w:tcPr>
            <w:tcW w:w="0" w:type="auto"/>
            <w:tcBorders>
              <w:top w:val="single" w:sz="4" w:space="0" w:color="auto"/>
              <w:left w:val="nil"/>
              <w:bottom w:val="single" w:sz="4" w:space="0" w:color="auto"/>
              <w:right w:val="nil"/>
            </w:tcBorders>
            <w:shd w:val="clear" w:color="auto" w:fill="auto"/>
            <w:vAlign w:val="center"/>
            <w:hideMark/>
          </w:tcPr>
          <w:p w14:paraId="4528E428"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95</w:t>
            </w:r>
          </w:p>
        </w:tc>
        <w:tc>
          <w:tcPr>
            <w:tcW w:w="0" w:type="auto"/>
            <w:tcBorders>
              <w:top w:val="single" w:sz="4" w:space="0" w:color="auto"/>
              <w:left w:val="nil"/>
              <w:bottom w:val="single" w:sz="4" w:space="0" w:color="auto"/>
              <w:right w:val="nil"/>
            </w:tcBorders>
            <w:shd w:val="clear" w:color="auto" w:fill="auto"/>
            <w:vAlign w:val="center"/>
            <w:hideMark/>
          </w:tcPr>
          <w:p w14:paraId="4CC5A913"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None</w:t>
            </w:r>
          </w:p>
        </w:tc>
        <w:tc>
          <w:tcPr>
            <w:tcW w:w="0" w:type="auto"/>
            <w:tcBorders>
              <w:top w:val="single" w:sz="4" w:space="0" w:color="auto"/>
              <w:left w:val="nil"/>
              <w:bottom w:val="single" w:sz="4" w:space="0" w:color="auto"/>
              <w:right w:val="nil"/>
            </w:tcBorders>
            <w:shd w:val="clear" w:color="auto" w:fill="auto"/>
            <w:vAlign w:val="center"/>
            <w:hideMark/>
          </w:tcPr>
          <w:p w14:paraId="55F40FDF"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600</w:t>
            </w:r>
          </w:p>
        </w:tc>
        <w:tc>
          <w:tcPr>
            <w:tcW w:w="0" w:type="auto"/>
            <w:tcBorders>
              <w:top w:val="single" w:sz="4" w:space="0" w:color="auto"/>
              <w:left w:val="nil"/>
              <w:bottom w:val="single" w:sz="4" w:space="0" w:color="auto"/>
              <w:right w:val="nil"/>
            </w:tcBorders>
            <w:shd w:val="clear" w:color="auto" w:fill="auto"/>
            <w:vAlign w:val="center"/>
            <w:hideMark/>
          </w:tcPr>
          <w:p w14:paraId="0F11D347"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4.4</w:t>
            </w:r>
          </w:p>
        </w:tc>
        <w:tc>
          <w:tcPr>
            <w:tcW w:w="0" w:type="auto"/>
            <w:tcBorders>
              <w:top w:val="single" w:sz="4" w:space="0" w:color="auto"/>
              <w:left w:val="nil"/>
              <w:bottom w:val="single" w:sz="4" w:space="0" w:color="auto"/>
              <w:right w:val="nil"/>
            </w:tcBorders>
            <w:shd w:val="clear" w:color="auto" w:fill="auto"/>
            <w:vAlign w:val="center"/>
          </w:tcPr>
          <w:p w14:paraId="39E30889"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w:t>
            </w:r>
          </w:p>
        </w:tc>
      </w:tr>
      <w:tr w:rsidR="00633771" w:rsidRPr="00D77879" w14:paraId="2DABB77E" w14:textId="77777777" w:rsidTr="00D77879">
        <w:trPr>
          <w:jc w:val="center"/>
        </w:trPr>
        <w:tc>
          <w:tcPr>
            <w:tcW w:w="0" w:type="auto"/>
            <w:tcBorders>
              <w:top w:val="single" w:sz="4" w:space="0" w:color="auto"/>
              <w:left w:val="nil"/>
              <w:bottom w:val="nil"/>
              <w:right w:val="nil"/>
            </w:tcBorders>
            <w:shd w:val="clear" w:color="auto" w:fill="auto"/>
            <w:vAlign w:val="center"/>
            <w:hideMark/>
          </w:tcPr>
          <w:p w14:paraId="70F0CD11" w14:textId="77777777" w:rsidR="00633771" w:rsidRPr="00D77879" w:rsidRDefault="00633771" w:rsidP="00D77879">
            <w:pPr>
              <w:tabs>
                <w:tab w:val="left" w:pos="188"/>
              </w:tabs>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ab/>
              <w:t>Amplification</w:t>
            </w:r>
          </w:p>
        </w:tc>
        <w:tc>
          <w:tcPr>
            <w:tcW w:w="0" w:type="auto"/>
            <w:tcBorders>
              <w:top w:val="single" w:sz="4" w:space="0" w:color="auto"/>
              <w:left w:val="nil"/>
              <w:bottom w:val="single" w:sz="4" w:space="0" w:color="auto"/>
              <w:right w:val="nil"/>
            </w:tcBorders>
            <w:shd w:val="clear" w:color="auto" w:fill="auto"/>
            <w:vAlign w:val="center"/>
            <w:hideMark/>
          </w:tcPr>
          <w:p w14:paraId="60F806BA"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95</w:t>
            </w:r>
          </w:p>
        </w:tc>
        <w:tc>
          <w:tcPr>
            <w:tcW w:w="0" w:type="auto"/>
            <w:tcBorders>
              <w:top w:val="single" w:sz="4" w:space="0" w:color="auto"/>
              <w:left w:val="nil"/>
              <w:bottom w:val="single" w:sz="4" w:space="0" w:color="auto"/>
              <w:right w:val="nil"/>
            </w:tcBorders>
            <w:shd w:val="clear" w:color="auto" w:fill="auto"/>
            <w:vAlign w:val="center"/>
            <w:hideMark/>
          </w:tcPr>
          <w:p w14:paraId="2626E9A9"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None</w:t>
            </w:r>
          </w:p>
        </w:tc>
        <w:tc>
          <w:tcPr>
            <w:tcW w:w="0" w:type="auto"/>
            <w:tcBorders>
              <w:top w:val="single" w:sz="4" w:space="0" w:color="auto"/>
              <w:left w:val="nil"/>
              <w:bottom w:val="single" w:sz="4" w:space="0" w:color="auto"/>
              <w:right w:val="nil"/>
            </w:tcBorders>
            <w:shd w:val="clear" w:color="auto" w:fill="auto"/>
            <w:vAlign w:val="center"/>
            <w:hideMark/>
          </w:tcPr>
          <w:p w14:paraId="3DDEB4F0" w14:textId="77777777" w:rsidR="00633771" w:rsidRPr="00D77879" w:rsidRDefault="00013590"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15</w:t>
            </w:r>
          </w:p>
        </w:tc>
        <w:tc>
          <w:tcPr>
            <w:tcW w:w="0" w:type="auto"/>
            <w:tcBorders>
              <w:top w:val="single" w:sz="4" w:space="0" w:color="auto"/>
              <w:left w:val="nil"/>
              <w:bottom w:val="single" w:sz="4" w:space="0" w:color="auto"/>
              <w:right w:val="nil"/>
            </w:tcBorders>
            <w:shd w:val="clear" w:color="auto" w:fill="auto"/>
            <w:vAlign w:val="center"/>
            <w:hideMark/>
          </w:tcPr>
          <w:p w14:paraId="23D02C0A"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4.4</w:t>
            </w:r>
          </w:p>
        </w:tc>
        <w:tc>
          <w:tcPr>
            <w:tcW w:w="0" w:type="auto"/>
            <w:tcBorders>
              <w:top w:val="single" w:sz="4" w:space="0" w:color="auto"/>
              <w:left w:val="nil"/>
              <w:bottom w:val="single" w:sz="4" w:space="0" w:color="auto"/>
              <w:right w:val="nil"/>
            </w:tcBorders>
            <w:shd w:val="clear" w:color="auto" w:fill="auto"/>
            <w:vAlign w:val="center"/>
          </w:tcPr>
          <w:p w14:paraId="04362EBD"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w:t>
            </w:r>
          </w:p>
        </w:tc>
      </w:tr>
      <w:tr w:rsidR="00633771" w:rsidRPr="00D77879" w14:paraId="16C9881F" w14:textId="77777777" w:rsidTr="00D77879">
        <w:trPr>
          <w:jc w:val="center"/>
        </w:trPr>
        <w:tc>
          <w:tcPr>
            <w:tcW w:w="0" w:type="auto"/>
            <w:tcBorders>
              <w:top w:val="nil"/>
              <w:left w:val="nil"/>
              <w:bottom w:val="nil"/>
              <w:right w:val="nil"/>
            </w:tcBorders>
            <w:shd w:val="clear" w:color="auto" w:fill="auto"/>
            <w:vAlign w:val="center"/>
          </w:tcPr>
          <w:p w14:paraId="2FAB2468" w14:textId="77777777" w:rsidR="00633771" w:rsidRPr="00D77879" w:rsidRDefault="00633771" w:rsidP="00D77879">
            <w:pPr>
              <w:tabs>
                <w:tab w:val="left" w:pos="188"/>
              </w:tabs>
              <w:autoSpaceDE w:val="0"/>
              <w:autoSpaceDN w:val="0"/>
              <w:adjustRightInd w:val="0"/>
              <w:snapToGrid w:val="0"/>
              <w:spacing w:line="240" w:lineRule="auto"/>
              <w:jc w:val="center"/>
              <w:rPr>
                <w:rFonts w:eastAsia="Calibri" w:cs="Arial"/>
                <w:sz w:val="18"/>
                <w:lang w:val="en-GB"/>
              </w:rPr>
            </w:pPr>
          </w:p>
        </w:tc>
        <w:tc>
          <w:tcPr>
            <w:tcW w:w="0" w:type="auto"/>
            <w:tcBorders>
              <w:top w:val="single" w:sz="4" w:space="0" w:color="auto"/>
              <w:left w:val="nil"/>
              <w:bottom w:val="single" w:sz="4" w:space="0" w:color="auto"/>
              <w:right w:val="nil"/>
            </w:tcBorders>
            <w:shd w:val="clear" w:color="auto" w:fill="auto"/>
            <w:vAlign w:val="center"/>
          </w:tcPr>
          <w:p w14:paraId="53A07622"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60</w:t>
            </w:r>
          </w:p>
        </w:tc>
        <w:tc>
          <w:tcPr>
            <w:tcW w:w="0" w:type="auto"/>
            <w:tcBorders>
              <w:top w:val="single" w:sz="4" w:space="0" w:color="auto"/>
              <w:left w:val="nil"/>
              <w:bottom w:val="single" w:sz="4" w:space="0" w:color="auto"/>
              <w:right w:val="nil"/>
            </w:tcBorders>
            <w:shd w:val="clear" w:color="auto" w:fill="auto"/>
            <w:vAlign w:val="center"/>
            <w:hideMark/>
          </w:tcPr>
          <w:p w14:paraId="4DE0D3B6"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None</w:t>
            </w:r>
          </w:p>
        </w:tc>
        <w:tc>
          <w:tcPr>
            <w:tcW w:w="0" w:type="auto"/>
            <w:tcBorders>
              <w:top w:val="single" w:sz="4" w:space="0" w:color="auto"/>
              <w:left w:val="nil"/>
              <w:bottom w:val="single" w:sz="4" w:space="0" w:color="auto"/>
              <w:right w:val="nil"/>
            </w:tcBorders>
            <w:shd w:val="clear" w:color="auto" w:fill="auto"/>
            <w:vAlign w:val="center"/>
            <w:hideMark/>
          </w:tcPr>
          <w:p w14:paraId="4526D365"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30</w:t>
            </w:r>
          </w:p>
        </w:tc>
        <w:tc>
          <w:tcPr>
            <w:tcW w:w="0" w:type="auto"/>
            <w:tcBorders>
              <w:top w:val="single" w:sz="4" w:space="0" w:color="auto"/>
              <w:left w:val="nil"/>
              <w:bottom w:val="single" w:sz="4" w:space="0" w:color="auto"/>
              <w:right w:val="nil"/>
            </w:tcBorders>
            <w:shd w:val="clear" w:color="auto" w:fill="auto"/>
            <w:vAlign w:val="center"/>
            <w:hideMark/>
          </w:tcPr>
          <w:p w14:paraId="7D88A134"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2,2</w:t>
            </w:r>
          </w:p>
        </w:tc>
        <w:tc>
          <w:tcPr>
            <w:tcW w:w="0" w:type="auto"/>
            <w:tcBorders>
              <w:top w:val="single" w:sz="4" w:space="0" w:color="auto"/>
              <w:left w:val="nil"/>
              <w:bottom w:val="single" w:sz="4" w:space="0" w:color="auto"/>
              <w:right w:val="nil"/>
            </w:tcBorders>
            <w:shd w:val="clear" w:color="auto" w:fill="auto"/>
            <w:vAlign w:val="center"/>
          </w:tcPr>
          <w:p w14:paraId="7D9D4E15"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w:t>
            </w:r>
          </w:p>
        </w:tc>
      </w:tr>
      <w:tr w:rsidR="00633771" w:rsidRPr="00D77879" w14:paraId="7E50784A" w14:textId="77777777" w:rsidTr="00D77879">
        <w:trPr>
          <w:jc w:val="center"/>
        </w:trPr>
        <w:tc>
          <w:tcPr>
            <w:tcW w:w="0" w:type="auto"/>
            <w:tcBorders>
              <w:top w:val="nil"/>
              <w:left w:val="nil"/>
              <w:bottom w:val="single" w:sz="4" w:space="0" w:color="auto"/>
              <w:right w:val="nil"/>
            </w:tcBorders>
            <w:shd w:val="clear" w:color="auto" w:fill="auto"/>
            <w:vAlign w:val="center"/>
          </w:tcPr>
          <w:p w14:paraId="4C77D6EA" w14:textId="77777777" w:rsidR="00633771" w:rsidRPr="00D77879" w:rsidRDefault="00633771" w:rsidP="00D77879">
            <w:pPr>
              <w:tabs>
                <w:tab w:val="left" w:pos="188"/>
              </w:tabs>
              <w:autoSpaceDE w:val="0"/>
              <w:autoSpaceDN w:val="0"/>
              <w:adjustRightInd w:val="0"/>
              <w:snapToGrid w:val="0"/>
              <w:spacing w:line="240" w:lineRule="auto"/>
              <w:jc w:val="center"/>
              <w:rPr>
                <w:rFonts w:eastAsia="Calibri" w:cs="Arial"/>
                <w:sz w:val="18"/>
                <w:lang w:val="en-GB"/>
              </w:rPr>
            </w:pPr>
          </w:p>
        </w:tc>
        <w:tc>
          <w:tcPr>
            <w:tcW w:w="0" w:type="auto"/>
            <w:tcBorders>
              <w:top w:val="single" w:sz="4" w:space="0" w:color="auto"/>
              <w:left w:val="nil"/>
              <w:bottom w:val="single" w:sz="4" w:space="0" w:color="auto"/>
              <w:right w:val="nil"/>
            </w:tcBorders>
            <w:shd w:val="clear" w:color="auto" w:fill="auto"/>
            <w:vAlign w:val="center"/>
            <w:hideMark/>
          </w:tcPr>
          <w:p w14:paraId="2C7CBE0E" w14:textId="77777777" w:rsidR="00633771" w:rsidRPr="00D77879" w:rsidRDefault="00013590"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70</w:t>
            </w:r>
          </w:p>
        </w:tc>
        <w:tc>
          <w:tcPr>
            <w:tcW w:w="0" w:type="auto"/>
            <w:tcBorders>
              <w:top w:val="single" w:sz="4" w:space="0" w:color="auto"/>
              <w:left w:val="nil"/>
              <w:bottom w:val="single" w:sz="4" w:space="0" w:color="auto"/>
              <w:right w:val="nil"/>
            </w:tcBorders>
            <w:shd w:val="clear" w:color="auto" w:fill="auto"/>
            <w:vAlign w:val="center"/>
            <w:hideMark/>
          </w:tcPr>
          <w:p w14:paraId="4893D9E8"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Single</w:t>
            </w:r>
          </w:p>
        </w:tc>
        <w:tc>
          <w:tcPr>
            <w:tcW w:w="0" w:type="auto"/>
            <w:tcBorders>
              <w:top w:val="single" w:sz="4" w:space="0" w:color="auto"/>
              <w:left w:val="nil"/>
              <w:bottom w:val="single" w:sz="4" w:space="0" w:color="auto"/>
              <w:right w:val="nil"/>
            </w:tcBorders>
            <w:shd w:val="clear" w:color="auto" w:fill="auto"/>
            <w:vAlign w:val="center"/>
            <w:hideMark/>
          </w:tcPr>
          <w:p w14:paraId="6B1B634F" w14:textId="77777777" w:rsidR="00633771" w:rsidRPr="00D77879" w:rsidRDefault="00013590"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15</w:t>
            </w:r>
          </w:p>
        </w:tc>
        <w:tc>
          <w:tcPr>
            <w:tcW w:w="0" w:type="auto"/>
            <w:tcBorders>
              <w:top w:val="single" w:sz="4" w:space="0" w:color="auto"/>
              <w:left w:val="nil"/>
              <w:bottom w:val="single" w:sz="4" w:space="0" w:color="auto"/>
              <w:right w:val="nil"/>
            </w:tcBorders>
            <w:shd w:val="clear" w:color="auto" w:fill="auto"/>
            <w:vAlign w:val="center"/>
            <w:hideMark/>
          </w:tcPr>
          <w:p w14:paraId="14BDB939"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4.4</w:t>
            </w:r>
          </w:p>
        </w:tc>
        <w:tc>
          <w:tcPr>
            <w:tcW w:w="0" w:type="auto"/>
            <w:tcBorders>
              <w:top w:val="single" w:sz="4" w:space="0" w:color="auto"/>
              <w:left w:val="nil"/>
              <w:bottom w:val="single" w:sz="4" w:space="0" w:color="auto"/>
              <w:right w:val="nil"/>
            </w:tcBorders>
            <w:shd w:val="clear" w:color="auto" w:fill="auto"/>
            <w:vAlign w:val="center"/>
          </w:tcPr>
          <w:p w14:paraId="4D778C5C"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w:t>
            </w:r>
          </w:p>
        </w:tc>
      </w:tr>
      <w:tr w:rsidR="00633771" w:rsidRPr="00D77879" w14:paraId="74A87332" w14:textId="77777777" w:rsidTr="00D77879">
        <w:trPr>
          <w:jc w:val="center"/>
        </w:trPr>
        <w:tc>
          <w:tcPr>
            <w:tcW w:w="0" w:type="auto"/>
            <w:tcBorders>
              <w:top w:val="single" w:sz="4" w:space="0" w:color="auto"/>
              <w:left w:val="nil"/>
              <w:bottom w:val="nil"/>
              <w:right w:val="nil"/>
            </w:tcBorders>
            <w:shd w:val="clear" w:color="auto" w:fill="auto"/>
            <w:vAlign w:val="center"/>
            <w:hideMark/>
          </w:tcPr>
          <w:p w14:paraId="7023AB09" w14:textId="77777777" w:rsidR="00633771" w:rsidRPr="00D77879" w:rsidRDefault="00633771" w:rsidP="00D77879">
            <w:pPr>
              <w:tabs>
                <w:tab w:val="left" w:pos="188"/>
              </w:tabs>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ab/>
              <w:t>Melting curve</w:t>
            </w:r>
          </w:p>
        </w:tc>
        <w:tc>
          <w:tcPr>
            <w:tcW w:w="0" w:type="auto"/>
            <w:tcBorders>
              <w:top w:val="single" w:sz="4" w:space="0" w:color="auto"/>
              <w:left w:val="nil"/>
              <w:bottom w:val="single" w:sz="4" w:space="0" w:color="auto"/>
              <w:right w:val="nil"/>
            </w:tcBorders>
            <w:shd w:val="clear" w:color="auto" w:fill="auto"/>
            <w:vAlign w:val="center"/>
            <w:hideMark/>
          </w:tcPr>
          <w:p w14:paraId="236577BA"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95</w:t>
            </w:r>
          </w:p>
        </w:tc>
        <w:tc>
          <w:tcPr>
            <w:tcW w:w="0" w:type="auto"/>
            <w:tcBorders>
              <w:top w:val="single" w:sz="4" w:space="0" w:color="auto"/>
              <w:left w:val="nil"/>
              <w:bottom w:val="single" w:sz="4" w:space="0" w:color="auto"/>
              <w:right w:val="nil"/>
            </w:tcBorders>
            <w:shd w:val="clear" w:color="auto" w:fill="auto"/>
            <w:vAlign w:val="center"/>
          </w:tcPr>
          <w:p w14:paraId="06AECD00" w14:textId="77777777" w:rsidR="00633771" w:rsidRPr="00D77879" w:rsidRDefault="00674A74"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None</w:t>
            </w:r>
          </w:p>
        </w:tc>
        <w:tc>
          <w:tcPr>
            <w:tcW w:w="0" w:type="auto"/>
            <w:tcBorders>
              <w:top w:val="single" w:sz="4" w:space="0" w:color="auto"/>
              <w:left w:val="nil"/>
              <w:bottom w:val="single" w:sz="4" w:space="0" w:color="auto"/>
              <w:right w:val="nil"/>
            </w:tcBorders>
            <w:shd w:val="clear" w:color="auto" w:fill="auto"/>
            <w:vAlign w:val="center"/>
            <w:hideMark/>
          </w:tcPr>
          <w:p w14:paraId="7AFB35D7"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5</w:t>
            </w:r>
          </w:p>
        </w:tc>
        <w:tc>
          <w:tcPr>
            <w:tcW w:w="0" w:type="auto"/>
            <w:tcBorders>
              <w:top w:val="single" w:sz="4" w:space="0" w:color="auto"/>
              <w:left w:val="nil"/>
              <w:bottom w:val="single" w:sz="4" w:space="0" w:color="auto"/>
              <w:right w:val="nil"/>
            </w:tcBorders>
            <w:shd w:val="clear" w:color="auto" w:fill="auto"/>
            <w:vAlign w:val="center"/>
            <w:hideMark/>
          </w:tcPr>
          <w:p w14:paraId="124D65D4"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4.4</w:t>
            </w:r>
          </w:p>
        </w:tc>
        <w:tc>
          <w:tcPr>
            <w:tcW w:w="0" w:type="auto"/>
            <w:tcBorders>
              <w:top w:val="single" w:sz="4" w:space="0" w:color="auto"/>
              <w:left w:val="nil"/>
              <w:bottom w:val="single" w:sz="4" w:space="0" w:color="auto"/>
              <w:right w:val="nil"/>
            </w:tcBorders>
            <w:shd w:val="clear" w:color="auto" w:fill="auto"/>
            <w:vAlign w:val="center"/>
          </w:tcPr>
          <w:p w14:paraId="3E483F12"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w:t>
            </w:r>
          </w:p>
        </w:tc>
      </w:tr>
      <w:tr w:rsidR="00633771" w:rsidRPr="00D77879" w14:paraId="62C6CCB7" w14:textId="77777777" w:rsidTr="00D77879">
        <w:trPr>
          <w:jc w:val="center"/>
        </w:trPr>
        <w:tc>
          <w:tcPr>
            <w:tcW w:w="0" w:type="auto"/>
            <w:tcBorders>
              <w:top w:val="nil"/>
              <w:left w:val="nil"/>
              <w:bottom w:val="nil"/>
              <w:right w:val="nil"/>
            </w:tcBorders>
            <w:shd w:val="clear" w:color="auto" w:fill="auto"/>
            <w:vAlign w:val="center"/>
          </w:tcPr>
          <w:p w14:paraId="7D584750" w14:textId="77777777" w:rsidR="00633771" w:rsidRPr="00D77879" w:rsidRDefault="00633771" w:rsidP="00D77879">
            <w:pPr>
              <w:tabs>
                <w:tab w:val="left" w:pos="188"/>
              </w:tabs>
              <w:autoSpaceDE w:val="0"/>
              <w:autoSpaceDN w:val="0"/>
              <w:adjustRightInd w:val="0"/>
              <w:snapToGrid w:val="0"/>
              <w:spacing w:line="240" w:lineRule="auto"/>
              <w:jc w:val="center"/>
              <w:rPr>
                <w:rFonts w:eastAsia="Calibri" w:cs="Arial"/>
                <w:sz w:val="18"/>
                <w:lang w:val="en-GB"/>
              </w:rPr>
            </w:pPr>
          </w:p>
        </w:tc>
        <w:tc>
          <w:tcPr>
            <w:tcW w:w="0" w:type="auto"/>
            <w:tcBorders>
              <w:top w:val="single" w:sz="4" w:space="0" w:color="auto"/>
              <w:left w:val="nil"/>
              <w:bottom w:val="single" w:sz="4" w:space="0" w:color="auto"/>
              <w:right w:val="nil"/>
            </w:tcBorders>
            <w:shd w:val="clear" w:color="auto" w:fill="auto"/>
            <w:vAlign w:val="center"/>
            <w:hideMark/>
          </w:tcPr>
          <w:p w14:paraId="3EB4B588"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65</w:t>
            </w:r>
          </w:p>
        </w:tc>
        <w:tc>
          <w:tcPr>
            <w:tcW w:w="0" w:type="auto"/>
            <w:tcBorders>
              <w:top w:val="single" w:sz="4" w:space="0" w:color="auto"/>
              <w:left w:val="nil"/>
              <w:bottom w:val="single" w:sz="4" w:space="0" w:color="auto"/>
              <w:right w:val="nil"/>
            </w:tcBorders>
            <w:shd w:val="clear" w:color="auto" w:fill="auto"/>
            <w:vAlign w:val="center"/>
          </w:tcPr>
          <w:p w14:paraId="35A50AC8" w14:textId="77777777" w:rsidR="00633771" w:rsidRPr="00D77879" w:rsidRDefault="00674A74"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None</w:t>
            </w:r>
          </w:p>
        </w:tc>
        <w:tc>
          <w:tcPr>
            <w:tcW w:w="0" w:type="auto"/>
            <w:tcBorders>
              <w:top w:val="single" w:sz="4" w:space="0" w:color="auto"/>
              <w:left w:val="nil"/>
              <w:bottom w:val="single" w:sz="4" w:space="0" w:color="auto"/>
              <w:right w:val="nil"/>
            </w:tcBorders>
            <w:shd w:val="clear" w:color="auto" w:fill="auto"/>
            <w:vAlign w:val="center"/>
            <w:hideMark/>
          </w:tcPr>
          <w:p w14:paraId="179B7579"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60</w:t>
            </w:r>
          </w:p>
        </w:tc>
        <w:tc>
          <w:tcPr>
            <w:tcW w:w="0" w:type="auto"/>
            <w:tcBorders>
              <w:top w:val="single" w:sz="4" w:space="0" w:color="auto"/>
              <w:left w:val="nil"/>
              <w:bottom w:val="single" w:sz="4" w:space="0" w:color="auto"/>
              <w:right w:val="nil"/>
            </w:tcBorders>
            <w:shd w:val="clear" w:color="auto" w:fill="auto"/>
            <w:vAlign w:val="center"/>
            <w:hideMark/>
          </w:tcPr>
          <w:p w14:paraId="41F65C21"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2.2</w:t>
            </w:r>
          </w:p>
        </w:tc>
        <w:tc>
          <w:tcPr>
            <w:tcW w:w="0" w:type="auto"/>
            <w:tcBorders>
              <w:top w:val="single" w:sz="4" w:space="0" w:color="auto"/>
              <w:left w:val="nil"/>
              <w:bottom w:val="single" w:sz="4" w:space="0" w:color="auto"/>
              <w:right w:val="nil"/>
            </w:tcBorders>
            <w:shd w:val="clear" w:color="auto" w:fill="auto"/>
            <w:vAlign w:val="center"/>
          </w:tcPr>
          <w:p w14:paraId="2339282B"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w:t>
            </w:r>
          </w:p>
        </w:tc>
      </w:tr>
      <w:tr w:rsidR="00633771" w:rsidRPr="00D77879" w14:paraId="16EB4CA8" w14:textId="77777777" w:rsidTr="00D77879">
        <w:trPr>
          <w:jc w:val="center"/>
        </w:trPr>
        <w:tc>
          <w:tcPr>
            <w:tcW w:w="0" w:type="auto"/>
            <w:tcBorders>
              <w:top w:val="nil"/>
              <w:left w:val="nil"/>
              <w:bottom w:val="single" w:sz="4" w:space="0" w:color="auto"/>
              <w:right w:val="nil"/>
            </w:tcBorders>
            <w:shd w:val="clear" w:color="auto" w:fill="auto"/>
            <w:vAlign w:val="center"/>
          </w:tcPr>
          <w:p w14:paraId="7FA8732D" w14:textId="77777777" w:rsidR="00633771" w:rsidRPr="00D77879" w:rsidRDefault="00633771" w:rsidP="00D77879">
            <w:pPr>
              <w:tabs>
                <w:tab w:val="left" w:pos="188"/>
              </w:tabs>
              <w:autoSpaceDE w:val="0"/>
              <w:autoSpaceDN w:val="0"/>
              <w:adjustRightInd w:val="0"/>
              <w:snapToGrid w:val="0"/>
              <w:spacing w:line="240" w:lineRule="auto"/>
              <w:jc w:val="center"/>
              <w:rPr>
                <w:rFonts w:eastAsia="Calibri" w:cs="Arial"/>
                <w:sz w:val="18"/>
                <w:lang w:val="en-GB"/>
              </w:rPr>
            </w:pPr>
          </w:p>
        </w:tc>
        <w:tc>
          <w:tcPr>
            <w:tcW w:w="0" w:type="auto"/>
            <w:tcBorders>
              <w:top w:val="single" w:sz="4" w:space="0" w:color="auto"/>
              <w:left w:val="nil"/>
              <w:bottom w:val="single" w:sz="4" w:space="0" w:color="auto"/>
              <w:right w:val="nil"/>
            </w:tcBorders>
            <w:shd w:val="clear" w:color="auto" w:fill="auto"/>
            <w:vAlign w:val="center"/>
            <w:hideMark/>
          </w:tcPr>
          <w:p w14:paraId="7C57785C" w14:textId="77777777" w:rsidR="00633771" w:rsidRPr="00D77879" w:rsidRDefault="00013590"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95</w:t>
            </w:r>
          </w:p>
        </w:tc>
        <w:tc>
          <w:tcPr>
            <w:tcW w:w="0" w:type="auto"/>
            <w:tcBorders>
              <w:top w:val="single" w:sz="4" w:space="0" w:color="auto"/>
              <w:left w:val="nil"/>
              <w:bottom w:val="single" w:sz="4" w:space="0" w:color="auto"/>
              <w:right w:val="nil"/>
            </w:tcBorders>
            <w:shd w:val="clear" w:color="auto" w:fill="auto"/>
            <w:vAlign w:val="center"/>
            <w:hideMark/>
          </w:tcPr>
          <w:p w14:paraId="42B15ABB"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Continuous</w:t>
            </w:r>
          </w:p>
        </w:tc>
        <w:tc>
          <w:tcPr>
            <w:tcW w:w="0" w:type="auto"/>
            <w:tcBorders>
              <w:top w:val="single" w:sz="4" w:space="0" w:color="auto"/>
              <w:left w:val="nil"/>
              <w:bottom w:val="single" w:sz="4" w:space="0" w:color="auto"/>
              <w:right w:val="nil"/>
            </w:tcBorders>
            <w:shd w:val="clear" w:color="auto" w:fill="auto"/>
            <w:vAlign w:val="center"/>
          </w:tcPr>
          <w:p w14:paraId="28F294C5"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w:t>
            </w:r>
          </w:p>
        </w:tc>
        <w:tc>
          <w:tcPr>
            <w:tcW w:w="0" w:type="auto"/>
            <w:tcBorders>
              <w:top w:val="single" w:sz="4" w:space="0" w:color="auto"/>
              <w:left w:val="nil"/>
              <w:bottom w:val="single" w:sz="4" w:space="0" w:color="auto"/>
              <w:right w:val="nil"/>
            </w:tcBorders>
            <w:shd w:val="clear" w:color="auto" w:fill="auto"/>
            <w:vAlign w:val="center"/>
            <w:hideMark/>
          </w:tcPr>
          <w:p w14:paraId="7D42256D"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0.11</w:t>
            </w:r>
          </w:p>
        </w:tc>
        <w:tc>
          <w:tcPr>
            <w:tcW w:w="0" w:type="auto"/>
            <w:tcBorders>
              <w:top w:val="single" w:sz="4" w:space="0" w:color="auto"/>
              <w:left w:val="nil"/>
              <w:bottom w:val="single" w:sz="4" w:space="0" w:color="auto"/>
              <w:right w:val="nil"/>
            </w:tcBorders>
            <w:shd w:val="clear" w:color="auto" w:fill="auto"/>
            <w:vAlign w:val="center"/>
            <w:hideMark/>
          </w:tcPr>
          <w:p w14:paraId="6DA2BAF5"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5</w:t>
            </w:r>
          </w:p>
        </w:tc>
      </w:tr>
      <w:tr w:rsidR="00633771" w:rsidRPr="00D77879" w14:paraId="12F4A292" w14:textId="77777777" w:rsidTr="00D77879">
        <w:trPr>
          <w:jc w:val="center"/>
        </w:trPr>
        <w:tc>
          <w:tcPr>
            <w:tcW w:w="0" w:type="auto"/>
            <w:tcBorders>
              <w:top w:val="single" w:sz="4" w:space="0" w:color="auto"/>
              <w:left w:val="nil"/>
              <w:bottom w:val="single" w:sz="8" w:space="0" w:color="auto"/>
              <w:right w:val="nil"/>
            </w:tcBorders>
            <w:shd w:val="clear" w:color="auto" w:fill="auto"/>
            <w:vAlign w:val="center"/>
            <w:hideMark/>
          </w:tcPr>
          <w:p w14:paraId="5BE8820D" w14:textId="77777777" w:rsidR="00633771" w:rsidRPr="00D77879" w:rsidRDefault="00633771" w:rsidP="00D77879">
            <w:pPr>
              <w:tabs>
                <w:tab w:val="left" w:pos="188"/>
              </w:tabs>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ab/>
              <w:t>Cooling</w:t>
            </w:r>
          </w:p>
        </w:tc>
        <w:tc>
          <w:tcPr>
            <w:tcW w:w="0" w:type="auto"/>
            <w:tcBorders>
              <w:top w:val="single" w:sz="4" w:space="0" w:color="auto"/>
              <w:left w:val="nil"/>
              <w:bottom w:val="single" w:sz="8" w:space="0" w:color="auto"/>
              <w:right w:val="nil"/>
            </w:tcBorders>
            <w:shd w:val="clear" w:color="auto" w:fill="auto"/>
            <w:vAlign w:val="center"/>
            <w:hideMark/>
          </w:tcPr>
          <w:p w14:paraId="01D20F55"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40</w:t>
            </w:r>
          </w:p>
        </w:tc>
        <w:tc>
          <w:tcPr>
            <w:tcW w:w="0" w:type="auto"/>
            <w:tcBorders>
              <w:top w:val="single" w:sz="4" w:space="0" w:color="auto"/>
              <w:left w:val="nil"/>
              <w:bottom w:val="single" w:sz="8" w:space="0" w:color="auto"/>
              <w:right w:val="nil"/>
            </w:tcBorders>
            <w:shd w:val="clear" w:color="auto" w:fill="auto"/>
            <w:vAlign w:val="center"/>
            <w:hideMark/>
          </w:tcPr>
          <w:p w14:paraId="72A2E4DA"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None</w:t>
            </w:r>
          </w:p>
        </w:tc>
        <w:tc>
          <w:tcPr>
            <w:tcW w:w="0" w:type="auto"/>
            <w:tcBorders>
              <w:top w:val="single" w:sz="4" w:space="0" w:color="auto"/>
              <w:left w:val="nil"/>
              <w:bottom w:val="single" w:sz="8" w:space="0" w:color="auto"/>
              <w:right w:val="nil"/>
            </w:tcBorders>
            <w:shd w:val="clear" w:color="auto" w:fill="auto"/>
            <w:vAlign w:val="center"/>
            <w:hideMark/>
          </w:tcPr>
          <w:p w14:paraId="6E326925"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30</w:t>
            </w:r>
          </w:p>
        </w:tc>
        <w:tc>
          <w:tcPr>
            <w:tcW w:w="0" w:type="auto"/>
            <w:tcBorders>
              <w:top w:val="single" w:sz="4" w:space="0" w:color="auto"/>
              <w:left w:val="nil"/>
              <w:bottom w:val="single" w:sz="8" w:space="0" w:color="auto"/>
              <w:right w:val="nil"/>
            </w:tcBorders>
            <w:shd w:val="clear" w:color="auto" w:fill="auto"/>
            <w:vAlign w:val="center"/>
            <w:hideMark/>
          </w:tcPr>
          <w:p w14:paraId="1EF89B37"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1.5</w:t>
            </w:r>
          </w:p>
        </w:tc>
        <w:tc>
          <w:tcPr>
            <w:tcW w:w="0" w:type="auto"/>
            <w:tcBorders>
              <w:top w:val="single" w:sz="4" w:space="0" w:color="auto"/>
              <w:left w:val="nil"/>
              <w:bottom w:val="single" w:sz="8" w:space="0" w:color="auto"/>
              <w:right w:val="nil"/>
            </w:tcBorders>
            <w:shd w:val="clear" w:color="auto" w:fill="auto"/>
            <w:vAlign w:val="center"/>
          </w:tcPr>
          <w:p w14:paraId="426760AD" w14:textId="77777777" w:rsidR="00633771" w:rsidRPr="00D77879" w:rsidRDefault="00633771"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w:t>
            </w:r>
          </w:p>
        </w:tc>
      </w:tr>
    </w:tbl>
    <w:p w14:paraId="4A92EF2A" w14:textId="1779563E" w:rsidR="005E1040" w:rsidRPr="00D77879" w:rsidRDefault="0010645A" w:rsidP="00D77879">
      <w:pPr>
        <w:pStyle w:val="MDPI23heading3"/>
        <w:rPr>
          <w:rFonts w:cs="Arial"/>
          <w:b/>
          <w:color w:val="333333"/>
          <w:szCs w:val="20"/>
          <w:lang w:val="en-GB"/>
        </w:rPr>
      </w:pPr>
      <w:r w:rsidRPr="00D77879">
        <w:rPr>
          <w:rStyle w:val="Hyperlink"/>
          <w:rFonts w:cs="Arial"/>
          <w:color w:val="auto"/>
          <w:szCs w:val="20"/>
          <w:u w:val="none"/>
          <w:lang w:val="en-GB"/>
        </w:rPr>
        <w:t>Determination of circNOX4 and linNOX4</w:t>
      </w:r>
    </w:p>
    <w:p w14:paraId="01EE05F6" w14:textId="77777777" w:rsidR="0010645A" w:rsidRPr="000774FC" w:rsidRDefault="00057E4E" w:rsidP="00D77879">
      <w:pPr>
        <w:pStyle w:val="MDPI31text"/>
        <w:rPr>
          <w:lang w:val="en-GB"/>
        </w:rPr>
      </w:pPr>
      <w:r w:rsidRPr="00D77879">
        <w:rPr>
          <w:bCs/>
          <w:lang w:val="en-GB"/>
        </w:rPr>
        <w:t>Reaction setup</w:t>
      </w:r>
      <w:r w:rsidRPr="000774FC">
        <w:rPr>
          <w:lang w:val="en-GB"/>
        </w:rPr>
        <w:t xml:space="preserve"> for circNOX4 </w:t>
      </w:r>
      <w:r w:rsidR="005E1040" w:rsidRPr="000774FC">
        <w:rPr>
          <w:lang w:val="en-GB"/>
        </w:rPr>
        <w:t>according to the protocol of circEGLN3 (with spec</w:t>
      </w:r>
      <w:r w:rsidR="00D60C30" w:rsidRPr="000774FC">
        <w:rPr>
          <w:lang w:val="en-GB"/>
        </w:rPr>
        <w:t>i</w:t>
      </w:r>
      <w:r w:rsidR="005E1040" w:rsidRPr="000774FC">
        <w:rPr>
          <w:lang w:val="en-GB"/>
        </w:rPr>
        <w:t>fic primers)</w:t>
      </w:r>
      <w:r w:rsidR="00D60C30" w:rsidRPr="000774FC">
        <w:rPr>
          <w:lang w:val="en-GB"/>
        </w:rPr>
        <w:t>.</w:t>
      </w:r>
    </w:p>
    <w:p w14:paraId="236770D5" w14:textId="24EE54E1" w:rsidR="000C16C5" w:rsidRPr="00D77879" w:rsidRDefault="002105A2" w:rsidP="00D77879">
      <w:pPr>
        <w:pStyle w:val="MDPI41tablecaption"/>
        <w:jc w:val="center"/>
        <w:rPr>
          <w:bCs/>
          <w:color w:val="333333"/>
          <w:lang w:val="en-GB"/>
        </w:rPr>
      </w:pPr>
      <w:r w:rsidRPr="00D77879">
        <w:rPr>
          <w:bCs/>
          <w:lang w:val="en-GB"/>
        </w:rPr>
        <w:t>LightCycler 480 measurement conditions</w:t>
      </w:r>
      <w:r w:rsidR="00D77879" w:rsidRPr="00D77879">
        <w:rPr>
          <w:bCs/>
          <w:lang w:val="en-GB"/>
        </w:rPr>
        <w:t>.</w:t>
      </w:r>
    </w:p>
    <w:tbl>
      <w:tblPr>
        <w:tblStyle w:val="Tabellenraster1"/>
        <w:tblW w:w="0" w:type="auto"/>
        <w:jc w:val="center"/>
        <w:tblInd w:w="0" w:type="dxa"/>
        <w:tblLook w:val="04A0" w:firstRow="1" w:lastRow="0" w:firstColumn="1" w:lastColumn="0" w:noHBand="0" w:noVBand="1"/>
      </w:tblPr>
      <w:tblGrid>
        <w:gridCol w:w="1580"/>
        <w:gridCol w:w="1097"/>
        <w:gridCol w:w="1639"/>
        <w:gridCol w:w="1269"/>
        <w:gridCol w:w="1543"/>
        <w:gridCol w:w="1892"/>
      </w:tblGrid>
      <w:tr w:rsidR="002105A2" w:rsidRPr="00D77879" w14:paraId="5467A89A" w14:textId="77777777" w:rsidTr="00D77879">
        <w:trPr>
          <w:jc w:val="center"/>
        </w:trPr>
        <w:tc>
          <w:tcPr>
            <w:tcW w:w="0" w:type="auto"/>
            <w:gridSpan w:val="6"/>
            <w:tcBorders>
              <w:top w:val="single" w:sz="8" w:space="0" w:color="auto"/>
              <w:left w:val="nil"/>
              <w:bottom w:val="single" w:sz="4" w:space="0" w:color="auto"/>
              <w:right w:val="nil"/>
            </w:tcBorders>
            <w:shd w:val="clear" w:color="auto" w:fill="auto"/>
            <w:vAlign w:val="center"/>
            <w:hideMark/>
          </w:tcPr>
          <w:p w14:paraId="52605347" w14:textId="77777777" w:rsidR="002105A2" w:rsidRPr="00D77879" w:rsidRDefault="002105A2" w:rsidP="00D77879">
            <w:pPr>
              <w:autoSpaceDE w:val="0"/>
              <w:autoSpaceDN w:val="0"/>
              <w:adjustRightInd w:val="0"/>
              <w:snapToGrid w:val="0"/>
              <w:spacing w:line="240" w:lineRule="auto"/>
              <w:jc w:val="center"/>
              <w:rPr>
                <w:rFonts w:eastAsia="Calibri" w:cs="Arial"/>
                <w:b/>
                <w:sz w:val="18"/>
                <w:lang w:val="en-GB"/>
              </w:rPr>
            </w:pPr>
            <w:r w:rsidRPr="00D77879">
              <w:rPr>
                <w:rFonts w:eastAsia="Calibri" w:cs="Arial"/>
                <w:b/>
                <w:sz w:val="18"/>
                <w:lang w:val="en-GB"/>
              </w:rPr>
              <w:t>Setup</w:t>
            </w:r>
          </w:p>
        </w:tc>
      </w:tr>
      <w:tr w:rsidR="002105A2" w:rsidRPr="00D77879" w14:paraId="6D249D82" w14:textId="77777777" w:rsidTr="00D77879">
        <w:trPr>
          <w:jc w:val="center"/>
        </w:trPr>
        <w:tc>
          <w:tcPr>
            <w:tcW w:w="0" w:type="auto"/>
            <w:gridSpan w:val="3"/>
            <w:tcBorders>
              <w:top w:val="single" w:sz="4" w:space="0" w:color="auto"/>
              <w:left w:val="nil"/>
              <w:bottom w:val="single" w:sz="4" w:space="0" w:color="auto"/>
              <w:right w:val="nil"/>
            </w:tcBorders>
            <w:shd w:val="clear" w:color="auto" w:fill="auto"/>
            <w:vAlign w:val="center"/>
            <w:hideMark/>
          </w:tcPr>
          <w:p w14:paraId="27BC05AC" w14:textId="77777777" w:rsidR="002105A2" w:rsidRPr="00D77879" w:rsidRDefault="002105A2" w:rsidP="00D77879">
            <w:pPr>
              <w:autoSpaceDE w:val="0"/>
              <w:autoSpaceDN w:val="0"/>
              <w:adjustRightInd w:val="0"/>
              <w:snapToGrid w:val="0"/>
              <w:spacing w:line="240" w:lineRule="auto"/>
              <w:jc w:val="center"/>
              <w:rPr>
                <w:rFonts w:eastAsia="Calibri" w:cs="Arial"/>
                <w:b/>
                <w:sz w:val="18"/>
                <w:lang w:val="en-GB"/>
              </w:rPr>
            </w:pPr>
            <w:r w:rsidRPr="00D77879">
              <w:rPr>
                <w:rFonts w:eastAsia="Calibri" w:cs="Arial"/>
                <w:b/>
                <w:sz w:val="18"/>
                <w:lang w:val="en-GB"/>
              </w:rPr>
              <w:t>Block type</w:t>
            </w:r>
          </w:p>
        </w:tc>
        <w:tc>
          <w:tcPr>
            <w:tcW w:w="0" w:type="auto"/>
            <w:gridSpan w:val="3"/>
            <w:tcBorders>
              <w:top w:val="single" w:sz="4" w:space="0" w:color="auto"/>
              <w:left w:val="nil"/>
              <w:bottom w:val="single" w:sz="4" w:space="0" w:color="auto"/>
              <w:right w:val="nil"/>
            </w:tcBorders>
            <w:shd w:val="clear" w:color="auto" w:fill="auto"/>
            <w:vAlign w:val="center"/>
            <w:hideMark/>
          </w:tcPr>
          <w:p w14:paraId="73325646" w14:textId="77777777" w:rsidR="002105A2" w:rsidRPr="00D77879" w:rsidRDefault="002105A2"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Reaction Volume (µL)</w:t>
            </w:r>
          </w:p>
        </w:tc>
      </w:tr>
      <w:tr w:rsidR="002105A2" w:rsidRPr="00D77879" w14:paraId="2974CE04" w14:textId="77777777" w:rsidTr="00D77879">
        <w:trPr>
          <w:jc w:val="center"/>
        </w:trPr>
        <w:tc>
          <w:tcPr>
            <w:tcW w:w="0" w:type="auto"/>
            <w:gridSpan w:val="3"/>
            <w:tcBorders>
              <w:top w:val="single" w:sz="4" w:space="0" w:color="auto"/>
              <w:left w:val="nil"/>
              <w:bottom w:val="single" w:sz="4" w:space="0" w:color="auto"/>
              <w:right w:val="nil"/>
            </w:tcBorders>
            <w:shd w:val="clear" w:color="auto" w:fill="auto"/>
            <w:vAlign w:val="center"/>
            <w:hideMark/>
          </w:tcPr>
          <w:p w14:paraId="30BB7B97" w14:textId="77777777" w:rsidR="002105A2" w:rsidRPr="00D77879" w:rsidRDefault="002105A2" w:rsidP="00D77879">
            <w:pPr>
              <w:tabs>
                <w:tab w:val="left" w:pos="188"/>
              </w:tabs>
              <w:autoSpaceDE w:val="0"/>
              <w:autoSpaceDN w:val="0"/>
              <w:adjustRightInd w:val="0"/>
              <w:snapToGrid w:val="0"/>
              <w:spacing w:line="240" w:lineRule="auto"/>
              <w:jc w:val="center"/>
              <w:rPr>
                <w:rFonts w:eastAsia="Calibri" w:cs="Arial"/>
                <w:b/>
                <w:sz w:val="18"/>
                <w:lang w:val="en-GB"/>
              </w:rPr>
            </w:pPr>
            <w:r w:rsidRPr="00D77879">
              <w:rPr>
                <w:rFonts w:eastAsia="Calibri" w:cs="Arial"/>
                <w:b/>
                <w:sz w:val="18"/>
                <w:lang w:val="en-GB"/>
              </w:rPr>
              <w:tab/>
              <w:t>96</w:t>
            </w:r>
          </w:p>
        </w:tc>
        <w:tc>
          <w:tcPr>
            <w:tcW w:w="0" w:type="auto"/>
            <w:gridSpan w:val="3"/>
            <w:tcBorders>
              <w:top w:val="single" w:sz="4" w:space="0" w:color="auto"/>
              <w:left w:val="nil"/>
              <w:bottom w:val="single" w:sz="4" w:space="0" w:color="auto"/>
              <w:right w:val="nil"/>
            </w:tcBorders>
            <w:shd w:val="clear" w:color="auto" w:fill="auto"/>
            <w:vAlign w:val="center"/>
            <w:hideMark/>
          </w:tcPr>
          <w:p w14:paraId="238110F8" w14:textId="77777777" w:rsidR="002105A2" w:rsidRPr="00D77879" w:rsidRDefault="002105A2"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10</w:t>
            </w:r>
          </w:p>
        </w:tc>
      </w:tr>
      <w:tr w:rsidR="002105A2" w:rsidRPr="00D77879" w14:paraId="6FC2D3DE" w14:textId="77777777" w:rsidTr="00D77879">
        <w:trPr>
          <w:jc w:val="center"/>
        </w:trPr>
        <w:tc>
          <w:tcPr>
            <w:tcW w:w="0" w:type="auto"/>
            <w:gridSpan w:val="2"/>
            <w:tcBorders>
              <w:top w:val="single" w:sz="4" w:space="0" w:color="auto"/>
              <w:left w:val="nil"/>
              <w:bottom w:val="single" w:sz="4" w:space="0" w:color="auto"/>
              <w:right w:val="nil"/>
            </w:tcBorders>
            <w:shd w:val="clear" w:color="auto" w:fill="auto"/>
            <w:vAlign w:val="center"/>
            <w:hideMark/>
          </w:tcPr>
          <w:p w14:paraId="011033B8" w14:textId="77777777" w:rsidR="002105A2" w:rsidRPr="00D77879" w:rsidRDefault="002105A2" w:rsidP="00D77879">
            <w:pPr>
              <w:tabs>
                <w:tab w:val="left" w:pos="188"/>
              </w:tabs>
              <w:autoSpaceDE w:val="0"/>
              <w:autoSpaceDN w:val="0"/>
              <w:adjustRightInd w:val="0"/>
              <w:snapToGrid w:val="0"/>
              <w:spacing w:line="240" w:lineRule="auto"/>
              <w:jc w:val="center"/>
              <w:rPr>
                <w:rFonts w:eastAsia="Calibri" w:cs="Arial"/>
                <w:b/>
                <w:sz w:val="18"/>
                <w:lang w:val="en-GB"/>
              </w:rPr>
            </w:pPr>
            <w:r w:rsidRPr="00D77879">
              <w:rPr>
                <w:rFonts w:eastAsia="Calibri" w:cs="Arial"/>
                <w:b/>
                <w:sz w:val="18"/>
                <w:lang w:val="en-GB"/>
              </w:rPr>
              <w:t>Detection format</w:t>
            </w:r>
          </w:p>
        </w:tc>
        <w:tc>
          <w:tcPr>
            <w:tcW w:w="0" w:type="auto"/>
            <w:tcBorders>
              <w:top w:val="single" w:sz="4" w:space="0" w:color="auto"/>
              <w:left w:val="nil"/>
              <w:bottom w:val="single" w:sz="4" w:space="0" w:color="auto"/>
              <w:right w:val="nil"/>
            </w:tcBorders>
            <w:shd w:val="clear" w:color="auto" w:fill="auto"/>
            <w:vAlign w:val="center"/>
            <w:hideMark/>
          </w:tcPr>
          <w:p w14:paraId="659CB929" w14:textId="77777777" w:rsidR="002105A2" w:rsidRPr="00D77879" w:rsidRDefault="002105A2" w:rsidP="00D77879">
            <w:pPr>
              <w:tabs>
                <w:tab w:val="left" w:pos="188"/>
              </w:tabs>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Excitation filter</w:t>
            </w:r>
          </w:p>
        </w:tc>
        <w:tc>
          <w:tcPr>
            <w:tcW w:w="0" w:type="auto"/>
            <w:tcBorders>
              <w:top w:val="single" w:sz="4" w:space="0" w:color="auto"/>
              <w:left w:val="nil"/>
              <w:bottom w:val="single" w:sz="4" w:space="0" w:color="auto"/>
              <w:right w:val="nil"/>
            </w:tcBorders>
            <w:shd w:val="clear" w:color="auto" w:fill="auto"/>
            <w:vAlign w:val="center"/>
          </w:tcPr>
          <w:p w14:paraId="48785740" w14:textId="77777777" w:rsidR="002105A2" w:rsidRPr="00D77879" w:rsidRDefault="002105A2" w:rsidP="00D77879">
            <w:pPr>
              <w:tabs>
                <w:tab w:val="left" w:pos="188"/>
              </w:tabs>
              <w:autoSpaceDE w:val="0"/>
              <w:autoSpaceDN w:val="0"/>
              <w:adjustRightInd w:val="0"/>
              <w:snapToGrid w:val="0"/>
              <w:spacing w:line="240" w:lineRule="auto"/>
              <w:jc w:val="center"/>
              <w:rPr>
                <w:rFonts w:eastAsia="Calibri" w:cs="Arial"/>
                <w:sz w:val="18"/>
                <w:lang w:val="en-GB"/>
              </w:rPr>
            </w:pPr>
          </w:p>
        </w:tc>
        <w:tc>
          <w:tcPr>
            <w:tcW w:w="0" w:type="auto"/>
            <w:gridSpan w:val="2"/>
            <w:tcBorders>
              <w:top w:val="single" w:sz="4" w:space="0" w:color="auto"/>
              <w:left w:val="nil"/>
              <w:bottom w:val="single" w:sz="4" w:space="0" w:color="auto"/>
              <w:right w:val="nil"/>
            </w:tcBorders>
            <w:shd w:val="clear" w:color="auto" w:fill="auto"/>
            <w:vAlign w:val="center"/>
            <w:hideMark/>
          </w:tcPr>
          <w:p w14:paraId="4BB81322" w14:textId="77777777" w:rsidR="002105A2" w:rsidRPr="00D77879" w:rsidRDefault="002105A2" w:rsidP="00D77879">
            <w:pPr>
              <w:tabs>
                <w:tab w:val="left" w:pos="188"/>
              </w:tabs>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Emission filter</w:t>
            </w:r>
          </w:p>
        </w:tc>
      </w:tr>
      <w:tr w:rsidR="002105A2" w:rsidRPr="00D77879" w14:paraId="32150565" w14:textId="77777777" w:rsidTr="00D77879">
        <w:trPr>
          <w:jc w:val="center"/>
        </w:trPr>
        <w:tc>
          <w:tcPr>
            <w:tcW w:w="0" w:type="auto"/>
            <w:gridSpan w:val="2"/>
            <w:tcBorders>
              <w:top w:val="single" w:sz="4" w:space="0" w:color="auto"/>
              <w:left w:val="nil"/>
              <w:bottom w:val="single" w:sz="4" w:space="0" w:color="auto"/>
              <w:right w:val="nil"/>
            </w:tcBorders>
            <w:shd w:val="clear" w:color="auto" w:fill="auto"/>
            <w:vAlign w:val="center"/>
            <w:hideMark/>
          </w:tcPr>
          <w:p w14:paraId="2046E7A8" w14:textId="77777777" w:rsidR="002105A2" w:rsidRPr="00D77879" w:rsidRDefault="002105A2" w:rsidP="00D77879">
            <w:pPr>
              <w:tabs>
                <w:tab w:val="left" w:pos="188"/>
              </w:tabs>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ab/>
              <w:t>SYBR Green</w:t>
            </w:r>
          </w:p>
        </w:tc>
        <w:tc>
          <w:tcPr>
            <w:tcW w:w="0" w:type="auto"/>
            <w:gridSpan w:val="2"/>
            <w:tcBorders>
              <w:top w:val="single" w:sz="4" w:space="0" w:color="auto"/>
              <w:left w:val="nil"/>
              <w:bottom w:val="single" w:sz="4" w:space="0" w:color="auto"/>
              <w:right w:val="nil"/>
            </w:tcBorders>
            <w:shd w:val="clear" w:color="auto" w:fill="auto"/>
            <w:vAlign w:val="center"/>
            <w:hideMark/>
          </w:tcPr>
          <w:p w14:paraId="5B31E32F" w14:textId="77777777" w:rsidR="002105A2" w:rsidRPr="00D77879" w:rsidRDefault="002105A2"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465 nm</w:t>
            </w:r>
          </w:p>
        </w:tc>
        <w:tc>
          <w:tcPr>
            <w:tcW w:w="0" w:type="auto"/>
            <w:gridSpan w:val="2"/>
            <w:tcBorders>
              <w:top w:val="single" w:sz="4" w:space="0" w:color="auto"/>
              <w:left w:val="nil"/>
              <w:bottom w:val="single" w:sz="4" w:space="0" w:color="auto"/>
              <w:right w:val="nil"/>
            </w:tcBorders>
            <w:shd w:val="clear" w:color="auto" w:fill="auto"/>
            <w:vAlign w:val="center"/>
            <w:hideMark/>
          </w:tcPr>
          <w:p w14:paraId="23E56309" w14:textId="77777777" w:rsidR="002105A2" w:rsidRPr="00D77879" w:rsidRDefault="002105A2"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510 nm</w:t>
            </w:r>
          </w:p>
        </w:tc>
      </w:tr>
      <w:tr w:rsidR="002105A2" w:rsidRPr="00D77879" w14:paraId="2CA69A6F" w14:textId="77777777" w:rsidTr="00D77879">
        <w:trPr>
          <w:jc w:val="center"/>
        </w:trPr>
        <w:tc>
          <w:tcPr>
            <w:tcW w:w="0" w:type="auto"/>
            <w:gridSpan w:val="6"/>
            <w:tcBorders>
              <w:top w:val="single" w:sz="4" w:space="0" w:color="auto"/>
              <w:left w:val="nil"/>
              <w:bottom w:val="single" w:sz="4" w:space="0" w:color="auto"/>
              <w:right w:val="nil"/>
            </w:tcBorders>
            <w:shd w:val="clear" w:color="auto" w:fill="auto"/>
            <w:vAlign w:val="center"/>
            <w:hideMark/>
          </w:tcPr>
          <w:p w14:paraId="6B7CC536" w14:textId="77777777" w:rsidR="002105A2" w:rsidRPr="00D77879" w:rsidRDefault="002105A2" w:rsidP="00D77879">
            <w:pPr>
              <w:autoSpaceDE w:val="0"/>
              <w:autoSpaceDN w:val="0"/>
              <w:adjustRightInd w:val="0"/>
              <w:snapToGrid w:val="0"/>
              <w:spacing w:line="240" w:lineRule="auto"/>
              <w:jc w:val="center"/>
              <w:rPr>
                <w:rFonts w:eastAsia="Calibri" w:cs="Arial"/>
                <w:b/>
                <w:sz w:val="18"/>
                <w:lang w:val="en-GB"/>
              </w:rPr>
            </w:pPr>
            <w:r w:rsidRPr="00D77879">
              <w:rPr>
                <w:rFonts w:eastAsia="Calibri" w:cs="Arial"/>
                <w:b/>
                <w:sz w:val="18"/>
                <w:lang w:val="en-GB"/>
              </w:rPr>
              <w:t>Programs</w:t>
            </w:r>
          </w:p>
        </w:tc>
      </w:tr>
      <w:tr w:rsidR="002105A2" w:rsidRPr="00D77879" w14:paraId="603B697F" w14:textId="77777777" w:rsidTr="00D77879">
        <w:trPr>
          <w:jc w:val="center"/>
        </w:trPr>
        <w:tc>
          <w:tcPr>
            <w:tcW w:w="0" w:type="auto"/>
            <w:gridSpan w:val="2"/>
            <w:tcBorders>
              <w:top w:val="single" w:sz="4" w:space="0" w:color="auto"/>
              <w:left w:val="nil"/>
              <w:bottom w:val="single" w:sz="4" w:space="0" w:color="auto"/>
              <w:right w:val="nil"/>
            </w:tcBorders>
            <w:shd w:val="clear" w:color="auto" w:fill="auto"/>
            <w:vAlign w:val="center"/>
            <w:hideMark/>
          </w:tcPr>
          <w:p w14:paraId="0E7F6ADF" w14:textId="77777777" w:rsidR="002105A2" w:rsidRPr="00D77879" w:rsidRDefault="002105A2" w:rsidP="00D77879">
            <w:pPr>
              <w:tabs>
                <w:tab w:val="left" w:pos="188"/>
              </w:tabs>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Program names</w:t>
            </w:r>
          </w:p>
        </w:tc>
        <w:tc>
          <w:tcPr>
            <w:tcW w:w="0" w:type="auto"/>
            <w:gridSpan w:val="2"/>
            <w:tcBorders>
              <w:top w:val="single" w:sz="4" w:space="0" w:color="auto"/>
              <w:left w:val="nil"/>
              <w:bottom w:val="single" w:sz="4" w:space="0" w:color="auto"/>
              <w:right w:val="nil"/>
            </w:tcBorders>
            <w:shd w:val="clear" w:color="auto" w:fill="auto"/>
            <w:vAlign w:val="center"/>
            <w:hideMark/>
          </w:tcPr>
          <w:p w14:paraId="4933989F" w14:textId="77777777" w:rsidR="002105A2" w:rsidRPr="00D77879" w:rsidRDefault="002105A2"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Cycles</w:t>
            </w:r>
          </w:p>
        </w:tc>
        <w:tc>
          <w:tcPr>
            <w:tcW w:w="0" w:type="auto"/>
            <w:gridSpan w:val="2"/>
            <w:tcBorders>
              <w:top w:val="single" w:sz="4" w:space="0" w:color="auto"/>
              <w:left w:val="nil"/>
              <w:bottom w:val="single" w:sz="4" w:space="0" w:color="auto"/>
              <w:right w:val="nil"/>
            </w:tcBorders>
            <w:shd w:val="clear" w:color="auto" w:fill="auto"/>
            <w:vAlign w:val="center"/>
            <w:hideMark/>
          </w:tcPr>
          <w:p w14:paraId="5B72DAA9" w14:textId="77777777" w:rsidR="002105A2" w:rsidRPr="00D77879" w:rsidRDefault="002105A2"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Analysis mode</w:t>
            </w:r>
          </w:p>
        </w:tc>
      </w:tr>
      <w:tr w:rsidR="002105A2" w:rsidRPr="00D77879" w14:paraId="45B1744F" w14:textId="77777777" w:rsidTr="00D77879">
        <w:trPr>
          <w:jc w:val="center"/>
        </w:trPr>
        <w:tc>
          <w:tcPr>
            <w:tcW w:w="0" w:type="auto"/>
            <w:gridSpan w:val="2"/>
            <w:tcBorders>
              <w:top w:val="single" w:sz="4" w:space="0" w:color="auto"/>
              <w:left w:val="nil"/>
              <w:bottom w:val="single" w:sz="4" w:space="0" w:color="auto"/>
              <w:right w:val="nil"/>
            </w:tcBorders>
            <w:shd w:val="clear" w:color="auto" w:fill="auto"/>
            <w:vAlign w:val="center"/>
            <w:hideMark/>
          </w:tcPr>
          <w:p w14:paraId="624B20C0" w14:textId="77777777" w:rsidR="002105A2" w:rsidRPr="00D77879" w:rsidRDefault="002105A2" w:rsidP="00D77879">
            <w:pPr>
              <w:tabs>
                <w:tab w:val="left" w:pos="188"/>
              </w:tabs>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ab/>
              <w:t>Pre-incubation</w:t>
            </w:r>
          </w:p>
        </w:tc>
        <w:tc>
          <w:tcPr>
            <w:tcW w:w="0" w:type="auto"/>
            <w:gridSpan w:val="2"/>
            <w:tcBorders>
              <w:top w:val="single" w:sz="4" w:space="0" w:color="auto"/>
              <w:left w:val="nil"/>
              <w:bottom w:val="single" w:sz="4" w:space="0" w:color="auto"/>
              <w:right w:val="nil"/>
            </w:tcBorders>
            <w:shd w:val="clear" w:color="auto" w:fill="auto"/>
            <w:vAlign w:val="center"/>
            <w:hideMark/>
          </w:tcPr>
          <w:p w14:paraId="77344A00" w14:textId="77777777" w:rsidR="002105A2" w:rsidRPr="00D77879" w:rsidRDefault="002105A2"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1</w:t>
            </w:r>
          </w:p>
        </w:tc>
        <w:tc>
          <w:tcPr>
            <w:tcW w:w="0" w:type="auto"/>
            <w:gridSpan w:val="2"/>
            <w:tcBorders>
              <w:top w:val="single" w:sz="4" w:space="0" w:color="auto"/>
              <w:left w:val="nil"/>
              <w:bottom w:val="single" w:sz="4" w:space="0" w:color="auto"/>
              <w:right w:val="nil"/>
            </w:tcBorders>
            <w:shd w:val="clear" w:color="auto" w:fill="auto"/>
            <w:vAlign w:val="center"/>
            <w:hideMark/>
          </w:tcPr>
          <w:p w14:paraId="2C07E38D" w14:textId="77777777" w:rsidR="002105A2" w:rsidRPr="00D77879" w:rsidRDefault="002105A2"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None</w:t>
            </w:r>
          </w:p>
        </w:tc>
      </w:tr>
      <w:tr w:rsidR="002105A2" w:rsidRPr="00D77879" w14:paraId="7BF01AD4" w14:textId="77777777" w:rsidTr="00D77879">
        <w:trPr>
          <w:jc w:val="center"/>
        </w:trPr>
        <w:tc>
          <w:tcPr>
            <w:tcW w:w="0" w:type="auto"/>
            <w:gridSpan w:val="2"/>
            <w:tcBorders>
              <w:top w:val="single" w:sz="4" w:space="0" w:color="auto"/>
              <w:left w:val="nil"/>
              <w:bottom w:val="single" w:sz="4" w:space="0" w:color="auto"/>
              <w:right w:val="nil"/>
            </w:tcBorders>
            <w:shd w:val="clear" w:color="auto" w:fill="auto"/>
            <w:vAlign w:val="center"/>
            <w:hideMark/>
          </w:tcPr>
          <w:p w14:paraId="43C7DD9B" w14:textId="77777777" w:rsidR="002105A2" w:rsidRPr="00D77879" w:rsidRDefault="002105A2" w:rsidP="00D77879">
            <w:pPr>
              <w:tabs>
                <w:tab w:val="left" w:pos="188"/>
              </w:tabs>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ab/>
              <w:t>Amplification</w:t>
            </w:r>
          </w:p>
        </w:tc>
        <w:tc>
          <w:tcPr>
            <w:tcW w:w="0" w:type="auto"/>
            <w:gridSpan w:val="2"/>
            <w:tcBorders>
              <w:top w:val="single" w:sz="4" w:space="0" w:color="auto"/>
              <w:left w:val="nil"/>
              <w:bottom w:val="single" w:sz="4" w:space="0" w:color="auto"/>
              <w:right w:val="nil"/>
            </w:tcBorders>
            <w:shd w:val="clear" w:color="auto" w:fill="auto"/>
            <w:vAlign w:val="center"/>
            <w:hideMark/>
          </w:tcPr>
          <w:p w14:paraId="658D5427" w14:textId="77777777" w:rsidR="002105A2" w:rsidRPr="00D77879" w:rsidRDefault="002105A2"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45</w:t>
            </w:r>
          </w:p>
        </w:tc>
        <w:tc>
          <w:tcPr>
            <w:tcW w:w="0" w:type="auto"/>
            <w:gridSpan w:val="2"/>
            <w:tcBorders>
              <w:top w:val="single" w:sz="4" w:space="0" w:color="auto"/>
              <w:left w:val="nil"/>
              <w:bottom w:val="single" w:sz="4" w:space="0" w:color="auto"/>
              <w:right w:val="nil"/>
            </w:tcBorders>
            <w:shd w:val="clear" w:color="auto" w:fill="auto"/>
            <w:vAlign w:val="center"/>
            <w:hideMark/>
          </w:tcPr>
          <w:p w14:paraId="79E25BFE" w14:textId="77777777" w:rsidR="002105A2" w:rsidRPr="00D77879" w:rsidRDefault="002105A2"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Quantification</w:t>
            </w:r>
          </w:p>
        </w:tc>
      </w:tr>
      <w:tr w:rsidR="002105A2" w:rsidRPr="00D77879" w14:paraId="5EE6A883" w14:textId="77777777" w:rsidTr="00D77879">
        <w:trPr>
          <w:jc w:val="center"/>
        </w:trPr>
        <w:tc>
          <w:tcPr>
            <w:tcW w:w="0" w:type="auto"/>
            <w:gridSpan w:val="2"/>
            <w:tcBorders>
              <w:top w:val="single" w:sz="4" w:space="0" w:color="auto"/>
              <w:left w:val="nil"/>
              <w:bottom w:val="single" w:sz="4" w:space="0" w:color="auto"/>
              <w:right w:val="nil"/>
            </w:tcBorders>
            <w:shd w:val="clear" w:color="auto" w:fill="auto"/>
            <w:vAlign w:val="center"/>
            <w:hideMark/>
          </w:tcPr>
          <w:p w14:paraId="45422516" w14:textId="77777777" w:rsidR="002105A2" w:rsidRPr="00D77879" w:rsidRDefault="002105A2" w:rsidP="00D77879">
            <w:pPr>
              <w:tabs>
                <w:tab w:val="left" w:pos="188"/>
              </w:tabs>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ab/>
              <w:t>Melting curve</w:t>
            </w:r>
          </w:p>
        </w:tc>
        <w:tc>
          <w:tcPr>
            <w:tcW w:w="0" w:type="auto"/>
            <w:gridSpan w:val="2"/>
            <w:tcBorders>
              <w:top w:val="single" w:sz="4" w:space="0" w:color="auto"/>
              <w:left w:val="nil"/>
              <w:bottom w:val="single" w:sz="4" w:space="0" w:color="auto"/>
              <w:right w:val="nil"/>
            </w:tcBorders>
            <w:shd w:val="clear" w:color="auto" w:fill="auto"/>
            <w:vAlign w:val="center"/>
            <w:hideMark/>
          </w:tcPr>
          <w:p w14:paraId="15959064" w14:textId="77777777" w:rsidR="002105A2" w:rsidRPr="00D77879" w:rsidRDefault="002105A2"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1</w:t>
            </w:r>
          </w:p>
        </w:tc>
        <w:tc>
          <w:tcPr>
            <w:tcW w:w="0" w:type="auto"/>
            <w:gridSpan w:val="2"/>
            <w:tcBorders>
              <w:top w:val="single" w:sz="4" w:space="0" w:color="auto"/>
              <w:left w:val="nil"/>
              <w:bottom w:val="single" w:sz="4" w:space="0" w:color="auto"/>
              <w:right w:val="nil"/>
            </w:tcBorders>
            <w:shd w:val="clear" w:color="auto" w:fill="auto"/>
            <w:vAlign w:val="center"/>
            <w:hideMark/>
          </w:tcPr>
          <w:p w14:paraId="25D1062D" w14:textId="77777777" w:rsidR="002105A2" w:rsidRPr="00D77879" w:rsidRDefault="002105A2"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Melting curve</w:t>
            </w:r>
          </w:p>
        </w:tc>
      </w:tr>
      <w:tr w:rsidR="002105A2" w:rsidRPr="00D77879" w14:paraId="11AC45C4" w14:textId="77777777" w:rsidTr="00D77879">
        <w:trPr>
          <w:jc w:val="center"/>
        </w:trPr>
        <w:tc>
          <w:tcPr>
            <w:tcW w:w="0" w:type="auto"/>
            <w:gridSpan w:val="2"/>
            <w:tcBorders>
              <w:top w:val="single" w:sz="4" w:space="0" w:color="auto"/>
              <w:left w:val="nil"/>
              <w:bottom w:val="single" w:sz="4" w:space="0" w:color="auto"/>
              <w:right w:val="nil"/>
            </w:tcBorders>
            <w:shd w:val="clear" w:color="auto" w:fill="auto"/>
            <w:vAlign w:val="center"/>
            <w:hideMark/>
          </w:tcPr>
          <w:p w14:paraId="51DBA452" w14:textId="77777777" w:rsidR="002105A2" w:rsidRPr="00D77879" w:rsidRDefault="002105A2" w:rsidP="00D77879">
            <w:pPr>
              <w:tabs>
                <w:tab w:val="left" w:pos="188"/>
              </w:tabs>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ab/>
              <w:t>Cooling</w:t>
            </w:r>
          </w:p>
        </w:tc>
        <w:tc>
          <w:tcPr>
            <w:tcW w:w="0" w:type="auto"/>
            <w:gridSpan w:val="2"/>
            <w:tcBorders>
              <w:top w:val="single" w:sz="4" w:space="0" w:color="auto"/>
              <w:left w:val="nil"/>
              <w:bottom w:val="single" w:sz="4" w:space="0" w:color="auto"/>
              <w:right w:val="nil"/>
            </w:tcBorders>
            <w:shd w:val="clear" w:color="auto" w:fill="auto"/>
            <w:vAlign w:val="center"/>
            <w:hideMark/>
          </w:tcPr>
          <w:p w14:paraId="723BCBDB" w14:textId="77777777" w:rsidR="002105A2" w:rsidRPr="00D77879" w:rsidRDefault="002105A2"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1</w:t>
            </w:r>
          </w:p>
        </w:tc>
        <w:tc>
          <w:tcPr>
            <w:tcW w:w="0" w:type="auto"/>
            <w:gridSpan w:val="2"/>
            <w:tcBorders>
              <w:top w:val="single" w:sz="4" w:space="0" w:color="auto"/>
              <w:left w:val="nil"/>
              <w:bottom w:val="single" w:sz="4" w:space="0" w:color="auto"/>
              <w:right w:val="nil"/>
            </w:tcBorders>
            <w:shd w:val="clear" w:color="auto" w:fill="auto"/>
            <w:vAlign w:val="center"/>
            <w:hideMark/>
          </w:tcPr>
          <w:p w14:paraId="7B088A3D" w14:textId="77777777" w:rsidR="002105A2" w:rsidRPr="00D77879" w:rsidRDefault="002105A2"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None</w:t>
            </w:r>
          </w:p>
        </w:tc>
      </w:tr>
      <w:tr w:rsidR="00D60C30" w:rsidRPr="00D77879" w14:paraId="443D05A4" w14:textId="77777777" w:rsidTr="00D77879">
        <w:trPr>
          <w:jc w:val="center"/>
        </w:trPr>
        <w:tc>
          <w:tcPr>
            <w:tcW w:w="0" w:type="auto"/>
            <w:gridSpan w:val="6"/>
            <w:tcBorders>
              <w:top w:val="single" w:sz="4" w:space="0" w:color="auto"/>
              <w:left w:val="nil"/>
              <w:bottom w:val="single" w:sz="4" w:space="0" w:color="auto"/>
              <w:right w:val="nil"/>
            </w:tcBorders>
            <w:shd w:val="clear" w:color="auto" w:fill="auto"/>
            <w:vAlign w:val="center"/>
            <w:hideMark/>
          </w:tcPr>
          <w:p w14:paraId="18FD3092" w14:textId="77777777" w:rsidR="00D60C30" w:rsidRPr="00D77879" w:rsidRDefault="00D60C30" w:rsidP="00D77879">
            <w:pPr>
              <w:autoSpaceDE w:val="0"/>
              <w:autoSpaceDN w:val="0"/>
              <w:adjustRightInd w:val="0"/>
              <w:snapToGrid w:val="0"/>
              <w:spacing w:line="240" w:lineRule="auto"/>
              <w:jc w:val="center"/>
              <w:rPr>
                <w:rFonts w:eastAsia="Calibri" w:cs="Arial"/>
                <w:b/>
                <w:sz w:val="18"/>
                <w:lang w:val="en-GB"/>
              </w:rPr>
            </w:pPr>
            <w:r w:rsidRPr="00D77879">
              <w:rPr>
                <w:rFonts w:eastAsia="Calibri" w:cs="Arial"/>
                <w:b/>
                <w:sz w:val="18"/>
                <w:lang w:val="en-GB"/>
              </w:rPr>
              <w:t>Temperature targets</w:t>
            </w:r>
          </w:p>
        </w:tc>
      </w:tr>
      <w:tr w:rsidR="00D60C30" w:rsidRPr="00D77879" w14:paraId="6FD11DBB" w14:textId="77777777" w:rsidTr="00D77879">
        <w:trPr>
          <w:jc w:val="center"/>
        </w:trPr>
        <w:tc>
          <w:tcPr>
            <w:tcW w:w="0" w:type="auto"/>
            <w:tcBorders>
              <w:top w:val="single" w:sz="4" w:space="0" w:color="auto"/>
              <w:left w:val="nil"/>
              <w:bottom w:val="single" w:sz="4" w:space="0" w:color="auto"/>
              <w:right w:val="nil"/>
            </w:tcBorders>
            <w:shd w:val="clear" w:color="auto" w:fill="auto"/>
            <w:vAlign w:val="center"/>
          </w:tcPr>
          <w:p w14:paraId="740E2BAF" w14:textId="77777777" w:rsidR="00D60C30" w:rsidRPr="00D77879" w:rsidRDefault="00D60C30" w:rsidP="00D77879">
            <w:pPr>
              <w:autoSpaceDE w:val="0"/>
              <w:autoSpaceDN w:val="0"/>
              <w:adjustRightInd w:val="0"/>
              <w:snapToGrid w:val="0"/>
              <w:spacing w:line="240" w:lineRule="auto"/>
              <w:jc w:val="center"/>
              <w:rPr>
                <w:rFonts w:eastAsia="Calibri" w:cs="Arial"/>
                <w:b/>
                <w:sz w:val="18"/>
                <w:lang w:val="en-GB"/>
              </w:rPr>
            </w:pPr>
          </w:p>
        </w:tc>
        <w:tc>
          <w:tcPr>
            <w:tcW w:w="0" w:type="auto"/>
            <w:tcBorders>
              <w:top w:val="single" w:sz="4" w:space="0" w:color="auto"/>
              <w:left w:val="nil"/>
              <w:bottom w:val="single" w:sz="4" w:space="0" w:color="auto"/>
              <w:right w:val="nil"/>
            </w:tcBorders>
            <w:shd w:val="clear" w:color="auto" w:fill="auto"/>
            <w:vAlign w:val="center"/>
            <w:hideMark/>
          </w:tcPr>
          <w:p w14:paraId="5EAEC0DF" w14:textId="77777777" w:rsidR="00D60C30" w:rsidRPr="00D77879" w:rsidRDefault="00D60C30"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Target (°C)</w:t>
            </w:r>
          </w:p>
        </w:tc>
        <w:tc>
          <w:tcPr>
            <w:tcW w:w="0" w:type="auto"/>
            <w:tcBorders>
              <w:top w:val="single" w:sz="4" w:space="0" w:color="auto"/>
              <w:left w:val="nil"/>
              <w:bottom w:val="single" w:sz="4" w:space="0" w:color="auto"/>
              <w:right w:val="nil"/>
            </w:tcBorders>
            <w:shd w:val="clear" w:color="auto" w:fill="auto"/>
            <w:vAlign w:val="center"/>
            <w:hideMark/>
          </w:tcPr>
          <w:p w14:paraId="712A2538" w14:textId="77777777" w:rsidR="00D60C30" w:rsidRPr="00D77879" w:rsidRDefault="00C944EE" w:rsidP="00D77879">
            <w:pPr>
              <w:tabs>
                <w:tab w:val="left" w:pos="1478"/>
              </w:tabs>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Acquisition</w:t>
            </w:r>
            <w:r w:rsidR="00D60C30" w:rsidRPr="00D77879">
              <w:rPr>
                <w:rFonts w:eastAsia="Calibri" w:cs="Arial"/>
                <w:sz w:val="18"/>
                <w:lang w:val="en-GB"/>
              </w:rPr>
              <w:t xml:space="preserve"> mode</w:t>
            </w:r>
          </w:p>
        </w:tc>
        <w:tc>
          <w:tcPr>
            <w:tcW w:w="0" w:type="auto"/>
            <w:tcBorders>
              <w:top w:val="single" w:sz="4" w:space="0" w:color="auto"/>
              <w:left w:val="nil"/>
              <w:bottom w:val="single" w:sz="4" w:space="0" w:color="auto"/>
              <w:right w:val="nil"/>
            </w:tcBorders>
            <w:shd w:val="clear" w:color="auto" w:fill="auto"/>
            <w:vAlign w:val="center"/>
            <w:hideMark/>
          </w:tcPr>
          <w:p w14:paraId="78E2B8FF" w14:textId="77777777" w:rsidR="00D60C30" w:rsidRPr="00D77879" w:rsidRDefault="00D60C30"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Hold time (s)</w:t>
            </w:r>
          </w:p>
        </w:tc>
        <w:tc>
          <w:tcPr>
            <w:tcW w:w="0" w:type="auto"/>
            <w:tcBorders>
              <w:top w:val="single" w:sz="4" w:space="0" w:color="auto"/>
              <w:left w:val="nil"/>
              <w:bottom w:val="single" w:sz="4" w:space="0" w:color="auto"/>
              <w:right w:val="nil"/>
            </w:tcBorders>
            <w:shd w:val="clear" w:color="auto" w:fill="auto"/>
            <w:vAlign w:val="center"/>
            <w:hideMark/>
          </w:tcPr>
          <w:p w14:paraId="2CDFFEF5" w14:textId="77777777" w:rsidR="00D60C30" w:rsidRPr="00D77879" w:rsidRDefault="00D60C30"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Ramp rate (°C/s)</w:t>
            </w:r>
          </w:p>
        </w:tc>
        <w:tc>
          <w:tcPr>
            <w:tcW w:w="0" w:type="auto"/>
            <w:tcBorders>
              <w:top w:val="single" w:sz="4" w:space="0" w:color="auto"/>
              <w:left w:val="nil"/>
              <w:bottom w:val="single" w:sz="4" w:space="0" w:color="auto"/>
              <w:right w:val="nil"/>
            </w:tcBorders>
            <w:shd w:val="clear" w:color="auto" w:fill="auto"/>
            <w:vAlign w:val="center"/>
            <w:hideMark/>
          </w:tcPr>
          <w:p w14:paraId="2844BB45" w14:textId="77777777" w:rsidR="00D60C30" w:rsidRPr="00D77879" w:rsidRDefault="00D60C30"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Acquisitions (per °C)</w:t>
            </w:r>
          </w:p>
        </w:tc>
      </w:tr>
      <w:tr w:rsidR="00D60C30" w:rsidRPr="00D77879" w14:paraId="7295CF50" w14:textId="77777777" w:rsidTr="00D77879">
        <w:trPr>
          <w:jc w:val="center"/>
        </w:trPr>
        <w:tc>
          <w:tcPr>
            <w:tcW w:w="0" w:type="auto"/>
            <w:tcBorders>
              <w:top w:val="single" w:sz="4" w:space="0" w:color="auto"/>
              <w:left w:val="nil"/>
              <w:bottom w:val="single" w:sz="4" w:space="0" w:color="auto"/>
              <w:right w:val="nil"/>
            </w:tcBorders>
            <w:shd w:val="clear" w:color="auto" w:fill="auto"/>
            <w:vAlign w:val="center"/>
            <w:hideMark/>
          </w:tcPr>
          <w:p w14:paraId="446E7CB4" w14:textId="77777777" w:rsidR="00D60C30" w:rsidRPr="00D77879" w:rsidRDefault="00D60C30" w:rsidP="00D77879">
            <w:pPr>
              <w:tabs>
                <w:tab w:val="left" w:pos="188"/>
              </w:tabs>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ab/>
              <w:t>Pre-incubation</w:t>
            </w:r>
          </w:p>
        </w:tc>
        <w:tc>
          <w:tcPr>
            <w:tcW w:w="0" w:type="auto"/>
            <w:tcBorders>
              <w:top w:val="single" w:sz="4" w:space="0" w:color="auto"/>
              <w:left w:val="nil"/>
              <w:bottom w:val="single" w:sz="4" w:space="0" w:color="auto"/>
              <w:right w:val="nil"/>
            </w:tcBorders>
            <w:shd w:val="clear" w:color="auto" w:fill="auto"/>
            <w:vAlign w:val="center"/>
            <w:hideMark/>
          </w:tcPr>
          <w:p w14:paraId="5DB2E346" w14:textId="77777777" w:rsidR="00D60C30" w:rsidRPr="00D77879" w:rsidRDefault="00D60C30"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95</w:t>
            </w:r>
          </w:p>
        </w:tc>
        <w:tc>
          <w:tcPr>
            <w:tcW w:w="0" w:type="auto"/>
            <w:tcBorders>
              <w:top w:val="single" w:sz="4" w:space="0" w:color="auto"/>
              <w:left w:val="nil"/>
              <w:bottom w:val="single" w:sz="4" w:space="0" w:color="auto"/>
              <w:right w:val="nil"/>
            </w:tcBorders>
            <w:shd w:val="clear" w:color="auto" w:fill="auto"/>
            <w:vAlign w:val="center"/>
            <w:hideMark/>
          </w:tcPr>
          <w:p w14:paraId="32C5E51F" w14:textId="77777777" w:rsidR="00D60C30" w:rsidRPr="00D77879" w:rsidRDefault="00D60C30"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None</w:t>
            </w:r>
          </w:p>
        </w:tc>
        <w:tc>
          <w:tcPr>
            <w:tcW w:w="0" w:type="auto"/>
            <w:tcBorders>
              <w:top w:val="single" w:sz="4" w:space="0" w:color="auto"/>
              <w:left w:val="nil"/>
              <w:bottom w:val="single" w:sz="4" w:space="0" w:color="auto"/>
              <w:right w:val="nil"/>
            </w:tcBorders>
            <w:shd w:val="clear" w:color="auto" w:fill="auto"/>
            <w:vAlign w:val="center"/>
            <w:hideMark/>
          </w:tcPr>
          <w:p w14:paraId="6CF3B74B" w14:textId="77777777" w:rsidR="00D60C30" w:rsidRPr="00D77879" w:rsidRDefault="00D60C30"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600</w:t>
            </w:r>
          </w:p>
        </w:tc>
        <w:tc>
          <w:tcPr>
            <w:tcW w:w="0" w:type="auto"/>
            <w:tcBorders>
              <w:top w:val="single" w:sz="4" w:space="0" w:color="auto"/>
              <w:left w:val="nil"/>
              <w:bottom w:val="single" w:sz="4" w:space="0" w:color="auto"/>
              <w:right w:val="nil"/>
            </w:tcBorders>
            <w:shd w:val="clear" w:color="auto" w:fill="auto"/>
            <w:vAlign w:val="center"/>
            <w:hideMark/>
          </w:tcPr>
          <w:p w14:paraId="5CCB9AB3" w14:textId="77777777" w:rsidR="00D60C30" w:rsidRPr="00D77879" w:rsidRDefault="00D60C30"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4.4</w:t>
            </w:r>
          </w:p>
        </w:tc>
        <w:tc>
          <w:tcPr>
            <w:tcW w:w="0" w:type="auto"/>
            <w:tcBorders>
              <w:top w:val="single" w:sz="4" w:space="0" w:color="auto"/>
              <w:left w:val="nil"/>
              <w:bottom w:val="single" w:sz="4" w:space="0" w:color="auto"/>
              <w:right w:val="nil"/>
            </w:tcBorders>
            <w:shd w:val="clear" w:color="auto" w:fill="auto"/>
            <w:vAlign w:val="center"/>
          </w:tcPr>
          <w:p w14:paraId="09FAB8F2" w14:textId="77777777" w:rsidR="00D60C30" w:rsidRPr="00D77879" w:rsidRDefault="00D60C30"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w:t>
            </w:r>
          </w:p>
        </w:tc>
      </w:tr>
      <w:tr w:rsidR="00D60C30" w:rsidRPr="00D77879" w14:paraId="35317A1D" w14:textId="77777777" w:rsidTr="00D77879">
        <w:trPr>
          <w:jc w:val="center"/>
        </w:trPr>
        <w:tc>
          <w:tcPr>
            <w:tcW w:w="0" w:type="auto"/>
            <w:tcBorders>
              <w:top w:val="single" w:sz="4" w:space="0" w:color="auto"/>
              <w:left w:val="nil"/>
              <w:bottom w:val="nil"/>
              <w:right w:val="nil"/>
            </w:tcBorders>
            <w:shd w:val="clear" w:color="auto" w:fill="auto"/>
            <w:vAlign w:val="center"/>
            <w:hideMark/>
          </w:tcPr>
          <w:p w14:paraId="783F2120" w14:textId="77777777" w:rsidR="00D60C30" w:rsidRPr="00D77879" w:rsidRDefault="00D60C30" w:rsidP="00D77879">
            <w:pPr>
              <w:tabs>
                <w:tab w:val="left" w:pos="188"/>
              </w:tabs>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ab/>
              <w:t>Amplification</w:t>
            </w:r>
          </w:p>
        </w:tc>
        <w:tc>
          <w:tcPr>
            <w:tcW w:w="0" w:type="auto"/>
            <w:tcBorders>
              <w:top w:val="single" w:sz="4" w:space="0" w:color="auto"/>
              <w:left w:val="nil"/>
              <w:bottom w:val="single" w:sz="4" w:space="0" w:color="auto"/>
              <w:right w:val="nil"/>
            </w:tcBorders>
            <w:shd w:val="clear" w:color="auto" w:fill="auto"/>
            <w:vAlign w:val="center"/>
            <w:hideMark/>
          </w:tcPr>
          <w:p w14:paraId="28E6CC93" w14:textId="77777777" w:rsidR="00D60C30" w:rsidRPr="00D77879" w:rsidRDefault="00D60C30"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95</w:t>
            </w:r>
          </w:p>
        </w:tc>
        <w:tc>
          <w:tcPr>
            <w:tcW w:w="0" w:type="auto"/>
            <w:tcBorders>
              <w:top w:val="single" w:sz="4" w:space="0" w:color="auto"/>
              <w:left w:val="nil"/>
              <w:bottom w:val="single" w:sz="4" w:space="0" w:color="auto"/>
              <w:right w:val="nil"/>
            </w:tcBorders>
            <w:shd w:val="clear" w:color="auto" w:fill="auto"/>
            <w:vAlign w:val="center"/>
            <w:hideMark/>
          </w:tcPr>
          <w:p w14:paraId="3942F84C" w14:textId="77777777" w:rsidR="00D60C30" w:rsidRPr="00D77879" w:rsidRDefault="00D60C30"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None</w:t>
            </w:r>
          </w:p>
        </w:tc>
        <w:tc>
          <w:tcPr>
            <w:tcW w:w="0" w:type="auto"/>
            <w:tcBorders>
              <w:top w:val="single" w:sz="4" w:space="0" w:color="auto"/>
              <w:left w:val="nil"/>
              <w:bottom w:val="single" w:sz="4" w:space="0" w:color="auto"/>
              <w:right w:val="nil"/>
            </w:tcBorders>
            <w:shd w:val="clear" w:color="auto" w:fill="auto"/>
            <w:vAlign w:val="center"/>
            <w:hideMark/>
          </w:tcPr>
          <w:p w14:paraId="593C4DBB" w14:textId="77777777" w:rsidR="00D60C30" w:rsidRPr="00D77879" w:rsidRDefault="005B0BFE"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15</w:t>
            </w:r>
          </w:p>
        </w:tc>
        <w:tc>
          <w:tcPr>
            <w:tcW w:w="0" w:type="auto"/>
            <w:tcBorders>
              <w:top w:val="single" w:sz="4" w:space="0" w:color="auto"/>
              <w:left w:val="nil"/>
              <w:bottom w:val="single" w:sz="4" w:space="0" w:color="auto"/>
              <w:right w:val="nil"/>
            </w:tcBorders>
            <w:shd w:val="clear" w:color="auto" w:fill="auto"/>
            <w:vAlign w:val="center"/>
            <w:hideMark/>
          </w:tcPr>
          <w:p w14:paraId="797EDBC4" w14:textId="77777777" w:rsidR="00D60C30" w:rsidRPr="00D77879" w:rsidRDefault="00D60C30"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4.4</w:t>
            </w:r>
          </w:p>
        </w:tc>
        <w:tc>
          <w:tcPr>
            <w:tcW w:w="0" w:type="auto"/>
            <w:tcBorders>
              <w:top w:val="single" w:sz="4" w:space="0" w:color="auto"/>
              <w:left w:val="nil"/>
              <w:bottom w:val="single" w:sz="4" w:space="0" w:color="auto"/>
              <w:right w:val="nil"/>
            </w:tcBorders>
            <w:shd w:val="clear" w:color="auto" w:fill="auto"/>
            <w:vAlign w:val="center"/>
          </w:tcPr>
          <w:p w14:paraId="12C1F06E" w14:textId="77777777" w:rsidR="00D60C30" w:rsidRPr="00D77879" w:rsidRDefault="00D60C30"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w:t>
            </w:r>
          </w:p>
        </w:tc>
      </w:tr>
      <w:tr w:rsidR="00D60C30" w:rsidRPr="00D77879" w14:paraId="6B83741B" w14:textId="77777777" w:rsidTr="00D77879">
        <w:trPr>
          <w:jc w:val="center"/>
        </w:trPr>
        <w:tc>
          <w:tcPr>
            <w:tcW w:w="0" w:type="auto"/>
            <w:tcBorders>
              <w:top w:val="nil"/>
              <w:left w:val="nil"/>
              <w:bottom w:val="nil"/>
              <w:right w:val="nil"/>
            </w:tcBorders>
            <w:shd w:val="clear" w:color="auto" w:fill="auto"/>
            <w:vAlign w:val="center"/>
          </w:tcPr>
          <w:p w14:paraId="46266F52" w14:textId="77777777" w:rsidR="00D60C30" w:rsidRPr="00D77879" w:rsidRDefault="00D60C30" w:rsidP="00D77879">
            <w:pPr>
              <w:tabs>
                <w:tab w:val="left" w:pos="188"/>
              </w:tabs>
              <w:autoSpaceDE w:val="0"/>
              <w:autoSpaceDN w:val="0"/>
              <w:adjustRightInd w:val="0"/>
              <w:snapToGrid w:val="0"/>
              <w:spacing w:line="240" w:lineRule="auto"/>
              <w:jc w:val="center"/>
              <w:rPr>
                <w:rFonts w:eastAsia="Calibri" w:cs="Arial"/>
                <w:sz w:val="18"/>
                <w:lang w:val="en-GB"/>
              </w:rPr>
            </w:pPr>
          </w:p>
        </w:tc>
        <w:tc>
          <w:tcPr>
            <w:tcW w:w="0" w:type="auto"/>
            <w:tcBorders>
              <w:top w:val="single" w:sz="4" w:space="0" w:color="auto"/>
              <w:left w:val="nil"/>
              <w:bottom w:val="single" w:sz="4" w:space="0" w:color="auto"/>
              <w:right w:val="nil"/>
            </w:tcBorders>
            <w:shd w:val="clear" w:color="auto" w:fill="auto"/>
            <w:vAlign w:val="center"/>
          </w:tcPr>
          <w:p w14:paraId="4B896CE3" w14:textId="77777777" w:rsidR="00D60C30" w:rsidRPr="00D77879" w:rsidRDefault="00D60C30"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60</w:t>
            </w:r>
          </w:p>
        </w:tc>
        <w:tc>
          <w:tcPr>
            <w:tcW w:w="0" w:type="auto"/>
            <w:tcBorders>
              <w:top w:val="single" w:sz="4" w:space="0" w:color="auto"/>
              <w:left w:val="nil"/>
              <w:bottom w:val="single" w:sz="4" w:space="0" w:color="auto"/>
              <w:right w:val="nil"/>
            </w:tcBorders>
            <w:shd w:val="clear" w:color="auto" w:fill="auto"/>
            <w:vAlign w:val="center"/>
            <w:hideMark/>
          </w:tcPr>
          <w:p w14:paraId="722320F8" w14:textId="77777777" w:rsidR="00D60C30" w:rsidRPr="00D77879" w:rsidRDefault="00D60C30"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None</w:t>
            </w:r>
          </w:p>
        </w:tc>
        <w:tc>
          <w:tcPr>
            <w:tcW w:w="0" w:type="auto"/>
            <w:tcBorders>
              <w:top w:val="single" w:sz="4" w:space="0" w:color="auto"/>
              <w:left w:val="nil"/>
              <w:bottom w:val="single" w:sz="4" w:space="0" w:color="auto"/>
              <w:right w:val="nil"/>
            </w:tcBorders>
            <w:shd w:val="clear" w:color="auto" w:fill="auto"/>
            <w:vAlign w:val="center"/>
            <w:hideMark/>
          </w:tcPr>
          <w:p w14:paraId="48B4C87F" w14:textId="77777777" w:rsidR="00D60C30" w:rsidRPr="00D77879" w:rsidRDefault="00265E89"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15</w:t>
            </w:r>
          </w:p>
        </w:tc>
        <w:tc>
          <w:tcPr>
            <w:tcW w:w="0" w:type="auto"/>
            <w:tcBorders>
              <w:top w:val="single" w:sz="4" w:space="0" w:color="auto"/>
              <w:left w:val="nil"/>
              <w:bottom w:val="single" w:sz="4" w:space="0" w:color="auto"/>
              <w:right w:val="nil"/>
            </w:tcBorders>
            <w:shd w:val="clear" w:color="auto" w:fill="auto"/>
            <w:vAlign w:val="center"/>
            <w:hideMark/>
          </w:tcPr>
          <w:p w14:paraId="5A7C9A75" w14:textId="77777777" w:rsidR="00D60C30" w:rsidRPr="00D77879" w:rsidRDefault="005E2E33"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1.0</w:t>
            </w:r>
          </w:p>
        </w:tc>
        <w:tc>
          <w:tcPr>
            <w:tcW w:w="0" w:type="auto"/>
            <w:tcBorders>
              <w:top w:val="single" w:sz="4" w:space="0" w:color="auto"/>
              <w:left w:val="nil"/>
              <w:bottom w:val="single" w:sz="4" w:space="0" w:color="auto"/>
              <w:right w:val="nil"/>
            </w:tcBorders>
            <w:shd w:val="clear" w:color="auto" w:fill="auto"/>
            <w:vAlign w:val="center"/>
          </w:tcPr>
          <w:p w14:paraId="793E710A" w14:textId="77777777" w:rsidR="00D60C30" w:rsidRPr="00D77879" w:rsidRDefault="00D60C30"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w:t>
            </w:r>
          </w:p>
        </w:tc>
      </w:tr>
      <w:tr w:rsidR="00D60C30" w:rsidRPr="00D77879" w14:paraId="788207DB" w14:textId="77777777" w:rsidTr="00D77879">
        <w:trPr>
          <w:jc w:val="center"/>
        </w:trPr>
        <w:tc>
          <w:tcPr>
            <w:tcW w:w="0" w:type="auto"/>
            <w:tcBorders>
              <w:top w:val="nil"/>
              <w:left w:val="nil"/>
              <w:bottom w:val="single" w:sz="4" w:space="0" w:color="auto"/>
              <w:right w:val="nil"/>
            </w:tcBorders>
            <w:shd w:val="clear" w:color="auto" w:fill="auto"/>
            <w:vAlign w:val="center"/>
          </w:tcPr>
          <w:p w14:paraId="2D0A2A2B" w14:textId="77777777" w:rsidR="00D60C30" w:rsidRPr="00D77879" w:rsidRDefault="00D60C30" w:rsidP="00D77879">
            <w:pPr>
              <w:tabs>
                <w:tab w:val="left" w:pos="188"/>
              </w:tabs>
              <w:autoSpaceDE w:val="0"/>
              <w:autoSpaceDN w:val="0"/>
              <w:adjustRightInd w:val="0"/>
              <w:snapToGrid w:val="0"/>
              <w:spacing w:line="240" w:lineRule="auto"/>
              <w:jc w:val="center"/>
              <w:rPr>
                <w:rFonts w:eastAsia="Calibri" w:cs="Arial"/>
                <w:sz w:val="18"/>
                <w:lang w:val="en-GB"/>
              </w:rPr>
            </w:pPr>
          </w:p>
        </w:tc>
        <w:tc>
          <w:tcPr>
            <w:tcW w:w="0" w:type="auto"/>
            <w:tcBorders>
              <w:top w:val="single" w:sz="4" w:space="0" w:color="auto"/>
              <w:left w:val="nil"/>
              <w:bottom w:val="single" w:sz="4" w:space="0" w:color="auto"/>
              <w:right w:val="nil"/>
            </w:tcBorders>
            <w:shd w:val="clear" w:color="auto" w:fill="auto"/>
            <w:vAlign w:val="center"/>
            <w:hideMark/>
          </w:tcPr>
          <w:p w14:paraId="7A007EEC" w14:textId="77777777" w:rsidR="00D60C30" w:rsidRPr="00D77879" w:rsidRDefault="00265E89"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70</w:t>
            </w:r>
          </w:p>
        </w:tc>
        <w:tc>
          <w:tcPr>
            <w:tcW w:w="0" w:type="auto"/>
            <w:tcBorders>
              <w:top w:val="single" w:sz="4" w:space="0" w:color="auto"/>
              <w:left w:val="nil"/>
              <w:bottom w:val="single" w:sz="4" w:space="0" w:color="auto"/>
              <w:right w:val="nil"/>
            </w:tcBorders>
            <w:shd w:val="clear" w:color="auto" w:fill="auto"/>
            <w:vAlign w:val="center"/>
            <w:hideMark/>
          </w:tcPr>
          <w:p w14:paraId="001212A2" w14:textId="77777777" w:rsidR="00D60C30" w:rsidRPr="00D77879" w:rsidRDefault="00D60C30"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Single</w:t>
            </w:r>
          </w:p>
        </w:tc>
        <w:tc>
          <w:tcPr>
            <w:tcW w:w="0" w:type="auto"/>
            <w:tcBorders>
              <w:top w:val="single" w:sz="4" w:space="0" w:color="auto"/>
              <w:left w:val="nil"/>
              <w:bottom w:val="single" w:sz="4" w:space="0" w:color="auto"/>
              <w:right w:val="nil"/>
            </w:tcBorders>
            <w:shd w:val="clear" w:color="auto" w:fill="auto"/>
            <w:vAlign w:val="center"/>
            <w:hideMark/>
          </w:tcPr>
          <w:p w14:paraId="50617DBC" w14:textId="77777777" w:rsidR="00D60C30" w:rsidRPr="00D77879" w:rsidRDefault="00265E89"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15</w:t>
            </w:r>
          </w:p>
        </w:tc>
        <w:tc>
          <w:tcPr>
            <w:tcW w:w="0" w:type="auto"/>
            <w:tcBorders>
              <w:top w:val="single" w:sz="4" w:space="0" w:color="auto"/>
              <w:left w:val="nil"/>
              <w:bottom w:val="single" w:sz="4" w:space="0" w:color="auto"/>
              <w:right w:val="nil"/>
            </w:tcBorders>
            <w:shd w:val="clear" w:color="auto" w:fill="auto"/>
            <w:vAlign w:val="center"/>
            <w:hideMark/>
          </w:tcPr>
          <w:p w14:paraId="47216792" w14:textId="77777777" w:rsidR="00D60C30" w:rsidRPr="00D77879" w:rsidRDefault="00D60C30"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4.4</w:t>
            </w:r>
          </w:p>
        </w:tc>
        <w:tc>
          <w:tcPr>
            <w:tcW w:w="0" w:type="auto"/>
            <w:tcBorders>
              <w:top w:val="single" w:sz="4" w:space="0" w:color="auto"/>
              <w:left w:val="nil"/>
              <w:bottom w:val="single" w:sz="4" w:space="0" w:color="auto"/>
              <w:right w:val="nil"/>
            </w:tcBorders>
            <w:shd w:val="clear" w:color="auto" w:fill="auto"/>
            <w:vAlign w:val="center"/>
          </w:tcPr>
          <w:p w14:paraId="678F1E15" w14:textId="77777777" w:rsidR="00D60C30" w:rsidRPr="00D77879" w:rsidRDefault="00D60C30"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w:t>
            </w:r>
          </w:p>
        </w:tc>
      </w:tr>
      <w:tr w:rsidR="00D60C30" w:rsidRPr="00D77879" w14:paraId="23E956DD" w14:textId="77777777" w:rsidTr="00D77879">
        <w:trPr>
          <w:jc w:val="center"/>
        </w:trPr>
        <w:tc>
          <w:tcPr>
            <w:tcW w:w="0" w:type="auto"/>
            <w:tcBorders>
              <w:top w:val="single" w:sz="4" w:space="0" w:color="auto"/>
              <w:left w:val="nil"/>
              <w:bottom w:val="nil"/>
              <w:right w:val="nil"/>
            </w:tcBorders>
            <w:shd w:val="clear" w:color="auto" w:fill="auto"/>
            <w:vAlign w:val="center"/>
            <w:hideMark/>
          </w:tcPr>
          <w:p w14:paraId="2F7462E8" w14:textId="77777777" w:rsidR="00D60C30" w:rsidRPr="00D77879" w:rsidRDefault="00D60C30" w:rsidP="00D77879">
            <w:pPr>
              <w:tabs>
                <w:tab w:val="left" w:pos="188"/>
              </w:tabs>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ab/>
              <w:t>Melting curve</w:t>
            </w:r>
          </w:p>
        </w:tc>
        <w:tc>
          <w:tcPr>
            <w:tcW w:w="0" w:type="auto"/>
            <w:tcBorders>
              <w:top w:val="single" w:sz="4" w:space="0" w:color="auto"/>
              <w:left w:val="nil"/>
              <w:bottom w:val="single" w:sz="4" w:space="0" w:color="auto"/>
              <w:right w:val="nil"/>
            </w:tcBorders>
            <w:shd w:val="clear" w:color="auto" w:fill="auto"/>
            <w:vAlign w:val="center"/>
            <w:hideMark/>
          </w:tcPr>
          <w:p w14:paraId="1F032BFC" w14:textId="77777777" w:rsidR="00D60C30" w:rsidRPr="00D77879" w:rsidRDefault="00D60C30"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95</w:t>
            </w:r>
          </w:p>
        </w:tc>
        <w:tc>
          <w:tcPr>
            <w:tcW w:w="0" w:type="auto"/>
            <w:tcBorders>
              <w:top w:val="single" w:sz="4" w:space="0" w:color="auto"/>
              <w:left w:val="nil"/>
              <w:bottom w:val="single" w:sz="4" w:space="0" w:color="auto"/>
              <w:right w:val="nil"/>
            </w:tcBorders>
            <w:shd w:val="clear" w:color="auto" w:fill="auto"/>
            <w:vAlign w:val="center"/>
          </w:tcPr>
          <w:p w14:paraId="57BB23E2" w14:textId="77777777" w:rsidR="00D60C30" w:rsidRPr="00D77879" w:rsidRDefault="00674A74"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None</w:t>
            </w:r>
          </w:p>
        </w:tc>
        <w:tc>
          <w:tcPr>
            <w:tcW w:w="0" w:type="auto"/>
            <w:tcBorders>
              <w:top w:val="single" w:sz="4" w:space="0" w:color="auto"/>
              <w:left w:val="nil"/>
              <w:bottom w:val="single" w:sz="4" w:space="0" w:color="auto"/>
              <w:right w:val="nil"/>
            </w:tcBorders>
            <w:shd w:val="clear" w:color="auto" w:fill="auto"/>
            <w:vAlign w:val="center"/>
            <w:hideMark/>
          </w:tcPr>
          <w:p w14:paraId="415C7DED" w14:textId="77777777" w:rsidR="00D60C30" w:rsidRPr="00D77879" w:rsidRDefault="00D60C30"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5</w:t>
            </w:r>
          </w:p>
        </w:tc>
        <w:tc>
          <w:tcPr>
            <w:tcW w:w="0" w:type="auto"/>
            <w:tcBorders>
              <w:top w:val="single" w:sz="4" w:space="0" w:color="auto"/>
              <w:left w:val="nil"/>
              <w:bottom w:val="single" w:sz="4" w:space="0" w:color="auto"/>
              <w:right w:val="nil"/>
            </w:tcBorders>
            <w:shd w:val="clear" w:color="auto" w:fill="auto"/>
            <w:vAlign w:val="center"/>
            <w:hideMark/>
          </w:tcPr>
          <w:p w14:paraId="1457CB5C" w14:textId="77777777" w:rsidR="00D60C30" w:rsidRPr="00D77879" w:rsidRDefault="00D60C30"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4.4</w:t>
            </w:r>
          </w:p>
        </w:tc>
        <w:tc>
          <w:tcPr>
            <w:tcW w:w="0" w:type="auto"/>
            <w:tcBorders>
              <w:top w:val="single" w:sz="4" w:space="0" w:color="auto"/>
              <w:left w:val="nil"/>
              <w:bottom w:val="single" w:sz="4" w:space="0" w:color="auto"/>
              <w:right w:val="nil"/>
            </w:tcBorders>
            <w:shd w:val="clear" w:color="auto" w:fill="auto"/>
            <w:vAlign w:val="center"/>
          </w:tcPr>
          <w:p w14:paraId="07214F3C" w14:textId="77777777" w:rsidR="00D60C30" w:rsidRPr="00D77879" w:rsidRDefault="00D60C30"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w:t>
            </w:r>
          </w:p>
        </w:tc>
      </w:tr>
      <w:tr w:rsidR="00D60C30" w:rsidRPr="00D77879" w14:paraId="2F13F7C9" w14:textId="77777777" w:rsidTr="00D77879">
        <w:trPr>
          <w:jc w:val="center"/>
        </w:trPr>
        <w:tc>
          <w:tcPr>
            <w:tcW w:w="0" w:type="auto"/>
            <w:tcBorders>
              <w:top w:val="nil"/>
              <w:left w:val="nil"/>
              <w:bottom w:val="nil"/>
              <w:right w:val="nil"/>
            </w:tcBorders>
            <w:shd w:val="clear" w:color="auto" w:fill="auto"/>
            <w:vAlign w:val="center"/>
          </w:tcPr>
          <w:p w14:paraId="49B61A40" w14:textId="77777777" w:rsidR="00D60C30" w:rsidRPr="00D77879" w:rsidRDefault="00D60C30" w:rsidP="00D77879">
            <w:pPr>
              <w:tabs>
                <w:tab w:val="left" w:pos="188"/>
              </w:tabs>
              <w:autoSpaceDE w:val="0"/>
              <w:autoSpaceDN w:val="0"/>
              <w:adjustRightInd w:val="0"/>
              <w:snapToGrid w:val="0"/>
              <w:spacing w:line="240" w:lineRule="auto"/>
              <w:jc w:val="center"/>
              <w:rPr>
                <w:rFonts w:eastAsia="Calibri" w:cs="Arial"/>
                <w:sz w:val="18"/>
                <w:lang w:val="en-GB"/>
              </w:rPr>
            </w:pPr>
          </w:p>
        </w:tc>
        <w:tc>
          <w:tcPr>
            <w:tcW w:w="0" w:type="auto"/>
            <w:tcBorders>
              <w:top w:val="single" w:sz="4" w:space="0" w:color="auto"/>
              <w:left w:val="nil"/>
              <w:bottom w:val="single" w:sz="4" w:space="0" w:color="auto"/>
              <w:right w:val="nil"/>
            </w:tcBorders>
            <w:shd w:val="clear" w:color="auto" w:fill="auto"/>
            <w:vAlign w:val="center"/>
            <w:hideMark/>
          </w:tcPr>
          <w:p w14:paraId="6A19EB67" w14:textId="77777777" w:rsidR="00D60C30" w:rsidRPr="00D77879" w:rsidRDefault="00D60C30"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65</w:t>
            </w:r>
          </w:p>
        </w:tc>
        <w:tc>
          <w:tcPr>
            <w:tcW w:w="0" w:type="auto"/>
            <w:tcBorders>
              <w:top w:val="single" w:sz="4" w:space="0" w:color="auto"/>
              <w:left w:val="nil"/>
              <w:bottom w:val="single" w:sz="4" w:space="0" w:color="auto"/>
              <w:right w:val="nil"/>
            </w:tcBorders>
            <w:shd w:val="clear" w:color="auto" w:fill="auto"/>
            <w:vAlign w:val="center"/>
          </w:tcPr>
          <w:p w14:paraId="7F68CCAB" w14:textId="77777777" w:rsidR="00D60C30" w:rsidRPr="00D77879" w:rsidRDefault="00674A74"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None</w:t>
            </w:r>
          </w:p>
        </w:tc>
        <w:tc>
          <w:tcPr>
            <w:tcW w:w="0" w:type="auto"/>
            <w:tcBorders>
              <w:top w:val="single" w:sz="4" w:space="0" w:color="auto"/>
              <w:left w:val="nil"/>
              <w:bottom w:val="single" w:sz="4" w:space="0" w:color="auto"/>
              <w:right w:val="nil"/>
            </w:tcBorders>
            <w:shd w:val="clear" w:color="auto" w:fill="auto"/>
            <w:vAlign w:val="center"/>
            <w:hideMark/>
          </w:tcPr>
          <w:p w14:paraId="7280BECB" w14:textId="77777777" w:rsidR="00D60C30" w:rsidRPr="00D77879" w:rsidRDefault="00D60C30"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60</w:t>
            </w:r>
          </w:p>
        </w:tc>
        <w:tc>
          <w:tcPr>
            <w:tcW w:w="0" w:type="auto"/>
            <w:tcBorders>
              <w:top w:val="single" w:sz="4" w:space="0" w:color="auto"/>
              <w:left w:val="nil"/>
              <w:bottom w:val="single" w:sz="4" w:space="0" w:color="auto"/>
              <w:right w:val="nil"/>
            </w:tcBorders>
            <w:shd w:val="clear" w:color="auto" w:fill="auto"/>
            <w:vAlign w:val="center"/>
            <w:hideMark/>
          </w:tcPr>
          <w:p w14:paraId="5024698E" w14:textId="77777777" w:rsidR="00D60C30" w:rsidRPr="00D77879" w:rsidRDefault="00D60C30"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2.2</w:t>
            </w:r>
          </w:p>
        </w:tc>
        <w:tc>
          <w:tcPr>
            <w:tcW w:w="0" w:type="auto"/>
            <w:tcBorders>
              <w:top w:val="single" w:sz="4" w:space="0" w:color="auto"/>
              <w:left w:val="nil"/>
              <w:bottom w:val="single" w:sz="4" w:space="0" w:color="auto"/>
              <w:right w:val="nil"/>
            </w:tcBorders>
            <w:shd w:val="clear" w:color="auto" w:fill="auto"/>
            <w:vAlign w:val="center"/>
          </w:tcPr>
          <w:p w14:paraId="1FF25783" w14:textId="77777777" w:rsidR="00D60C30" w:rsidRPr="00D77879" w:rsidRDefault="00D60C30"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w:t>
            </w:r>
          </w:p>
        </w:tc>
      </w:tr>
      <w:tr w:rsidR="00D60C30" w:rsidRPr="00D77879" w14:paraId="5276B0E1" w14:textId="77777777" w:rsidTr="00D77879">
        <w:trPr>
          <w:jc w:val="center"/>
        </w:trPr>
        <w:tc>
          <w:tcPr>
            <w:tcW w:w="0" w:type="auto"/>
            <w:tcBorders>
              <w:top w:val="nil"/>
              <w:left w:val="nil"/>
              <w:bottom w:val="single" w:sz="4" w:space="0" w:color="auto"/>
              <w:right w:val="nil"/>
            </w:tcBorders>
            <w:shd w:val="clear" w:color="auto" w:fill="auto"/>
            <w:vAlign w:val="center"/>
          </w:tcPr>
          <w:p w14:paraId="2C15A087" w14:textId="77777777" w:rsidR="00D60C30" w:rsidRPr="00D77879" w:rsidRDefault="00D60C30" w:rsidP="00D77879">
            <w:pPr>
              <w:tabs>
                <w:tab w:val="left" w:pos="188"/>
              </w:tabs>
              <w:autoSpaceDE w:val="0"/>
              <w:autoSpaceDN w:val="0"/>
              <w:adjustRightInd w:val="0"/>
              <w:snapToGrid w:val="0"/>
              <w:spacing w:line="240" w:lineRule="auto"/>
              <w:jc w:val="center"/>
              <w:rPr>
                <w:rFonts w:eastAsia="Calibri" w:cs="Arial"/>
                <w:sz w:val="18"/>
                <w:lang w:val="en-GB"/>
              </w:rPr>
            </w:pPr>
          </w:p>
        </w:tc>
        <w:tc>
          <w:tcPr>
            <w:tcW w:w="0" w:type="auto"/>
            <w:tcBorders>
              <w:top w:val="single" w:sz="4" w:space="0" w:color="auto"/>
              <w:left w:val="nil"/>
              <w:bottom w:val="single" w:sz="4" w:space="0" w:color="auto"/>
              <w:right w:val="nil"/>
            </w:tcBorders>
            <w:shd w:val="clear" w:color="auto" w:fill="auto"/>
            <w:vAlign w:val="center"/>
            <w:hideMark/>
          </w:tcPr>
          <w:p w14:paraId="54BC31F5" w14:textId="77777777" w:rsidR="00D60C30" w:rsidRPr="00D77879" w:rsidRDefault="00D60C30"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97</w:t>
            </w:r>
          </w:p>
        </w:tc>
        <w:tc>
          <w:tcPr>
            <w:tcW w:w="0" w:type="auto"/>
            <w:tcBorders>
              <w:top w:val="single" w:sz="4" w:space="0" w:color="auto"/>
              <w:left w:val="nil"/>
              <w:bottom w:val="single" w:sz="4" w:space="0" w:color="auto"/>
              <w:right w:val="nil"/>
            </w:tcBorders>
            <w:shd w:val="clear" w:color="auto" w:fill="auto"/>
            <w:vAlign w:val="center"/>
            <w:hideMark/>
          </w:tcPr>
          <w:p w14:paraId="52D578D1" w14:textId="77777777" w:rsidR="00D60C30" w:rsidRPr="00D77879" w:rsidRDefault="00D60C30"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Continuous</w:t>
            </w:r>
          </w:p>
        </w:tc>
        <w:tc>
          <w:tcPr>
            <w:tcW w:w="0" w:type="auto"/>
            <w:tcBorders>
              <w:top w:val="single" w:sz="4" w:space="0" w:color="auto"/>
              <w:left w:val="nil"/>
              <w:bottom w:val="single" w:sz="4" w:space="0" w:color="auto"/>
              <w:right w:val="nil"/>
            </w:tcBorders>
            <w:shd w:val="clear" w:color="auto" w:fill="auto"/>
            <w:vAlign w:val="center"/>
          </w:tcPr>
          <w:p w14:paraId="6288CA95" w14:textId="77777777" w:rsidR="00D60C30" w:rsidRPr="00D77879" w:rsidRDefault="00D60C30"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w:t>
            </w:r>
          </w:p>
        </w:tc>
        <w:tc>
          <w:tcPr>
            <w:tcW w:w="0" w:type="auto"/>
            <w:tcBorders>
              <w:top w:val="single" w:sz="4" w:space="0" w:color="auto"/>
              <w:left w:val="nil"/>
              <w:bottom w:val="single" w:sz="4" w:space="0" w:color="auto"/>
              <w:right w:val="nil"/>
            </w:tcBorders>
            <w:shd w:val="clear" w:color="auto" w:fill="auto"/>
            <w:vAlign w:val="center"/>
            <w:hideMark/>
          </w:tcPr>
          <w:p w14:paraId="34D09C1B" w14:textId="77777777" w:rsidR="00D60C30" w:rsidRPr="00D77879" w:rsidRDefault="00D60C30"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0.11</w:t>
            </w:r>
          </w:p>
        </w:tc>
        <w:tc>
          <w:tcPr>
            <w:tcW w:w="0" w:type="auto"/>
            <w:tcBorders>
              <w:top w:val="single" w:sz="4" w:space="0" w:color="auto"/>
              <w:left w:val="nil"/>
              <w:bottom w:val="single" w:sz="4" w:space="0" w:color="auto"/>
              <w:right w:val="nil"/>
            </w:tcBorders>
            <w:shd w:val="clear" w:color="auto" w:fill="auto"/>
            <w:vAlign w:val="center"/>
            <w:hideMark/>
          </w:tcPr>
          <w:p w14:paraId="420199D1" w14:textId="77777777" w:rsidR="00D60C30" w:rsidRPr="00D77879" w:rsidRDefault="00D60C30"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5</w:t>
            </w:r>
          </w:p>
        </w:tc>
      </w:tr>
      <w:tr w:rsidR="00D60C30" w:rsidRPr="00D77879" w14:paraId="602F45C9" w14:textId="77777777" w:rsidTr="00D77879">
        <w:trPr>
          <w:jc w:val="center"/>
        </w:trPr>
        <w:tc>
          <w:tcPr>
            <w:tcW w:w="0" w:type="auto"/>
            <w:tcBorders>
              <w:top w:val="single" w:sz="4" w:space="0" w:color="auto"/>
              <w:left w:val="nil"/>
              <w:bottom w:val="single" w:sz="8" w:space="0" w:color="auto"/>
              <w:right w:val="nil"/>
            </w:tcBorders>
            <w:shd w:val="clear" w:color="auto" w:fill="auto"/>
            <w:vAlign w:val="center"/>
            <w:hideMark/>
          </w:tcPr>
          <w:p w14:paraId="2E6C8C4B" w14:textId="77777777" w:rsidR="00D60C30" w:rsidRPr="00D77879" w:rsidRDefault="00D60C30" w:rsidP="00D77879">
            <w:pPr>
              <w:tabs>
                <w:tab w:val="left" w:pos="188"/>
              </w:tabs>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ab/>
              <w:t>Cooling</w:t>
            </w:r>
          </w:p>
        </w:tc>
        <w:tc>
          <w:tcPr>
            <w:tcW w:w="0" w:type="auto"/>
            <w:tcBorders>
              <w:top w:val="single" w:sz="4" w:space="0" w:color="auto"/>
              <w:left w:val="nil"/>
              <w:bottom w:val="single" w:sz="8" w:space="0" w:color="auto"/>
              <w:right w:val="nil"/>
            </w:tcBorders>
            <w:shd w:val="clear" w:color="auto" w:fill="auto"/>
            <w:vAlign w:val="center"/>
            <w:hideMark/>
          </w:tcPr>
          <w:p w14:paraId="154EE9F2" w14:textId="77777777" w:rsidR="00D60C30" w:rsidRPr="00D77879" w:rsidRDefault="00D60C30"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40</w:t>
            </w:r>
          </w:p>
        </w:tc>
        <w:tc>
          <w:tcPr>
            <w:tcW w:w="0" w:type="auto"/>
            <w:tcBorders>
              <w:top w:val="single" w:sz="4" w:space="0" w:color="auto"/>
              <w:left w:val="nil"/>
              <w:bottom w:val="single" w:sz="8" w:space="0" w:color="auto"/>
              <w:right w:val="nil"/>
            </w:tcBorders>
            <w:shd w:val="clear" w:color="auto" w:fill="auto"/>
            <w:vAlign w:val="center"/>
            <w:hideMark/>
          </w:tcPr>
          <w:p w14:paraId="0F71B472" w14:textId="77777777" w:rsidR="00D60C30" w:rsidRPr="00D77879" w:rsidRDefault="00D60C30"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None</w:t>
            </w:r>
          </w:p>
        </w:tc>
        <w:tc>
          <w:tcPr>
            <w:tcW w:w="0" w:type="auto"/>
            <w:tcBorders>
              <w:top w:val="single" w:sz="4" w:space="0" w:color="auto"/>
              <w:left w:val="nil"/>
              <w:bottom w:val="single" w:sz="8" w:space="0" w:color="auto"/>
              <w:right w:val="nil"/>
            </w:tcBorders>
            <w:shd w:val="clear" w:color="auto" w:fill="auto"/>
            <w:vAlign w:val="center"/>
            <w:hideMark/>
          </w:tcPr>
          <w:p w14:paraId="1824307D" w14:textId="77777777" w:rsidR="00D60C30" w:rsidRPr="00D77879" w:rsidRDefault="00D60C30"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30</w:t>
            </w:r>
          </w:p>
        </w:tc>
        <w:tc>
          <w:tcPr>
            <w:tcW w:w="0" w:type="auto"/>
            <w:tcBorders>
              <w:top w:val="single" w:sz="4" w:space="0" w:color="auto"/>
              <w:left w:val="nil"/>
              <w:bottom w:val="single" w:sz="8" w:space="0" w:color="auto"/>
              <w:right w:val="nil"/>
            </w:tcBorders>
            <w:shd w:val="clear" w:color="auto" w:fill="auto"/>
            <w:vAlign w:val="center"/>
            <w:hideMark/>
          </w:tcPr>
          <w:p w14:paraId="3F64F24B" w14:textId="77777777" w:rsidR="00D60C30" w:rsidRPr="00D77879" w:rsidRDefault="00D60C30"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1.5</w:t>
            </w:r>
          </w:p>
        </w:tc>
        <w:tc>
          <w:tcPr>
            <w:tcW w:w="0" w:type="auto"/>
            <w:tcBorders>
              <w:top w:val="single" w:sz="4" w:space="0" w:color="auto"/>
              <w:left w:val="nil"/>
              <w:bottom w:val="single" w:sz="8" w:space="0" w:color="auto"/>
              <w:right w:val="nil"/>
            </w:tcBorders>
            <w:shd w:val="clear" w:color="auto" w:fill="auto"/>
            <w:vAlign w:val="center"/>
          </w:tcPr>
          <w:p w14:paraId="1EAFFAA5" w14:textId="77777777" w:rsidR="00D60C30" w:rsidRPr="00D77879" w:rsidRDefault="00D60C30"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w:t>
            </w:r>
          </w:p>
        </w:tc>
      </w:tr>
    </w:tbl>
    <w:p w14:paraId="41F57F98" w14:textId="663AF2BC" w:rsidR="000C16C5" w:rsidRPr="00D77879" w:rsidRDefault="00D60C30" w:rsidP="00D77879">
      <w:pPr>
        <w:pStyle w:val="MDPI23heading3"/>
        <w:rPr>
          <w:lang w:val="en-GB"/>
        </w:rPr>
      </w:pPr>
      <w:r w:rsidRPr="00D77879">
        <w:rPr>
          <w:lang w:val="en-GB"/>
        </w:rPr>
        <w:t>linNOX4</w:t>
      </w:r>
      <w:r w:rsidR="00D77879">
        <w:rPr>
          <w:lang w:val="en-GB"/>
        </w:rPr>
        <w:t>.</w:t>
      </w:r>
    </w:p>
    <w:p w14:paraId="022CB1EE" w14:textId="3F1ECE83" w:rsidR="000C16C5" w:rsidRPr="000774FC" w:rsidRDefault="00F53F95" w:rsidP="00D77879">
      <w:pPr>
        <w:pStyle w:val="MDPI41tablecaption"/>
        <w:jc w:val="center"/>
        <w:rPr>
          <w:lang w:val="en-GB"/>
        </w:rPr>
      </w:pPr>
      <w:r w:rsidRPr="00D77879">
        <w:rPr>
          <w:bCs/>
          <w:lang w:val="en-GB"/>
        </w:rPr>
        <w:t xml:space="preserve">Reaction setup (LightCycler 480 Probes Master (Roche, Cat.No. </w:t>
      </w:r>
      <w:r w:rsidRPr="000774FC">
        <w:rPr>
          <w:lang w:val="en-GB"/>
        </w:rPr>
        <w:t>04707494001)</w:t>
      </w:r>
      <w:r w:rsidR="00D77879">
        <w:rPr>
          <w:lang w:val="en-GB"/>
        </w:rPr>
        <w:t>.</w:t>
      </w:r>
    </w:p>
    <w:tbl>
      <w:tblPr>
        <w:tblStyle w:val="TableGrid"/>
        <w:tblW w:w="9776" w:type="dxa"/>
        <w:jc w:val="center"/>
        <w:tblBorders>
          <w:top w:val="single" w:sz="8" w:space="0" w:color="auto"/>
          <w:left w:val="none" w:sz="0" w:space="0" w:color="auto"/>
          <w:bottom w:val="single" w:sz="8" w:space="0" w:color="auto"/>
          <w:right w:val="none" w:sz="0" w:space="0" w:color="auto"/>
          <w:insideV w:val="none" w:sz="0" w:space="0" w:color="auto"/>
        </w:tblBorders>
        <w:tblLook w:val="04A0" w:firstRow="1" w:lastRow="0" w:firstColumn="1" w:lastColumn="0" w:noHBand="0" w:noVBand="1"/>
      </w:tblPr>
      <w:tblGrid>
        <w:gridCol w:w="1413"/>
        <w:gridCol w:w="2601"/>
        <w:gridCol w:w="5762"/>
      </w:tblGrid>
      <w:tr w:rsidR="00F53F95" w:rsidRPr="00D77879" w14:paraId="1A88ED02" w14:textId="77777777" w:rsidTr="00D77879">
        <w:trPr>
          <w:tblHeader/>
          <w:jc w:val="center"/>
        </w:trPr>
        <w:tc>
          <w:tcPr>
            <w:tcW w:w="0" w:type="auto"/>
            <w:tcBorders>
              <w:top w:val="single" w:sz="8" w:space="0" w:color="auto"/>
              <w:bottom w:val="single" w:sz="4" w:space="0" w:color="auto"/>
            </w:tcBorders>
            <w:shd w:val="clear" w:color="auto" w:fill="auto"/>
            <w:vAlign w:val="center"/>
          </w:tcPr>
          <w:p w14:paraId="07B2A46C" w14:textId="77777777" w:rsidR="00F53F95" w:rsidRPr="00D77879" w:rsidRDefault="00F53F95" w:rsidP="00D77879">
            <w:pPr>
              <w:autoSpaceDE w:val="0"/>
              <w:autoSpaceDN w:val="0"/>
              <w:adjustRightInd w:val="0"/>
              <w:snapToGrid w:val="0"/>
              <w:spacing w:line="240" w:lineRule="auto"/>
              <w:jc w:val="center"/>
              <w:rPr>
                <w:rStyle w:val="Hyperlink"/>
                <w:rFonts w:cs="Arial"/>
                <w:b/>
                <w:color w:val="auto"/>
                <w:sz w:val="18"/>
                <w:u w:val="none"/>
                <w:lang w:val="en-GB"/>
              </w:rPr>
            </w:pPr>
            <w:r w:rsidRPr="00D77879">
              <w:rPr>
                <w:rStyle w:val="Hyperlink"/>
                <w:rFonts w:cs="Arial"/>
                <w:b/>
                <w:color w:val="auto"/>
                <w:sz w:val="18"/>
                <w:u w:val="none"/>
                <w:lang w:val="en-GB"/>
              </w:rPr>
              <w:t>Volume (µL)</w:t>
            </w:r>
          </w:p>
        </w:tc>
        <w:tc>
          <w:tcPr>
            <w:tcW w:w="0" w:type="auto"/>
            <w:tcBorders>
              <w:top w:val="single" w:sz="8" w:space="0" w:color="auto"/>
              <w:bottom w:val="single" w:sz="4" w:space="0" w:color="auto"/>
            </w:tcBorders>
            <w:shd w:val="clear" w:color="auto" w:fill="auto"/>
            <w:vAlign w:val="center"/>
          </w:tcPr>
          <w:p w14:paraId="6B5A761C" w14:textId="77777777" w:rsidR="00F53F95" w:rsidRPr="00D77879" w:rsidRDefault="00F53F95" w:rsidP="00D77879">
            <w:pPr>
              <w:autoSpaceDE w:val="0"/>
              <w:autoSpaceDN w:val="0"/>
              <w:adjustRightInd w:val="0"/>
              <w:snapToGrid w:val="0"/>
              <w:spacing w:line="240" w:lineRule="auto"/>
              <w:jc w:val="center"/>
              <w:rPr>
                <w:rStyle w:val="Hyperlink"/>
                <w:rFonts w:cs="Arial"/>
                <w:b/>
                <w:color w:val="auto"/>
                <w:sz w:val="18"/>
                <w:u w:val="none"/>
                <w:lang w:val="en-GB"/>
              </w:rPr>
            </w:pPr>
            <w:r w:rsidRPr="00D77879">
              <w:rPr>
                <w:rStyle w:val="Hyperlink"/>
                <w:rFonts w:cs="Arial"/>
                <w:b/>
                <w:color w:val="auto"/>
                <w:sz w:val="18"/>
                <w:u w:val="none"/>
                <w:lang w:val="en-GB"/>
              </w:rPr>
              <w:t>Reagent/Sample</w:t>
            </w:r>
          </w:p>
        </w:tc>
        <w:tc>
          <w:tcPr>
            <w:tcW w:w="0" w:type="auto"/>
            <w:tcBorders>
              <w:top w:val="single" w:sz="8" w:space="0" w:color="auto"/>
              <w:bottom w:val="single" w:sz="4" w:space="0" w:color="auto"/>
            </w:tcBorders>
            <w:shd w:val="clear" w:color="auto" w:fill="auto"/>
            <w:vAlign w:val="center"/>
          </w:tcPr>
          <w:p w14:paraId="08720DD2" w14:textId="77777777" w:rsidR="00F53F95" w:rsidRPr="00D77879" w:rsidRDefault="00F53F95" w:rsidP="00D77879">
            <w:pPr>
              <w:autoSpaceDE w:val="0"/>
              <w:autoSpaceDN w:val="0"/>
              <w:adjustRightInd w:val="0"/>
              <w:snapToGrid w:val="0"/>
              <w:spacing w:line="240" w:lineRule="auto"/>
              <w:jc w:val="center"/>
              <w:rPr>
                <w:rStyle w:val="Hyperlink"/>
                <w:rFonts w:cs="Arial"/>
                <w:b/>
                <w:color w:val="auto"/>
                <w:sz w:val="18"/>
                <w:u w:val="none"/>
                <w:lang w:val="en-GB"/>
              </w:rPr>
            </w:pPr>
            <w:r w:rsidRPr="00D77879">
              <w:rPr>
                <w:rStyle w:val="Hyperlink"/>
                <w:rFonts w:cs="Arial"/>
                <w:b/>
                <w:color w:val="auto"/>
                <w:sz w:val="18"/>
                <w:u w:val="none"/>
                <w:lang w:val="en-GB"/>
              </w:rPr>
              <w:t xml:space="preserve">Components </w:t>
            </w:r>
          </w:p>
        </w:tc>
      </w:tr>
      <w:tr w:rsidR="00F53F95" w:rsidRPr="00D77879" w14:paraId="11BE794E" w14:textId="77777777" w:rsidTr="00D77879">
        <w:trPr>
          <w:jc w:val="center"/>
        </w:trPr>
        <w:tc>
          <w:tcPr>
            <w:tcW w:w="0" w:type="auto"/>
            <w:tcBorders>
              <w:top w:val="single" w:sz="4" w:space="0" w:color="auto"/>
            </w:tcBorders>
            <w:shd w:val="clear" w:color="auto" w:fill="auto"/>
            <w:vAlign w:val="center"/>
          </w:tcPr>
          <w:p w14:paraId="11F936A7" w14:textId="77777777" w:rsidR="00F53F95" w:rsidRPr="00D77879" w:rsidRDefault="00F53F95" w:rsidP="00D77879">
            <w:pPr>
              <w:autoSpaceDE w:val="0"/>
              <w:autoSpaceDN w:val="0"/>
              <w:adjustRightInd w:val="0"/>
              <w:snapToGrid w:val="0"/>
              <w:spacing w:line="240" w:lineRule="auto"/>
              <w:jc w:val="center"/>
              <w:rPr>
                <w:rStyle w:val="Hyperlink"/>
                <w:rFonts w:cs="Arial"/>
                <w:color w:val="auto"/>
                <w:sz w:val="18"/>
                <w:u w:val="none"/>
                <w:lang w:val="en-GB"/>
              </w:rPr>
            </w:pPr>
            <w:r w:rsidRPr="00D77879">
              <w:rPr>
                <w:rStyle w:val="Hyperlink"/>
                <w:rFonts w:cs="Arial"/>
                <w:color w:val="auto"/>
                <w:sz w:val="18"/>
                <w:u w:val="none"/>
                <w:lang w:val="en-GB"/>
              </w:rPr>
              <w:t xml:space="preserve">5 </w:t>
            </w:r>
          </w:p>
        </w:tc>
        <w:tc>
          <w:tcPr>
            <w:tcW w:w="0" w:type="auto"/>
            <w:tcBorders>
              <w:top w:val="single" w:sz="4" w:space="0" w:color="auto"/>
            </w:tcBorders>
            <w:shd w:val="clear" w:color="auto" w:fill="auto"/>
            <w:vAlign w:val="center"/>
          </w:tcPr>
          <w:p w14:paraId="20B25EBD" w14:textId="77777777" w:rsidR="00F53F95" w:rsidRPr="00D77879" w:rsidRDefault="00022ED9" w:rsidP="00D77879">
            <w:pPr>
              <w:autoSpaceDE w:val="0"/>
              <w:autoSpaceDN w:val="0"/>
              <w:adjustRightInd w:val="0"/>
              <w:snapToGrid w:val="0"/>
              <w:spacing w:line="240" w:lineRule="auto"/>
              <w:jc w:val="center"/>
              <w:rPr>
                <w:rStyle w:val="Hyperlink"/>
                <w:rFonts w:cs="Arial"/>
                <w:color w:val="auto"/>
                <w:sz w:val="18"/>
                <w:u w:val="none"/>
                <w:lang w:val="en-GB"/>
              </w:rPr>
            </w:pPr>
            <w:r w:rsidRPr="00D77879">
              <w:rPr>
                <w:rFonts w:cs="Arial"/>
                <w:bCs/>
                <w:sz w:val="18"/>
                <w:lang w:val="en-GB"/>
              </w:rPr>
              <w:t>LightCycler Probes Master</w:t>
            </w:r>
          </w:p>
        </w:tc>
        <w:tc>
          <w:tcPr>
            <w:tcW w:w="0" w:type="auto"/>
            <w:tcBorders>
              <w:top w:val="single" w:sz="4" w:space="0" w:color="auto"/>
            </w:tcBorders>
            <w:shd w:val="clear" w:color="auto" w:fill="auto"/>
            <w:vAlign w:val="center"/>
          </w:tcPr>
          <w:p w14:paraId="75E949BB" w14:textId="77777777" w:rsidR="00F53F95" w:rsidRPr="00D77879" w:rsidRDefault="00F53F95" w:rsidP="00D77879">
            <w:pPr>
              <w:autoSpaceDE w:val="0"/>
              <w:autoSpaceDN w:val="0"/>
              <w:adjustRightInd w:val="0"/>
              <w:snapToGrid w:val="0"/>
              <w:spacing w:line="240" w:lineRule="auto"/>
              <w:jc w:val="center"/>
              <w:rPr>
                <w:rStyle w:val="Hyperlink"/>
                <w:rFonts w:cs="Arial"/>
                <w:color w:val="auto"/>
                <w:sz w:val="18"/>
                <w:u w:val="none"/>
                <w:lang w:val="en-GB"/>
              </w:rPr>
            </w:pPr>
          </w:p>
        </w:tc>
      </w:tr>
      <w:tr w:rsidR="00F53F95" w:rsidRPr="00D77879" w14:paraId="5E8311A7" w14:textId="77777777" w:rsidTr="00D77879">
        <w:trPr>
          <w:jc w:val="center"/>
        </w:trPr>
        <w:tc>
          <w:tcPr>
            <w:tcW w:w="0" w:type="auto"/>
            <w:shd w:val="clear" w:color="auto" w:fill="auto"/>
            <w:vAlign w:val="center"/>
          </w:tcPr>
          <w:p w14:paraId="53406E3E" w14:textId="77777777" w:rsidR="00F53F95" w:rsidRPr="00D77879" w:rsidRDefault="00022ED9" w:rsidP="00D77879">
            <w:pPr>
              <w:autoSpaceDE w:val="0"/>
              <w:autoSpaceDN w:val="0"/>
              <w:adjustRightInd w:val="0"/>
              <w:snapToGrid w:val="0"/>
              <w:spacing w:line="240" w:lineRule="auto"/>
              <w:jc w:val="center"/>
              <w:rPr>
                <w:rStyle w:val="Hyperlink"/>
                <w:rFonts w:cs="Arial"/>
                <w:color w:val="auto"/>
                <w:sz w:val="18"/>
                <w:u w:val="none"/>
                <w:lang w:val="en-GB"/>
              </w:rPr>
            </w:pPr>
            <w:r w:rsidRPr="00D77879">
              <w:rPr>
                <w:rStyle w:val="Hyperlink"/>
                <w:rFonts w:cs="Arial"/>
                <w:color w:val="auto"/>
                <w:sz w:val="18"/>
                <w:u w:val="none"/>
                <w:lang w:val="en-GB"/>
              </w:rPr>
              <w:t>1</w:t>
            </w:r>
          </w:p>
        </w:tc>
        <w:tc>
          <w:tcPr>
            <w:tcW w:w="0" w:type="auto"/>
            <w:shd w:val="clear" w:color="auto" w:fill="auto"/>
            <w:vAlign w:val="center"/>
          </w:tcPr>
          <w:p w14:paraId="69D2103F" w14:textId="77777777" w:rsidR="00F53F95" w:rsidRPr="00D77879" w:rsidRDefault="00F53F95" w:rsidP="00D77879">
            <w:pPr>
              <w:autoSpaceDE w:val="0"/>
              <w:autoSpaceDN w:val="0"/>
              <w:adjustRightInd w:val="0"/>
              <w:snapToGrid w:val="0"/>
              <w:spacing w:line="240" w:lineRule="auto"/>
              <w:jc w:val="center"/>
              <w:rPr>
                <w:rStyle w:val="Hyperlink"/>
                <w:rFonts w:cs="Arial"/>
                <w:color w:val="auto"/>
                <w:sz w:val="18"/>
                <w:u w:val="none"/>
                <w:lang w:val="en-GB"/>
              </w:rPr>
            </w:pPr>
            <w:r w:rsidRPr="00D77879">
              <w:rPr>
                <w:rStyle w:val="Hyperlink"/>
                <w:rFonts w:cs="Arial"/>
                <w:color w:val="auto"/>
                <w:sz w:val="18"/>
                <w:u w:val="none"/>
                <w:lang w:val="en-GB"/>
              </w:rPr>
              <w:t>Primer Mix</w:t>
            </w:r>
          </w:p>
        </w:tc>
        <w:tc>
          <w:tcPr>
            <w:tcW w:w="0" w:type="auto"/>
            <w:shd w:val="clear" w:color="auto" w:fill="auto"/>
            <w:vAlign w:val="center"/>
          </w:tcPr>
          <w:p w14:paraId="3AC624EB" w14:textId="77777777" w:rsidR="00F53F95" w:rsidRPr="00D77879" w:rsidRDefault="00F53F95" w:rsidP="00D77879">
            <w:pPr>
              <w:autoSpaceDE w:val="0"/>
              <w:autoSpaceDN w:val="0"/>
              <w:adjustRightInd w:val="0"/>
              <w:snapToGrid w:val="0"/>
              <w:spacing w:line="240" w:lineRule="auto"/>
              <w:jc w:val="center"/>
              <w:rPr>
                <w:rStyle w:val="Hyperlink"/>
                <w:rFonts w:cs="Arial"/>
                <w:color w:val="auto"/>
                <w:sz w:val="18"/>
                <w:u w:val="none"/>
                <w:lang w:val="en-GB"/>
              </w:rPr>
            </w:pPr>
            <w:r w:rsidRPr="00D77879">
              <w:rPr>
                <w:rFonts w:eastAsia="ArialNarrow" w:cs="Arial"/>
                <w:sz w:val="18"/>
                <w:lang w:val="en-GB"/>
              </w:rPr>
              <w:t>Forward and reverse primer mix, final concentration 0.</w:t>
            </w:r>
            <w:r w:rsidR="00022ED9" w:rsidRPr="00D77879">
              <w:rPr>
                <w:rFonts w:eastAsia="ArialNarrow" w:cs="Arial"/>
                <w:sz w:val="18"/>
                <w:lang w:val="en-GB"/>
              </w:rPr>
              <w:t>1</w:t>
            </w:r>
            <w:r w:rsidRPr="00D77879">
              <w:rPr>
                <w:rFonts w:eastAsia="ArialNarrow" w:cs="Arial"/>
                <w:sz w:val="18"/>
                <w:lang w:val="en-GB"/>
              </w:rPr>
              <w:t>25 µM</w:t>
            </w:r>
          </w:p>
        </w:tc>
      </w:tr>
      <w:tr w:rsidR="00022ED9" w:rsidRPr="00D77879" w14:paraId="1D22D67A" w14:textId="77777777" w:rsidTr="00D77879">
        <w:trPr>
          <w:jc w:val="center"/>
        </w:trPr>
        <w:tc>
          <w:tcPr>
            <w:tcW w:w="0" w:type="auto"/>
            <w:shd w:val="clear" w:color="auto" w:fill="auto"/>
            <w:vAlign w:val="center"/>
          </w:tcPr>
          <w:p w14:paraId="65491C0B" w14:textId="77777777" w:rsidR="00022ED9" w:rsidRPr="00D77879" w:rsidRDefault="00022ED9" w:rsidP="00D77879">
            <w:pPr>
              <w:autoSpaceDE w:val="0"/>
              <w:autoSpaceDN w:val="0"/>
              <w:adjustRightInd w:val="0"/>
              <w:snapToGrid w:val="0"/>
              <w:spacing w:line="240" w:lineRule="auto"/>
              <w:jc w:val="center"/>
              <w:rPr>
                <w:rStyle w:val="Hyperlink"/>
                <w:rFonts w:cs="Arial"/>
                <w:color w:val="auto"/>
                <w:sz w:val="18"/>
                <w:u w:val="none"/>
                <w:lang w:val="en-GB"/>
              </w:rPr>
            </w:pPr>
            <w:r w:rsidRPr="00D77879">
              <w:rPr>
                <w:rStyle w:val="Hyperlink"/>
                <w:rFonts w:cs="Arial"/>
                <w:color w:val="auto"/>
                <w:sz w:val="18"/>
                <w:u w:val="none"/>
                <w:lang w:val="en-GB"/>
              </w:rPr>
              <w:t>1</w:t>
            </w:r>
          </w:p>
        </w:tc>
        <w:tc>
          <w:tcPr>
            <w:tcW w:w="0" w:type="auto"/>
            <w:shd w:val="clear" w:color="auto" w:fill="auto"/>
            <w:vAlign w:val="center"/>
          </w:tcPr>
          <w:p w14:paraId="40C5ACCF" w14:textId="77777777" w:rsidR="00022ED9" w:rsidRPr="00D77879" w:rsidRDefault="00022ED9" w:rsidP="00D77879">
            <w:pPr>
              <w:autoSpaceDE w:val="0"/>
              <w:autoSpaceDN w:val="0"/>
              <w:adjustRightInd w:val="0"/>
              <w:snapToGrid w:val="0"/>
              <w:spacing w:line="240" w:lineRule="auto"/>
              <w:jc w:val="center"/>
              <w:rPr>
                <w:rStyle w:val="Hyperlink"/>
                <w:rFonts w:cs="Arial"/>
                <w:color w:val="auto"/>
                <w:sz w:val="18"/>
                <w:u w:val="none"/>
                <w:lang w:val="en-GB"/>
              </w:rPr>
            </w:pPr>
            <w:r w:rsidRPr="00D77879">
              <w:rPr>
                <w:rStyle w:val="Hyperlink"/>
                <w:rFonts w:cs="Arial"/>
                <w:color w:val="auto"/>
                <w:sz w:val="18"/>
                <w:u w:val="none"/>
                <w:lang w:val="en-GB"/>
              </w:rPr>
              <w:t xml:space="preserve">UPL Probe </w:t>
            </w:r>
            <w:r w:rsidR="008743E6" w:rsidRPr="00D77879">
              <w:rPr>
                <w:rStyle w:val="Hyperlink"/>
                <w:rFonts w:cs="Arial"/>
                <w:color w:val="auto"/>
                <w:sz w:val="18"/>
                <w:u w:val="none"/>
                <w:lang w:val="en-GB"/>
              </w:rPr>
              <w:t>#22</w:t>
            </w:r>
          </w:p>
        </w:tc>
        <w:tc>
          <w:tcPr>
            <w:tcW w:w="0" w:type="auto"/>
            <w:shd w:val="clear" w:color="auto" w:fill="auto"/>
            <w:vAlign w:val="center"/>
          </w:tcPr>
          <w:p w14:paraId="7A8360BB" w14:textId="77777777" w:rsidR="00022ED9" w:rsidRPr="00D77879" w:rsidRDefault="008743E6" w:rsidP="00D77879">
            <w:pPr>
              <w:autoSpaceDE w:val="0"/>
              <w:autoSpaceDN w:val="0"/>
              <w:adjustRightInd w:val="0"/>
              <w:snapToGrid w:val="0"/>
              <w:spacing w:line="240" w:lineRule="auto"/>
              <w:jc w:val="center"/>
              <w:rPr>
                <w:rStyle w:val="Hyperlink"/>
                <w:rFonts w:cs="Arial"/>
                <w:color w:val="auto"/>
                <w:sz w:val="18"/>
                <w:u w:val="none"/>
                <w:lang w:val="en-GB"/>
              </w:rPr>
            </w:pPr>
            <w:r w:rsidRPr="00D77879">
              <w:rPr>
                <w:rStyle w:val="Hyperlink"/>
                <w:rFonts w:cs="Arial"/>
                <w:color w:val="auto"/>
                <w:sz w:val="18"/>
                <w:u w:val="none"/>
                <w:lang w:val="en-GB"/>
              </w:rPr>
              <w:t>Prediluted, protocol Roche</w:t>
            </w:r>
          </w:p>
        </w:tc>
      </w:tr>
      <w:tr w:rsidR="00F53F95" w:rsidRPr="00D77879" w14:paraId="2F93128F" w14:textId="77777777" w:rsidTr="00D77879">
        <w:trPr>
          <w:jc w:val="center"/>
        </w:trPr>
        <w:tc>
          <w:tcPr>
            <w:tcW w:w="0" w:type="auto"/>
            <w:shd w:val="clear" w:color="auto" w:fill="auto"/>
            <w:vAlign w:val="center"/>
          </w:tcPr>
          <w:p w14:paraId="5C8AD990" w14:textId="77777777" w:rsidR="00F53F95" w:rsidRPr="00D77879" w:rsidRDefault="00F53F95" w:rsidP="00D77879">
            <w:pPr>
              <w:autoSpaceDE w:val="0"/>
              <w:autoSpaceDN w:val="0"/>
              <w:adjustRightInd w:val="0"/>
              <w:snapToGrid w:val="0"/>
              <w:spacing w:line="240" w:lineRule="auto"/>
              <w:jc w:val="center"/>
              <w:rPr>
                <w:rStyle w:val="Hyperlink"/>
                <w:rFonts w:cs="Arial"/>
                <w:color w:val="auto"/>
                <w:sz w:val="18"/>
                <w:u w:val="none"/>
                <w:lang w:val="en-GB"/>
              </w:rPr>
            </w:pPr>
            <w:r w:rsidRPr="00D77879">
              <w:rPr>
                <w:rStyle w:val="Hyperlink"/>
                <w:rFonts w:cs="Arial"/>
                <w:color w:val="auto"/>
                <w:sz w:val="18"/>
                <w:u w:val="none"/>
                <w:lang w:val="en-GB"/>
              </w:rPr>
              <w:t>1</w:t>
            </w:r>
          </w:p>
        </w:tc>
        <w:tc>
          <w:tcPr>
            <w:tcW w:w="0" w:type="auto"/>
            <w:shd w:val="clear" w:color="auto" w:fill="auto"/>
            <w:vAlign w:val="center"/>
          </w:tcPr>
          <w:p w14:paraId="55C961F2" w14:textId="77777777" w:rsidR="00F53F95" w:rsidRPr="00D77879" w:rsidRDefault="00F53F95" w:rsidP="00D77879">
            <w:pPr>
              <w:autoSpaceDE w:val="0"/>
              <w:autoSpaceDN w:val="0"/>
              <w:adjustRightInd w:val="0"/>
              <w:snapToGrid w:val="0"/>
              <w:spacing w:line="240" w:lineRule="auto"/>
              <w:jc w:val="center"/>
              <w:rPr>
                <w:rStyle w:val="Hyperlink"/>
                <w:rFonts w:cs="Arial"/>
                <w:color w:val="auto"/>
                <w:sz w:val="18"/>
                <w:u w:val="none"/>
                <w:lang w:val="en-GB"/>
              </w:rPr>
            </w:pPr>
            <w:r w:rsidRPr="00D77879">
              <w:rPr>
                <w:rStyle w:val="Hyperlink"/>
                <w:rFonts w:cs="Arial"/>
                <w:color w:val="auto"/>
                <w:sz w:val="18"/>
                <w:u w:val="none"/>
                <w:lang w:val="en-GB"/>
              </w:rPr>
              <w:t>cDNA</w:t>
            </w:r>
          </w:p>
        </w:tc>
        <w:tc>
          <w:tcPr>
            <w:tcW w:w="0" w:type="auto"/>
            <w:shd w:val="clear" w:color="auto" w:fill="auto"/>
            <w:vAlign w:val="center"/>
          </w:tcPr>
          <w:p w14:paraId="29BF6BB0" w14:textId="77777777" w:rsidR="00F53F95" w:rsidRPr="00D77879" w:rsidRDefault="00F53F95" w:rsidP="00D77879">
            <w:pPr>
              <w:autoSpaceDE w:val="0"/>
              <w:autoSpaceDN w:val="0"/>
              <w:adjustRightInd w:val="0"/>
              <w:snapToGrid w:val="0"/>
              <w:spacing w:line="240" w:lineRule="auto"/>
              <w:jc w:val="center"/>
              <w:rPr>
                <w:rStyle w:val="Hyperlink"/>
                <w:rFonts w:cs="Arial"/>
                <w:color w:val="auto"/>
                <w:sz w:val="18"/>
                <w:u w:val="none"/>
                <w:lang w:val="en-GB"/>
              </w:rPr>
            </w:pPr>
            <w:r w:rsidRPr="00D77879">
              <w:rPr>
                <w:rStyle w:val="Hyperlink"/>
                <w:rFonts w:cs="Arial"/>
                <w:color w:val="auto"/>
                <w:sz w:val="18"/>
                <w:u w:val="none"/>
                <w:lang w:val="en-GB"/>
              </w:rPr>
              <w:t xml:space="preserve">Prediluted (1:10) </w:t>
            </w:r>
          </w:p>
        </w:tc>
      </w:tr>
      <w:tr w:rsidR="00F53F95" w:rsidRPr="00D77879" w14:paraId="249DC68A" w14:textId="77777777" w:rsidTr="00D77879">
        <w:trPr>
          <w:jc w:val="center"/>
        </w:trPr>
        <w:tc>
          <w:tcPr>
            <w:tcW w:w="0" w:type="auto"/>
            <w:shd w:val="clear" w:color="auto" w:fill="auto"/>
            <w:vAlign w:val="center"/>
          </w:tcPr>
          <w:p w14:paraId="383BC6B3" w14:textId="77777777" w:rsidR="00F53F95" w:rsidRPr="00D77879" w:rsidRDefault="00F53F95" w:rsidP="00D77879">
            <w:pPr>
              <w:autoSpaceDE w:val="0"/>
              <w:autoSpaceDN w:val="0"/>
              <w:adjustRightInd w:val="0"/>
              <w:snapToGrid w:val="0"/>
              <w:spacing w:line="240" w:lineRule="auto"/>
              <w:jc w:val="center"/>
              <w:rPr>
                <w:rStyle w:val="Hyperlink"/>
                <w:rFonts w:cs="Arial"/>
                <w:color w:val="auto"/>
                <w:sz w:val="18"/>
                <w:u w:val="none"/>
                <w:lang w:val="en-GB"/>
              </w:rPr>
            </w:pPr>
            <w:r w:rsidRPr="00D77879">
              <w:rPr>
                <w:rStyle w:val="Hyperlink"/>
                <w:rFonts w:cs="Arial"/>
                <w:color w:val="auto"/>
                <w:sz w:val="18"/>
                <w:u w:val="none"/>
                <w:lang w:val="en-GB"/>
              </w:rPr>
              <w:t>2</w:t>
            </w:r>
          </w:p>
        </w:tc>
        <w:tc>
          <w:tcPr>
            <w:tcW w:w="0" w:type="auto"/>
            <w:shd w:val="clear" w:color="auto" w:fill="auto"/>
            <w:vAlign w:val="center"/>
          </w:tcPr>
          <w:p w14:paraId="68429731" w14:textId="77777777" w:rsidR="00F53F95" w:rsidRPr="00D77879" w:rsidRDefault="00F53F95" w:rsidP="00D77879">
            <w:pPr>
              <w:autoSpaceDE w:val="0"/>
              <w:autoSpaceDN w:val="0"/>
              <w:adjustRightInd w:val="0"/>
              <w:snapToGrid w:val="0"/>
              <w:spacing w:line="240" w:lineRule="auto"/>
              <w:jc w:val="center"/>
              <w:rPr>
                <w:rStyle w:val="Hyperlink"/>
                <w:rFonts w:cs="Arial"/>
                <w:color w:val="auto"/>
                <w:sz w:val="18"/>
                <w:u w:val="none"/>
                <w:lang w:val="en-GB"/>
              </w:rPr>
            </w:pPr>
            <w:r w:rsidRPr="00D77879">
              <w:rPr>
                <w:rStyle w:val="Hyperlink"/>
                <w:rFonts w:cs="Arial"/>
                <w:color w:val="auto"/>
                <w:sz w:val="18"/>
                <w:u w:val="none"/>
                <w:lang w:val="en-GB"/>
              </w:rPr>
              <w:t>Water, nuclease free</w:t>
            </w:r>
          </w:p>
        </w:tc>
        <w:tc>
          <w:tcPr>
            <w:tcW w:w="0" w:type="auto"/>
            <w:shd w:val="clear" w:color="auto" w:fill="auto"/>
            <w:vAlign w:val="center"/>
          </w:tcPr>
          <w:p w14:paraId="5DAF2EA8" w14:textId="77777777" w:rsidR="00F53F95" w:rsidRPr="00D77879" w:rsidRDefault="00F53F95" w:rsidP="00D77879">
            <w:pPr>
              <w:autoSpaceDE w:val="0"/>
              <w:autoSpaceDN w:val="0"/>
              <w:adjustRightInd w:val="0"/>
              <w:snapToGrid w:val="0"/>
              <w:spacing w:line="240" w:lineRule="auto"/>
              <w:jc w:val="center"/>
              <w:rPr>
                <w:rStyle w:val="Hyperlink"/>
                <w:rFonts w:cs="Arial"/>
                <w:color w:val="auto"/>
                <w:sz w:val="18"/>
                <w:u w:val="none"/>
                <w:lang w:val="en-GB"/>
              </w:rPr>
            </w:pPr>
          </w:p>
        </w:tc>
      </w:tr>
      <w:tr w:rsidR="00F53F95" w:rsidRPr="00D77879" w14:paraId="12118E1E" w14:textId="77777777" w:rsidTr="00D77879">
        <w:trPr>
          <w:jc w:val="center"/>
        </w:trPr>
        <w:tc>
          <w:tcPr>
            <w:tcW w:w="0" w:type="auto"/>
            <w:gridSpan w:val="2"/>
            <w:shd w:val="clear" w:color="auto" w:fill="auto"/>
            <w:vAlign w:val="center"/>
          </w:tcPr>
          <w:p w14:paraId="53D65800" w14:textId="77777777" w:rsidR="00F53F95" w:rsidRPr="00D77879" w:rsidRDefault="00F53F95" w:rsidP="00D77879">
            <w:pPr>
              <w:autoSpaceDE w:val="0"/>
              <w:autoSpaceDN w:val="0"/>
              <w:adjustRightInd w:val="0"/>
              <w:snapToGrid w:val="0"/>
              <w:spacing w:line="240" w:lineRule="auto"/>
              <w:jc w:val="center"/>
              <w:rPr>
                <w:rStyle w:val="Hyperlink"/>
                <w:rFonts w:cs="Arial"/>
                <w:color w:val="auto"/>
                <w:sz w:val="18"/>
                <w:u w:val="none"/>
                <w:lang w:val="en-GB"/>
              </w:rPr>
            </w:pPr>
            <w:r w:rsidRPr="00D77879">
              <w:rPr>
                <w:rStyle w:val="Hyperlink"/>
                <w:rFonts w:cs="Arial"/>
                <w:b/>
                <w:color w:val="auto"/>
                <w:sz w:val="18"/>
                <w:u w:val="none"/>
                <w:lang w:val="en-GB"/>
              </w:rPr>
              <w:t>Total volume 10 µL</w:t>
            </w:r>
          </w:p>
        </w:tc>
        <w:tc>
          <w:tcPr>
            <w:tcW w:w="0" w:type="auto"/>
            <w:shd w:val="clear" w:color="auto" w:fill="auto"/>
            <w:vAlign w:val="center"/>
          </w:tcPr>
          <w:p w14:paraId="60FAD6DC" w14:textId="77777777" w:rsidR="00F53F95" w:rsidRPr="00D77879" w:rsidRDefault="00F53F95" w:rsidP="00D77879">
            <w:pPr>
              <w:autoSpaceDE w:val="0"/>
              <w:autoSpaceDN w:val="0"/>
              <w:adjustRightInd w:val="0"/>
              <w:snapToGrid w:val="0"/>
              <w:spacing w:line="240" w:lineRule="auto"/>
              <w:jc w:val="center"/>
              <w:rPr>
                <w:rStyle w:val="Hyperlink"/>
                <w:rFonts w:cs="Arial"/>
                <w:color w:val="auto"/>
                <w:sz w:val="18"/>
                <w:u w:val="none"/>
                <w:lang w:val="en-GB"/>
              </w:rPr>
            </w:pPr>
          </w:p>
        </w:tc>
      </w:tr>
    </w:tbl>
    <w:p w14:paraId="4685C05B" w14:textId="1BE554E1" w:rsidR="00A30EF7" w:rsidRPr="00D77879" w:rsidRDefault="00A30EF7" w:rsidP="00D77879">
      <w:pPr>
        <w:pStyle w:val="MDPI41tablecaption"/>
        <w:jc w:val="center"/>
        <w:rPr>
          <w:bCs/>
          <w:lang w:val="en-GB"/>
        </w:rPr>
      </w:pPr>
      <w:r w:rsidRPr="00D77879">
        <w:rPr>
          <w:bCs/>
          <w:lang w:val="en-GB"/>
        </w:rPr>
        <w:lastRenderedPageBreak/>
        <w:t>LightCycler 480 measurement conditions</w:t>
      </w:r>
      <w:r w:rsidR="00D77879" w:rsidRPr="00D77879">
        <w:rPr>
          <w:bCs/>
          <w:lang w:val="en-GB"/>
        </w:rPr>
        <w:t>.</w:t>
      </w:r>
    </w:p>
    <w:tbl>
      <w:tblPr>
        <w:tblStyle w:val="Tabellenraster2"/>
        <w:tblW w:w="0" w:type="auto"/>
        <w:jc w:val="center"/>
        <w:tblInd w:w="0" w:type="dxa"/>
        <w:tblLook w:val="04A0" w:firstRow="1" w:lastRow="0" w:firstColumn="1" w:lastColumn="0" w:noHBand="0" w:noVBand="1"/>
      </w:tblPr>
      <w:tblGrid>
        <w:gridCol w:w="1655"/>
        <w:gridCol w:w="1140"/>
        <w:gridCol w:w="1626"/>
        <w:gridCol w:w="1253"/>
        <w:gridCol w:w="1521"/>
        <w:gridCol w:w="1875"/>
      </w:tblGrid>
      <w:tr w:rsidR="008743E6" w:rsidRPr="00D77879" w14:paraId="41FF7DF3" w14:textId="77777777" w:rsidTr="00D77879">
        <w:trPr>
          <w:jc w:val="center"/>
        </w:trPr>
        <w:tc>
          <w:tcPr>
            <w:tcW w:w="0" w:type="auto"/>
            <w:gridSpan w:val="6"/>
            <w:tcBorders>
              <w:top w:val="single" w:sz="8" w:space="0" w:color="auto"/>
              <w:left w:val="nil"/>
              <w:bottom w:val="single" w:sz="4" w:space="0" w:color="auto"/>
              <w:right w:val="nil"/>
            </w:tcBorders>
            <w:shd w:val="clear" w:color="auto" w:fill="auto"/>
            <w:vAlign w:val="center"/>
            <w:hideMark/>
          </w:tcPr>
          <w:p w14:paraId="14314A63" w14:textId="77777777" w:rsidR="008743E6" w:rsidRPr="00D77879" w:rsidRDefault="008743E6" w:rsidP="00D77879">
            <w:pPr>
              <w:autoSpaceDE w:val="0"/>
              <w:autoSpaceDN w:val="0"/>
              <w:adjustRightInd w:val="0"/>
              <w:snapToGrid w:val="0"/>
              <w:spacing w:line="240" w:lineRule="auto"/>
              <w:jc w:val="center"/>
              <w:rPr>
                <w:rFonts w:eastAsia="Calibri" w:cs="Arial"/>
                <w:b/>
                <w:sz w:val="18"/>
                <w:lang w:val="en-GB"/>
              </w:rPr>
            </w:pPr>
            <w:r w:rsidRPr="00D77879">
              <w:rPr>
                <w:rFonts w:eastAsia="Calibri" w:cs="Arial"/>
                <w:b/>
                <w:sz w:val="18"/>
                <w:lang w:val="en-GB"/>
              </w:rPr>
              <w:t>Setup</w:t>
            </w:r>
          </w:p>
        </w:tc>
      </w:tr>
      <w:tr w:rsidR="008743E6" w:rsidRPr="00D77879" w14:paraId="34DEFEE5" w14:textId="77777777" w:rsidTr="00D77879">
        <w:trPr>
          <w:jc w:val="center"/>
        </w:trPr>
        <w:tc>
          <w:tcPr>
            <w:tcW w:w="0" w:type="auto"/>
            <w:gridSpan w:val="3"/>
            <w:tcBorders>
              <w:top w:val="single" w:sz="4" w:space="0" w:color="auto"/>
              <w:left w:val="nil"/>
              <w:bottom w:val="single" w:sz="4" w:space="0" w:color="auto"/>
              <w:right w:val="nil"/>
            </w:tcBorders>
            <w:shd w:val="clear" w:color="auto" w:fill="auto"/>
            <w:vAlign w:val="center"/>
            <w:hideMark/>
          </w:tcPr>
          <w:p w14:paraId="018F9FC9" w14:textId="77777777" w:rsidR="008743E6" w:rsidRPr="00D77879" w:rsidRDefault="008743E6" w:rsidP="00D77879">
            <w:pPr>
              <w:autoSpaceDE w:val="0"/>
              <w:autoSpaceDN w:val="0"/>
              <w:adjustRightInd w:val="0"/>
              <w:snapToGrid w:val="0"/>
              <w:spacing w:line="240" w:lineRule="auto"/>
              <w:jc w:val="center"/>
              <w:rPr>
                <w:rFonts w:eastAsia="Calibri" w:cs="Arial"/>
                <w:b/>
                <w:sz w:val="18"/>
                <w:lang w:val="en-GB"/>
              </w:rPr>
            </w:pPr>
            <w:r w:rsidRPr="00D77879">
              <w:rPr>
                <w:rFonts w:eastAsia="Calibri" w:cs="Arial"/>
                <w:b/>
                <w:sz w:val="18"/>
                <w:lang w:val="en-GB"/>
              </w:rPr>
              <w:t>Block type</w:t>
            </w:r>
          </w:p>
        </w:tc>
        <w:tc>
          <w:tcPr>
            <w:tcW w:w="0" w:type="auto"/>
            <w:gridSpan w:val="3"/>
            <w:tcBorders>
              <w:top w:val="single" w:sz="4" w:space="0" w:color="auto"/>
              <w:left w:val="nil"/>
              <w:bottom w:val="single" w:sz="4" w:space="0" w:color="auto"/>
              <w:right w:val="nil"/>
            </w:tcBorders>
            <w:shd w:val="clear" w:color="auto" w:fill="auto"/>
            <w:vAlign w:val="center"/>
            <w:hideMark/>
          </w:tcPr>
          <w:p w14:paraId="7DF18096" w14:textId="77777777" w:rsidR="008743E6" w:rsidRPr="00D77879" w:rsidRDefault="008743E6"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Reaction Volume (µL)</w:t>
            </w:r>
          </w:p>
        </w:tc>
      </w:tr>
      <w:tr w:rsidR="008743E6" w:rsidRPr="00D77879" w14:paraId="086CD97D" w14:textId="77777777" w:rsidTr="00D77879">
        <w:trPr>
          <w:jc w:val="center"/>
        </w:trPr>
        <w:tc>
          <w:tcPr>
            <w:tcW w:w="0" w:type="auto"/>
            <w:gridSpan w:val="3"/>
            <w:tcBorders>
              <w:top w:val="single" w:sz="4" w:space="0" w:color="auto"/>
              <w:left w:val="nil"/>
              <w:bottom w:val="single" w:sz="4" w:space="0" w:color="auto"/>
              <w:right w:val="nil"/>
            </w:tcBorders>
            <w:shd w:val="clear" w:color="auto" w:fill="auto"/>
            <w:vAlign w:val="center"/>
            <w:hideMark/>
          </w:tcPr>
          <w:p w14:paraId="69E554B5" w14:textId="77777777" w:rsidR="008743E6" w:rsidRPr="00D77879" w:rsidRDefault="008743E6" w:rsidP="00D77879">
            <w:pPr>
              <w:tabs>
                <w:tab w:val="left" w:pos="188"/>
              </w:tabs>
              <w:autoSpaceDE w:val="0"/>
              <w:autoSpaceDN w:val="0"/>
              <w:adjustRightInd w:val="0"/>
              <w:snapToGrid w:val="0"/>
              <w:spacing w:line="240" w:lineRule="auto"/>
              <w:jc w:val="center"/>
              <w:rPr>
                <w:rFonts w:eastAsia="Calibri" w:cs="Arial"/>
                <w:b/>
                <w:sz w:val="18"/>
                <w:lang w:val="en-GB"/>
              </w:rPr>
            </w:pPr>
            <w:r w:rsidRPr="00D77879">
              <w:rPr>
                <w:rFonts w:eastAsia="Calibri" w:cs="Arial"/>
                <w:b/>
                <w:sz w:val="18"/>
                <w:lang w:val="en-GB"/>
              </w:rPr>
              <w:tab/>
              <w:t>96</w:t>
            </w:r>
          </w:p>
        </w:tc>
        <w:tc>
          <w:tcPr>
            <w:tcW w:w="0" w:type="auto"/>
            <w:gridSpan w:val="3"/>
            <w:tcBorders>
              <w:top w:val="single" w:sz="4" w:space="0" w:color="auto"/>
              <w:left w:val="nil"/>
              <w:bottom w:val="single" w:sz="4" w:space="0" w:color="auto"/>
              <w:right w:val="nil"/>
            </w:tcBorders>
            <w:shd w:val="clear" w:color="auto" w:fill="auto"/>
            <w:vAlign w:val="center"/>
            <w:hideMark/>
          </w:tcPr>
          <w:p w14:paraId="1DEF8277" w14:textId="77777777" w:rsidR="008743E6" w:rsidRPr="00D77879" w:rsidRDefault="008743E6"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10</w:t>
            </w:r>
          </w:p>
        </w:tc>
      </w:tr>
      <w:tr w:rsidR="008743E6" w:rsidRPr="00D77879" w14:paraId="4E7EA198" w14:textId="77777777" w:rsidTr="00D77879">
        <w:trPr>
          <w:jc w:val="center"/>
        </w:trPr>
        <w:tc>
          <w:tcPr>
            <w:tcW w:w="0" w:type="auto"/>
            <w:gridSpan w:val="2"/>
            <w:tcBorders>
              <w:top w:val="single" w:sz="4" w:space="0" w:color="auto"/>
              <w:left w:val="nil"/>
              <w:bottom w:val="single" w:sz="4" w:space="0" w:color="auto"/>
              <w:right w:val="nil"/>
            </w:tcBorders>
            <w:shd w:val="clear" w:color="auto" w:fill="auto"/>
            <w:vAlign w:val="center"/>
            <w:hideMark/>
          </w:tcPr>
          <w:p w14:paraId="52E0441C" w14:textId="77777777" w:rsidR="008743E6" w:rsidRPr="00D77879" w:rsidRDefault="008743E6" w:rsidP="00D77879">
            <w:pPr>
              <w:tabs>
                <w:tab w:val="left" w:pos="188"/>
              </w:tabs>
              <w:autoSpaceDE w:val="0"/>
              <w:autoSpaceDN w:val="0"/>
              <w:adjustRightInd w:val="0"/>
              <w:snapToGrid w:val="0"/>
              <w:spacing w:line="240" w:lineRule="auto"/>
              <w:jc w:val="center"/>
              <w:rPr>
                <w:rFonts w:eastAsia="Calibri" w:cs="Arial"/>
                <w:b/>
                <w:sz w:val="18"/>
                <w:lang w:val="en-GB"/>
              </w:rPr>
            </w:pPr>
            <w:r w:rsidRPr="00D77879">
              <w:rPr>
                <w:rFonts w:eastAsia="Calibri" w:cs="Arial"/>
                <w:b/>
                <w:sz w:val="18"/>
                <w:lang w:val="en-GB"/>
              </w:rPr>
              <w:t>Detection format</w:t>
            </w:r>
          </w:p>
        </w:tc>
        <w:tc>
          <w:tcPr>
            <w:tcW w:w="0" w:type="auto"/>
            <w:tcBorders>
              <w:top w:val="single" w:sz="4" w:space="0" w:color="auto"/>
              <w:left w:val="nil"/>
              <w:bottom w:val="single" w:sz="4" w:space="0" w:color="auto"/>
              <w:right w:val="nil"/>
            </w:tcBorders>
            <w:shd w:val="clear" w:color="auto" w:fill="auto"/>
            <w:vAlign w:val="center"/>
            <w:hideMark/>
          </w:tcPr>
          <w:p w14:paraId="00A1CCC1" w14:textId="77777777" w:rsidR="008743E6" w:rsidRPr="00D77879" w:rsidRDefault="008743E6" w:rsidP="00D77879">
            <w:pPr>
              <w:tabs>
                <w:tab w:val="left" w:pos="188"/>
              </w:tabs>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Excitation filter</w:t>
            </w:r>
          </w:p>
        </w:tc>
        <w:tc>
          <w:tcPr>
            <w:tcW w:w="0" w:type="auto"/>
            <w:tcBorders>
              <w:top w:val="single" w:sz="4" w:space="0" w:color="auto"/>
              <w:left w:val="nil"/>
              <w:bottom w:val="single" w:sz="4" w:space="0" w:color="auto"/>
              <w:right w:val="nil"/>
            </w:tcBorders>
            <w:shd w:val="clear" w:color="auto" w:fill="auto"/>
            <w:vAlign w:val="center"/>
          </w:tcPr>
          <w:p w14:paraId="5A38AEC6" w14:textId="77777777" w:rsidR="008743E6" w:rsidRPr="00D77879" w:rsidRDefault="008743E6" w:rsidP="00D77879">
            <w:pPr>
              <w:tabs>
                <w:tab w:val="left" w:pos="188"/>
              </w:tabs>
              <w:autoSpaceDE w:val="0"/>
              <w:autoSpaceDN w:val="0"/>
              <w:adjustRightInd w:val="0"/>
              <w:snapToGrid w:val="0"/>
              <w:spacing w:line="240" w:lineRule="auto"/>
              <w:jc w:val="center"/>
              <w:rPr>
                <w:rFonts w:eastAsia="Calibri" w:cs="Arial"/>
                <w:sz w:val="18"/>
                <w:lang w:val="en-GB"/>
              </w:rPr>
            </w:pPr>
          </w:p>
        </w:tc>
        <w:tc>
          <w:tcPr>
            <w:tcW w:w="0" w:type="auto"/>
            <w:gridSpan w:val="2"/>
            <w:tcBorders>
              <w:top w:val="single" w:sz="4" w:space="0" w:color="auto"/>
              <w:left w:val="nil"/>
              <w:bottom w:val="single" w:sz="4" w:space="0" w:color="auto"/>
              <w:right w:val="nil"/>
            </w:tcBorders>
            <w:shd w:val="clear" w:color="auto" w:fill="auto"/>
            <w:vAlign w:val="center"/>
            <w:hideMark/>
          </w:tcPr>
          <w:p w14:paraId="4B95D7A5" w14:textId="77777777" w:rsidR="008743E6" w:rsidRPr="00D77879" w:rsidRDefault="008743E6" w:rsidP="00D77879">
            <w:pPr>
              <w:tabs>
                <w:tab w:val="left" w:pos="188"/>
              </w:tabs>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Emission filter</w:t>
            </w:r>
          </w:p>
        </w:tc>
      </w:tr>
      <w:tr w:rsidR="008743E6" w:rsidRPr="00D77879" w14:paraId="1C8246FC" w14:textId="77777777" w:rsidTr="00D77879">
        <w:trPr>
          <w:jc w:val="center"/>
        </w:trPr>
        <w:tc>
          <w:tcPr>
            <w:tcW w:w="0" w:type="auto"/>
            <w:gridSpan w:val="2"/>
            <w:tcBorders>
              <w:top w:val="single" w:sz="4" w:space="0" w:color="auto"/>
              <w:left w:val="nil"/>
              <w:bottom w:val="single" w:sz="4" w:space="0" w:color="auto"/>
              <w:right w:val="nil"/>
            </w:tcBorders>
            <w:shd w:val="clear" w:color="auto" w:fill="auto"/>
            <w:vAlign w:val="center"/>
            <w:hideMark/>
          </w:tcPr>
          <w:p w14:paraId="6B0A1716" w14:textId="77777777" w:rsidR="008743E6" w:rsidRPr="00D77879" w:rsidRDefault="008743E6" w:rsidP="00D77879">
            <w:pPr>
              <w:tabs>
                <w:tab w:val="left" w:pos="188"/>
              </w:tabs>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ab/>
              <w:t>Mono Color Hydr</w:t>
            </w:r>
            <w:r w:rsidR="007A59BC" w:rsidRPr="00D77879">
              <w:rPr>
                <w:rFonts w:eastAsia="Calibri" w:cs="Arial"/>
                <w:sz w:val="18"/>
                <w:lang w:val="en-GB"/>
              </w:rPr>
              <w:t>o</w:t>
            </w:r>
            <w:r w:rsidRPr="00D77879">
              <w:rPr>
                <w:rFonts w:eastAsia="Calibri" w:cs="Arial"/>
                <w:sz w:val="18"/>
                <w:lang w:val="en-GB"/>
              </w:rPr>
              <w:t>lysis Probe</w:t>
            </w:r>
          </w:p>
        </w:tc>
        <w:tc>
          <w:tcPr>
            <w:tcW w:w="0" w:type="auto"/>
            <w:gridSpan w:val="2"/>
            <w:tcBorders>
              <w:top w:val="single" w:sz="4" w:space="0" w:color="auto"/>
              <w:left w:val="nil"/>
              <w:bottom w:val="single" w:sz="4" w:space="0" w:color="auto"/>
              <w:right w:val="nil"/>
            </w:tcBorders>
            <w:shd w:val="clear" w:color="auto" w:fill="auto"/>
            <w:vAlign w:val="center"/>
            <w:hideMark/>
          </w:tcPr>
          <w:p w14:paraId="7D24A325" w14:textId="77777777" w:rsidR="008743E6" w:rsidRPr="00D77879" w:rsidRDefault="008743E6"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465 nm</w:t>
            </w:r>
          </w:p>
        </w:tc>
        <w:tc>
          <w:tcPr>
            <w:tcW w:w="0" w:type="auto"/>
            <w:gridSpan w:val="2"/>
            <w:tcBorders>
              <w:top w:val="single" w:sz="4" w:space="0" w:color="auto"/>
              <w:left w:val="nil"/>
              <w:bottom w:val="single" w:sz="4" w:space="0" w:color="auto"/>
              <w:right w:val="nil"/>
            </w:tcBorders>
            <w:shd w:val="clear" w:color="auto" w:fill="auto"/>
            <w:vAlign w:val="center"/>
            <w:hideMark/>
          </w:tcPr>
          <w:p w14:paraId="0193C1E6" w14:textId="77777777" w:rsidR="008743E6" w:rsidRPr="00D77879" w:rsidRDefault="008743E6"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510 nm</w:t>
            </w:r>
          </w:p>
        </w:tc>
      </w:tr>
      <w:tr w:rsidR="008743E6" w:rsidRPr="00D77879" w14:paraId="456B4430" w14:textId="77777777" w:rsidTr="00D77879">
        <w:trPr>
          <w:jc w:val="center"/>
        </w:trPr>
        <w:tc>
          <w:tcPr>
            <w:tcW w:w="0" w:type="auto"/>
            <w:gridSpan w:val="6"/>
            <w:tcBorders>
              <w:top w:val="single" w:sz="4" w:space="0" w:color="auto"/>
              <w:left w:val="nil"/>
              <w:bottom w:val="single" w:sz="4" w:space="0" w:color="auto"/>
              <w:right w:val="nil"/>
            </w:tcBorders>
            <w:shd w:val="clear" w:color="auto" w:fill="auto"/>
            <w:vAlign w:val="center"/>
            <w:hideMark/>
          </w:tcPr>
          <w:p w14:paraId="4CE9EE64" w14:textId="77777777" w:rsidR="008743E6" w:rsidRPr="00D77879" w:rsidRDefault="008743E6" w:rsidP="00D77879">
            <w:pPr>
              <w:autoSpaceDE w:val="0"/>
              <w:autoSpaceDN w:val="0"/>
              <w:adjustRightInd w:val="0"/>
              <w:snapToGrid w:val="0"/>
              <w:spacing w:line="240" w:lineRule="auto"/>
              <w:jc w:val="center"/>
              <w:rPr>
                <w:rFonts w:eastAsia="Calibri" w:cs="Arial"/>
                <w:b/>
                <w:sz w:val="18"/>
                <w:lang w:val="en-GB"/>
              </w:rPr>
            </w:pPr>
            <w:r w:rsidRPr="00D77879">
              <w:rPr>
                <w:rFonts w:eastAsia="Calibri" w:cs="Arial"/>
                <w:b/>
                <w:sz w:val="18"/>
                <w:lang w:val="en-GB"/>
              </w:rPr>
              <w:t>Programs</w:t>
            </w:r>
          </w:p>
        </w:tc>
      </w:tr>
      <w:tr w:rsidR="008743E6" w:rsidRPr="00D77879" w14:paraId="1B2F5A1C" w14:textId="77777777" w:rsidTr="00D77879">
        <w:trPr>
          <w:jc w:val="center"/>
        </w:trPr>
        <w:tc>
          <w:tcPr>
            <w:tcW w:w="0" w:type="auto"/>
            <w:gridSpan w:val="2"/>
            <w:tcBorders>
              <w:top w:val="single" w:sz="4" w:space="0" w:color="auto"/>
              <w:left w:val="nil"/>
              <w:bottom w:val="single" w:sz="4" w:space="0" w:color="auto"/>
              <w:right w:val="nil"/>
            </w:tcBorders>
            <w:shd w:val="clear" w:color="auto" w:fill="auto"/>
            <w:vAlign w:val="center"/>
            <w:hideMark/>
          </w:tcPr>
          <w:p w14:paraId="3F23BD1B" w14:textId="77777777" w:rsidR="008743E6" w:rsidRPr="00D77879" w:rsidRDefault="008743E6" w:rsidP="00D77879">
            <w:pPr>
              <w:tabs>
                <w:tab w:val="left" w:pos="188"/>
              </w:tabs>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Program names</w:t>
            </w:r>
          </w:p>
        </w:tc>
        <w:tc>
          <w:tcPr>
            <w:tcW w:w="0" w:type="auto"/>
            <w:gridSpan w:val="2"/>
            <w:tcBorders>
              <w:top w:val="single" w:sz="4" w:space="0" w:color="auto"/>
              <w:left w:val="nil"/>
              <w:bottom w:val="single" w:sz="4" w:space="0" w:color="auto"/>
              <w:right w:val="nil"/>
            </w:tcBorders>
            <w:shd w:val="clear" w:color="auto" w:fill="auto"/>
            <w:vAlign w:val="center"/>
            <w:hideMark/>
          </w:tcPr>
          <w:p w14:paraId="591A7C37" w14:textId="77777777" w:rsidR="008743E6" w:rsidRPr="00D77879" w:rsidRDefault="008743E6"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Cycles</w:t>
            </w:r>
          </w:p>
        </w:tc>
        <w:tc>
          <w:tcPr>
            <w:tcW w:w="0" w:type="auto"/>
            <w:gridSpan w:val="2"/>
            <w:tcBorders>
              <w:top w:val="single" w:sz="4" w:space="0" w:color="auto"/>
              <w:left w:val="nil"/>
              <w:bottom w:val="single" w:sz="4" w:space="0" w:color="auto"/>
              <w:right w:val="nil"/>
            </w:tcBorders>
            <w:shd w:val="clear" w:color="auto" w:fill="auto"/>
            <w:vAlign w:val="center"/>
            <w:hideMark/>
          </w:tcPr>
          <w:p w14:paraId="681C27CA" w14:textId="77777777" w:rsidR="008743E6" w:rsidRPr="00D77879" w:rsidRDefault="008743E6"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Analysis mode</w:t>
            </w:r>
          </w:p>
        </w:tc>
      </w:tr>
      <w:tr w:rsidR="008743E6" w:rsidRPr="00D77879" w14:paraId="119F4777" w14:textId="77777777" w:rsidTr="00D77879">
        <w:trPr>
          <w:jc w:val="center"/>
        </w:trPr>
        <w:tc>
          <w:tcPr>
            <w:tcW w:w="0" w:type="auto"/>
            <w:gridSpan w:val="2"/>
            <w:tcBorders>
              <w:top w:val="single" w:sz="4" w:space="0" w:color="auto"/>
              <w:left w:val="nil"/>
              <w:bottom w:val="single" w:sz="4" w:space="0" w:color="auto"/>
              <w:right w:val="nil"/>
            </w:tcBorders>
            <w:shd w:val="clear" w:color="auto" w:fill="auto"/>
            <w:vAlign w:val="center"/>
            <w:hideMark/>
          </w:tcPr>
          <w:p w14:paraId="02A0A2F7" w14:textId="77777777" w:rsidR="008743E6" w:rsidRPr="00D77879" w:rsidRDefault="008743E6" w:rsidP="00D77879">
            <w:pPr>
              <w:tabs>
                <w:tab w:val="left" w:pos="188"/>
              </w:tabs>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ab/>
              <w:t>Pre-incubation</w:t>
            </w:r>
          </w:p>
        </w:tc>
        <w:tc>
          <w:tcPr>
            <w:tcW w:w="0" w:type="auto"/>
            <w:gridSpan w:val="2"/>
            <w:tcBorders>
              <w:top w:val="single" w:sz="4" w:space="0" w:color="auto"/>
              <w:left w:val="nil"/>
              <w:bottom w:val="single" w:sz="4" w:space="0" w:color="auto"/>
              <w:right w:val="nil"/>
            </w:tcBorders>
            <w:shd w:val="clear" w:color="auto" w:fill="auto"/>
            <w:vAlign w:val="center"/>
            <w:hideMark/>
          </w:tcPr>
          <w:p w14:paraId="67989972" w14:textId="77777777" w:rsidR="008743E6" w:rsidRPr="00D77879" w:rsidRDefault="008743E6"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1</w:t>
            </w:r>
          </w:p>
        </w:tc>
        <w:tc>
          <w:tcPr>
            <w:tcW w:w="0" w:type="auto"/>
            <w:gridSpan w:val="2"/>
            <w:tcBorders>
              <w:top w:val="single" w:sz="4" w:space="0" w:color="auto"/>
              <w:left w:val="nil"/>
              <w:bottom w:val="single" w:sz="4" w:space="0" w:color="auto"/>
              <w:right w:val="nil"/>
            </w:tcBorders>
            <w:shd w:val="clear" w:color="auto" w:fill="auto"/>
            <w:vAlign w:val="center"/>
            <w:hideMark/>
          </w:tcPr>
          <w:p w14:paraId="6443A1B3" w14:textId="77777777" w:rsidR="008743E6" w:rsidRPr="00D77879" w:rsidRDefault="008743E6"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None</w:t>
            </w:r>
          </w:p>
        </w:tc>
      </w:tr>
      <w:tr w:rsidR="008743E6" w:rsidRPr="00D77879" w14:paraId="420A1DB2" w14:textId="77777777" w:rsidTr="00D77879">
        <w:trPr>
          <w:jc w:val="center"/>
        </w:trPr>
        <w:tc>
          <w:tcPr>
            <w:tcW w:w="0" w:type="auto"/>
            <w:gridSpan w:val="2"/>
            <w:tcBorders>
              <w:top w:val="single" w:sz="4" w:space="0" w:color="auto"/>
              <w:left w:val="nil"/>
              <w:bottom w:val="single" w:sz="4" w:space="0" w:color="auto"/>
              <w:right w:val="nil"/>
            </w:tcBorders>
            <w:shd w:val="clear" w:color="auto" w:fill="auto"/>
            <w:vAlign w:val="center"/>
            <w:hideMark/>
          </w:tcPr>
          <w:p w14:paraId="2685683D" w14:textId="77777777" w:rsidR="008743E6" w:rsidRPr="00D77879" w:rsidRDefault="008743E6" w:rsidP="00D77879">
            <w:pPr>
              <w:tabs>
                <w:tab w:val="left" w:pos="188"/>
              </w:tabs>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ab/>
              <w:t>Amplification</w:t>
            </w:r>
          </w:p>
        </w:tc>
        <w:tc>
          <w:tcPr>
            <w:tcW w:w="0" w:type="auto"/>
            <w:gridSpan w:val="2"/>
            <w:tcBorders>
              <w:top w:val="single" w:sz="4" w:space="0" w:color="auto"/>
              <w:left w:val="nil"/>
              <w:bottom w:val="single" w:sz="4" w:space="0" w:color="auto"/>
              <w:right w:val="nil"/>
            </w:tcBorders>
            <w:shd w:val="clear" w:color="auto" w:fill="auto"/>
            <w:vAlign w:val="center"/>
            <w:hideMark/>
          </w:tcPr>
          <w:p w14:paraId="66FCB4FD" w14:textId="77777777" w:rsidR="008743E6" w:rsidRPr="00D77879" w:rsidRDefault="008743E6"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45</w:t>
            </w:r>
          </w:p>
        </w:tc>
        <w:tc>
          <w:tcPr>
            <w:tcW w:w="0" w:type="auto"/>
            <w:gridSpan w:val="2"/>
            <w:tcBorders>
              <w:top w:val="single" w:sz="4" w:space="0" w:color="auto"/>
              <w:left w:val="nil"/>
              <w:bottom w:val="single" w:sz="4" w:space="0" w:color="auto"/>
              <w:right w:val="nil"/>
            </w:tcBorders>
            <w:shd w:val="clear" w:color="auto" w:fill="auto"/>
            <w:vAlign w:val="center"/>
            <w:hideMark/>
          </w:tcPr>
          <w:p w14:paraId="07B83D08" w14:textId="77777777" w:rsidR="008743E6" w:rsidRPr="00D77879" w:rsidRDefault="008743E6"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Quantification</w:t>
            </w:r>
          </w:p>
        </w:tc>
      </w:tr>
      <w:tr w:rsidR="008743E6" w:rsidRPr="00D77879" w14:paraId="55FBFB2F" w14:textId="77777777" w:rsidTr="00D77879">
        <w:trPr>
          <w:jc w:val="center"/>
        </w:trPr>
        <w:tc>
          <w:tcPr>
            <w:tcW w:w="0" w:type="auto"/>
            <w:gridSpan w:val="2"/>
            <w:tcBorders>
              <w:top w:val="single" w:sz="4" w:space="0" w:color="auto"/>
              <w:left w:val="nil"/>
              <w:bottom w:val="single" w:sz="4" w:space="0" w:color="auto"/>
              <w:right w:val="nil"/>
            </w:tcBorders>
            <w:shd w:val="clear" w:color="auto" w:fill="auto"/>
            <w:vAlign w:val="center"/>
            <w:hideMark/>
          </w:tcPr>
          <w:p w14:paraId="1921FB93" w14:textId="77777777" w:rsidR="008743E6" w:rsidRPr="00D77879" w:rsidRDefault="008743E6" w:rsidP="00D77879">
            <w:pPr>
              <w:tabs>
                <w:tab w:val="left" w:pos="188"/>
              </w:tabs>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ab/>
              <w:t>Cooling</w:t>
            </w:r>
          </w:p>
        </w:tc>
        <w:tc>
          <w:tcPr>
            <w:tcW w:w="0" w:type="auto"/>
            <w:gridSpan w:val="2"/>
            <w:tcBorders>
              <w:top w:val="single" w:sz="4" w:space="0" w:color="auto"/>
              <w:left w:val="nil"/>
              <w:bottom w:val="single" w:sz="4" w:space="0" w:color="auto"/>
              <w:right w:val="nil"/>
            </w:tcBorders>
            <w:shd w:val="clear" w:color="auto" w:fill="auto"/>
            <w:vAlign w:val="center"/>
            <w:hideMark/>
          </w:tcPr>
          <w:p w14:paraId="47BCFBF0" w14:textId="77777777" w:rsidR="008743E6" w:rsidRPr="00D77879" w:rsidRDefault="008743E6"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1</w:t>
            </w:r>
          </w:p>
        </w:tc>
        <w:tc>
          <w:tcPr>
            <w:tcW w:w="0" w:type="auto"/>
            <w:gridSpan w:val="2"/>
            <w:tcBorders>
              <w:top w:val="single" w:sz="4" w:space="0" w:color="auto"/>
              <w:left w:val="nil"/>
              <w:bottom w:val="single" w:sz="4" w:space="0" w:color="auto"/>
              <w:right w:val="nil"/>
            </w:tcBorders>
            <w:shd w:val="clear" w:color="auto" w:fill="auto"/>
            <w:vAlign w:val="center"/>
            <w:hideMark/>
          </w:tcPr>
          <w:p w14:paraId="3819EF3E" w14:textId="77777777" w:rsidR="008743E6" w:rsidRPr="00D77879" w:rsidRDefault="008743E6"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None</w:t>
            </w:r>
          </w:p>
        </w:tc>
      </w:tr>
      <w:tr w:rsidR="008743E6" w:rsidRPr="00D77879" w14:paraId="35B38651" w14:textId="77777777" w:rsidTr="00D77879">
        <w:trPr>
          <w:jc w:val="center"/>
        </w:trPr>
        <w:tc>
          <w:tcPr>
            <w:tcW w:w="0" w:type="auto"/>
            <w:gridSpan w:val="6"/>
            <w:tcBorders>
              <w:top w:val="single" w:sz="4" w:space="0" w:color="auto"/>
              <w:left w:val="nil"/>
              <w:bottom w:val="single" w:sz="4" w:space="0" w:color="auto"/>
              <w:right w:val="nil"/>
            </w:tcBorders>
            <w:shd w:val="clear" w:color="auto" w:fill="auto"/>
            <w:vAlign w:val="center"/>
            <w:hideMark/>
          </w:tcPr>
          <w:p w14:paraId="3EE015DD" w14:textId="77777777" w:rsidR="008743E6" w:rsidRPr="00D77879" w:rsidRDefault="008743E6" w:rsidP="00D77879">
            <w:pPr>
              <w:autoSpaceDE w:val="0"/>
              <w:autoSpaceDN w:val="0"/>
              <w:adjustRightInd w:val="0"/>
              <w:snapToGrid w:val="0"/>
              <w:spacing w:line="240" w:lineRule="auto"/>
              <w:jc w:val="center"/>
              <w:rPr>
                <w:rFonts w:eastAsia="Calibri" w:cs="Arial"/>
                <w:b/>
                <w:sz w:val="18"/>
                <w:lang w:val="en-GB"/>
              </w:rPr>
            </w:pPr>
            <w:r w:rsidRPr="00D77879">
              <w:rPr>
                <w:rFonts w:eastAsia="Calibri" w:cs="Arial"/>
                <w:b/>
                <w:sz w:val="18"/>
                <w:lang w:val="en-GB"/>
              </w:rPr>
              <w:t>Temperature targets</w:t>
            </w:r>
          </w:p>
        </w:tc>
      </w:tr>
      <w:tr w:rsidR="008743E6" w:rsidRPr="00D77879" w14:paraId="4590F134" w14:textId="77777777" w:rsidTr="00D77879">
        <w:trPr>
          <w:jc w:val="center"/>
        </w:trPr>
        <w:tc>
          <w:tcPr>
            <w:tcW w:w="0" w:type="auto"/>
            <w:tcBorders>
              <w:top w:val="single" w:sz="4" w:space="0" w:color="auto"/>
              <w:left w:val="nil"/>
              <w:bottom w:val="single" w:sz="4" w:space="0" w:color="auto"/>
              <w:right w:val="nil"/>
            </w:tcBorders>
            <w:shd w:val="clear" w:color="auto" w:fill="auto"/>
            <w:vAlign w:val="center"/>
          </w:tcPr>
          <w:p w14:paraId="4334B2C2" w14:textId="77777777" w:rsidR="008743E6" w:rsidRPr="00D77879" w:rsidRDefault="008743E6" w:rsidP="00D77879">
            <w:pPr>
              <w:autoSpaceDE w:val="0"/>
              <w:autoSpaceDN w:val="0"/>
              <w:adjustRightInd w:val="0"/>
              <w:snapToGrid w:val="0"/>
              <w:spacing w:line="240" w:lineRule="auto"/>
              <w:jc w:val="center"/>
              <w:rPr>
                <w:rFonts w:eastAsia="Calibri" w:cs="Arial"/>
                <w:b/>
                <w:sz w:val="18"/>
                <w:lang w:val="en-GB"/>
              </w:rPr>
            </w:pPr>
          </w:p>
        </w:tc>
        <w:tc>
          <w:tcPr>
            <w:tcW w:w="0" w:type="auto"/>
            <w:tcBorders>
              <w:top w:val="single" w:sz="4" w:space="0" w:color="auto"/>
              <w:left w:val="nil"/>
              <w:bottom w:val="single" w:sz="4" w:space="0" w:color="auto"/>
              <w:right w:val="nil"/>
            </w:tcBorders>
            <w:shd w:val="clear" w:color="auto" w:fill="auto"/>
            <w:vAlign w:val="center"/>
            <w:hideMark/>
          </w:tcPr>
          <w:p w14:paraId="57BA9471" w14:textId="77777777" w:rsidR="008743E6" w:rsidRPr="00D77879" w:rsidRDefault="008743E6"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Target (°C)</w:t>
            </w:r>
          </w:p>
        </w:tc>
        <w:tc>
          <w:tcPr>
            <w:tcW w:w="0" w:type="auto"/>
            <w:tcBorders>
              <w:top w:val="single" w:sz="4" w:space="0" w:color="auto"/>
              <w:left w:val="nil"/>
              <w:bottom w:val="single" w:sz="4" w:space="0" w:color="auto"/>
              <w:right w:val="nil"/>
            </w:tcBorders>
            <w:shd w:val="clear" w:color="auto" w:fill="auto"/>
            <w:vAlign w:val="center"/>
            <w:hideMark/>
          </w:tcPr>
          <w:p w14:paraId="2BDD9655" w14:textId="77777777" w:rsidR="008743E6" w:rsidRPr="00D77879" w:rsidRDefault="00C944EE"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Acquisition</w:t>
            </w:r>
            <w:r w:rsidR="008743E6" w:rsidRPr="00D77879">
              <w:rPr>
                <w:rFonts w:eastAsia="Calibri" w:cs="Arial"/>
                <w:sz w:val="18"/>
                <w:lang w:val="en-GB"/>
              </w:rPr>
              <w:t xml:space="preserve"> mode</w:t>
            </w:r>
          </w:p>
        </w:tc>
        <w:tc>
          <w:tcPr>
            <w:tcW w:w="0" w:type="auto"/>
            <w:tcBorders>
              <w:top w:val="single" w:sz="4" w:space="0" w:color="auto"/>
              <w:left w:val="nil"/>
              <w:bottom w:val="single" w:sz="4" w:space="0" w:color="auto"/>
              <w:right w:val="nil"/>
            </w:tcBorders>
            <w:shd w:val="clear" w:color="auto" w:fill="auto"/>
            <w:vAlign w:val="center"/>
            <w:hideMark/>
          </w:tcPr>
          <w:p w14:paraId="6EDD0834" w14:textId="77777777" w:rsidR="008743E6" w:rsidRPr="00D77879" w:rsidRDefault="008743E6"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Hold time (s)</w:t>
            </w:r>
          </w:p>
        </w:tc>
        <w:tc>
          <w:tcPr>
            <w:tcW w:w="0" w:type="auto"/>
            <w:tcBorders>
              <w:top w:val="single" w:sz="4" w:space="0" w:color="auto"/>
              <w:left w:val="nil"/>
              <w:bottom w:val="single" w:sz="4" w:space="0" w:color="auto"/>
              <w:right w:val="nil"/>
            </w:tcBorders>
            <w:shd w:val="clear" w:color="auto" w:fill="auto"/>
            <w:vAlign w:val="center"/>
            <w:hideMark/>
          </w:tcPr>
          <w:p w14:paraId="30909E1D" w14:textId="77777777" w:rsidR="008743E6" w:rsidRPr="00D77879" w:rsidRDefault="008743E6"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Ramp rate (°C/s)</w:t>
            </w:r>
          </w:p>
        </w:tc>
        <w:tc>
          <w:tcPr>
            <w:tcW w:w="0" w:type="auto"/>
            <w:tcBorders>
              <w:top w:val="single" w:sz="4" w:space="0" w:color="auto"/>
              <w:left w:val="nil"/>
              <w:bottom w:val="single" w:sz="4" w:space="0" w:color="auto"/>
              <w:right w:val="nil"/>
            </w:tcBorders>
            <w:shd w:val="clear" w:color="auto" w:fill="auto"/>
            <w:vAlign w:val="center"/>
            <w:hideMark/>
          </w:tcPr>
          <w:p w14:paraId="370E95AD" w14:textId="77777777" w:rsidR="008743E6" w:rsidRPr="00D77879" w:rsidRDefault="008743E6"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Acquisitions (per °C)</w:t>
            </w:r>
          </w:p>
        </w:tc>
      </w:tr>
      <w:tr w:rsidR="008743E6" w:rsidRPr="00D77879" w14:paraId="0E659849" w14:textId="77777777" w:rsidTr="00D77879">
        <w:trPr>
          <w:jc w:val="center"/>
        </w:trPr>
        <w:tc>
          <w:tcPr>
            <w:tcW w:w="0" w:type="auto"/>
            <w:tcBorders>
              <w:top w:val="single" w:sz="4" w:space="0" w:color="auto"/>
              <w:left w:val="nil"/>
              <w:bottom w:val="single" w:sz="4" w:space="0" w:color="auto"/>
              <w:right w:val="nil"/>
            </w:tcBorders>
            <w:shd w:val="clear" w:color="auto" w:fill="auto"/>
            <w:vAlign w:val="center"/>
            <w:hideMark/>
          </w:tcPr>
          <w:p w14:paraId="64822C2F" w14:textId="77777777" w:rsidR="008743E6" w:rsidRPr="00D77879" w:rsidRDefault="008743E6" w:rsidP="00D77879">
            <w:pPr>
              <w:tabs>
                <w:tab w:val="left" w:pos="188"/>
              </w:tabs>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ab/>
              <w:t>Pre-incubation</w:t>
            </w:r>
          </w:p>
        </w:tc>
        <w:tc>
          <w:tcPr>
            <w:tcW w:w="0" w:type="auto"/>
            <w:tcBorders>
              <w:top w:val="single" w:sz="4" w:space="0" w:color="auto"/>
              <w:left w:val="nil"/>
              <w:bottom w:val="single" w:sz="4" w:space="0" w:color="auto"/>
              <w:right w:val="nil"/>
            </w:tcBorders>
            <w:shd w:val="clear" w:color="auto" w:fill="auto"/>
            <w:vAlign w:val="center"/>
            <w:hideMark/>
          </w:tcPr>
          <w:p w14:paraId="70E5EE2C" w14:textId="77777777" w:rsidR="008743E6" w:rsidRPr="00D77879" w:rsidRDefault="008743E6"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95</w:t>
            </w:r>
          </w:p>
        </w:tc>
        <w:tc>
          <w:tcPr>
            <w:tcW w:w="0" w:type="auto"/>
            <w:tcBorders>
              <w:top w:val="single" w:sz="4" w:space="0" w:color="auto"/>
              <w:left w:val="nil"/>
              <w:bottom w:val="single" w:sz="4" w:space="0" w:color="auto"/>
              <w:right w:val="nil"/>
            </w:tcBorders>
            <w:shd w:val="clear" w:color="auto" w:fill="auto"/>
            <w:vAlign w:val="center"/>
            <w:hideMark/>
          </w:tcPr>
          <w:p w14:paraId="3FEF0BCA" w14:textId="77777777" w:rsidR="008743E6" w:rsidRPr="00D77879" w:rsidRDefault="008743E6"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None</w:t>
            </w:r>
          </w:p>
        </w:tc>
        <w:tc>
          <w:tcPr>
            <w:tcW w:w="0" w:type="auto"/>
            <w:tcBorders>
              <w:top w:val="single" w:sz="4" w:space="0" w:color="auto"/>
              <w:left w:val="nil"/>
              <w:bottom w:val="single" w:sz="4" w:space="0" w:color="auto"/>
              <w:right w:val="nil"/>
            </w:tcBorders>
            <w:shd w:val="clear" w:color="auto" w:fill="auto"/>
            <w:vAlign w:val="center"/>
            <w:hideMark/>
          </w:tcPr>
          <w:p w14:paraId="50A41D52" w14:textId="77777777" w:rsidR="008743E6" w:rsidRPr="00D77879" w:rsidRDefault="008743E6"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600</w:t>
            </w:r>
          </w:p>
        </w:tc>
        <w:tc>
          <w:tcPr>
            <w:tcW w:w="0" w:type="auto"/>
            <w:tcBorders>
              <w:top w:val="single" w:sz="4" w:space="0" w:color="auto"/>
              <w:left w:val="nil"/>
              <w:bottom w:val="single" w:sz="4" w:space="0" w:color="auto"/>
              <w:right w:val="nil"/>
            </w:tcBorders>
            <w:shd w:val="clear" w:color="auto" w:fill="auto"/>
            <w:vAlign w:val="center"/>
            <w:hideMark/>
          </w:tcPr>
          <w:p w14:paraId="4305C3EE" w14:textId="77777777" w:rsidR="008743E6" w:rsidRPr="00D77879" w:rsidRDefault="008743E6"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4.4</w:t>
            </w:r>
          </w:p>
        </w:tc>
        <w:tc>
          <w:tcPr>
            <w:tcW w:w="0" w:type="auto"/>
            <w:tcBorders>
              <w:top w:val="single" w:sz="4" w:space="0" w:color="auto"/>
              <w:left w:val="nil"/>
              <w:bottom w:val="single" w:sz="4" w:space="0" w:color="auto"/>
              <w:right w:val="nil"/>
            </w:tcBorders>
            <w:shd w:val="clear" w:color="auto" w:fill="auto"/>
            <w:vAlign w:val="center"/>
          </w:tcPr>
          <w:p w14:paraId="4F3A65F0" w14:textId="77777777" w:rsidR="008743E6" w:rsidRPr="00D77879" w:rsidRDefault="008743E6" w:rsidP="00D77879">
            <w:pPr>
              <w:autoSpaceDE w:val="0"/>
              <w:autoSpaceDN w:val="0"/>
              <w:adjustRightInd w:val="0"/>
              <w:snapToGrid w:val="0"/>
              <w:spacing w:line="240" w:lineRule="auto"/>
              <w:jc w:val="center"/>
              <w:rPr>
                <w:rFonts w:eastAsia="Calibri" w:cs="Arial"/>
                <w:sz w:val="18"/>
                <w:lang w:val="en-GB"/>
              </w:rPr>
            </w:pPr>
          </w:p>
        </w:tc>
      </w:tr>
      <w:tr w:rsidR="008743E6" w:rsidRPr="00D77879" w14:paraId="13139F25" w14:textId="77777777" w:rsidTr="00D77879">
        <w:trPr>
          <w:jc w:val="center"/>
        </w:trPr>
        <w:tc>
          <w:tcPr>
            <w:tcW w:w="0" w:type="auto"/>
            <w:tcBorders>
              <w:top w:val="single" w:sz="4" w:space="0" w:color="auto"/>
              <w:left w:val="nil"/>
              <w:bottom w:val="nil"/>
              <w:right w:val="nil"/>
            </w:tcBorders>
            <w:shd w:val="clear" w:color="auto" w:fill="auto"/>
            <w:vAlign w:val="center"/>
            <w:hideMark/>
          </w:tcPr>
          <w:p w14:paraId="6A8FD1CE" w14:textId="77777777" w:rsidR="008743E6" w:rsidRPr="00D77879" w:rsidRDefault="008743E6" w:rsidP="00D77879">
            <w:pPr>
              <w:tabs>
                <w:tab w:val="left" w:pos="188"/>
              </w:tabs>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ab/>
              <w:t>Amplification</w:t>
            </w:r>
          </w:p>
        </w:tc>
        <w:tc>
          <w:tcPr>
            <w:tcW w:w="0" w:type="auto"/>
            <w:tcBorders>
              <w:top w:val="single" w:sz="4" w:space="0" w:color="auto"/>
              <w:left w:val="nil"/>
              <w:bottom w:val="single" w:sz="4" w:space="0" w:color="auto"/>
              <w:right w:val="nil"/>
            </w:tcBorders>
            <w:shd w:val="clear" w:color="auto" w:fill="auto"/>
            <w:vAlign w:val="center"/>
            <w:hideMark/>
          </w:tcPr>
          <w:p w14:paraId="2A70A8E6" w14:textId="77777777" w:rsidR="008743E6" w:rsidRPr="00D77879" w:rsidRDefault="008743E6"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95</w:t>
            </w:r>
          </w:p>
        </w:tc>
        <w:tc>
          <w:tcPr>
            <w:tcW w:w="0" w:type="auto"/>
            <w:tcBorders>
              <w:top w:val="single" w:sz="4" w:space="0" w:color="auto"/>
              <w:left w:val="nil"/>
              <w:bottom w:val="single" w:sz="4" w:space="0" w:color="auto"/>
              <w:right w:val="nil"/>
            </w:tcBorders>
            <w:shd w:val="clear" w:color="auto" w:fill="auto"/>
            <w:vAlign w:val="center"/>
            <w:hideMark/>
          </w:tcPr>
          <w:p w14:paraId="3F0C49F5" w14:textId="77777777" w:rsidR="008743E6" w:rsidRPr="00D77879" w:rsidRDefault="008743E6"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None</w:t>
            </w:r>
          </w:p>
        </w:tc>
        <w:tc>
          <w:tcPr>
            <w:tcW w:w="0" w:type="auto"/>
            <w:tcBorders>
              <w:top w:val="single" w:sz="4" w:space="0" w:color="auto"/>
              <w:left w:val="nil"/>
              <w:bottom w:val="single" w:sz="4" w:space="0" w:color="auto"/>
              <w:right w:val="nil"/>
            </w:tcBorders>
            <w:shd w:val="clear" w:color="auto" w:fill="auto"/>
            <w:vAlign w:val="center"/>
            <w:hideMark/>
          </w:tcPr>
          <w:p w14:paraId="557E2401" w14:textId="77777777" w:rsidR="008743E6" w:rsidRPr="00D77879" w:rsidRDefault="008743E6"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10</w:t>
            </w:r>
          </w:p>
        </w:tc>
        <w:tc>
          <w:tcPr>
            <w:tcW w:w="0" w:type="auto"/>
            <w:tcBorders>
              <w:top w:val="single" w:sz="4" w:space="0" w:color="auto"/>
              <w:left w:val="nil"/>
              <w:bottom w:val="single" w:sz="4" w:space="0" w:color="auto"/>
              <w:right w:val="nil"/>
            </w:tcBorders>
            <w:shd w:val="clear" w:color="auto" w:fill="auto"/>
            <w:vAlign w:val="center"/>
            <w:hideMark/>
          </w:tcPr>
          <w:p w14:paraId="633818B2" w14:textId="77777777" w:rsidR="008743E6" w:rsidRPr="00D77879" w:rsidRDefault="008743E6"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4.4</w:t>
            </w:r>
          </w:p>
        </w:tc>
        <w:tc>
          <w:tcPr>
            <w:tcW w:w="0" w:type="auto"/>
            <w:tcBorders>
              <w:top w:val="single" w:sz="4" w:space="0" w:color="auto"/>
              <w:left w:val="nil"/>
              <w:bottom w:val="single" w:sz="4" w:space="0" w:color="auto"/>
              <w:right w:val="nil"/>
            </w:tcBorders>
            <w:shd w:val="clear" w:color="auto" w:fill="auto"/>
            <w:vAlign w:val="center"/>
          </w:tcPr>
          <w:p w14:paraId="7A1858CD" w14:textId="77777777" w:rsidR="008743E6" w:rsidRPr="00D77879" w:rsidRDefault="008743E6" w:rsidP="00D77879">
            <w:pPr>
              <w:autoSpaceDE w:val="0"/>
              <w:autoSpaceDN w:val="0"/>
              <w:adjustRightInd w:val="0"/>
              <w:snapToGrid w:val="0"/>
              <w:spacing w:line="240" w:lineRule="auto"/>
              <w:jc w:val="center"/>
              <w:rPr>
                <w:rFonts w:eastAsia="Calibri" w:cs="Arial"/>
                <w:sz w:val="18"/>
                <w:lang w:val="en-GB"/>
              </w:rPr>
            </w:pPr>
          </w:p>
        </w:tc>
      </w:tr>
      <w:tr w:rsidR="008743E6" w:rsidRPr="00D77879" w14:paraId="6853BEBE" w14:textId="77777777" w:rsidTr="00D77879">
        <w:trPr>
          <w:jc w:val="center"/>
        </w:trPr>
        <w:tc>
          <w:tcPr>
            <w:tcW w:w="0" w:type="auto"/>
            <w:tcBorders>
              <w:top w:val="nil"/>
              <w:left w:val="nil"/>
              <w:bottom w:val="nil"/>
              <w:right w:val="nil"/>
            </w:tcBorders>
            <w:shd w:val="clear" w:color="auto" w:fill="auto"/>
            <w:vAlign w:val="center"/>
          </w:tcPr>
          <w:p w14:paraId="72CD0CDB" w14:textId="77777777" w:rsidR="008743E6" w:rsidRPr="00D77879" w:rsidRDefault="008743E6" w:rsidP="00D77879">
            <w:pPr>
              <w:tabs>
                <w:tab w:val="left" w:pos="188"/>
              </w:tabs>
              <w:autoSpaceDE w:val="0"/>
              <w:autoSpaceDN w:val="0"/>
              <w:adjustRightInd w:val="0"/>
              <w:snapToGrid w:val="0"/>
              <w:spacing w:line="240" w:lineRule="auto"/>
              <w:jc w:val="center"/>
              <w:rPr>
                <w:rFonts w:eastAsia="Calibri" w:cs="Arial"/>
                <w:sz w:val="18"/>
                <w:lang w:val="en-GB"/>
              </w:rPr>
            </w:pPr>
          </w:p>
        </w:tc>
        <w:tc>
          <w:tcPr>
            <w:tcW w:w="0" w:type="auto"/>
            <w:tcBorders>
              <w:top w:val="single" w:sz="4" w:space="0" w:color="auto"/>
              <w:left w:val="nil"/>
              <w:bottom w:val="single" w:sz="4" w:space="0" w:color="auto"/>
              <w:right w:val="nil"/>
            </w:tcBorders>
            <w:shd w:val="clear" w:color="auto" w:fill="auto"/>
            <w:vAlign w:val="center"/>
            <w:hideMark/>
          </w:tcPr>
          <w:p w14:paraId="3F731329" w14:textId="77777777" w:rsidR="008743E6" w:rsidRPr="00D77879" w:rsidRDefault="008743E6"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60</w:t>
            </w:r>
          </w:p>
        </w:tc>
        <w:tc>
          <w:tcPr>
            <w:tcW w:w="0" w:type="auto"/>
            <w:tcBorders>
              <w:top w:val="single" w:sz="4" w:space="0" w:color="auto"/>
              <w:left w:val="nil"/>
              <w:bottom w:val="single" w:sz="4" w:space="0" w:color="auto"/>
              <w:right w:val="nil"/>
            </w:tcBorders>
            <w:shd w:val="clear" w:color="auto" w:fill="auto"/>
            <w:vAlign w:val="center"/>
            <w:hideMark/>
          </w:tcPr>
          <w:p w14:paraId="3CB2F16C" w14:textId="77777777" w:rsidR="008743E6" w:rsidRPr="00D77879" w:rsidRDefault="008743E6"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None</w:t>
            </w:r>
          </w:p>
        </w:tc>
        <w:tc>
          <w:tcPr>
            <w:tcW w:w="0" w:type="auto"/>
            <w:tcBorders>
              <w:top w:val="single" w:sz="4" w:space="0" w:color="auto"/>
              <w:left w:val="nil"/>
              <w:bottom w:val="single" w:sz="4" w:space="0" w:color="auto"/>
              <w:right w:val="nil"/>
            </w:tcBorders>
            <w:shd w:val="clear" w:color="auto" w:fill="auto"/>
            <w:vAlign w:val="center"/>
            <w:hideMark/>
          </w:tcPr>
          <w:p w14:paraId="37E49ACB" w14:textId="77777777" w:rsidR="008743E6" w:rsidRPr="00D77879" w:rsidRDefault="008743E6"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30</w:t>
            </w:r>
          </w:p>
        </w:tc>
        <w:tc>
          <w:tcPr>
            <w:tcW w:w="0" w:type="auto"/>
            <w:tcBorders>
              <w:top w:val="single" w:sz="4" w:space="0" w:color="auto"/>
              <w:left w:val="nil"/>
              <w:bottom w:val="single" w:sz="4" w:space="0" w:color="auto"/>
              <w:right w:val="nil"/>
            </w:tcBorders>
            <w:shd w:val="clear" w:color="auto" w:fill="auto"/>
            <w:vAlign w:val="center"/>
            <w:hideMark/>
          </w:tcPr>
          <w:p w14:paraId="5813406D" w14:textId="77777777" w:rsidR="008743E6" w:rsidRPr="00D77879" w:rsidRDefault="008743E6"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2</w:t>
            </w:r>
            <w:r w:rsidR="005E2E33" w:rsidRPr="00D77879">
              <w:rPr>
                <w:rFonts w:eastAsia="Calibri" w:cs="Arial"/>
                <w:sz w:val="18"/>
                <w:lang w:val="en-GB"/>
              </w:rPr>
              <w:t>.</w:t>
            </w:r>
            <w:r w:rsidRPr="00D77879">
              <w:rPr>
                <w:rFonts w:eastAsia="Calibri" w:cs="Arial"/>
                <w:sz w:val="18"/>
                <w:lang w:val="en-GB"/>
              </w:rPr>
              <w:t>2</w:t>
            </w:r>
          </w:p>
        </w:tc>
        <w:tc>
          <w:tcPr>
            <w:tcW w:w="0" w:type="auto"/>
            <w:tcBorders>
              <w:top w:val="single" w:sz="4" w:space="0" w:color="auto"/>
              <w:left w:val="nil"/>
              <w:bottom w:val="single" w:sz="4" w:space="0" w:color="auto"/>
              <w:right w:val="nil"/>
            </w:tcBorders>
            <w:shd w:val="clear" w:color="auto" w:fill="auto"/>
            <w:vAlign w:val="center"/>
          </w:tcPr>
          <w:p w14:paraId="759B77E7" w14:textId="77777777" w:rsidR="008743E6" w:rsidRPr="00D77879" w:rsidRDefault="008743E6" w:rsidP="00D77879">
            <w:pPr>
              <w:autoSpaceDE w:val="0"/>
              <w:autoSpaceDN w:val="0"/>
              <w:adjustRightInd w:val="0"/>
              <w:snapToGrid w:val="0"/>
              <w:spacing w:line="240" w:lineRule="auto"/>
              <w:jc w:val="center"/>
              <w:rPr>
                <w:rFonts w:eastAsia="Calibri" w:cs="Arial"/>
                <w:sz w:val="18"/>
                <w:lang w:val="en-GB"/>
              </w:rPr>
            </w:pPr>
          </w:p>
        </w:tc>
      </w:tr>
      <w:tr w:rsidR="008743E6" w:rsidRPr="00D77879" w14:paraId="221A37E9" w14:textId="77777777" w:rsidTr="00D77879">
        <w:trPr>
          <w:jc w:val="center"/>
        </w:trPr>
        <w:tc>
          <w:tcPr>
            <w:tcW w:w="0" w:type="auto"/>
            <w:tcBorders>
              <w:top w:val="nil"/>
              <w:left w:val="nil"/>
              <w:bottom w:val="single" w:sz="4" w:space="0" w:color="auto"/>
              <w:right w:val="nil"/>
            </w:tcBorders>
            <w:shd w:val="clear" w:color="auto" w:fill="auto"/>
            <w:vAlign w:val="center"/>
          </w:tcPr>
          <w:p w14:paraId="6FC97987" w14:textId="77777777" w:rsidR="008743E6" w:rsidRPr="00D77879" w:rsidRDefault="008743E6" w:rsidP="00D77879">
            <w:pPr>
              <w:tabs>
                <w:tab w:val="left" w:pos="188"/>
              </w:tabs>
              <w:autoSpaceDE w:val="0"/>
              <w:autoSpaceDN w:val="0"/>
              <w:adjustRightInd w:val="0"/>
              <w:snapToGrid w:val="0"/>
              <w:spacing w:line="240" w:lineRule="auto"/>
              <w:jc w:val="center"/>
              <w:rPr>
                <w:rFonts w:eastAsia="Calibri" w:cs="Arial"/>
                <w:sz w:val="18"/>
                <w:lang w:val="en-GB"/>
              </w:rPr>
            </w:pPr>
          </w:p>
        </w:tc>
        <w:tc>
          <w:tcPr>
            <w:tcW w:w="0" w:type="auto"/>
            <w:tcBorders>
              <w:top w:val="single" w:sz="4" w:space="0" w:color="auto"/>
              <w:left w:val="nil"/>
              <w:bottom w:val="single" w:sz="4" w:space="0" w:color="auto"/>
              <w:right w:val="nil"/>
            </w:tcBorders>
            <w:shd w:val="clear" w:color="auto" w:fill="auto"/>
            <w:vAlign w:val="center"/>
            <w:hideMark/>
          </w:tcPr>
          <w:p w14:paraId="1F482F93" w14:textId="77777777" w:rsidR="008743E6" w:rsidRPr="00D77879" w:rsidRDefault="008743E6"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72</w:t>
            </w:r>
          </w:p>
        </w:tc>
        <w:tc>
          <w:tcPr>
            <w:tcW w:w="0" w:type="auto"/>
            <w:tcBorders>
              <w:top w:val="single" w:sz="4" w:space="0" w:color="auto"/>
              <w:left w:val="nil"/>
              <w:bottom w:val="single" w:sz="4" w:space="0" w:color="auto"/>
              <w:right w:val="nil"/>
            </w:tcBorders>
            <w:shd w:val="clear" w:color="auto" w:fill="auto"/>
            <w:vAlign w:val="center"/>
            <w:hideMark/>
          </w:tcPr>
          <w:p w14:paraId="2F55D3E0" w14:textId="77777777" w:rsidR="008743E6" w:rsidRPr="00D77879" w:rsidRDefault="008743E6"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Single</w:t>
            </w:r>
          </w:p>
        </w:tc>
        <w:tc>
          <w:tcPr>
            <w:tcW w:w="0" w:type="auto"/>
            <w:tcBorders>
              <w:top w:val="single" w:sz="4" w:space="0" w:color="auto"/>
              <w:left w:val="nil"/>
              <w:bottom w:val="single" w:sz="4" w:space="0" w:color="auto"/>
              <w:right w:val="nil"/>
            </w:tcBorders>
            <w:shd w:val="clear" w:color="auto" w:fill="auto"/>
            <w:vAlign w:val="center"/>
            <w:hideMark/>
          </w:tcPr>
          <w:p w14:paraId="0AADF811" w14:textId="77777777" w:rsidR="008743E6" w:rsidRPr="00D77879" w:rsidRDefault="008743E6"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1</w:t>
            </w:r>
          </w:p>
        </w:tc>
        <w:tc>
          <w:tcPr>
            <w:tcW w:w="0" w:type="auto"/>
            <w:tcBorders>
              <w:top w:val="single" w:sz="4" w:space="0" w:color="auto"/>
              <w:left w:val="nil"/>
              <w:bottom w:val="single" w:sz="4" w:space="0" w:color="auto"/>
              <w:right w:val="nil"/>
            </w:tcBorders>
            <w:shd w:val="clear" w:color="auto" w:fill="auto"/>
            <w:vAlign w:val="center"/>
            <w:hideMark/>
          </w:tcPr>
          <w:p w14:paraId="4F1266C9" w14:textId="77777777" w:rsidR="008743E6" w:rsidRPr="00D77879" w:rsidRDefault="008743E6"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4.4</w:t>
            </w:r>
          </w:p>
        </w:tc>
        <w:tc>
          <w:tcPr>
            <w:tcW w:w="0" w:type="auto"/>
            <w:tcBorders>
              <w:top w:val="single" w:sz="4" w:space="0" w:color="auto"/>
              <w:left w:val="nil"/>
              <w:bottom w:val="single" w:sz="4" w:space="0" w:color="auto"/>
              <w:right w:val="nil"/>
            </w:tcBorders>
            <w:shd w:val="clear" w:color="auto" w:fill="auto"/>
            <w:vAlign w:val="center"/>
          </w:tcPr>
          <w:p w14:paraId="0FFE1938" w14:textId="77777777" w:rsidR="008743E6" w:rsidRPr="00D77879" w:rsidRDefault="008743E6" w:rsidP="00D77879">
            <w:pPr>
              <w:autoSpaceDE w:val="0"/>
              <w:autoSpaceDN w:val="0"/>
              <w:adjustRightInd w:val="0"/>
              <w:snapToGrid w:val="0"/>
              <w:spacing w:line="240" w:lineRule="auto"/>
              <w:jc w:val="center"/>
              <w:rPr>
                <w:rFonts w:eastAsia="Calibri" w:cs="Arial"/>
                <w:sz w:val="18"/>
                <w:lang w:val="en-GB"/>
              </w:rPr>
            </w:pPr>
          </w:p>
        </w:tc>
      </w:tr>
      <w:tr w:rsidR="008743E6" w:rsidRPr="00D77879" w14:paraId="29FAA141" w14:textId="77777777" w:rsidTr="00D77879">
        <w:trPr>
          <w:jc w:val="center"/>
        </w:trPr>
        <w:tc>
          <w:tcPr>
            <w:tcW w:w="0" w:type="auto"/>
            <w:tcBorders>
              <w:top w:val="single" w:sz="4" w:space="0" w:color="auto"/>
              <w:left w:val="nil"/>
              <w:bottom w:val="single" w:sz="8" w:space="0" w:color="auto"/>
              <w:right w:val="nil"/>
            </w:tcBorders>
            <w:shd w:val="clear" w:color="auto" w:fill="auto"/>
            <w:vAlign w:val="center"/>
            <w:hideMark/>
          </w:tcPr>
          <w:p w14:paraId="62DFB2D2" w14:textId="77777777" w:rsidR="008743E6" w:rsidRPr="00D77879" w:rsidRDefault="008743E6" w:rsidP="00D77879">
            <w:pPr>
              <w:tabs>
                <w:tab w:val="left" w:pos="188"/>
              </w:tabs>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ab/>
              <w:t>Cooling</w:t>
            </w:r>
          </w:p>
        </w:tc>
        <w:tc>
          <w:tcPr>
            <w:tcW w:w="0" w:type="auto"/>
            <w:tcBorders>
              <w:top w:val="single" w:sz="4" w:space="0" w:color="auto"/>
              <w:left w:val="nil"/>
              <w:bottom w:val="single" w:sz="8" w:space="0" w:color="auto"/>
              <w:right w:val="nil"/>
            </w:tcBorders>
            <w:shd w:val="clear" w:color="auto" w:fill="auto"/>
            <w:vAlign w:val="center"/>
            <w:hideMark/>
          </w:tcPr>
          <w:p w14:paraId="3ADBFF93" w14:textId="77777777" w:rsidR="008743E6" w:rsidRPr="00D77879" w:rsidRDefault="008743E6"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40</w:t>
            </w:r>
          </w:p>
        </w:tc>
        <w:tc>
          <w:tcPr>
            <w:tcW w:w="0" w:type="auto"/>
            <w:tcBorders>
              <w:top w:val="single" w:sz="4" w:space="0" w:color="auto"/>
              <w:left w:val="nil"/>
              <w:bottom w:val="single" w:sz="8" w:space="0" w:color="auto"/>
              <w:right w:val="nil"/>
            </w:tcBorders>
            <w:shd w:val="clear" w:color="auto" w:fill="auto"/>
            <w:vAlign w:val="center"/>
          </w:tcPr>
          <w:p w14:paraId="24E889B7" w14:textId="77777777" w:rsidR="008743E6" w:rsidRPr="00D77879" w:rsidRDefault="008743E6"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None</w:t>
            </w:r>
          </w:p>
        </w:tc>
        <w:tc>
          <w:tcPr>
            <w:tcW w:w="0" w:type="auto"/>
            <w:tcBorders>
              <w:top w:val="single" w:sz="4" w:space="0" w:color="auto"/>
              <w:left w:val="nil"/>
              <w:bottom w:val="single" w:sz="8" w:space="0" w:color="auto"/>
              <w:right w:val="nil"/>
            </w:tcBorders>
            <w:shd w:val="clear" w:color="auto" w:fill="auto"/>
            <w:vAlign w:val="center"/>
            <w:hideMark/>
          </w:tcPr>
          <w:p w14:paraId="07F7E6C2" w14:textId="77777777" w:rsidR="008743E6" w:rsidRPr="00D77879" w:rsidRDefault="008743E6"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60</w:t>
            </w:r>
          </w:p>
        </w:tc>
        <w:tc>
          <w:tcPr>
            <w:tcW w:w="0" w:type="auto"/>
            <w:tcBorders>
              <w:top w:val="single" w:sz="4" w:space="0" w:color="auto"/>
              <w:left w:val="nil"/>
              <w:bottom w:val="single" w:sz="8" w:space="0" w:color="auto"/>
              <w:right w:val="nil"/>
            </w:tcBorders>
            <w:shd w:val="clear" w:color="auto" w:fill="auto"/>
            <w:vAlign w:val="center"/>
            <w:hideMark/>
          </w:tcPr>
          <w:p w14:paraId="4C5C5992" w14:textId="77777777" w:rsidR="008743E6" w:rsidRPr="00D77879" w:rsidRDefault="008743E6"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1.5</w:t>
            </w:r>
          </w:p>
        </w:tc>
        <w:tc>
          <w:tcPr>
            <w:tcW w:w="0" w:type="auto"/>
            <w:tcBorders>
              <w:top w:val="single" w:sz="4" w:space="0" w:color="auto"/>
              <w:left w:val="nil"/>
              <w:bottom w:val="single" w:sz="8" w:space="0" w:color="auto"/>
              <w:right w:val="nil"/>
            </w:tcBorders>
            <w:shd w:val="clear" w:color="auto" w:fill="auto"/>
            <w:vAlign w:val="center"/>
          </w:tcPr>
          <w:p w14:paraId="0DE51F9E" w14:textId="77777777" w:rsidR="008743E6" w:rsidRPr="00D77879" w:rsidRDefault="008743E6" w:rsidP="00D77879">
            <w:pPr>
              <w:autoSpaceDE w:val="0"/>
              <w:autoSpaceDN w:val="0"/>
              <w:adjustRightInd w:val="0"/>
              <w:snapToGrid w:val="0"/>
              <w:spacing w:line="240" w:lineRule="auto"/>
              <w:jc w:val="center"/>
              <w:rPr>
                <w:rFonts w:eastAsia="Calibri" w:cs="Arial"/>
                <w:sz w:val="18"/>
                <w:lang w:val="en-GB"/>
              </w:rPr>
            </w:pPr>
          </w:p>
        </w:tc>
      </w:tr>
    </w:tbl>
    <w:p w14:paraId="671B1D93" w14:textId="47F5F4AF" w:rsidR="00F53F95" w:rsidRPr="00D77879" w:rsidRDefault="00E53112" w:rsidP="00D77879">
      <w:pPr>
        <w:pStyle w:val="MDPI22heading2"/>
        <w:rPr>
          <w:color w:val="333333"/>
          <w:lang w:val="en-GB"/>
        </w:rPr>
      </w:pPr>
      <w:r w:rsidRPr="00D77879">
        <w:rPr>
          <w:rStyle w:val="Hyperlink"/>
          <w:rFonts w:cs="Arial"/>
          <w:color w:val="auto"/>
          <w:szCs w:val="20"/>
          <w:u w:val="none"/>
          <w:lang w:val="en-GB"/>
        </w:rPr>
        <w:t>Determination of circRHOBTB3 and linRHOBTB3</w:t>
      </w:r>
    </w:p>
    <w:p w14:paraId="164A77E2" w14:textId="77777777" w:rsidR="007A59BC" w:rsidRPr="000774FC" w:rsidRDefault="007A59BC" w:rsidP="00D77879">
      <w:pPr>
        <w:pStyle w:val="MDPI31text"/>
        <w:rPr>
          <w:color w:val="333333"/>
          <w:lang w:val="en-GB"/>
        </w:rPr>
      </w:pPr>
      <w:r w:rsidRPr="000774FC">
        <w:rPr>
          <w:b/>
          <w:lang w:val="en-GB"/>
        </w:rPr>
        <w:t>Reaction setup</w:t>
      </w:r>
      <w:r w:rsidRPr="000774FC">
        <w:rPr>
          <w:lang w:val="en-GB"/>
        </w:rPr>
        <w:t xml:space="preserve"> for both RHOBTB3s according to the protocol of circEGLN3 (with specific primers).</w:t>
      </w:r>
    </w:p>
    <w:p w14:paraId="41E5C6A8" w14:textId="41B8B936" w:rsidR="003227DE" w:rsidRPr="00D77879" w:rsidRDefault="00350D40" w:rsidP="00D77879">
      <w:pPr>
        <w:pStyle w:val="MDPI41tablecaption"/>
        <w:jc w:val="center"/>
        <w:rPr>
          <w:bCs/>
          <w:lang w:val="en-GB"/>
        </w:rPr>
      </w:pPr>
      <w:r w:rsidRPr="00D77879">
        <w:rPr>
          <w:bCs/>
          <w:lang w:val="en-GB"/>
        </w:rPr>
        <w:t>LightCycler measurement conditions for both RHOBTB3s</w:t>
      </w:r>
      <w:r w:rsidR="00D77879" w:rsidRPr="00D77879">
        <w:rPr>
          <w:bCs/>
          <w:lang w:val="en-GB"/>
        </w:rPr>
        <w:t>.</w:t>
      </w:r>
    </w:p>
    <w:tbl>
      <w:tblPr>
        <w:tblStyle w:val="Tabellenraster1"/>
        <w:tblW w:w="0" w:type="auto"/>
        <w:jc w:val="center"/>
        <w:tblInd w:w="0" w:type="dxa"/>
        <w:tblLook w:val="04A0" w:firstRow="1" w:lastRow="0" w:firstColumn="1" w:lastColumn="0" w:noHBand="0" w:noVBand="1"/>
      </w:tblPr>
      <w:tblGrid>
        <w:gridCol w:w="1580"/>
        <w:gridCol w:w="1097"/>
        <w:gridCol w:w="1639"/>
        <w:gridCol w:w="1269"/>
        <w:gridCol w:w="1543"/>
        <w:gridCol w:w="1892"/>
      </w:tblGrid>
      <w:tr w:rsidR="008E557F" w:rsidRPr="00D77879" w14:paraId="39FCC3B7" w14:textId="77777777" w:rsidTr="00D77879">
        <w:trPr>
          <w:jc w:val="center"/>
        </w:trPr>
        <w:tc>
          <w:tcPr>
            <w:tcW w:w="0" w:type="auto"/>
            <w:gridSpan w:val="6"/>
            <w:tcBorders>
              <w:top w:val="single" w:sz="8" w:space="0" w:color="auto"/>
              <w:left w:val="nil"/>
              <w:bottom w:val="single" w:sz="4" w:space="0" w:color="auto"/>
              <w:right w:val="nil"/>
            </w:tcBorders>
            <w:shd w:val="clear" w:color="auto" w:fill="auto"/>
            <w:vAlign w:val="center"/>
            <w:hideMark/>
          </w:tcPr>
          <w:p w14:paraId="270305A8" w14:textId="77777777" w:rsidR="008E557F" w:rsidRPr="00D77879" w:rsidRDefault="008E557F" w:rsidP="00D77879">
            <w:pPr>
              <w:autoSpaceDE w:val="0"/>
              <w:autoSpaceDN w:val="0"/>
              <w:adjustRightInd w:val="0"/>
              <w:snapToGrid w:val="0"/>
              <w:spacing w:line="240" w:lineRule="auto"/>
              <w:jc w:val="center"/>
              <w:rPr>
                <w:rFonts w:eastAsia="Calibri" w:cs="Arial"/>
                <w:b/>
                <w:sz w:val="18"/>
                <w:lang w:val="en-GB"/>
              </w:rPr>
            </w:pPr>
            <w:r w:rsidRPr="00D77879">
              <w:rPr>
                <w:rFonts w:eastAsia="Calibri" w:cs="Arial"/>
                <w:b/>
                <w:sz w:val="18"/>
                <w:lang w:val="en-GB"/>
              </w:rPr>
              <w:t>Setup</w:t>
            </w:r>
          </w:p>
        </w:tc>
      </w:tr>
      <w:tr w:rsidR="008E557F" w:rsidRPr="00D77879" w14:paraId="6A606469" w14:textId="77777777" w:rsidTr="00D77879">
        <w:trPr>
          <w:jc w:val="center"/>
        </w:trPr>
        <w:tc>
          <w:tcPr>
            <w:tcW w:w="0" w:type="auto"/>
            <w:gridSpan w:val="3"/>
            <w:tcBorders>
              <w:top w:val="single" w:sz="4" w:space="0" w:color="auto"/>
              <w:left w:val="nil"/>
              <w:bottom w:val="single" w:sz="4" w:space="0" w:color="auto"/>
              <w:right w:val="nil"/>
            </w:tcBorders>
            <w:shd w:val="clear" w:color="auto" w:fill="auto"/>
            <w:vAlign w:val="center"/>
            <w:hideMark/>
          </w:tcPr>
          <w:p w14:paraId="30ED1A79" w14:textId="77777777" w:rsidR="008E557F" w:rsidRPr="00D77879" w:rsidRDefault="008E557F" w:rsidP="00D77879">
            <w:pPr>
              <w:autoSpaceDE w:val="0"/>
              <w:autoSpaceDN w:val="0"/>
              <w:adjustRightInd w:val="0"/>
              <w:snapToGrid w:val="0"/>
              <w:spacing w:line="240" w:lineRule="auto"/>
              <w:jc w:val="center"/>
              <w:rPr>
                <w:rFonts w:eastAsia="Calibri" w:cs="Arial"/>
                <w:b/>
                <w:sz w:val="18"/>
                <w:lang w:val="en-GB"/>
              </w:rPr>
            </w:pPr>
            <w:r w:rsidRPr="00D77879">
              <w:rPr>
                <w:rFonts w:eastAsia="Calibri" w:cs="Arial"/>
                <w:b/>
                <w:sz w:val="18"/>
                <w:lang w:val="en-GB"/>
              </w:rPr>
              <w:t>Block type</w:t>
            </w:r>
          </w:p>
        </w:tc>
        <w:tc>
          <w:tcPr>
            <w:tcW w:w="0" w:type="auto"/>
            <w:gridSpan w:val="3"/>
            <w:tcBorders>
              <w:top w:val="single" w:sz="4" w:space="0" w:color="auto"/>
              <w:left w:val="nil"/>
              <w:bottom w:val="single" w:sz="4" w:space="0" w:color="auto"/>
              <w:right w:val="nil"/>
            </w:tcBorders>
            <w:shd w:val="clear" w:color="auto" w:fill="auto"/>
            <w:vAlign w:val="center"/>
            <w:hideMark/>
          </w:tcPr>
          <w:p w14:paraId="131D6961" w14:textId="77777777" w:rsidR="008E557F" w:rsidRPr="00D77879" w:rsidRDefault="008E557F"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Reaction Volume (µL)</w:t>
            </w:r>
          </w:p>
        </w:tc>
      </w:tr>
      <w:tr w:rsidR="008E557F" w:rsidRPr="00D77879" w14:paraId="4AF66379" w14:textId="77777777" w:rsidTr="00D77879">
        <w:trPr>
          <w:jc w:val="center"/>
        </w:trPr>
        <w:tc>
          <w:tcPr>
            <w:tcW w:w="0" w:type="auto"/>
            <w:gridSpan w:val="3"/>
            <w:tcBorders>
              <w:top w:val="single" w:sz="4" w:space="0" w:color="auto"/>
              <w:left w:val="nil"/>
              <w:bottom w:val="single" w:sz="4" w:space="0" w:color="auto"/>
              <w:right w:val="nil"/>
            </w:tcBorders>
            <w:shd w:val="clear" w:color="auto" w:fill="auto"/>
            <w:vAlign w:val="center"/>
            <w:hideMark/>
          </w:tcPr>
          <w:p w14:paraId="0EF8F680" w14:textId="77777777" w:rsidR="008E557F" w:rsidRPr="00D77879" w:rsidRDefault="008E557F" w:rsidP="00D77879">
            <w:pPr>
              <w:tabs>
                <w:tab w:val="left" w:pos="188"/>
              </w:tabs>
              <w:autoSpaceDE w:val="0"/>
              <w:autoSpaceDN w:val="0"/>
              <w:adjustRightInd w:val="0"/>
              <w:snapToGrid w:val="0"/>
              <w:spacing w:line="240" w:lineRule="auto"/>
              <w:jc w:val="center"/>
              <w:rPr>
                <w:rFonts w:eastAsia="Calibri" w:cs="Arial"/>
                <w:b/>
                <w:sz w:val="18"/>
                <w:lang w:val="en-GB"/>
              </w:rPr>
            </w:pPr>
            <w:r w:rsidRPr="00D77879">
              <w:rPr>
                <w:rFonts w:eastAsia="Calibri" w:cs="Arial"/>
                <w:b/>
                <w:sz w:val="18"/>
                <w:lang w:val="en-GB"/>
              </w:rPr>
              <w:tab/>
              <w:t>96</w:t>
            </w:r>
          </w:p>
        </w:tc>
        <w:tc>
          <w:tcPr>
            <w:tcW w:w="0" w:type="auto"/>
            <w:gridSpan w:val="3"/>
            <w:tcBorders>
              <w:top w:val="single" w:sz="4" w:space="0" w:color="auto"/>
              <w:left w:val="nil"/>
              <w:bottom w:val="single" w:sz="4" w:space="0" w:color="auto"/>
              <w:right w:val="nil"/>
            </w:tcBorders>
            <w:shd w:val="clear" w:color="auto" w:fill="auto"/>
            <w:vAlign w:val="center"/>
            <w:hideMark/>
          </w:tcPr>
          <w:p w14:paraId="001544A0" w14:textId="77777777" w:rsidR="008E557F" w:rsidRPr="00D77879" w:rsidRDefault="008E557F"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10</w:t>
            </w:r>
          </w:p>
        </w:tc>
      </w:tr>
      <w:tr w:rsidR="008E557F" w:rsidRPr="00D77879" w14:paraId="0E0AF625" w14:textId="77777777" w:rsidTr="00D77879">
        <w:trPr>
          <w:jc w:val="center"/>
        </w:trPr>
        <w:tc>
          <w:tcPr>
            <w:tcW w:w="0" w:type="auto"/>
            <w:gridSpan w:val="2"/>
            <w:tcBorders>
              <w:top w:val="single" w:sz="4" w:space="0" w:color="auto"/>
              <w:left w:val="nil"/>
              <w:bottom w:val="single" w:sz="4" w:space="0" w:color="auto"/>
              <w:right w:val="nil"/>
            </w:tcBorders>
            <w:shd w:val="clear" w:color="auto" w:fill="auto"/>
            <w:vAlign w:val="center"/>
            <w:hideMark/>
          </w:tcPr>
          <w:p w14:paraId="6952FF62" w14:textId="77777777" w:rsidR="008E557F" w:rsidRPr="00D77879" w:rsidRDefault="008E557F" w:rsidP="00D77879">
            <w:pPr>
              <w:tabs>
                <w:tab w:val="left" w:pos="188"/>
              </w:tabs>
              <w:autoSpaceDE w:val="0"/>
              <w:autoSpaceDN w:val="0"/>
              <w:adjustRightInd w:val="0"/>
              <w:snapToGrid w:val="0"/>
              <w:spacing w:line="240" w:lineRule="auto"/>
              <w:jc w:val="center"/>
              <w:rPr>
                <w:rFonts w:eastAsia="Calibri" w:cs="Arial"/>
                <w:b/>
                <w:sz w:val="18"/>
                <w:lang w:val="en-GB"/>
              </w:rPr>
            </w:pPr>
            <w:r w:rsidRPr="00D77879">
              <w:rPr>
                <w:rFonts w:eastAsia="Calibri" w:cs="Arial"/>
                <w:b/>
                <w:sz w:val="18"/>
                <w:lang w:val="en-GB"/>
              </w:rPr>
              <w:t>Detection format</w:t>
            </w:r>
          </w:p>
        </w:tc>
        <w:tc>
          <w:tcPr>
            <w:tcW w:w="0" w:type="auto"/>
            <w:tcBorders>
              <w:top w:val="single" w:sz="4" w:space="0" w:color="auto"/>
              <w:left w:val="nil"/>
              <w:bottom w:val="single" w:sz="4" w:space="0" w:color="auto"/>
              <w:right w:val="nil"/>
            </w:tcBorders>
            <w:shd w:val="clear" w:color="auto" w:fill="auto"/>
            <w:vAlign w:val="center"/>
            <w:hideMark/>
          </w:tcPr>
          <w:p w14:paraId="301C45B1" w14:textId="77777777" w:rsidR="008E557F" w:rsidRPr="00D77879" w:rsidRDefault="008E557F" w:rsidP="00D77879">
            <w:pPr>
              <w:tabs>
                <w:tab w:val="left" w:pos="188"/>
              </w:tabs>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Excitation filter</w:t>
            </w:r>
          </w:p>
        </w:tc>
        <w:tc>
          <w:tcPr>
            <w:tcW w:w="0" w:type="auto"/>
            <w:tcBorders>
              <w:top w:val="single" w:sz="4" w:space="0" w:color="auto"/>
              <w:left w:val="nil"/>
              <w:bottom w:val="single" w:sz="4" w:space="0" w:color="auto"/>
              <w:right w:val="nil"/>
            </w:tcBorders>
            <w:shd w:val="clear" w:color="auto" w:fill="auto"/>
            <w:vAlign w:val="center"/>
          </w:tcPr>
          <w:p w14:paraId="47AA7124" w14:textId="77777777" w:rsidR="008E557F" w:rsidRPr="00D77879" w:rsidRDefault="008E557F" w:rsidP="00D77879">
            <w:pPr>
              <w:tabs>
                <w:tab w:val="left" w:pos="188"/>
              </w:tabs>
              <w:autoSpaceDE w:val="0"/>
              <w:autoSpaceDN w:val="0"/>
              <w:adjustRightInd w:val="0"/>
              <w:snapToGrid w:val="0"/>
              <w:spacing w:line="240" w:lineRule="auto"/>
              <w:jc w:val="center"/>
              <w:rPr>
                <w:rFonts w:eastAsia="Calibri" w:cs="Arial"/>
                <w:sz w:val="18"/>
                <w:lang w:val="en-GB"/>
              </w:rPr>
            </w:pPr>
          </w:p>
        </w:tc>
        <w:tc>
          <w:tcPr>
            <w:tcW w:w="0" w:type="auto"/>
            <w:gridSpan w:val="2"/>
            <w:tcBorders>
              <w:top w:val="single" w:sz="4" w:space="0" w:color="auto"/>
              <w:left w:val="nil"/>
              <w:bottom w:val="single" w:sz="4" w:space="0" w:color="auto"/>
              <w:right w:val="nil"/>
            </w:tcBorders>
            <w:shd w:val="clear" w:color="auto" w:fill="auto"/>
            <w:vAlign w:val="center"/>
            <w:hideMark/>
          </w:tcPr>
          <w:p w14:paraId="70C343BF" w14:textId="77777777" w:rsidR="008E557F" w:rsidRPr="00D77879" w:rsidRDefault="008E557F" w:rsidP="00D77879">
            <w:pPr>
              <w:tabs>
                <w:tab w:val="left" w:pos="188"/>
              </w:tabs>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Emission filter</w:t>
            </w:r>
          </w:p>
        </w:tc>
      </w:tr>
      <w:tr w:rsidR="008E557F" w:rsidRPr="00D77879" w14:paraId="2265A4F7" w14:textId="77777777" w:rsidTr="00D77879">
        <w:trPr>
          <w:jc w:val="center"/>
        </w:trPr>
        <w:tc>
          <w:tcPr>
            <w:tcW w:w="0" w:type="auto"/>
            <w:gridSpan w:val="2"/>
            <w:tcBorders>
              <w:top w:val="single" w:sz="4" w:space="0" w:color="auto"/>
              <w:left w:val="nil"/>
              <w:bottom w:val="single" w:sz="4" w:space="0" w:color="auto"/>
              <w:right w:val="nil"/>
            </w:tcBorders>
            <w:shd w:val="clear" w:color="auto" w:fill="auto"/>
            <w:vAlign w:val="center"/>
            <w:hideMark/>
          </w:tcPr>
          <w:p w14:paraId="55919161" w14:textId="77777777" w:rsidR="008E557F" w:rsidRPr="00D77879" w:rsidRDefault="008E557F" w:rsidP="00D77879">
            <w:pPr>
              <w:tabs>
                <w:tab w:val="left" w:pos="188"/>
              </w:tabs>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ab/>
              <w:t>SYBR Green</w:t>
            </w:r>
          </w:p>
        </w:tc>
        <w:tc>
          <w:tcPr>
            <w:tcW w:w="0" w:type="auto"/>
            <w:gridSpan w:val="2"/>
            <w:tcBorders>
              <w:top w:val="single" w:sz="4" w:space="0" w:color="auto"/>
              <w:left w:val="nil"/>
              <w:bottom w:val="single" w:sz="4" w:space="0" w:color="auto"/>
              <w:right w:val="nil"/>
            </w:tcBorders>
            <w:shd w:val="clear" w:color="auto" w:fill="auto"/>
            <w:vAlign w:val="center"/>
            <w:hideMark/>
          </w:tcPr>
          <w:p w14:paraId="4C8308F5" w14:textId="77777777" w:rsidR="008E557F" w:rsidRPr="00D77879" w:rsidRDefault="008E557F"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465 nm</w:t>
            </w:r>
          </w:p>
        </w:tc>
        <w:tc>
          <w:tcPr>
            <w:tcW w:w="0" w:type="auto"/>
            <w:gridSpan w:val="2"/>
            <w:tcBorders>
              <w:top w:val="single" w:sz="4" w:space="0" w:color="auto"/>
              <w:left w:val="nil"/>
              <w:bottom w:val="single" w:sz="4" w:space="0" w:color="auto"/>
              <w:right w:val="nil"/>
            </w:tcBorders>
            <w:shd w:val="clear" w:color="auto" w:fill="auto"/>
            <w:vAlign w:val="center"/>
            <w:hideMark/>
          </w:tcPr>
          <w:p w14:paraId="59FB8D39" w14:textId="77777777" w:rsidR="008E557F" w:rsidRPr="00D77879" w:rsidRDefault="008E557F"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510 nm</w:t>
            </w:r>
          </w:p>
        </w:tc>
      </w:tr>
      <w:tr w:rsidR="008E557F" w:rsidRPr="00D77879" w14:paraId="499C8EF9" w14:textId="77777777" w:rsidTr="00D77879">
        <w:trPr>
          <w:jc w:val="center"/>
        </w:trPr>
        <w:tc>
          <w:tcPr>
            <w:tcW w:w="0" w:type="auto"/>
            <w:gridSpan w:val="6"/>
            <w:tcBorders>
              <w:top w:val="single" w:sz="4" w:space="0" w:color="auto"/>
              <w:left w:val="nil"/>
              <w:bottom w:val="single" w:sz="4" w:space="0" w:color="auto"/>
              <w:right w:val="nil"/>
            </w:tcBorders>
            <w:shd w:val="clear" w:color="auto" w:fill="auto"/>
            <w:vAlign w:val="center"/>
            <w:hideMark/>
          </w:tcPr>
          <w:p w14:paraId="307668BB" w14:textId="77777777" w:rsidR="008E557F" w:rsidRPr="00D77879" w:rsidRDefault="008E557F" w:rsidP="00D77879">
            <w:pPr>
              <w:autoSpaceDE w:val="0"/>
              <w:autoSpaceDN w:val="0"/>
              <w:adjustRightInd w:val="0"/>
              <w:snapToGrid w:val="0"/>
              <w:spacing w:line="240" w:lineRule="auto"/>
              <w:jc w:val="center"/>
              <w:rPr>
                <w:rFonts w:eastAsia="Calibri" w:cs="Arial"/>
                <w:b/>
                <w:sz w:val="18"/>
                <w:lang w:val="en-GB"/>
              </w:rPr>
            </w:pPr>
            <w:r w:rsidRPr="00D77879">
              <w:rPr>
                <w:rFonts w:eastAsia="Calibri" w:cs="Arial"/>
                <w:b/>
                <w:sz w:val="18"/>
                <w:lang w:val="en-GB"/>
              </w:rPr>
              <w:t>Programs</w:t>
            </w:r>
          </w:p>
        </w:tc>
      </w:tr>
      <w:tr w:rsidR="008E557F" w:rsidRPr="00D77879" w14:paraId="1A837A36" w14:textId="77777777" w:rsidTr="00D77879">
        <w:trPr>
          <w:jc w:val="center"/>
        </w:trPr>
        <w:tc>
          <w:tcPr>
            <w:tcW w:w="0" w:type="auto"/>
            <w:gridSpan w:val="2"/>
            <w:tcBorders>
              <w:top w:val="single" w:sz="4" w:space="0" w:color="auto"/>
              <w:left w:val="nil"/>
              <w:bottom w:val="single" w:sz="4" w:space="0" w:color="auto"/>
              <w:right w:val="nil"/>
            </w:tcBorders>
            <w:shd w:val="clear" w:color="auto" w:fill="auto"/>
            <w:vAlign w:val="center"/>
            <w:hideMark/>
          </w:tcPr>
          <w:p w14:paraId="1625B369" w14:textId="77777777" w:rsidR="008E557F" w:rsidRPr="00D77879" w:rsidRDefault="008E557F" w:rsidP="00D77879">
            <w:pPr>
              <w:tabs>
                <w:tab w:val="left" w:pos="188"/>
              </w:tabs>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Program names</w:t>
            </w:r>
          </w:p>
        </w:tc>
        <w:tc>
          <w:tcPr>
            <w:tcW w:w="0" w:type="auto"/>
            <w:gridSpan w:val="2"/>
            <w:tcBorders>
              <w:top w:val="single" w:sz="4" w:space="0" w:color="auto"/>
              <w:left w:val="nil"/>
              <w:bottom w:val="single" w:sz="4" w:space="0" w:color="auto"/>
              <w:right w:val="nil"/>
            </w:tcBorders>
            <w:shd w:val="clear" w:color="auto" w:fill="auto"/>
            <w:vAlign w:val="center"/>
            <w:hideMark/>
          </w:tcPr>
          <w:p w14:paraId="3F608B87" w14:textId="77777777" w:rsidR="008E557F" w:rsidRPr="00D77879" w:rsidRDefault="008E557F"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Cycles</w:t>
            </w:r>
          </w:p>
        </w:tc>
        <w:tc>
          <w:tcPr>
            <w:tcW w:w="0" w:type="auto"/>
            <w:gridSpan w:val="2"/>
            <w:tcBorders>
              <w:top w:val="single" w:sz="4" w:space="0" w:color="auto"/>
              <w:left w:val="nil"/>
              <w:bottom w:val="single" w:sz="4" w:space="0" w:color="auto"/>
              <w:right w:val="nil"/>
            </w:tcBorders>
            <w:shd w:val="clear" w:color="auto" w:fill="auto"/>
            <w:vAlign w:val="center"/>
            <w:hideMark/>
          </w:tcPr>
          <w:p w14:paraId="75D57F59" w14:textId="77777777" w:rsidR="008E557F" w:rsidRPr="00D77879" w:rsidRDefault="008E557F"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Analysis mode</w:t>
            </w:r>
          </w:p>
        </w:tc>
      </w:tr>
      <w:tr w:rsidR="008E557F" w:rsidRPr="00D77879" w14:paraId="34D838F1" w14:textId="77777777" w:rsidTr="00D77879">
        <w:trPr>
          <w:jc w:val="center"/>
        </w:trPr>
        <w:tc>
          <w:tcPr>
            <w:tcW w:w="0" w:type="auto"/>
            <w:gridSpan w:val="2"/>
            <w:tcBorders>
              <w:top w:val="single" w:sz="4" w:space="0" w:color="auto"/>
              <w:left w:val="nil"/>
              <w:bottom w:val="single" w:sz="4" w:space="0" w:color="auto"/>
              <w:right w:val="nil"/>
            </w:tcBorders>
            <w:shd w:val="clear" w:color="auto" w:fill="auto"/>
            <w:vAlign w:val="center"/>
            <w:hideMark/>
          </w:tcPr>
          <w:p w14:paraId="40F42D47" w14:textId="77777777" w:rsidR="008E557F" w:rsidRPr="00D77879" w:rsidRDefault="008E557F" w:rsidP="00D77879">
            <w:pPr>
              <w:tabs>
                <w:tab w:val="left" w:pos="188"/>
              </w:tabs>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ab/>
              <w:t>Pre-incubation</w:t>
            </w:r>
          </w:p>
        </w:tc>
        <w:tc>
          <w:tcPr>
            <w:tcW w:w="0" w:type="auto"/>
            <w:gridSpan w:val="2"/>
            <w:tcBorders>
              <w:top w:val="single" w:sz="4" w:space="0" w:color="auto"/>
              <w:left w:val="nil"/>
              <w:bottom w:val="single" w:sz="4" w:space="0" w:color="auto"/>
              <w:right w:val="nil"/>
            </w:tcBorders>
            <w:shd w:val="clear" w:color="auto" w:fill="auto"/>
            <w:vAlign w:val="center"/>
            <w:hideMark/>
          </w:tcPr>
          <w:p w14:paraId="7279D774" w14:textId="77777777" w:rsidR="008E557F" w:rsidRPr="00D77879" w:rsidRDefault="008E557F"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1</w:t>
            </w:r>
          </w:p>
        </w:tc>
        <w:tc>
          <w:tcPr>
            <w:tcW w:w="0" w:type="auto"/>
            <w:gridSpan w:val="2"/>
            <w:tcBorders>
              <w:top w:val="single" w:sz="4" w:space="0" w:color="auto"/>
              <w:left w:val="nil"/>
              <w:bottom w:val="single" w:sz="4" w:space="0" w:color="auto"/>
              <w:right w:val="nil"/>
            </w:tcBorders>
            <w:shd w:val="clear" w:color="auto" w:fill="auto"/>
            <w:vAlign w:val="center"/>
            <w:hideMark/>
          </w:tcPr>
          <w:p w14:paraId="474B751A" w14:textId="77777777" w:rsidR="008E557F" w:rsidRPr="00D77879" w:rsidRDefault="008E557F"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None</w:t>
            </w:r>
          </w:p>
        </w:tc>
      </w:tr>
      <w:tr w:rsidR="008E557F" w:rsidRPr="00D77879" w14:paraId="42CBB722" w14:textId="77777777" w:rsidTr="00D77879">
        <w:trPr>
          <w:jc w:val="center"/>
        </w:trPr>
        <w:tc>
          <w:tcPr>
            <w:tcW w:w="0" w:type="auto"/>
            <w:gridSpan w:val="2"/>
            <w:tcBorders>
              <w:top w:val="single" w:sz="4" w:space="0" w:color="auto"/>
              <w:left w:val="nil"/>
              <w:bottom w:val="single" w:sz="4" w:space="0" w:color="auto"/>
              <w:right w:val="nil"/>
            </w:tcBorders>
            <w:shd w:val="clear" w:color="auto" w:fill="auto"/>
            <w:vAlign w:val="center"/>
            <w:hideMark/>
          </w:tcPr>
          <w:p w14:paraId="660D4EDD" w14:textId="77777777" w:rsidR="008E557F" w:rsidRPr="00D77879" w:rsidRDefault="008E557F" w:rsidP="00D77879">
            <w:pPr>
              <w:tabs>
                <w:tab w:val="left" w:pos="188"/>
              </w:tabs>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ab/>
              <w:t>Amplification</w:t>
            </w:r>
          </w:p>
        </w:tc>
        <w:tc>
          <w:tcPr>
            <w:tcW w:w="0" w:type="auto"/>
            <w:gridSpan w:val="2"/>
            <w:tcBorders>
              <w:top w:val="single" w:sz="4" w:space="0" w:color="auto"/>
              <w:left w:val="nil"/>
              <w:bottom w:val="single" w:sz="4" w:space="0" w:color="auto"/>
              <w:right w:val="nil"/>
            </w:tcBorders>
            <w:shd w:val="clear" w:color="auto" w:fill="auto"/>
            <w:vAlign w:val="center"/>
            <w:hideMark/>
          </w:tcPr>
          <w:p w14:paraId="279761E8" w14:textId="77777777" w:rsidR="008E557F" w:rsidRPr="00D77879" w:rsidRDefault="008E557F"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45</w:t>
            </w:r>
          </w:p>
        </w:tc>
        <w:tc>
          <w:tcPr>
            <w:tcW w:w="0" w:type="auto"/>
            <w:gridSpan w:val="2"/>
            <w:tcBorders>
              <w:top w:val="single" w:sz="4" w:space="0" w:color="auto"/>
              <w:left w:val="nil"/>
              <w:bottom w:val="single" w:sz="4" w:space="0" w:color="auto"/>
              <w:right w:val="nil"/>
            </w:tcBorders>
            <w:shd w:val="clear" w:color="auto" w:fill="auto"/>
            <w:vAlign w:val="center"/>
            <w:hideMark/>
          </w:tcPr>
          <w:p w14:paraId="7593D127" w14:textId="77777777" w:rsidR="008E557F" w:rsidRPr="00D77879" w:rsidRDefault="008E557F"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Quantification</w:t>
            </w:r>
          </w:p>
        </w:tc>
      </w:tr>
      <w:tr w:rsidR="008E557F" w:rsidRPr="00D77879" w14:paraId="0066226E" w14:textId="77777777" w:rsidTr="00D77879">
        <w:trPr>
          <w:jc w:val="center"/>
        </w:trPr>
        <w:tc>
          <w:tcPr>
            <w:tcW w:w="0" w:type="auto"/>
            <w:gridSpan w:val="2"/>
            <w:tcBorders>
              <w:top w:val="single" w:sz="4" w:space="0" w:color="auto"/>
              <w:left w:val="nil"/>
              <w:bottom w:val="single" w:sz="4" w:space="0" w:color="auto"/>
              <w:right w:val="nil"/>
            </w:tcBorders>
            <w:shd w:val="clear" w:color="auto" w:fill="auto"/>
            <w:vAlign w:val="center"/>
            <w:hideMark/>
          </w:tcPr>
          <w:p w14:paraId="1C3D77D5" w14:textId="77777777" w:rsidR="008E557F" w:rsidRPr="00D77879" w:rsidRDefault="008E557F" w:rsidP="00D77879">
            <w:pPr>
              <w:tabs>
                <w:tab w:val="left" w:pos="188"/>
              </w:tabs>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ab/>
              <w:t>Melting curve</w:t>
            </w:r>
          </w:p>
        </w:tc>
        <w:tc>
          <w:tcPr>
            <w:tcW w:w="0" w:type="auto"/>
            <w:gridSpan w:val="2"/>
            <w:tcBorders>
              <w:top w:val="single" w:sz="4" w:space="0" w:color="auto"/>
              <w:left w:val="nil"/>
              <w:bottom w:val="single" w:sz="4" w:space="0" w:color="auto"/>
              <w:right w:val="nil"/>
            </w:tcBorders>
            <w:shd w:val="clear" w:color="auto" w:fill="auto"/>
            <w:vAlign w:val="center"/>
            <w:hideMark/>
          </w:tcPr>
          <w:p w14:paraId="7D2AF01B" w14:textId="77777777" w:rsidR="008E557F" w:rsidRPr="00D77879" w:rsidRDefault="008E557F"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1</w:t>
            </w:r>
          </w:p>
        </w:tc>
        <w:tc>
          <w:tcPr>
            <w:tcW w:w="0" w:type="auto"/>
            <w:gridSpan w:val="2"/>
            <w:tcBorders>
              <w:top w:val="single" w:sz="4" w:space="0" w:color="auto"/>
              <w:left w:val="nil"/>
              <w:bottom w:val="single" w:sz="4" w:space="0" w:color="auto"/>
              <w:right w:val="nil"/>
            </w:tcBorders>
            <w:shd w:val="clear" w:color="auto" w:fill="auto"/>
            <w:vAlign w:val="center"/>
            <w:hideMark/>
          </w:tcPr>
          <w:p w14:paraId="734A31D1" w14:textId="77777777" w:rsidR="008E557F" w:rsidRPr="00D77879" w:rsidRDefault="008E557F"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Melting curve</w:t>
            </w:r>
          </w:p>
        </w:tc>
      </w:tr>
      <w:tr w:rsidR="008E557F" w:rsidRPr="00D77879" w14:paraId="3FF33B3F" w14:textId="77777777" w:rsidTr="00D77879">
        <w:trPr>
          <w:jc w:val="center"/>
        </w:trPr>
        <w:tc>
          <w:tcPr>
            <w:tcW w:w="0" w:type="auto"/>
            <w:gridSpan w:val="2"/>
            <w:tcBorders>
              <w:top w:val="single" w:sz="4" w:space="0" w:color="auto"/>
              <w:left w:val="nil"/>
              <w:bottom w:val="single" w:sz="4" w:space="0" w:color="auto"/>
              <w:right w:val="nil"/>
            </w:tcBorders>
            <w:shd w:val="clear" w:color="auto" w:fill="auto"/>
            <w:vAlign w:val="center"/>
            <w:hideMark/>
          </w:tcPr>
          <w:p w14:paraId="6943810B" w14:textId="77777777" w:rsidR="008E557F" w:rsidRPr="00D77879" w:rsidRDefault="008E557F" w:rsidP="00D77879">
            <w:pPr>
              <w:tabs>
                <w:tab w:val="left" w:pos="188"/>
              </w:tabs>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ab/>
              <w:t>Cooling</w:t>
            </w:r>
          </w:p>
        </w:tc>
        <w:tc>
          <w:tcPr>
            <w:tcW w:w="0" w:type="auto"/>
            <w:gridSpan w:val="2"/>
            <w:tcBorders>
              <w:top w:val="single" w:sz="4" w:space="0" w:color="auto"/>
              <w:left w:val="nil"/>
              <w:bottom w:val="single" w:sz="4" w:space="0" w:color="auto"/>
              <w:right w:val="nil"/>
            </w:tcBorders>
            <w:shd w:val="clear" w:color="auto" w:fill="auto"/>
            <w:vAlign w:val="center"/>
            <w:hideMark/>
          </w:tcPr>
          <w:p w14:paraId="5DBA6DD8" w14:textId="77777777" w:rsidR="008E557F" w:rsidRPr="00D77879" w:rsidRDefault="008E557F"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1</w:t>
            </w:r>
          </w:p>
        </w:tc>
        <w:tc>
          <w:tcPr>
            <w:tcW w:w="0" w:type="auto"/>
            <w:gridSpan w:val="2"/>
            <w:tcBorders>
              <w:top w:val="single" w:sz="4" w:space="0" w:color="auto"/>
              <w:left w:val="nil"/>
              <w:bottom w:val="single" w:sz="4" w:space="0" w:color="auto"/>
              <w:right w:val="nil"/>
            </w:tcBorders>
            <w:shd w:val="clear" w:color="auto" w:fill="auto"/>
            <w:vAlign w:val="center"/>
            <w:hideMark/>
          </w:tcPr>
          <w:p w14:paraId="5414E071" w14:textId="77777777" w:rsidR="008E557F" w:rsidRPr="00D77879" w:rsidRDefault="008E557F"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None</w:t>
            </w:r>
          </w:p>
        </w:tc>
      </w:tr>
      <w:tr w:rsidR="008E557F" w:rsidRPr="00D77879" w14:paraId="106F531B" w14:textId="77777777" w:rsidTr="00D77879">
        <w:trPr>
          <w:jc w:val="center"/>
        </w:trPr>
        <w:tc>
          <w:tcPr>
            <w:tcW w:w="0" w:type="auto"/>
            <w:gridSpan w:val="6"/>
            <w:tcBorders>
              <w:top w:val="single" w:sz="4" w:space="0" w:color="auto"/>
              <w:left w:val="nil"/>
              <w:bottom w:val="single" w:sz="4" w:space="0" w:color="auto"/>
              <w:right w:val="nil"/>
            </w:tcBorders>
            <w:shd w:val="clear" w:color="auto" w:fill="auto"/>
            <w:vAlign w:val="center"/>
            <w:hideMark/>
          </w:tcPr>
          <w:p w14:paraId="7134C4D0" w14:textId="77777777" w:rsidR="008E557F" w:rsidRPr="00D77879" w:rsidRDefault="008E557F" w:rsidP="00D77879">
            <w:pPr>
              <w:autoSpaceDE w:val="0"/>
              <w:autoSpaceDN w:val="0"/>
              <w:adjustRightInd w:val="0"/>
              <w:snapToGrid w:val="0"/>
              <w:spacing w:line="240" w:lineRule="auto"/>
              <w:jc w:val="center"/>
              <w:rPr>
                <w:rFonts w:eastAsia="Calibri" w:cs="Arial"/>
                <w:b/>
                <w:sz w:val="18"/>
                <w:lang w:val="en-GB"/>
              </w:rPr>
            </w:pPr>
            <w:r w:rsidRPr="00D77879">
              <w:rPr>
                <w:rFonts w:eastAsia="Calibri" w:cs="Arial"/>
                <w:b/>
                <w:sz w:val="18"/>
                <w:lang w:val="en-GB"/>
              </w:rPr>
              <w:t>Temperature targets</w:t>
            </w:r>
          </w:p>
        </w:tc>
      </w:tr>
      <w:tr w:rsidR="008E557F" w:rsidRPr="00D77879" w14:paraId="320396E2" w14:textId="77777777" w:rsidTr="00D77879">
        <w:trPr>
          <w:jc w:val="center"/>
        </w:trPr>
        <w:tc>
          <w:tcPr>
            <w:tcW w:w="0" w:type="auto"/>
            <w:tcBorders>
              <w:top w:val="single" w:sz="4" w:space="0" w:color="auto"/>
              <w:left w:val="nil"/>
              <w:bottom w:val="single" w:sz="4" w:space="0" w:color="auto"/>
              <w:right w:val="nil"/>
            </w:tcBorders>
            <w:shd w:val="clear" w:color="auto" w:fill="auto"/>
            <w:vAlign w:val="center"/>
          </w:tcPr>
          <w:p w14:paraId="19D3E9E2" w14:textId="77777777" w:rsidR="008E557F" w:rsidRPr="00D77879" w:rsidRDefault="008E557F" w:rsidP="00D77879">
            <w:pPr>
              <w:autoSpaceDE w:val="0"/>
              <w:autoSpaceDN w:val="0"/>
              <w:adjustRightInd w:val="0"/>
              <w:snapToGrid w:val="0"/>
              <w:spacing w:line="240" w:lineRule="auto"/>
              <w:jc w:val="center"/>
              <w:rPr>
                <w:rFonts w:eastAsia="Calibri" w:cs="Arial"/>
                <w:b/>
                <w:sz w:val="18"/>
                <w:lang w:val="en-GB"/>
              </w:rPr>
            </w:pPr>
          </w:p>
        </w:tc>
        <w:tc>
          <w:tcPr>
            <w:tcW w:w="0" w:type="auto"/>
            <w:tcBorders>
              <w:top w:val="single" w:sz="4" w:space="0" w:color="auto"/>
              <w:left w:val="nil"/>
              <w:bottom w:val="single" w:sz="4" w:space="0" w:color="auto"/>
              <w:right w:val="nil"/>
            </w:tcBorders>
            <w:shd w:val="clear" w:color="auto" w:fill="auto"/>
            <w:vAlign w:val="center"/>
            <w:hideMark/>
          </w:tcPr>
          <w:p w14:paraId="71C049FB" w14:textId="77777777" w:rsidR="008E557F" w:rsidRPr="00D77879" w:rsidRDefault="008E557F"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Target (°C)</w:t>
            </w:r>
          </w:p>
        </w:tc>
        <w:tc>
          <w:tcPr>
            <w:tcW w:w="0" w:type="auto"/>
            <w:tcBorders>
              <w:top w:val="single" w:sz="4" w:space="0" w:color="auto"/>
              <w:left w:val="nil"/>
              <w:bottom w:val="single" w:sz="4" w:space="0" w:color="auto"/>
              <w:right w:val="nil"/>
            </w:tcBorders>
            <w:shd w:val="clear" w:color="auto" w:fill="auto"/>
            <w:vAlign w:val="center"/>
            <w:hideMark/>
          </w:tcPr>
          <w:p w14:paraId="78E31BF0" w14:textId="77777777" w:rsidR="008E557F" w:rsidRPr="00D77879" w:rsidRDefault="008E557F"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Acquis</w:t>
            </w:r>
            <w:r w:rsidR="00806FB2" w:rsidRPr="00D77879">
              <w:rPr>
                <w:rFonts w:eastAsia="Calibri" w:cs="Arial"/>
                <w:sz w:val="18"/>
                <w:lang w:val="en-GB"/>
              </w:rPr>
              <w:t>i</w:t>
            </w:r>
            <w:r w:rsidRPr="00D77879">
              <w:rPr>
                <w:rFonts w:eastAsia="Calibri" w:cs="Arial"/>
                <w:sz w:val="18"/>
                <w:lang w:val="en-GB"/>
              </w:rPr>
              <w:t>tion mode</w:t>
            </w:r>
          </w:p>
        </w:tc>
        <w:tc>
          <w:tcPr>
            <w:tcW w:w="0" w:type="auto"/>
            <w:tcBorders>
              <w:top w:val="single" w:sz="4" w:space="0" w:color="auto"/>
              <w:left w:val="nil"/>
              <w:bottom w:val="single" w:sz="4" w:space="0" w:color="auto"/>
              <w:right w:val="nil"/>
            </w:tcBorders>
            <w:shd w:val="clear" w:color="auto" w:fill="auto"/>
            <w:vAlign w:val="center"/>
            <w:hideMark/>
          </w:tcPr>
          <w:p w14:paraId="3BB3CCD6" w14:textId="77777777" w:rsidR="008E557F" w:rsidRPr="00D77879" w:rsidRDefault="008E557F"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Hold time (s)</w:t>
            </w:r>
          </w:p>
        </w:tc>
        <w:tc>
          <w:tcPr>
            <w:tcW w:w="0" w:type="auto"/>
            <w:tcBorders>
              <w:top w:val="single" w:sz="4" w:space="0" w:color="auto"/>
              <w:left w:val="nil"/>
              <w:bottom w:val="single" w:sz="4" w:space="0" w:color="auto"/>
              <w:right w:val="nil"/>
            </w:tcBorders>
            <w:shd w:val="clear" w:color="auto" w:fill="auto"/>
            <w:vAlign w:val="center"/>
            <w:hideMark/>
          </w:tcPr>
          <w:p w14:paraId="7BC5F0F3" w14:textId="77777777" w:rsidR="008E557F" w:rsidRPr="00D77879" w:rsidRDefault="008E557F"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Ramp rate (°C/s)</w:t>
            </w:r>
          </w:p>
        </w:tc>
        <w:tc>
          <w:tcPr>
            <w:tcW w:w="0" w:type="auto"/>
            <w:tcBorders>
              <w:top w:val="single" w:sz="4" w:space="0" w:color="auto"/>
              <w:left w:val="nil"/>
              <w:bottom w:val="single" w:sz="4" w:space="0" w:color="auto"/>
              <w:right w:val="nil"/>
            </w:tcBorders>
            <w:shd w:val="clear" w:color="auto" w:fill="auto"/>
            <w:vAlign w:val="center"/>
            <w:hideMark/>
          </w:tcPr>
          <w:p w14:paraId="73B997DB" w14:textId="77777777" w:rsidR="008E557F" w:rsidRPr="00D77879" w:rsidRDefault="008E557F"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Acquisitions (per °C)</w:t>
            </w:r>
          </w:p>
        </w:tc>
      </w:tr>
      <w:tr w:rsidR="008E557F" w:rsidRPr="00D77879" w14:paraId="10410903" w14:textId="77777777" w:rsidTr="00D77879">
        <w:trPr>
          <w:jc w:val="center"/>
        </w:trPr>
        <w:tc>
          <w:tcPr>
            <w:tcW w:w="0" w:type="auto"/>
            <w:tcBorders>
              <w:top w:val="single" w:sz="4" w:space="0" w:color="auto"/>
              <w:left w:val="nil"/>
              <w:bottom w:val="single" w:sz="4" w:space="0" w:color="auto"/>
              <w:right w:val="nil"/>
            </w:tcBorders>
            <w:shd w:val="clear" w:color="auto" w:fill="auto"/>
            <w:vAlign w:val="center"/>
            <w:hideMark/>
          </w:tcPr>
          <w:p w14:paraId="4EC02C59" w14:textId="77777777" w:rsidR="008E557F" w:rsidRPr="00D77879" w:rsidRDefault="008E557F" w:rsidP="00D77879">
            <w:pPr>
              <w:tabs>
                <w:tab w:val="left" w:pos="188"/>
              </w:tabs>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ab/>
              <w:t>Pre-incubation</w:t>
            </w:r>
          </w:p>
        </w:tc>
        <w:tc>
          <w:tcPr>
            <w:tcW w:w="0" w:type="auto"/>
            <w:tcBorders>
              <w:top w:val="single" w:sz="4" w:space="0" w:color="auto"/>
              <w:left w:val="nil"/>
              <w:bottom w:val="single" w:sz="4" w:space="0" w:color="auto"/>
              <w:right w:val="nil"/>
            </w:tcBorders>
            <w:shd w:val="clear" w:color="auto" w:fill="auto"/>
            <w:vAlign w:val="center"/>
            <w:hideMark/>
          </w:tcPr>
          <w:p w14:paraId="3D7240C7" w14:textId="77777777" w:rsidR="008E557F" w:rsidRPr="00D77879" w:rsidRDefault="008E557F"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95</w:t>
            </w:r>
          </w:p>
        </w:tc>
        <w:tc>
          <w:tcPr>
            <w:tcW w:w="0" w:type="auto"/>
            <w:tcBorders>
              <w:top w:val="single" w:sz="4" w:space="0" w:color="auto"/>
              <w:left w:val="nil"/>
              <w:bottom w:val="single" w:sz="4" w:space="0" w:color="auto"/>
              <w:right w:val="nil"/>
            </w:tcBorders>
            <w:shd w:val="clear" w:color="auto" w:fill="auto"/>
            <w:vAlign w:val="center"/>
            <w:hideMark/>
          </w:tcPr>
          <w:p w14:paraId="632BE217" w14:textId="77777777" w:rsidR="008E557F" w:rsidRPr="00D77879" w:rsidRDefault="008E557F"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None</w:t>
            </w:r>
          </w:p>
        </w:tc>
        <w:tc>
          <w:tcPr>
            <w:tcW w:w="0" w:type="auto"/>
            <w:tcBorders>
              <w:top w:val="single" w:sz="4" w:space="0" w:color="auto"/>
              <w:left w:val="nil"/>
              <w:bottom w:val="single" w:sz="4" w:space="0" w:color="auto"/>
              <w:right w:val="nil"/>
            </w:tcBorders>
            <w:shd w:val="clear" w:color="auto" w:fill="auto"/>
            <w:vAlign w:val="center"/>
            <w:hideMark/>
          </w:tcPr>
          <w:p w14:paraId="258D775B" w14:textId="77777777" w:rsidR="008E557F" w:rsidRPr="00D77879" w:rsidRDefault="008E557F"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600</w:t>
            </w:r>
          </w:p>
        </w:tc>
        <w:tc>
          <w:tcPr>
            <w:tcW w:w="0" w:type="auto"/>
            <w:tcBorders>
              <w:top w:val="single" w:sz="4" w:space="0" w:color="auto"/>
              <w:left w:val="nil"/>
              <w:bottom w:val="single" w:sz="4" w:space="0" w:color="auto"/>
              <w:right w:val="nil"/>
            </w:tcBorders>
            <w:shd w:val="clear" w:color="auto" w:fill="auto"/>
            <w:vAlign w:val="center"/>
            <w:hideMark/>
          </w:tcPr>
          <w:p w14:paraId="3F28A038" w14:textId="77777777" w:rsidR="008E557F" w:rsidRPr="00D77879" w:rsidRDefault="008E557F"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4.4</w:t>
            </w:r>
          </w:p>
        </w:tc>
        <w:tc>
          <w:tcPr>
            <w:tcW w:w="0" w:type="auto"/>
            <w:tcBorders>
              <w:top w:val="single" w:sz="4" w:space="0" w:color="auto"/>
              <w:left w:val="nil"/>
              <w:bottom w:val="single" w:sz="4" w:space="0" w:color="auto"/>
              <w:right w:val="nil"/>
            </w:tcBorders>
            <w:shd w:val="clear" w:color="auto" w:fill="auto"/>
            <w:vAlign w:val="center"/>
          </w:tcPr>
          <w:p w14:paraId="14976D19" w14:textId="77777777" w:rsidR="008E557F" w:rsidRPr="00D77879" w:rsidRDefault="008E557F"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w:t>
            </w:r>
          </w:p>
        </w:tc>
      </w:tr>
      <w:tr w:rsidR="008E557F" w:rsidRPr="00D77879" w14:paraId="784249BF" w14:textId="77777777" w:rsidTr="00D77879">
        <w:trPr>
          <w:jc w:val="center"/>
        </w:trPr>
        <w:tc>
          <w:tcPr>
            <w:tcW w:w="0" w:type="auto"/>
            <w:tcBorders>
              <w:top w:val="single" w:sz="4" w:space="0" w:color="auto"/>
              <w:left w:val="nil"/>
              <w:bottom w:val="nil"/>
              <w:right w:val="nil"/>
            </w:tcBorders>
            <w:shd w:val="clear" w:color="auto" w:fill="auto"/>
            <w:vAlign w:val="center"/>
            <w:hideMark/>
          </w:tcPr>
          <w:p w14:paraId="2A038305" w14:textId="77777777" w:rsidR="008E557F" w:rsidRPr="00D77879" w:rsidRDefault="008E557F" w:rsidP="00D77879">
            <w:pPr>
              <w:tabs>
                <w:tab w:val="left" w:pos="188"/>
              </w:tabs>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ab/>
              <w:t>Amplification</w:t>
            </w:r>
          </w:p>
        </w:tc>
        <w:tc>
          <w:tcPr>
            <w:tcW w:w="0" w:type="auto"/>
            <w:tcBorders>
              <w:top w:val="single" w:sz="4" w:space="0" w:color="auto"/>
              <w:left w:val="nil"/>
              <w:bottom w:val="single" w:sz="4" w:space="0" w:color="auto"/>
              <w:right w:val="nil"/>
            </w:tcBorders>
            <w:shd w:val="clear" w:color="auto" w:fill="auto"/>
            <w:vAlign w:val="center"/>
            <w:hideMark/>
          </w:tcPr>
          <w:p w14:paraId="63C622DE" w14:textId="77777777" w:rsidR="008E557F" w:rsidRPr="00D77879" w:rsidRDefault="008E557F"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95</w:t>
            </w:r>
          </w:p>
        </w:tc>
        <w:tc>
          <w:tcPr>
            <w:tcW w:w="0" w:type="auto"/>
            <w:tcBorders>
              <w:top w:val="single" w:sz="4" w:space="0" w:color="auto"/>
              <w:left w:val="nil"/>
              <w:bottom w:val="single" w:sz="4" w:space="0" w:color="auto"/>
              <w:right w:val="nil"/>
            </w:tcBorders>
            <w:shd w:val="clear" w:color="auto" w:fill="auto"/>
            <w:vAlign w:val="center"/>
            <w:hideMark/>
          </w:tcPr>
          <w:p w14:paraId="43348680" w14:textId="77777777" w:rsidR="008E557F" w:rsidRPr="00D77879" w:rsidRDefault="008E557F"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None</w:t>
            </w:r>
          </w:p>
        </w:tc>
        <w:tc>
          <w:tcPr>
            <w:tcW w:w="0" w:type="auto"/>
            <w:tcBorders>
              <w:top w:val="single" w:sz="4" w:space="0" w:color="auto"/>
              <w:left w:val="nil"/>
              <w:bottom w:val="single" w:sz="4" w:space="0" w:color="auto"/>
              <w:right w:val="nil"/>
            </w:tcBorders>
            <w:shd w:val="clear" w:color="auto" w:fill="auto"/>
            <w:vAlign w:val="center"/>
            <w:hideMark/>
          </w:tcPr>
          <w:p w14:paraId="5118ACE6" w14:textId="77777777" w:rsidR="008E557F" w:rsidRPr="00D77879" w:rsidRDefault="008E557F"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1</w:t>
            </w:r>
            <w:r w:rsidR="00806906" w:rsidRPr="00D77879">
              <w:rPr>
                <w:rFonts w:eastAsia="Calibri" w:cs="Arial"/>
                <w:sz w:val="18"/>
                <w:lang w:val="en-GB"/>
              </w:rPr>
              <w:t>5</w:t>
            </w:r>
          </w:p>
        </w:tc>
        <w:tc>
          <w:tcPr>
            <w:tcW w:w="0" w:type="auto"/>
            <w:tcBorders>
              <w:top w:val="single" w:sz="4" w:space="0" w:color="auto"/>
              <w:left w:val="nil"/>
              <w:bottom w:val="single" w:sz="4" w:space="0" w:color="auto"/>
              <w:right w:val="nil"/>
            </w:tcBorders>
            <w:shd w:val="clear" w:color="auto" w:fill="auto"/>
            <w:vAlign w:val="center"/>
            <w:hideMark/>
          </w:tcPr>
          <w:p w14:paraId="3AADC993" w14:textId="77777777" w:rsidR="008E557F" w:rsidRPr="00D77879" w:rsidRDefault="008E557F"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4.4</w:t>
            </w:r>
          </w:p>
        </w:tc>
        <w:tc>
          <w:tcPr>
            <w:tcW w:w="0" w:type="auto"/>
            <w:tcBorders>
              <w:top w:val="single" w:sz="4" w:space="0" w:color="auto"/>
              <w:left w:val="nil"/>
              <w:bottom w:val="single" w:sz="4" w:space="0" w:color="auto"/>
              <w:right w:val="nil"/>
            </w:tcBorders>
            <w:shd w:val="clear" w:color="auto" w:fill="auto"/>
            <w:vAlign w:val="center"/>
          </w:tcPr>
          <w:p w14:paraId="381AD3F6" w14:textId="77777777" w:rsidR="008E557F" w:rsidRPr="00D77879" w:rsidRDefault="008E557F"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w:t>
            </w:r>
          </w:p>
        </w:tc>
      </w:tr>
      <w:tr w:rsidR="008E557F" w:rsidRPr="00D77879" w14:paraId="06A31DA8" w14:textId="77777777" w:rsidTr="00D77879">
        <w:trPr>
          <w:jc w:val="center"/>
        </w:trPr>
        <w:tc>
          <w:tcPr>
            <w:tcW w:w="0" w:type="auto"/>
            <w:tcBorders>
              <w:top w:val="nil"/>
              <w:left w:val="nil"/>
              <w:bottom w:val="nil"/>
              <w:right w:val="nil"/>
            </w:tcBorders>
            <w:shd w:val="clear" w:color="auto" w:fill="auto"/>
            <w:vAlign w:val="center"/>
          </w:tcPr>
          <w:p w14:paraId="22142C3C" w14:textId="77777777" w:rsidR="008E557F" w:rsidRPr="00D77879" w:rsidRDefault="008E557F" w:rsidP="00D77879">
            <w:pPr>
              <w:tabs>
                <w:tab w:val="left" w:pos="188"/>
              </w:tabs>
              <w:autoSpaceDE w:val="0"/>
              <w:autoSpaceDN w:val="0"/>
              <w:adjustRightInd w:val="0"/>
              <w:snapToGrid w:val="0"/>
              <w:spacing w:line="240" w:lineRule="auto"/>
              <w:jc w:val="center"/>
              <w:rPr>
                <w:rFonts w:eastAsia="Calibri" w:cs="Arial"/>
                <w:sz w:val="18"/>
                <w:lang w:val="en-GB"/>
              </w:rPr>
            </w:pPr>
          </w:p>
        </w:tc>
        <w:tc>
          <w:tcPr>
            <w:tcW w:w="0" w:type="auto"/>
            <w:tcBorders>
              <w:top w:val="single" w:sz="4" w:space="0" w:color="auto"/>
              <w:left w:val="nil"/>
              <w:bottom w:val="single" w:sz="4" w:space="0" w:color="auto"/>
              <w:right w:val="nil"/>
            </w:tcBorders>
            <w:shd w:val="clear" w:color="auto" w:fill="auto"/>
            <w:vAlign w:val="center"/>
          </w:tcPr>
          <w:p w14:paraId="7AF1B968" w14:textId="77777777" w:rsidR="008E557F" w:rsidRPr="00D77879" w:rsidRDefault="008E557F"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60</w:t>
            </w:r>
          </w:p>
        </w:tc>
        <w:tc>
          <w:tcPr>
            <w:tcW w:w="0" w:type="auto"/>
            <w:tcBorders>
              <w:top w:val="single" w:sz="4" w:space="0" w:color="auto"/>
              <w:left w:val="nil"/>
              <w:bottom w:val="single" w:sz="4" w:space="0" w:color="auto"/>
              <w:right w:val="nil"/>
            </w:tcBorders>
            <w:shd w:val="clear" w:color="auto" w:fill="auto"/>
            <w:vAlign w:val="center"/>
            <w:hideMark/>
          </w:tcPr>
          <w:p w14:paraId="2662D327" w14:textId="77777777" w:rsidR="008E557F" w:rsidRPr="00D77879" w:rsidRDefault="008E557F"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None</w:t>
            </w:r>
          </w:p>
        </w:tc>
        <w:tc>
          <w:tcPr>
            <w:tcW w:w="0" w:type="auto"/>
            <w:tcBorders>
              <w:top w:val="single" w:sz="4" w:space="0" w:color="auto"/>
              <w:left w:val="nil"/>
              <w:bottom w:val="single" w:sz="4" w:space="0" w:color="auto"/>
              <w:right w:val="nil"/>
            </w:tcBorders>
            <w:shd w:val="clear" w:color="auto" w:fill="auto"/>
            <w:vAlign w:val="center"/>
            <w:hideMark/>
          </w:tcPr>
          <w:p w14:paraId="384B491F" w14:textId="77777777" w:rsidR="008E557F" w:rsidRPr="00D77879" w:rsidRDefault="00806906"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15</w:t>
            </w:r>
          </w:p>
        </w:tc>
        <w:tc>
          <w:tcPr>
            <w:tcW w:w="0" w:type="auto"/>
            <w:tcBorders>
              <w:top w:val="single" w:sz="4" w:space="0" w:color="auto"/>
              <w:left w:val="nil"/>
              <w:bottom w:val="single" w:sz="4" w:space="0" w:color="auto"/>
              <w:right w:val="nil"/>
            </w:tcBorders>
            <w:shd w:val="clear" w:color="auto" w:fill="auto"/>
            <w:vAlign w:val="center"/>
            <w:hideMark/>
          </w:tcPr>
          <w:p w14:paraId="3B410ED1" w14:textId="77777777" w:rsidR="008E557F" w:rsidRPr="00D77879" w:rsidRDefault="005E2E33"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1.0</w:t>
            </w:r>
          </w:p>
        </w:tc>
        <w:tc>
          <w:tcPr>
            <w:tcW w:w="0" w:type="auto"/>
            <w:tcBorders>
              <w:top w:val="single" w:sz="4" w:space="0" w:color="auto"/>
              <w:left w:val="nil"/>
              <w:bottom w:val="single" w:sz="4" w:space="0" w:color="auto"/>
              <w:right w:val="nil"/>
            </w:tcBorders>
            <w:shd w:val="clear" w:color="auto" w:fill="auto"/>
            <w:vAlign w:val="center"/>
          </w:tcPr>
          <w:p w14:paraId="49E238A0" w14:textId="77777777" w:rsidR="008E557F" w:rsidRPr="00D77879" w:rsidRDefault="008E557F"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w:t>
            </w:r>
          </w:p>
        </w:tc>
      </w:tr>
      <w:tr w:rsidR="008E557F" w:rsidRPr="00D77879" w14:paraId="49B1FD81" w14:textId="77777777" w:rsidTr="00D77879">
        <w:trPr>
          <w:jc w:val="center"/>
        </w:trPr>
        <w:tc>
          <w:tcPr>
            <w:tcW w:w="0" w:type="auto"/>
            <w:tcBorders>
              <w:top w:val="nil"/>
              <w:left w:val="nil"/>
              <w:bottom w:val="single" w:sz="4" w:space="0" w:color="auto"/>
              <w:right w:val="nil"/>
            </w:tcBorders>
            <w:shd w:val="clear" w:color="auto" w:fill="auto"/>
            <w:vAlign w:val="center"/>
          </w:tcPr>
          <w:p w14:paraId="3AB56D1B" w14:textId="77777777" w:rsidR="008E557F" w:rsidRPr="00D77879" w:rsidRDefault="008E557F" w:rsidP="00D77879">
            <w:pPr>
              <w:tabs>
                <w:tab w:val="left" w:pos="188"/>
              </w:tabs>
              <w:autoSpaceDE w:val="0"/>
              <w:autoSpaceDN w:val="0"/>
              <w:adjustRightInd w:val="0"/>
              <w:snapToGrid w:val="0"/>
              <w:spacing w:line="240" w:lineRule="auto"/>
              <w:jc w:val="center"/>
              <w:rPr>
                <w:rFonts w:eastAsia="Calibri" w:cs="Arial"/>
                <w:sz w:val="18"/>
                <w:lang w:val="en-GB"/>
              </w:rPr>
            </w:pPr>
          </w:p>
        </w:tc>
        <w:tc>
          <w:tcPr>
            <w:tcW w:w="0" w:type="auto"/>
            <w:tcBorders>
              <w:top w:val="single" w:sz="4" w:space="0" w:color="auto"/>
              <w:left w:val="nil"/>
              <w:bottom w:val="single" w:sz="4" w:space="0" w:color="auto"/>
              <w:right w:val="nil"/>
            </w:tcBorders>
            <w:shd w:val="clear" w:color="auto" w:fill="auto"/>
            <w:vAlign w:val="center"/>
            <w:hideMark/>
          </w:tcPr>
          <w:p w14:paraId="5D276BB0" w14:textId="77777777" w:rsidR="008E557F" w:rsidRPr="00D77879" w:rsidRDefault="00806906"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70</w:t>
            </w:r>
          </w:p>
        </w:tc>
        <w:tc>
          <w:tcPr>
            <w:tcW w:w="0" w:type="auto"/>
            <w:tcBorders>
              <w:top w:val="single" w:sz="4" w:space="0" w:color="auto"/>
              <w:left w:val="nil"/>
              <w:bottom w:val="single" w:sz="4" w:space="0" w:color="auto"/>
              <w:right w:val="nil"/>
            </w:tcBorders>
            <w:shd w:val="clear" w:color="auto" w:fill="auto"/>
            <w:vAlign w:val="center"/>
            <w:hideMark/>
          </w:tcPr>
          <w:p w14:paraId="4C5B38B2" w14:textId="77777777" w:rsidR="008E557F" w:rsidRPr="00D77879" w:rsidRDefault="008E557F"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Single</w:t>
            </w:r>
          </w:p>
        </w:tc>
        <w:tc>
          <w:tcPr>
            <w:tcW w:w="0" w:type="auto"/>
            <w:tcBorders>
              <w:top w:val="single" w:sz="4" w:space="0" w:color="auto"/>
              <w:left w:val="nil"/>
              <w:bottom w:val="single" w:sz="4" w:space="0" w:color="auto"/>
              <w:right w:val="nil"/>
            </w:tcBorders>
            <w:shd w:val="clear" w:color="auto" w:fill="auto"/>
            <w:vAlign w:val="center"/>
            <w:hideMark/>
          </w:tcPr>
          <w:p w14:paraId="629AE4DF" w14:textId="77777777" w:rsidR="008E557F" w:rsidRPr="00D77879" w:rsidRDefault="00806906"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15</w:t>
            </w:r>
          </w:p>
        </w:tc>
        <w:tc>
          <w:tcPr>
            <w:tcW w:w="0" w:type="auto"/>
            <w:tcBorders>
              <w:top w:val="single" w:sz="4" w:space="0" w:color="auto"/>
              <w:left w:val="nil"/>
              <w:bottom w:val="single" w:sz="4" w:space="0" w:color="auto"/>
              <w:right w:val="nil"/>
            </w:tcBorders>
            <w:shd w:val="clear" w:color="auto" w:fill="auto"/>
            <w:vAlign w:val="center"/>
            <w:hideMark/>
          </w:tcPr>
          <w:p w14:paraId="6B4B218A" w14:textId="77777777" w:rsidR="008E557F" w:rsidRPr="00D77879" w:rsidRDefault="008E557F"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4.4</w:t>
            </w:r>
          </w:p>
        </w:tc>
        <w:tc>
          <w:tcPr>
            <w:tcW w:w="0" w:type="auto"/>
            <w:tcBorders>
              <w:top w:val="single" w:sz="4" w:space="0" w:color="auto"/>
              <w:left w:val="nil"/>
              <w:bottom w:val="single" w:sz="4" w:space="0" w:color="auto"/>
              <w:right w:val="nil"/>
            </w:tcBorders>
            <w:shd w:val="clear" w:color="auto" w:fill="auto"/>
            <w:vAlign w:val="center"/>
          </w:tcPr>
          <w:p w14:paraId="3C52A5DE" w14:textId="77777777" w:rsidR="008E557F" w:rsidRPr="00D77879" w:rsidRDefault="008E557F"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w:t>
            </w:r>
          </w:p>
        </w:tc>
      </w:tr>
      <w:tr w:rsidR="008E557F" w:rsidRPr="00D77879" w14:paraId="2B675202" w14:textId="77777777" w:rsidTr="00D77879">
        <w:trPr>
          <w:jc w:val="center"/>
        </w:trPr>
        <w:tc>
          <w:tcPr>
            <w:tcW w:w="0" w:type="auto"/>
            <w:tcBorders>
              <w:top w:val="single" w:sz="4" w:space="0" w:color="auto"/>
              <w:left w:val="nil"/>
              <w:bottom w:val="nil"/>
              <w:right w:val="nil"/>
            </w:tcBorders>
            <w:shd w:val="clear" w:color="auto" w:fill="auto"/>
            <w:vAlign w:val="center"/>
            <w:hideMark/>
          </w:tcPr>
          <w:p w14:paraId="4C571F1F" w14:textId="77777777" w:rsidR="008E557F" w:rsidRPr="00D77879" w:rsidRDefault="008E557F" w:rsidP="00D77879">
            <w:pPr>
              <w:tabs>
                <w:tab w:val="left" w:pos="188"/>
              </w:tabs>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ab/>
              <w:t>Melting curve</w:t>
            </w:r>
          </w:p>
        </w:tc>
        <w:tc>
          <w:tcPr>
            <w:tcW w:w="0" w:type="auto"/>
            <w:tcBorders>
              <w:top w:val="single" w:sz="4" w:space="0" w:color="auto"/>
              <w:left w:val="nil"/>
              <w:bottom w:val="single" w:sz="4" w:space="0" w:color="auto"/>
              <w:right w:val="nil"/>
            </w:tcBorders>
            <w:shd w:val="clear" w:color="auto" w:fill="auto"/>
            <w:vAlign w:val="center"/>
            <w:hideMark/>
          </w:tcPr>
          <w:p w14:paraId="4551B942" w14:textId="77777777" w:rsidR="008E557F" w:rsidRPr="00D77879" w:rsidRDefault="008E557F"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95</w:t>
            </w:r>
          </w:p>
        </w:tc>
        <w:tc>
          <w:tcPr>
            <w:tcW w:w="0" w:type="auto"/>
            <w:tcBorders>
              <w:top w:val="single" w:sz="4" w:space="0" w:color="auto"/>
              <w:left w:val="nil"/>
              <w:bottom w:val="single" w:sz="4" w:space="0" w:color="auto"/>
              <w:right w:val="nil"/>
            </w:tcBorders>
            <w:shd w:val="clear" w:color="auto" w:fill="auto"/>
            <w:vAlign w:val="center"/>
          </w:tcPr>
          <w:p w14:paraId="6B3D0060" w14:textId="77777777" w:rsidR="008E557F" w:rsidRPr="00D77879" w:rsidRDefault="008E557F"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None</w:t>
            </w:r>
          </w:p>
        </w:tc>
        <w:tc>
          <w:tcPr>
            <w:tcW w:w="0" w:type="auto"/>
            <w:tcBorders>
              <w:top w:val="single" w:sz="4" w:space="0" w:color="auto"/>
              <w:left w:val="nil"/>
              <w:bottom w:val="single" w:sz="4" w:space="0" w:color="auto"/>
              <w:right w:val="nil"/>
            </w:tcBorders>
            <w:shd w:val="clear" w:color="auto" w:fill="auto"/>
            <w:vAlign w:val="center"/>
            <w:hideMark/>
          </w:tcPr>
          <w:p w14:paraId="1E445631" w14:textId="77777777" w:rsidR="008E557F" w:rsidRPr="00D77879" w:rsidRDefault="008E557F"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5</w:t>
            </w:r>
          </w:p>
        </w:tc>
        <w:tc>
          <w:tcPr>
            <w:tcW w:w="0" w:type="auto"/>
            <w:tcBorders>
              <w:top w:val="single" w:sz="4" w:space="0" w:color="auto"/>
              <w:left w:val="nil"/>
              <w:bottom w:val="single" w:sz="4" w:space="0" w:color="auto"/>
              <w:right w:val="nil"/>
            </w:tcBorders>
            <w:shd w:val="clear" w:color="auto" w:fill="auto"/>
            <w:vAlign w:val="center"/>
            <w:hideMark/>
          </w:tcPr>
          <w:p w14:paraId="3EAB5E42" w14:textId="77777777" w:rsidR="008E557F" w:rsidRPr="00D77879" w:rsidRDefault="008E557F"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4.4</w:t>
            </w:r>
          </w:p>
        </w:tc>
        <w:tc>
          <w:tcPr>
            <w:tcW w:w="0" w:type="auto"/>
            <w:tcBorders>
              <w:top w:val="single" w:sz="4" w:space="0" w:color="auto"/>
              <w:left w:val="nil"/>
              <w:bottom w:val="single" w:sz="4" w:space="0" w:color="auto"/>
              <w:right w:val="nil"/>
            </w:tcBorders>
            <w:shd w:val="clear" w:color="auto" w:fill="auto"/>
            <w:vAlign w:val="center"/>
          </w:tcPr>
          <w:p w14:paraId="4F4BD641" w14:textId="77777777" w:rsidR="008E557F" w:rsidRPr="00D77879" w:rsidRDefault="008E557F"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w:t>
            </w:r>
          </w:p>
        </w:tc>
      </w:tr>
      <w:tr w:rsidR="008E557F" w:rsidRPr="00D77879" w14:paraId="1DF7E989" w14:textId="77777777" w:rsidTr="00D77879">
        <w:trPr>
          <w:jc w:val="center"/>
        </w:trPr>
        <w:tc>
          <w:tcPr>
            <w:tcW w:w="0" w:type="auto"/>
            <w:tcBorders>
              <w:top w:val="nil"/>
              <w:left w:val="nil"/>
              <w:bottom w:val="nil"/>
              <w:right w:val="nil"/>
            </w:tcBorders>
            <w:shd w:val="clear" w:color="auto" w:fill="auto"/>
            <w:vAlign w:val="center"/>
          </w:tcPr>
          <w:p w14:paraId="35C1DAC3" w14:textId="77777777" w:rsidR="008E557F" w:rsidRPr="00D77879" w:rsidRDefault="008E557F" w:rsidP="00D77879">
            <w:pPr>
              <w:tabs>
                <w:tab w:val="left" w:pos="188"/>
              </w:tabs>
              <w:autoSpaceDE w:val="0"/>
              <w:autoSpaceDN w:val="0"/>
              <w:adjustRightInd w:val="0"/>
              <w:snapToGrid w:val="0"/>
              <w:spacing w:line="240" w:lineRule="auto"/>
              <w:jc w:val="center"/>
              <w:rPr>
                <w:rFonts w:eastAsia="Calibri" w:cs="Arial"/>
                <w:sz w:val="18"/>
                <w:lang w:val="en-GB"/>
              </w:rPr>
            </w:pPr>
          </w:p>
        </w:tc>
        <w:tc>
          <w:tcPr>
            <w:tcW w:w="0" w:type="auto"/>
            <w:tcBorders>
              <w:top w:val="single" w:sz="4" w:space="0" w:color="auto"/>
              <w:left w:val="nil"/>
              <w:bottom w:val="single" w:sz="4" w:space="0" w:color="auto"/>
              <w:right w:val="nil"/>
            </w:tcBorders>
            <w:shd w:val="clear" w:color="auto" w:fill="auto"/>
            <w:vAlign w:val="center"/>
            <w:hideMark/>
          </w:tcPr>
          <w:p w14:paraId="68F241FB" w14:textId="77777777" w:rsidR="008E557F" w:rsidRPr="00D77879" w:rsidRDefault="008E557F"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65</w:t>
            </w:r>
          </w:p>
        </w:tc>
        <w:tc>
          <w:tcPr>
            <w:tcW w:w="0" w:type="auto"/>
            <w:tcBorders>
              <w:top w:val="single" w:sz="4" w:space="0" w:color="auto"/>
              <w:left w:val="nil"/>
              <w:bottom w:val="single" w:sz="4" w:space="0" w:color="auto"/>
              <w:right w:val="nil"/>
            </w:tcBorders>
            <w:shd w:val="clear" w:color="auto" w:fill="auto"/>
            <w:vAlign w:val="center"/>
          </w:tcPr>
          <w:p w14:paraId="30DA1D8A" w14:textId="77777777" w:rsidR="008E557F" w:rsidRPr="00D77879" w:rsidRDefault="008E557F"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None</w:t>
            </w:r>
          </w:p>
        </w:tc>
        <w:tc>
          <w:tcPr>
            <w:tcW w:w="0" w:type="auto"/>
            <w:tcBorders>
              <w:top w:val="single" w:sz="4" w:space="0" w:color="auto"/>
              <w:left w:val="nil"/>
              <w:bottom w:val="single" w:sz="4" w:space="0" w:color="auto"/>
              <w:right w:val="nil"/>
            </w:tcBorders>
            <w:shd w:val="clear" w:color="auto" w:fill="auto"/>
            <w:vAlign w:val="center"/>
            <w:hideMark/>
          </w:tcPr>
          <w:p w14:paraId="3AAC0B6E" w14:textId="77777777" w:rsidR="008E557F" w:rsidRPr="00D77879" w:rsidRDefault="008E557F"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60</w:t>
            </w:r>
          </w:p>
        </w:tc>
        <w:tc>
          <w:tcPr>
            <w:tcW w:w="0" w:type="auto"/>
            <w:tcBorders>
              <w:top w:val="single" w:sz="4" w:space="0" w:color="auto"/>
              <w:left w:val="nil"/>
              <w:bottom w:val="single" w:sz="4" w:space="0" w:color="auto"/>
              <w:right w:val="nil"/>
            </w:tcBorders>
            <w:shd w:val="clear" w:color="auto" w:fill="auto"/>
            <w:vAlign w:val="center"/>
            <w:hideMark/>
          </w:tcPr>
          <w:p w14:paraId="753F3BB2" w14:textId="77777777" w:rsidR="008E557F" w:rsidRPr="00D77879" w:rsidRDefault="008E557F"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2.2</w:t>
            </w:r>
          </w:p>
        </w:tc>
        <w:tc>
          <w:tcPr>
            <w:tcW w:w="0" w:type="auto"/>
            <w:tcBorders>
              <w:top w:val="single" w:sz="4" w:space="0" w:color="auto"/>
              <w:left w:val="nil"/>
              <w:bottom w:val="single" w:sz="4" w:space="0" w:color="auto"/>
              <w:right w:val="nil"/>
            </w:tcBorders>
            <w:shd w:val="clear" w:color="auto" w:fill="auto"/>
            <w:vAlign w:val="center"/>
          </w:tcPr>
          <w:p w14:paraId="15E21979" w14:textId="77777777" w:rsidR="008E557F" w:rsidRPr="00D77879" w:rsidRDefault="008E557F"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w:t>
            </w:r>
          </w:p>
        </w:tc>
      </w:tr>
      <w:tr w:rsidR="008E557F" w:rsidRPr="00D77879" w14:paraId="4A684E2D" w14:textId="77777777" w:rsidTr="00D77879">
        <w:trPr>
          <w:jc w:val="center"/>
        </w:trPr>
        <w:tc>
          <w:tcPr>
            <w:tcW w:w="0" w:type="auto"/>
            <w:tcBorders>
              <w:top w:val="nil"/>
              <w:left w:val="nil"/>
              <w:bottom w:val="single" w:sz="4" w:space="0" w:color="auto"/>
              <w:right w:val="nil"/>
            </w:tcBorders>
            <w:shd w:val="clear" w:color="auto" w:fill="auto"/>
            <w:vAlign w:val="center"/>
          </w:tcPr>
          <w:p w14:paraId="4AC6F78C" w14:textId="77777777" w:rsidR="008E557F" w:rsidRPr="00D77879" w:rsidRDefault="008E557F" w:rsidP="00D77879">
            <w:pPr>
              <w:tabs>
                <w:tab w:val="left" w:pos="188"/>
              </w:tabs>
              <w:autoSpaceDE w:val="0"/>
              <w:autoSpaceDN w:val="0"/>
              <w:adjustRightInd w:val="0"/>
              <w:snapToGrid w:val="0"/>
              <w:spacing w:line="240" w:lineRule="auto"/>
              <w:jc w:val="center"/>
              <w:rPr>
                <w:rFonts w:eastAsia="Calibri" w:cs="Arial"/>
                <w:sz w:val="18"/>
                <w:lang w:val="en-GB"/>
              </w:rPr>
            </w:pPr>
          </w:p>
        </w:tc>
        <w:tc>
          <w:tcPr>
            <w:tcW w:w="0" w:type="auto"/>
            <w:tcBorders>
              <w:top w:val="single" w:sz="4" w:space="0" w:color="auto"/>
              <w:left w:val="nil"/>
              <w:bottom w:val="single" w:sz="4" w:space="0" w:color="auto"/>
              <w:right w:val="nil"/>
            </w:tcBorders>
            <w:shd w:val="clear" w:color="auto" w:fill="auto"/>
            <w:vAlign w:val="center"/>
            <w:hideMark/>
          </w:tcPr>
          <w:p w14:paraId="4E139A56" w14:textId="77777777" w:rsidR="008E557F" w:rsidRPr="00D77879" w:rsidRDefault="00806906"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95</w:t>
            </w:r>
          </w:p>
        </w:tc>
        <w:tc>
          <w:tcPr>
            <w:tcW w:w="0" w:type="auto"/>
            <w:tcBorders>
              <w:top w:val="single" w:sz="4" w:space="0" w:color="auto"/>
              <w:left w:val="nil"/>
              <w:bottom w:val="single" w:sz="4" w:space="0" w:color="auto"/>
              <w:right w:val="nil"/>
            </w:tcBorders>
            <w:shd w:val="clear" w:color="auto" w:fill="auto"/>
            <w:vAlign w:val="center"/>
            <w:hideMark/>
          </w:tcPr>
          <w:p w14:paraId="6114C555" w14:textId="77777777" w:rsidR="008E557F" w:rsidRPr="00D77879" w:rsidRDefault="008E557F"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Continuous</w:t>
            </w:r>
          </w:p>
        </w:tc>
        <w:tc>
          <w:tcPr>
            <w:tcW w:w="0" w:type="auto"/>
            <w:tcBorders>
              <w:top w:val="single" w:sz="4" w:space="0" w:color="auto"/>
              <w:left w:val="nil"/>
              <w:bottom w:val="single" w:sz="4" w:space="0" w:color="auto"/>
              <w:right w:val="nil"/>
            </w:tcBorders>
            <w:shd w:val="clear" w:color="auto" w:fill="auto"/>
            <w:vAlign w:val="center"/>
          </w:tcPr>
          <w:p w14:paraId="74E343E3" w14:textId="77777777" w:rsidR="008E557F" w:rsidRPr="00D77879" w:rsidRDefault="008E557F"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w:t>
            </w:r>
          </w:p>
        </w:tc>
        <w:tc>
          <w:tcPr>
            <w:tcW w:w="0" w:type="auto"/>
            <w:tcBorders>
              <w:top w:val="single" w:sz="4" w:space="0" w:color="auto"/>
              <w:left w:val="nil"/>
              <w:bottom w:val="single" w:sz="4" w:space="0" w:color="auto"/>
              <w:right w:val="nil"/>
            </w:tcBorders>
            <w:shd w:val="clear" w:color="auto" w:fill="auto"/>
            <w:vAlign w:val="center"/>
            <w:hideMark/>
          </w:tcPr>
          <w:p w14:paraId="4DB05EE3" w14:textId="77777777" w:rsidR="008E557F" w:rsidRPr="00D77879" w:rsidRDefault="008E557F"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0.11</w:t>
            </w:r>
          </w:p>
        </w:tc>
        <w:tc>
          <w:tcPr>
            <w:tcW w:w="0" w:type="auto"/>
            <w:tcBorders>
              <w:top w:val="single" w:sz="4" w:space="0" w:color="auto"/>
              <w:left w:val="nil"/>
              <w:bottom w:val="single" w:sz="4" w:space="0" w:color="auto"/>
              <w:right w:val="nil"/>
            </w:tcBorders>
            <w:shd w:val="clear" w:color="auto" w:fill="auto"/>
            <w:vAlign w:val="center"/>
            <w:hideMark/>
          </w:tcPr>
          <w:p w14:paraId="02351B63" w14:textId="77777777" w:rsidR="008E557F" w:rsidRPr="00D77879" w:rsidRDefault="008E557F"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5</w:t>
            </w:r>
          </w:p>
        </w:tc>
      </w:tr>
      <w:tr w:rsidR="008E557F" w:rsidRPr="00D77879" w14:paraId="27275FA3" w14:textId="77777777" w:rsidTr="00D77879">
        <w:trPr>
          <w:jc w:val="center"/>
        </w:trPr>
        <w:tc>
          <w:tcPr>
            <w:tcW w:w="0" w:type="auto"/>
            <w:tcBorders>
              <w:top w:val="single" w:sz="4" w:space="0" w:color="auto"/>
              <w:left w:val="nil"/>
              <w:bottom w:val="single" w:sz="8" w:space="0" w:color="auto"/>
              <w:right w:val="nil"/>
            </w:tcBorders>
            <w:shd w:val="clear" w:color="auto" w:fill="auto"/>
            <w:vAlign w:val="center"/>
            <w:hideMark/>
          </w:tcPr>
          <w:p w14:paraId="1E8BEA72" w14:textId="77777777" w:rsidR="008E557F" w:rsidRPr="00D77879" w:rsidRDefault="008E557F" w:rsidP="00D77879">
            <w:pPr>
              <w:tabs>
                <w:tab w:val="left" w:pos="188"/>
              </w:tabs>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ab/>
              <w:t>Cooling</w:t>
            </w:r>
          </w:p>
        </w:tc>
        <w:tc>
          <w:tcPr>
            <w:tcW w:w="0" w:type="auto"/>
            <w:tcBorders>
              <w:top w:val="single" w:sz="4" w:space="0" w:color="auto"/>
              <w:left w:val="nil"/>
              <w:bottom w:val="single" w:sz="8" w:space="0" w:color="auto"/>
              <w:right w:val="nil"/>
            </w:tcBorders>
            <w:shd w:val="clear" w:color="auto" w:fill="auto"/>
            <w:vAlign w:val="center"/>
            <w:hideMark/>
          </w:tcPr>
          <w:p w14:paraId="78ADD693" w14:textId="77777777" w:rsidR="008E557F" w:rsidRPr="00D77879" w:rsidRDefault="008E557F"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40</w:t>
            </w:r>
          </w:p>
        </w:tc>
        <w:tc>
          <w:tcPr>
            <w:tcW w:w="0" w:type="auto"/>
            <w:tcBorders>
              <w:top w:val="single" w:sz="4" w:space="0" w:color="auto"/>
              <w:left w:val="nil"/>
              <w:bottom w:val="single" w:sz="8" w:space="0" w:color="auto"/>
              <w:right w:val="nil"/>
            </w:tcBorders>
            <w:shd w:val="clear" w:color="auto" w:fill="auto"/>
            <w:vAlign w:val="center"/>
            <w:hideMark/>
          </w:tcPr>
          <w:p w14:paraId="400DCA53" w14:textId="77777777" w:rsidR="008E557F" w:rsidRPr="00D77879" w:rsidRDefault="008E557F"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None</w:t>
            </w:r>
          </w:p>
        </w:tc>
        <w:tc>
          <w:tcPr>
            <w:tcW w:w="0" w:type="auto"/>
            <w:tcBorders>
              <w:top w:val="single" w:sz="4" w:space="0" w:color="auto"/>
              <w:left w:val="nil"/>
              <w:bottom w:val="single" w:sz="8" w:space="0" w:color="auto"/>
              <w:right w:val="nil"/>
            </w:tcBorders>
            <w:shd w:val="clear" w:color="auto" w:fill="auto"/>
            <w:vAlign w:val="center"/>
            <w:hideMark/>
          </w:tcPr>
          <w:p w14:paraId="6C17B4FB" w14:textId="77777777" w:rsidR="008E557F" w:rsidRPr="00D77879" w:rsidRDefault="008E557F"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30</w:t>
            </w:r>
          </w:p>
        </w:tc>
        <w:tc>
          <w:tcPr>
            <w:tcW w:w="0" w:type="auto"/>
            <w:tcBorders>
              <w:top w:val="single" w:sz="4" w:space="0" w:color="auto"/>
              <w:left w:val="nil"/>
              <w:bottom w:val="single" w:sz="8" w:space="0" w:color="auto"/>
              <w:right w:val="nil"/>
            </w:tcBorders>
            <w:shd w:val="clear" w:color="auto" w:fill="auto"/>
            <w:vAlign w:val="center"/>
            <w:hideMark/>
          </w:tcPr>
          <w:p w14:paraId="6486F16D" w14:textId="77777777" w:rsidR="008E557F" w:rsidRPr="00D77879" w:rsidRDefault="008E557F"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1.5</w:t>
            </w:r>
          </w:p>
        </w:tc>
        <w:tc>
          <w:tcPr>
            <w:tcW w:w="0" w:type="auto"/>
            <w:tcBorders>
              <w:top w:val="single" w:sz="4" w:space="0" w:color="auto"/>
              <w:left w:val="nil"/>
              <w:bottom w:val="single" w:sz="8" w:space="0" w:color="auto"/>
              <w:right w:val="nil"/>
            </w:tcBorders>
            <w:shd w:val="clear" w:color="auto" w:fill="auto"/>
            <w:vAlign w:val="center"/>
          </w:tcPr>
          <w:p w14:paraId="27E8C056" w14:textId="77777777" w:rsidR="008E557F" w:rsidRPr="00D77879" w:rsidRDefault="008E557F" w:rsidP="00D77879">
            <w:pPr>
              <w:autoSpaceDE w:val="0"/>
              <w:autoSpaceDN w:val="0"/>
              <w:adjustRightInd w:val="0"/>
              <w:snapToGrid w:val="0"/>
              <w:spacing w:line="240" w:lineRule="auto"/>
              <w:jc w:val="center"/>
              <w:rPr>
                <w:rFonts w:eastAsia="Calibri" w:cs="Arial"/>
                <w:sz w:val="18"/>
                <w:lang w:val="en-GB"/>
              </w:rPr>
            </w:pPr>
            <w:r w:rsidRPr="00D77879">
              <w:rPr>
                <w:rFonts w:eastAsia="Calibri" w:cs="Arial"/>
                <w:sz w:val="18"/>
                <w:lang w:val="en-GB"/>
              </w:rPr>
              <w:t>-</w:t>
            </w:r>
          </w:p>
        </w:tc>
      </w:tr>
    </w:tbl>
    <w:p w14:paraId="2CC0B455" w14:textId="66A62C13" w:rsidR="00CC6CC4" w:rsidRPr="00D77879" w:rsidRDefault="00CC6CC4" w:rsidP="00D77879">
      <w:pPr>
        <w:pStyle w:val="MDPI22heading2"/>
        <w:rPr>
          <w:color w:val="333333"/>
          <w:lang w:val="en-GB"/>
        </w:rPr>
      </w:pPr>
      <w:r w:rsidRPr="00D77879">
        <w:rPr>
          <w:lang w:val="en-GB"/>
        </w:rPr>
        <w:t>Determination of the reference genes PPIA and TBP</w:t>
      </w:r>
    </w:p>
    <w:p w14:paraId="77D2F552" w14:textId="0FF5BE7B" w:rsidR="00CC6CC4" w:rsidRPr="00D77879" w:rsidRDefault="00C96AE4" w:rsidP="00D77879">
      <w:pPr>
        <w:pStyle w:val="MDPI41tablecaption"/>
        <w:jc w:val="center"/>
        <w:rPr>
          <w:bCs/>
          <w:lang w:val="en-GB"/>
        </w:rPr>
      </w:pPr>
      <w:r w:rsidRPr="00D77879">
        <w:rPr>
          <w:bCs/>
          <w:lang w:val="en-GB"/>
        </w:rPr>
        <w:t>Reaction setup</w:t>
      </w:r>
      <w:r w:rsidR="00CF038B" w:rsidRPr="00D77879">
        <w:rPr>
          <w:bCs/>
          <w:lang w:val="en-GB"/>
        </w:rPr>
        <w:t xml:space="preserve"> for PPIA</w:t>
      </w:r>
      <w:r w:rsidR="00D77879" w:rsidRPr="00D77879">
        <w:rPr>
          <w:bCs/>
          <w:lang w:val="en-GB"/>
        </w:rPr>
        <w:t>.</w:t>
      </w:r>
    </w:p>
    <w:tbl>
      <w:tblPr>
        <w:tblStyle w:val="TableGrid"/>
        <w:tblW w:w="9634" w:type="dxa"/>
        <w:jc w:val="center"/>
        <w:tblBorders>
          <w:top w:val="single" w:sz="8" w:space="0" w:color="auto"/>
          <w:left w:val="none" w:sz="0" w:space="0" w:color="auto"/>
          <w:bottom w:val="single" w:sz="8" w:space="0" w:color="auto"/>
          <w:right w:val="none" w:sz="0" w:space="0" w:color="auto"/>
          <w:insideV w:val="none" w:sz="0" w:space="0" w:color="auto"/>
        </w:tblBorders>
        <w:tblLook w:val="04A0" w:firstRow="1" w:lastRow="0" w:firstColumn="1" w:lastColumn="0" w:noHBand="0" w:noVBand="1"/>
      </w:tblPr>
      <w:tblGrid>
        <w:gridCol w:w="1060"/>
        <w:gridCol w:w="2563"/>
        <w:gridCol w:w="6011"/>
      </w:tblGrid>
      <w:tr w:rsidR="00645FEF" w:rsidRPr="00D77879" w14:paraId="48C62800" w14:textId="77777777" w:rsidTr="00D77879">
        <w:trPr>
          <w:jc w:val="center"/>
        </w:trPr>
        <w:tc>
          <w:tcPr>
            <w:tcW w:w="0" w:type="auto"/>
            <w:tcBorders>
              <w:top w:val="single" w:sz="8" w:space="0" w:color="auto"/>
              <w:bottom w:val="single" w:sz="4" w:space="0" w:color="auto"/>
            </w:tcBorders>
            <w:shd w:val="clear" w:color="auto" w:fill="auto"/>
            <w:vAlign w:val="center"/>
          </w:tcPr>
          <w:p w14:paraId="731A3FD3" w14:textId="77777777" w:rsidR="00645FEF" w:rsidRPr="00D77879" w:rsidRDefault="00645FEF" w:rsidP="00D77879">
            <w:pPr>
              <w:autoSpaceDE w:val="0"/>
              <w:autoSpaceDN w:val="0"/>
              <w:adjustRightInd w:val="0"/>
              <w:snapToGrid w:val="0"/>
              <w:spacing w:line="240" w:lineRule="auto"/>
              <w:jc w:val="center"/>
              <w:rPr>
                <w:rStyle w:val="Hyperlink"/>
                <w:rFonts w:cs="Arial"/>
                <w:b/>
                <w:color w:val="auto"/>
                <w:sz w:val="18"/>
                <w:u w:val="none"/>
                <w:lang w:val="en-GB"/>
              </w:rPr>
            </w:pPr>
            <w:r w:rsidRPr="00D77879">
              <w:rPr>
                <w:rStyle w:val="Hyperlink"/>
                <w:rFonts w:cs="Arial"/>
                <w:b/>
                <w:color w:val="auto"/>
                <w:sz w:val="18"/>
                <w:u w:val="none"/>
                <w:lang w:val="en-GB"/>
              </w:rPr>
              <w:t>Volume (µL)</w:t>
            </w:r>
          </w:p>
        </w:tc>
        <w:tc>
          <w:tcPr>
            <w:tcW w:w="0" w:type="auto"/>
            <w:tcBorders>
              <w:top w:val="single" w:sz="8" w:space="0" w:color="auto"/>
              <w:bottom w:val="single" w:sz="4" w:space="0" w:color="auto"/>
            </w:tcBorders>
            <w:shd w:val="clear" w:color="auto" w:fill="auto"/>
            <w:vAlign w:val="center"/>
          </w:tcPr>
          <w:p w14:paraId="510F775D" w14:textId="77777777" w:rsidR="00645FEF" w:rsidRPr="00D77879" w:rsidRDefault="00645FEF" w:rsidP="00D77879">
            <w:pPr>
              <w:autoSpaceDE w:val="0"/>
              <w:autoSpaceDN w:val="0"/>
              <w:adjustRightInd w:val="0"/>
              <w:snapToGrid w:val="0"/>
              <w:spacing w:line="240" w:lineRule="auto"/>
              <w:jc w:val="center"/>
              <w:rPr>
                <w:rStyle w:val="Hyperlink"/>
                <w:rFonts w:cs="Arial"/>
                <w:b/>
                <w:color w:val="auto"/>
                <w:sz w:val="18"/>
                <w:u w:val="none"/>
                <w:lang w:val="en-GB"/>
              </w:rPr>
            </w:pPr>
            <w:r w:rsidRPr="00D77879">
              <w:rPr>
                <w:rStyle w:val="Hyperlink"/>
                <w:rFonts w:cs="Arial"/>
                <w:b/>
                <w:color w:val="auto"/>
                <w:sz w:val="18"/>
                <w:u w:val="none"/>
                <w:lang w:val="en-GB"/>
              </w:rPr>
              <w:t>Reagent/Sample</w:t>
            </w:r>
          </w:p>
        </w:tc>
        <w:tc>
          <w:tcPr>
            <w:tcW w:w="0" w:type="auto"/>
            <w:tcBorders>
              <w:top w:val="single" w:sz="8" w:space="0" w:color="auto"/>
              <w:bottom w:val="single" w:sz="4" w:space="0" w:color="auto"/>
            </w:tcBorders>
            <w:shd w:val="clear" w:color="auto" w:fill="auto"/>
            <w:vAlign w:val="center"/>
          </w:tcPr>
          <w:p w14:paraId="59631269" w14:textId="77777777" w:rsidR="00645FEF" w:rsidRPr="00D77879" w:rsidRDefault="00645FEF" w:rsidP="00D77879">
            <w:pPr>
              <w:autoSpaceDE w:val="0"/>
              <w:autoSpaceDN w:val="0"/>
              <w:adjustRightInd w:val="0"/>
              <w:snapToGrid w:val="0"/>
              <w:spacing w:line="240" w:lineRule="auto"/>
              <w:jc w:val="center"/>
              <w:rPr>
                <w:rStyle w:val="Hyperlink"/>
                <w:rFonts w:cs="Arial"/>
                <w:b/>
                <w:color w:val="auto"/>
                <w:sz w:val="18"/>
                <w:u w:val="none"/>
                <w:lang w:val="en-GB"/>
              </w:rPr>
            </w:pPr>
            <w:r w:rsidRPr="00D77879">
              <w:rPr>
                <w:rStyle w:val="Hyperlink"/>
                <w:rFonts w:cs="Arial"/>
                <w:b/>
                <w:color w:val="auto"/>
                <w:sz w:val="18"/>
                <w:u w:val="none"/>
                <w:lang w:val="en-GB"/>
              </w:rPr>
              <w:t xml:space="preserve">Components </w:t>
            </w:r>
          </w:p>
        </w:tc>
      </w:tr>
      <w:tr w:rsidR="00645FEF" w:rsidRPr="00D77879" w14:paraId="23ACD3EB" w14:textId="77777777" w:rsidTr="00D77879">
        <w:trPr>
          <w:jc w:val="center"/>
        </w:trPr>
        <w:tc>
          <w:tcPr>
            <w:tcW w:w="0" w:type="auto"/>
            <w:tcBorders>
              <w:top w:val="single" w:sz="4" w:space="0" w:color="auto"/>
            </w:tcBorders>
            <w:shd w:val="clear" w:color="auto" w:fill="auto"/>
            <w:vAlign w:val="center"/>
          </w:tcPr>
          <w:p w14:paraId="74F96A61" w14:textId="77777777" w:rsidR="00645FEF" w:rsidRPr="00D77879" w:rsidRDefault="00645FEF" w:rsidP="00D77879">
            <w:pPr>
              <w:autoSpaceDE w:val="0"/>
              <w:autoSpaceDN w:val="0"/>
              <w:adjustRightInd w:val="0"/>
              <w:snapToGrid w:val="0"/>
              <w:spacing w:line="240" w:lineRule="auto"/>
              <w:jc w:val="center"/>
              <w:rPr>
                <w:rStyle w:val="Hyperlink"/>
                <w:rFonts w:cs="Arial"/>
                <w:color w:val="auto"/>
                <w:sz w:val="18"/>
                <w:u w:val="none"/>
                <w:lang w:val="en-GB"/>
              </w:rPr>
            </w:pPr>
            <w:r w:rsidRPr="00D77879">
              <w:rPr>
                <w:rStyle w:val="Hyperlink"/>
                <w:rFonts w:cs="Arial"/>
                <w:color w:val="auto"/>
                <w:sz w:val="18"/>
                <w:u w:val="none"/>
                <w:lang w:val="en-GB"/>
              </w:rPr>
              <w:t xml:space="preserve">5 </w:t>
            </w:r>
          </w:p>
        </w:tc>
        <w:tc>
          <w:tcPr>
            <w:tcW w:w="0" w:type="auto"/>
            <w:tcBorders>
              <w:top w:val="single" w:sz="4" w:space="0" w:color="auto"/>
            </w:tcBorders>
            <w:shd w:val="clear" w:color="auto" w:fill="auto"/>
            <w:vAlign w:val="center"/>
          </w:tcPr>
          <w:p w14:paraId="1F72F809" w14:textId="77777777" w:rsidR="00645FEF" w:rsidRPr="00D77879" w:rsidRDefault="00645FEF" w:rsidP="00D77879">
            <w:pPr>
              <w:autoSpaceDE w:val="0"/>
              <w:autoSpaceDN w:val="0"/>
              <w:adjustRightInd w:val="0"/>
              <w:snapToGrid w:val="0"/>
              <w:spacing w:line="240" w:lineRule="auto"/>
              <w:jc w:val="center"/>
              <w:rPr>
                <w:rStyle w:val="Hyperlink"/>
                <w:rFonts w:cs="Arial"/>
                <w:color w:val="auto"/>
                <w:sz w:val="18"/>
                <w:u w:val="none"/>
                <w:lang w:val="en-GB"/>
              </w:rPr>
            </w:pPr>
            <w:r w:rsidRPr="00D77879">
              <w:rPr>
                <w:rFonts w:cs="Arial"/>
                <w:bCs/>
                <w:sz w:val="18"/>
                <w:lang w:val="en-GB"/>
              </w:rPr>
              <w:t>Maxima SYBR Green qPCR Master Mix (2X)</w:t>
            </w:r>
          </w:p>
        </w:tc>
        <w:tc>
          <w:tcPr>
            <w:tcW w:w="0" w:type="auto"/>
            <w:tcBorders>
              <w:top w:val="single" w:sz="4" w:space="0" w:color="auto"/>
            </w:tcBorders>
            <w:shd w:val="clear" w:color="auto" w:fill="auto"/>
            <w:vAlign w:val="center"/>
          </w:tcPr>
          <w:p w14:paraId="18A24139" w14:textId="77777777" w:rsidR="00645FEF" w:rsidRPr="00D77879" w:rsidRDefault="00645FEF" w:rsidP="00D77879">
            <w:pPr>
              <w:autoSpaceDE w:val="0"/>
              <w:autoSpaceDN w:val="0"/>
              <w:adjustRightInd w:val="0"/>
              <w:snapToGrid w:val="0"/>
              <w:spacing w:line="240" w:lineRule="auto"/>
              <w:jc w:val="center"/>
              <w:rPr>
                <w:rStyle w:val="Hyperlink"/>
                <w:rFonts w:cs="Arial"/>
                <w:color w:val="auto"/>
                <w:sz w:val="18"/>
                <w:u w:val="none"/>
                <w:lang w:val="en-GB"/>
              </w:rPr>
            </w:pPr>
            <w:r w:rsidRPr="00D77879">
              <w:rPr>
                <w:rFonts w:cs="Arial"/>
                <w:color w:val="383838"/>
                <w:sz w:val="18"/>
                <w:lang w:val="en-GB"/>
              </w:rPr>
              <w:t>Maxima Hot Start Taq DNA Polymerase, dNTPs (also dUTP) and SYBR Green I in an optimized PCR buffer</w:t>
            </w:r>
          </w:p>
        </w:tc>
      </w:tr>
      <w:tr w:rsidR="00645FEF" w:rsidRPr="00D77879" w14:paraId="2F118E47" w14:textId="77777777" w:rsidTr="00D77879">
        <w:trPr>
          <w:jc w:val="center"/>
        </w:trPr>
        <w:tc>
          <w:tcPr>
            <w:tcW w:w="0" w:type="auto"/>
            <w:shd w:val="clear" w:color="auto" w:fill="auto"/>
            <w:vAlign w:val="center"/>
          </w:tcPr>
          <w:p w14:paraId="384A984B" w14:textId="77777777" w:rsidR="00645FEF" w:rsidRPr="00D77879" w:rsidRDefault="00645FEF" w:rsidP="00D77879">
            <w:pPr>
              <w:autoSpaceDE w:val="0"/>
              <w:autoSpaceDN w:val="0"/>
              <w:adjustRightInd w:val="0"/>
              <w:snapToGrid w:val="0"/>
              <w:spacing w:line="240" w:lineRule="auto"/>
              <w:jc w:val="center"/>
              <w:rPr>
                <w:rStyle w:val="Hyperlink"/>
                <w:rFonts w:cs="Arial"/>
                <w:color w:val="auto"/>
                <w:sz w:val="18"/>
                <w:u w:val="none"/>
                <w:lang w:val="en-GB"/>
              </w:rPr>
            </w:pPr>
            <w:r w:rsidRPr="00D77879">
              <w:rPr>
                <w:rStyle w:val="Hyperlink"/>
                <w:rFonts w:cs="Arial"/>
                <w:color w:val="auto"/>
                <w:sz w:val="18"/>
                <w:u w:val="none"/>
                <w:lang w:val="en-GB"/>
              </w:rPr>
              <w:lastRenderedPageBreak/>
              <w:t>2</w:t>
            </w:r>
          </w:p>
        </w:tc>
        <w:tc>
          <w:tcPr>
            <w:tcW w:w="0" w:type="auto"/>
            <w:shd w:val="clear" w:color="auto" w:fill="auto"/>
            <w:vAlign w:val="center"/>
          </w:tcPr>
          <w:p w14:paraId="20C13862" w14:textId="77777777" w:rsidR="00645FEF" w:rsidRPr="00D77879" w:rsidRDefault="00645FEF" w:rsidP="00D77879">
            <w:pPr>
              <w:autoSpaceDE w:val="0"/>
              <w:autoSpaceDN w:val="0"/>
              <w:adjustRightInd w:val="0"/>
              <w:snapToGrid w:val="0"/>
              <w:spacing w:line="240" w:lineRule="auto"/>
              <w:jc w:val="center"/>
              <w:rPr>
                <w:rStyle w:val="Hyperlink"/>
                <w:rFonts w:cs="Arial"/>
                <w:color w:val="auto"/>
                <w:sz w:val="18"/>
                <w:u w:val="none"/>
                <w:lang w:val="en-GB"/>
              </w:rPr>
            </w:pPr>
            <w:r w:rsidRPr="00D77879">
              <w:rPr>
                <w:rStyle w:val="Hyperlink"/>
                <w:rFonts w:cs="Arial"/>
                <w:color w:val="auto"/>
                <w:sz w:val="18"/>
                <w:u w:val="none"/>
                <w:lang w:val="en-GB"/>
              </w:rPr>
              <w:t>Primer Mix</w:t>
            </w:r>
          </w:p>
        </w:tc>
        <w:tc>
          <w:tcPr>
            <w:tcW w:w="0" w:type="auto"/>
            <w:shd w:val="clear" w:color="auto" w:fill="auto"/>
            <w:vAlign w:val="center"/>
          </w:tcPr>
          <w:p w14:paraId="2F9CD7DA" w14:textId="77777777" w:rsidR="00645FEF" w:rsidRPr="00D77879" w:rsidRDefault="00645FEF" w:rsidP="00D77879">
            <w:pPr>
              <w:autoSpaceDE w:val="0"/>
              <w:autoSpaceDN w:val="0"/>
              <w:adjustRightInd w:val="0"/>
              <w:snapToGrid w:val="0"/>
              <w:spacing w:line="240" w:lineRule="auto"/>
              <w:jc w:val="center"/>
              <w:rPr>
                <w:rStyle w:val="Hyperlink"/>
                <w:rFonts w:cs="Arial"/>
                <w:color w:val="auto"/>
                <w:sz w:val="18"/>
                <w:u w:val="none"/>
                <w:lang w:val="en-GB"/>
              </w:rPr>
            </w:pPr>
            <w:r w:rsidRPr="00D77879">
              <w:rPr>
                <w:rFonts w:eastAsia="ArialNarrow" w:cs="Arial"/>
                <w:sz w:val="18"/>
                <w:lang w:val="en-GB"/>
              </w:rPr>
              <w:t>Forward and reverse primer mix</w:t>
            </w:r>
            <w:r w:rsidR="005E2E33" w:rsidRPr="00D77879">
              <w:rPr>
                <w:rFonts w:eastAsia="ArialNarrow" w:cs="Arial"/>
                <w:sz w:val="18"/>
                <w:lang w:val="en-GB"/>
              </w:rPr>
              <w:t xml:space="preserve"> </w:t>
            </w:r>
            <w:r w:rsidR="00E52728" w:rsidRPr="00D77879">
              <w:rPr>
                <w:rFonts w:eastAsia="ArialNarrow" w:cs="Arial"/>
                <w:sz w:val="18"/>
                <w:lang w:val="en-GB"/>
              </w:rPr>
              <w:t xml:space="preserve">(1x) </w:t>
            </w:r>
            <w:r w:rsidR="005E2E33" w:rsidRPr="00D77879">
              <w:rPr>
                <w:rFonts w:eastAsia="ArialNarrow" w:cs="Arial"/>
                <w:sz w:val="18"/>
                <w:lang w:val="en-GB"/>
              </w:rPr>
              <w:t xml:space="preserve">according </w:t>
            </w:r>
            <w:r w:rsidR="001C2631" w:rsidRPr="00D77879">
              <w:rPr>
                <w:rFonts w:eastAsia="ArialNarrow" w:cs="Arial"/>
                <w:sz w:val="18"/>
                <w:lang w:val="en-GB"/>
              </w:rPr>
              <w:t>to the pr</w:t>
            </w:r>
            <w:r w:rsidR="004E61A8" w:rsidRPr="00D77879">
              <w:rPr>
                <w:rFonts w:eastAsia="ArialNarrow" w:cs="Arial"/>
                <w:sz w:val="18"/>
                <w:lang w:val="en-GB"/>
              </w:rPr>
              <w:t>o</w:t>
            </w:r>
            <w:r w:rsidR="001C2631" w:rsidRPr="00D77879">
              <w:rPr>
                <w:rFonts w:eastAsia="ArialNarrow" w:cs="Arial"/>
                <w:sz w:val="18"/>
                <w:lang w:val="en-GB"/>
              </w:rPr>
              <w:t>tocol of the Hs PPIA</w:t>
            </w:r>
            <w:r w:rsidR="00B03B4A" w:rsidRPr="00D77879">
              <w:rPr>
                <w:rFonts w:eastAsia="ArialNarrow" w:cs="Arial"/>
                <w:sz w:val="18"/>
                <w:lang w:val="en-GB"/>
              </w:rPr>
              <w:t>_1_SG QuantiTect Primer Assay (Qiagen; Cat. No. QT00052311)</w:t>
            </w:r>
          </w:p>
        </w:tc>
      </w:tr>
      <w:tr w:rsidR="00645FEF" w:rsidRPr="00D77879" w14:paraId="5FD43298" w14:textId="77777777" w:rsidTr="00D77879">
        <w:trPr>
          <w:jc w:val="center"/>
        </w:trPr>
        <w:tc>
          <w:tcPr>
            <w:tcW w:w="0" w:type="auto"/>
            <w:shd w:val="clear" w:color="auto" w:fill="auto"/>
            <w:vAlign w:val="center"/>
          </w:tcPr>
          <w:p w14:paraId="4F8C0997" w14:textId="77777777" w:rsidR="00645FEF" w:rsidRPr="00D77879" w:rsidRDefault="00645FEF" w:rsidP="00D77879">
            <w:pPr>
              <w:autoSpaceDE w:val="0"/>
              <w:autoSpaceDN w:val="0"/>
              <w:adjustRightInd w:val="0"/>
              <w:snapToGrid w:val="0"/>
              <w:spacing w:line="240" w:lineRule="auto"/>
              <w:jc w:val="center"/>
              <w:rPr>
                <w:rStyle w:val="Hyperlink"/>
                <w:rFonts w:cs="Arial"/>
                <w:color w:val="auto"/>
                <w:sz w:val="18"/>
                <w:u w:val="none"/>
                <w:lang w:val="en-GB"/>
              </w:rPr>
            </w:pPr>
            <w:r w:rsidRPr="00D77879">
              <w:rPr>
                <w:rStyle w:val="Hyperlink"/>
                <w:rFonts w:cs="Arial"/>
                <w:color w:val="auto"/>
                <w:sz w:val="18"/>
                <w:u w:val="none"/>
                <w:lang w:val="en-GB"/>
              </w:rPr>
              <w:t>1</w:t>
            </w:r>
          </w:p>
        </w:tc>
        <w:tc>
          <w:tcPr>
            <w:tcW w:w="0" w:type="auto"/>
            <w:shd w:val="clear" w:color="auto" w:fill="auto"/>
            <w:vAlign w:val="center"/>
          </w:tcPr>
          <w:p w14:paraId="4A58D0DA" w14:textId="77777777" w:rsidR="00645FEF" w:rsidRPr="00D77879" w:rsidRDefault="00645FEF" w:rsidP="00D77879">
            <w:pPr>
              <w:autoSpaceDE w:val="0"/>
              <w:autoSpaceDN w:val="0"/>
              <w:adjustRightInd w:val="0"/>
              <w:snapToGrid w:val="0"/>
              <w:spacing w:line="240" w:lineRule="auto"/>
              <w:jc w:val="center"/>
              <w:rPr>
                <w:rStyle w:val="Hyperlink"/>
                <w:rFonts w:cs="Arial"/>
                <w:color w:val="auto"/>
                <w:sz w:val="18"/>
                <w:u w:val="none"/>
                <w:lang w:val="en-GB"/>
              </w:rPr>
            </w:pPr>
            <w:r w:rsidRPr="00D77879">
              <w:rPr>
                <w:rStyle w:val="Hyperlink"/>
                <w:rFonts w:cs="Arial"/>
                <w:color w:val="auto"/>
                <w:sz w:val="18"/>
                <w:u w:val="none"/>
                <w:lang w:val="en-GB"/>
              </w:rPr>
              <w:t>cDNA</w:t>
            </w:r>
          </w:p>
        </w:tc>
        <w:tc>
          <w:tcPr>
            <w:tcW w:w="0" w:type="auto"/>
            <w:shd w:val="clear" w:color="auto" w:fill="auto"/>
            <w:vAlign w:val="center"/>
          </w:tcPr>
          <w:p w14:paraId="4C5123B8" w14:textId="77777777" w:rsidR="00645FEF" w:rsidRPr="00D77879" w:rsidRDefault="00645FEF" w:rsidP="00D77879">
            <w:pPr>
              <w:autoSpaceDE w:val="0"/>
              <w:autoSpaceDN w:val="0"/>
              <w:adjustRightInd w:val="0"/>
              <w:snapToGrid w:val="0"/>
              <w:spacing w:line="240" w:lineRule="auto"/>
              <w:jc w:val="center"/>
              <w:rPr>
                <w:rStyle w:val="Hyperlink"/>
                <w:rFonts w:cs="Arial"/>
                <w:color w:val="auto"/>
                <w:sz w:val="18"/>
                <w:u w:val="none"/>
                <w:lang w:val="en-GB"/>
              </w:rPr>
            </w:pPr>
            <w:r w:rsidRPr="00D77879">
              <w:rPr>
                <w:rStyle w:val="Hyperlink"/>
                <w:rFonts w:cs="Arial"/>
                <w:color w:val="auto"/>
                <w:sz w:val="18"/>
                <w:u w:val="none"/>
                <w:lang w:val="en-GB"/>
              </w:rPr>
              <w:t xml:space="preserve">Prediluted (1:10) </w:t>
            </w:r>
          </w:p>
        </w:tc>
      </w:tr>
      <w:tr w:rsidR="00645FEF" w:rsidRPr="00D77879" w14:paraId="13484414" w14:textId="77777777" w:rsidTr="00D77879">
        <w:trPr>
          <w:jc w:val="center"/>
        </w:trPr>
        <w:tc>
          <w:tcPr>
            <w:tcW w:w="0" w:type="auto"/>
            <w:shd w:val="clear" w:color="auto" w:fill="auto"/>
            <w:vAlign w:val="center"/>
          </w:tcPr>
          <w:p w14:paraId="6AA5C882" w14:textId="77777777" w:rsidR="00645FEF" w:rsidRPr="00D77879" w:rsidRDefault="00645FEF" w:rsidP="00D77879">
            <w:pPr>
              <w:autoSpaceDE w:val="0"/>
              <w:autoSpaceDN w:val="0"/>
              <w:adjustRightInd w:val="0"/>
              <w:snapToGrid w:val="0"/>
              <w:spacing w:line="240" w:lineRule="auto"/>
              <w:jc w:val="center"/>
              <w:rPr>
                <w:rStyle w:val="Hyperlink"/>
                <w:rFonts w:cs="Arial"/>
                <w:color w:val="auto"/>
                <w:sz w:val="18"/>
                <w:u w:val="none"/>
                <w:lang w:val="en-GB"/>
              </w:rPr>
            </w:pPr>
            <w:r w:rsidRPr="00D77879">
              <w:rPr>
                <w:rStyle w:val="Hyperlink"/>
                <w:rFonts w:cs="Arial"/>
                <w:color w:val="auto"/>
                <w:sz w:val="18"/>
                <w:u w:val="none"/>
                <w:lang w:val="en-GB"/>
              </w:rPr>
              <w:t>2</w:t>
            </w:r>
          </w:p>
        </w:tc>
        <w:tc>
          <w:tcPr>
            <w:tcW w:w="0" w:type="auto"/>
            <w:shd w:val="clear" w:color="auto" w:fill="auto"/>
            <w:vAlign w:val="center"/>
          </w:tcPr>
          <w:p w14:paraId="750A1484" w14:textId="77777777" w:rsidR="00645FEF" w:rsidRPr="00D77879" w:rsidRDefault="00645FEF" w:rsidP="00D77879">
            <w:pPr>
              <w:autoSpaceDE w:val="0"/>
              <w:autoSpaceDN w:val="0"/>
              <w:adjustRightInd w:val="0"/>
              <w:snapToGrid w:val="0"/>
              <w:spacing w:line="240" w:lineRule="auto"/>
              <w:jc w:val="center"/>
              <w:rPr>
                <w:rStyle w:val="Hyperlink"/>
                <w:rFonts w:cs="Arial"/>
                <w:color w:val="auto"/>
                <w:sz w:val="18"/>
                <w:u w:val="none"/>
                <w:lang w:val="en-GB"/>
              </w:rPr>
            </w:pPr>
            <w:r w:rsidRPr="00D77879">
              <w:rPr>
                <w:rStyle w:val="Hyperlink"/>
                <w:rFonts w:cs="Arial"/>
                <w:color w:val="auto"/>
                <w:sz w:val="18"/>
                <w:u w:val="none"/>
                <w:lang w:val="en-GB"/>
              </w:rPr>
              <w:t>Water, nuclease free</w:t>
            </w:r>
          </w:p>
        </w:tc>
        <w:tc>
          <w:tcPr>
            <w:tcW w:w="0" w:type="auto"/>
            <w:shd w:val="clear" w:color="auto" w:fill="auto"/>
            <w:vAlign w:val="center"/>
          </w:tcPr>
          <w:p w14:paraId="1EC1FE5F" w14:textId="77777777" w:rsidR="00645FEF" w:rsidRPr="00D77879" w:rsidRDefault="00645FEF" w:rsidP="00D77879">
            <w:pPr>
              <w:autoSpaceDE w:val="0"/>
              <w:autoSpaceDN w:val="0"/>
              <w:adjustRightInd w:val="0"/>
              <w:snapToGrid w:val="0"/>
              <w:spacing w:line="240" w:lineRule="auto"/>
              <w:jc w:val="center"/>
              <w:rPr>
                <w:rStyle w:val="Hyperlink"/>
                <w:rFonts w:cs="Arial"/>
                <w:color w:val="auto"/>
                <w:sz w:val="18"/>
                <w:u w:val="none"/>
                <w:lang w:val="en-GB"/>
              </w:rPr>
            </w:pPr>
          </w:p>
        </w:tc>
      </w:tr>
      <w:tr w:rsidR="00645FEF" w:rsidRPr="00D77879" w14:paraId="6855D7A9" w14:textId="77777777" w:rsidTr="00D77879">
        <w:trPr>
          <w:jc w:val="center"/>
        </w:trPr>
        <w:tc>
          <w:tcPr>
            <w:tcW w:w="0" w:type="auto"/>
            <w:gridSpan w:val="2"/>
            <w:shd w:val="clear" w:color="auto" w:fill="auto"/>
            <w:vAlign w:val="center"/>
          </w:tcPr>
          <w:p w14:paraId="56686445" w14:textId="77777777" w:rsidR="00645FEF" w:rsidRPr="00D77879" w:rsidRDefault="00645FEF" w:rsidP="00D77879">
            <w:pPr>
              <w:autoSpaceDE w:val="0"/>
              <w:autoSpaceDN w:val="0"/>
              <w:adjustRightInd w:val="0"/>
              <w:snapToGrid w:val="0"/>
              <w:spacing w:line="240" w:lineRule="auto"/>
              <w:jc w:val="center"/>
              <w:rPr>
                <w:rStyle w:val="Hyperlink"/>
                <w:rFonts w:cs="Arial"/>
                <w:color w:val="auto"/>
                <w:sz w:val="18"/>
                <w:u w:val="none"/>
                <w:lang w:val="en-GB"/>
              </w:rPr>
            </w:pPr>
            <w:r w:rsidRPr="00D77879">
              <w:rPr>
                <w:rStyle w:val="Hyperlink"/>
                <w:rFonts w:cs="Arial"/>
                <w:b/>
                <w:color w:val="auto"/>
                <w:sz w:val="18"/>
                <w:u w:val="none"/>
                <w:lang w:val="en-GB"/>
              </w:rPr>
              <w:t>Total volume 10 µL</w:t>
            </w:r>
          </w:p>
        </w:tc>
        <w:tc>
          <w:tcPr>
            <w:tcW w:w="0" w:type="auto"/>
            <w:shd w:val="clear" w:color="auto" w:fill="auto"/>
            <w:vAlign w:val="center"/>
          </w:tcPr>
          <w:p w14:paraId="7DDB7CF6" w14:textId="77777777" w:rsidR="00645FEF" w:rsidRPr="00D77879" w:rsidRDefault="00645FEF" w:rsidP="00D77879">
            <w:pPr>
              <w:autoSpaceDE w:val="0"/>
              <w:autoSpaceDN w:val="0"/>
              <w:adjustRightInd w:val="0"/>
              <w:snapToGrid w:val="0"/>
              <w:spacing w:line="240" w:lineRule="auto"/>
              <w:jc w:val="center"/>
              <w:rPr>
                <w:rStyle w:val="Hyperlink"/>
                <w:rFonts w:cs="Arial"/>
                <w:color w:val="auto"/>
                <w:sz w:val="18"/>
                <w:u w:val="none"/>
                <w:lang w:val="en-GB"/>
              </w:rPr>
            </w:pPr>
          </w:p>
        </w:tc>
      </w:tr>
    </w:tbl>
    <w:p w14:paraId="456BFAFE" w14:textId="0087193E" w:rsidR="00CF038B" w:rsidRPr="00E67728" w:rsidRDefault="00CF038B" w:rsidP="00E67728">
      <w:pPr>
        <w:pStyle w:val="MDPI41tablecaption"/>
        <w:jc w:val="center"/>
        <w:rPr>
          <w:bCs/>
          <w:lang w:val="en-GB"/>
        </w:rPr>
      </w:pPr>
      <w:r w:rsidRPr="00E67728">
        <w:rPr>
          <w:bCs/>
          <w:lang w:val="en-GB"/>
        </w:rPr>
        <w:t>Reaction setup</w:t>
      </w:r>
      <w:r w:rsidR="00645FEF" w:rsidRPr="00E67728">
        <w:rPr>
          <w:bCs/>
          <w:lang w:val="en-GB"/>
        </w:rPr>
        <w:t xml:space="preserve"> for TBP</w:t>
      </w:r>
      <w:r w:rsidR="00E67728" w:rsidRPr="00E67728">
        <w:rPr>
          <w:bCs/>
          <w:lang w:val="en-GB"/>
        </w:rPr>
        <w:t>.</w:t>
      </w:r>
    </w:p>
    <w:tbl>
      <w:tblPr>
        <w:tblStyle w:val="TableGrid"/>
        <w:tblW w:w="9634" w:type="dxa"/>
        <w:jc w:val="center"/>
        <w:tblBorders>
          <w:top w:val="single" w:sz="8" w:space="0" w:color="auto"/>
          <w:left w:val="none" w:sz="0" w:space="0" w:color="auto"/>
          <w:bottom w:val="single" w:sz="8" w:space="0" w:color="auto"/>
          <w:right w:val="none" w:sz="0" w:space="0" w:color="auto"/>
          <w:insideV w:val="none" w:sz="0" w:space="0" w:color="auto"/>
        </w:tblBorders>
        <w:tblLook w:val="04A0" w:firstRow="1" w:lastRow="0" w:firstColumn="1" w:lastColumn="0" w:noHBand="0" w:noVBand="1"/>
      </w:tblPr>
      <w:tblGrid>
        <w:gridCol w:w="1109"/>
        <w:gridCol w:w="2831"/>
        <w:gridCol w:w="5694"/>
      </w:tblGrid>
      <w:tr w:rsidR="00645FEF" w:rsidRPr="00E67728" w14:paraId="036DF3C4" w14:textId="77777777" w:rsidTr="00E67728">
        <w:trPr>
          <w:jc w:val="center"/>
        </w:trPr>
        <w:tc>
          <w:tcPr>
            <w:tcW w:w="0" w:type="auto"/>
            <w:tcBorders>
              <w:top w:val="single" w:sz="8" w:space="0" w:color="auto"/>
              <w:bottom w:val="single" w:sz="4" w:space="0" w:color="auto"/>
            </w:tcBorders>
            <w:shd w:val="clear" w:color="auto" w:fill="auto"/>
            <w:vAlign w:val="center"/>
          </w:tcPr>
          <w:p w14:paraId="5A88ABB4" w14:textId="77777777" w:rsidR="00645FEF" w:rsidRPr="00E67728" w:rsidRDefault="00645FEF" w:rsidP="00E67728">
            <w:pPr>
              <w:autoSpaceDE w:val="0"/>
              <w:autoSpaceDN w:val="0"/>
              <w:adjustRightInd w:val="0"/>
              <w:snapToGrid w:val="0"/>
              <w:spacing w:line="240" w:lineRule="auto"/>
              <w:jc w:val="center"/>
              <w:rPr>
                <w:rStyle w:val="Hyperlink"/>
                <w:rFonts w:cs="Arial"/>
                <w:b/>
                <w:color w:val="auto"/>
                <w:sz w:val="18"/>
                <w:u w:val="none"/>
                <w:lang w:val="en-GB"/>
              </w:rPr>
            </w:pPr>
            <w:r w:rsidRPr="00E67728">
              <w:rPr>
                <w:rStyle w:val="Hyperlink"/>
                <w:rFonts w:cs="Arial"/>
                <w:b/>
                <w:color w:val="auto"/>
                <w:sz w:val="18"/>
                <w:u w:val="none"/>
                <w:lang w:val="en-GB"/>
              </w:rPr>
              <w:t>Volume (µL)</w:t>
            </w:r>
          </w:p>
        </w:tc>
        <w:tc>
          <w:tcPr>
            <w:tcW w:w="0" w:type="auto"/>
            <w:tcBorders>
              <w:top w:val="single" w:sz="8" w:space="0" w:color="auto"/>
              <w:bottom w:val="single" w:sz="4" w:space="0" w:color="auto"/>
            </w:tcBorders>
            <w:shd w:val="clear" w:color="auto" w:fill="auto"/>
            <w:vAlign w:val="center"/>
          </w:tcPr>
          <w:p w14:paraId="482FF287" w14:textId="77777777" w:rsidR="00645FEF" w:rsidRPr="00E67728" w:rsidRDefault="00645FEF" w:rsidP="00E67728">
            <w:pPr>
              <w:autoSpaceDE w:val="0"/>
              <w:autoSpaceDN w:val="0"/>
              <w:adjustRightInd w:val="0"/>
              <w:snapToGrid w:val="0"/>
              <w:spacing w:line="240" w:lineRule="auto"/>
              <w:jc w:val="center"/>
              <w:rPr>
                <w:rStyle w:val="Hyperlink"/>
                <w:rFonts w:cs="Arial"/>
                <w:b/>
                <w:color w:val="auto"/>
                <w:sz w:val="18"/>
                <w:u w:val="none"/>
                <w:lang w:val="en-GB"/>
              </w:rPr>
            </w:pPr>
            <w:r w:rsidRPr="00E67728">
              <w:rPr>
                <w:rStyle w:val="Hyperlink"/>
                <w:rFonts w:cs="Arial"/>
                <w:b/>
                <w:color w:val="auto"/>
                <w:sz w:val="18"/>
                <w:u w:val="none"/>
                <w:lang w:val="en-GB"/>
              </w:rPr>
              <w:t>Reagent/Sample</w:t>
            </w:r>
          </w:p>
        </w:tc>
        <w:tc>
          <w:tcPr>
            <w:tcW w:w="0" w:type="auto"/>
            <w:tcBorders>
              <w:top w:val="single" w:sz="8" w:space="0" w:color="auto"/>
              <w:bottom w:val="single" w:sz="4" w:space="0" w:color="auto"/>
            </w:tcBorders>
            <w:shd w:val="clear" w:color="auto" w:fill="auto"/>
            <w:vAlign w:val="center"/>
          </w:tcPr>
          <w:p w14:paraId="72781296" w14:textId="77777777" w:rsidR="00645FEF" w:rsidRPr="00E67728" w:rsidRDefault="00645FEF" w:rsidP="00E67728">
            <w:pPr>
              <w:autoSpaceDE w:val="0"/>
              <w:autoSpaceDN w:val="0"/>
              <w:adjustRightInd w:val="0"/>
              <w:snapToGrid w:val="0"/>
              <w:spacing w:line="240" w:lineRule="auto"/>
              <w:jc w:val="center"/>
              <w:rPr>
                <w:rStyle w:val="Hyperlink"/>
                <w:rFonts w:cs="Arial"/>
                <w:b/>
                <w:color w:val="auto"/>
                <w:sz w:val="18"/>
                <w:u w:val="none"/>
                <w:lang w:val="en-GB"/>
              </w:rPr>
            </w:pPr>
            <w:r w:rsidRPr="00E67728">
              <w:rPr>
                <w:rStyle w:val="Hyperlink"/>
                <w:rFonts w:cs="Arial"/>
                <w:b/>
                <w:color w:val="auto"/>
                <w:sz w:val="18"/>
                <w:u w:val="none"/>
                <w:lang w:val="en-GB"/>
              </w:rPr>
              <w:t xml:space="preserve">Components </w:t>
            </w:r>
          </w:p>
        </w:tc>
      </w:tr>
      <w:tr w:rsidR="00645FEF" w:rsidRPr="00E67728" w14:paraId="7997F0D3" w14:textId="77777777" w:rsidTr="00E67728">
        <w:trPr>
          <w:jc w:val="center"/>
        </w:trPr>
        <w:tc>
          <w:tcPr>
            <w:tcW w:w="0" w:type="auto"/>
            <w:tcBorders>
              <w:top w:val="single" w:sz="4" w:space="0" w:color="auto"/>
            </w:tcBorders>
            <w:shd w:val="clear" w:color="auto" w:fill="auto"/>
            <w:vAlign w:val="center"/>
          </w:tcPr>
          <w:p w14:paraId="2C2D4FA4" w14:textId="77777777" w:rsidR="00645FEF" w:rsidRPr="00E67728" w:rsidRDefault="00645FEF" w:rsidP="00E67728">
            <w:pPr>
              <w:autoSpaceDE w:val="0"/>
              <w:autoSpaceDN w:val="0"/>
              <w:adjustRightInd w:val="0"/>
              <w:snapToGrid w:val="0"/>
              <w:spacing w:line="240" w:lineRule="auto"/>
              <w:jc w:val="center"/>
              <w:rPr>
                <w:rStyle w:val="Hyperlink"/>
                <w:rFonts w:cs="Arial"/>
                <w:color w:val="auto"/>
                <w:sz w:val="18"/>
                <w:u w:val="none"/>
                <w:lang w:val="en-GB"/>
              </w:rPr>
            </w:pPr>
            <w:r w:rsidRPr="00E67728">
              <w:rPr>
                <w:rStyle w:val="Hyperlink"/>
                <w:rFonts w:cs="Arial"/>
                <w:color w:val="auto"/>
                <w:sz w:val="18"/>
                <w:u w:val="none"/>
                <w:lang w:val="en-GB"/>
              </w:rPr>
              <w:t xml:space="preserve">5 </w:t>
            </w:r>
          </w:p>
        </w:tc>
        <w:tc>
          <w:tcPr>
            <w:tcW w:w="0" w:type="auto"/>
            <w:tcBorders>
              <w:top w:val="single" w:sz="4" w:space="0" w:color="auto"/>
            </w:tcBorders>
            <w:shd w:val="clear" w:color="auto" w:fill="auto"/>
            <w:vAlign w:val="center"/>
          </w:tcPr>
          <w:p w14:paraId="61550B36" w14:textId="77777777" w:rsidR="00645FEF" w:rsidRPr="00E67728" w:rsidRDefault="00645FEF" w:rsidP="00E67728">
            <w:pPr>
              <w:autoSpaceDE w:val="0"/>
              <w:autoSpaceDN w:val="0"/>
              <w:adjustRightInd w:val="0"/>
              <w:snapToGrid w:val="0"/>
              <w:spacing w:line="240" w:lineRule="auto"/>
              <w:jc w:val="center"/>
              <w:rPr>
                <w:rStyle w:val="Hyperlink"/>
                <w:rFonts w:cs="Arial"/>
                <w:color w:val="auto"/>
                <w:sz w:val="18"/>
                <w:u w:val="none"/>
                <w:lang w:val="en-GB"/>
              </w:rPr>
            </w:pPr>
            <w:r w:rsidRPr="00E67728">
              <w:rPr>
                <w:rFonts w:cs="Arial"/>
                <w:bCs/>
                <w:sz w:val="18"/>
                <w:lang w:val="en-GB"/>
              </w:rPr>
              <w:t>Maxima SYBR Green qPCR Master Mix (2X)</w:t>
            </w:r>
          </w:p>
        </w:tc>
        <w:tc>
          <w:tcPr>
            <w:tcW w:w="0" w:type="auto"/>
            <w:tcBorders>
              <w:top w:val="single" w:sz="4" w:space="0" w:color="auto"/>
            </w:tcBorders>
            <w:shd w:val="clear" w:color="auto" w:fill="auto"/>
            <w:vAlign w:val="center"/>
          </w:tcPr>
          <w:p w14:paraId="169BFF25" w14:textId="77777777" w:rsidR="00645FEF" w:rsidRPr="00E67728" w:rsidRDefault="00645FEF" w:rsidP="00E67728">
            <w:pPr>
              <w:autoSpaceDE w:val="0"/>
              <w:autoSpaceDN w:val="0"/>
              <w:adjustRightInd w:val="0"/>
              <w:snapToGrid w:val="0"/>
              <w:spacing w:line="240" w:lineRule="auto"/>
              <w:jc w:val="center"/>
              <w:rPr>
                <w:rStyle w:val="Hyperlink"/>
                <w:rFonts w:cs="Arial"/>
                <w:color w:val="auto"/>
                <w:sz w:val="18"/>
                <w:u w:val="none"/>
                <w:lang w:val="en-GB"/>
              </w:rPr>
            </w:pPr>
            <w:r w:rsidRPr="00E67728">
              <w:rPr>
                <w:rFonts w:cs="Arial"/>
                <w:color w:val="383838"/>
                <w:sz w:val="18"/>
                <w:lang w:val="en-GB"/>
              </w:rPr>
              <w:t>Maxima Hot Start Taq DNA Polymerase, dNTPs (also dUTP) and SYBR Green I in an optimized PCR buffer</w:t>
            </w:r>
          </w:p>
        </w:tc>
      </w:tr>
      <w:tr w:rsidR="00645FEF" w:rsidRPr="00E67728" w14:paraId="516720E0" w14:textId="77777777" w:rsidTr="00E67728">
        <w:trPr>
          <w:jc w:val="center"/>
        </w:trPr>
        <w:tc>
          <w:tcPr>
            <w:tcW w:w="0" w:type="auto"/>
            <w:shd w:val="clear" w:color="auto" w:fill="auto"/>
            <w:vAlign w:val="center"/>
          </w:tcPr>
          <w:p w14:paraId="54FECC4E" w14:textId="77777777" w:rsidR="00645FEF" w:rsidRPr="00E67728" w:rsidRDefault="00645FEF" w:rsidP="00E67728">
            <w:pPr>
              <w:autoSpaceDE w:val="0"/>
              <w:autoSpaceDN w:val="0"/>
              <w:adjustRightInd w:val="0"/>
              <w:snapToGrid w:val="0"/>
              <w:spacing w:line="240" w:lineRule="auto"/>
              <w:jc w:val="center"/>
              <w:rPr>
                <w:rStyle w:val="Hyperlink"/>
                <w:rFonts w:cs="Arial"/>
                <w:color w:val="auto"/>
                <w:sz w:val="18"/>
                <w:u w:val="none"/>
                <w:lang w:val="en-GB"/>
              </w:rPr>
            </w:pPr>
            <w:r w:rsidRPr="00E67728">
              <w:rPr>
                <w:rStyle w:val="Hyperlink"/>
                <w:rFonts w:cs="Arial"/>
                <w:color w:val="auto"/>
                <w:sz w:val="18"/>
                <w:u w:val="none"/>
                <w:lang w:val="en-GB"/>
              </w:rPr>
              <w:t>2</w:t>
            </w:r>
          </w:p>
        </w:tc>
        <w:tc>
          <w:tcPr>
            <w:tcW w:w="0" w:type="auto"/>
            <w:shd w:val="clear" w:color="auto" w:fill="auto"/>
            <w:vAlign w:val="center"/>
          </w:tcPr>
          <w:p w14:paraId="4DF0BDB4" w14:textId="77777777" w:rsidR="00645FEF" w:rsidRPr="00E67728" w:rsidRDefault="00645FEF" w:rsidP="00E67728">
            <w:pPr>
              <w:autoSpaceDE w:val="0"/>
              <w:autoSpaceDN w:val="0"/>
              <w:adjustRightInd w:val="0"/>
              <w:snapToGrid w:val="0"/>
              <w:spacing w:line="240" w:lineRule="auto"/>
              <w:jc w:val="center"/>
              <w:rPr>
                <w:rStyle w:val="Hyperlink"/>
                <w:rFonts w:cs="Arial"/>
                <w:color w:val="auto"/>
                <w:sz w:val="18"/>
                <w:u w:val="none"/>
                <w:lang w:val="en-GB"/>
              </w:rPr>
            </w:pPr>
            <w:r w:rsidRPr="00E67728">
              <w:rPr>
                <w:rStyle w:val="Hyperlink"/>
                <w:rFonts w:cs="Arial"/>
                <w:color w:val="auto"/>
                <w:sz w:val="18"/>
                <w:u w:val="none"/>
                <w:lang w:val="en-GB"/>
              </w:rPr>
              <w:t>Primer Mix</w:t>
            </w:r>
          </w:p>
        </w:tc>
        <w:tc>
          <w:tcPr>
            <w:tcW w:w="0" w:type="auto"/>
            <w:shd w:val="clear" w:color="auto" w:fill="auto"/>
            <w:vAlign w:val="center"/>
          </w:tcPr>
          <w:p w14:paraId="27AA756A" w14:textId="77777777" w:rsidR="00645FEF" w:rsidRPr="00E67728" w:rsidRDefault="00645FEF" w:rsidP="00E67728">
            <w:pPr>
              <w:autoSpaceDE w:val="0"/>
              <w:autoSpaceDN w:val="0"/>
              <w:adjustRightInd w:val="0"/>
              <w:snapToGrid w:val="0"/>
              <w:spacing w:line="240" w:lineRule="auto"/>
              <w:jc w:val="center"/>
              <w:rPr>
                <w:rStyle w:val="Hyperlink"/>
                <w:rFonts w:cs="Arial"/>
                <w:color w:val="auto"/>
                <w:sz w:val="18"/>
                <w:u w:val="none"/>
                <w:lang w:val="en-GB"/>
              </w:rPr>
            </w:pPr>
            <w:r w:rsidRPr="00E67728">
              <w:rPr>
                <w:rFonts w:eastAsia="ArialNarrow" w:cs="Arial"/>
                <w:sz w:val="18"/>
                <w:lang w:val="en-GB"/>
              </w:rPr>
              <w:t>Forward and reverse primer mix, final concentration 0.250 µM</w:t>
            </w:r>
          </w:p>
        </w:tc>
      </w:tr>
      <w:tr w:rsidR="00645FEF" w:rsidRPr="00E67728" w14:paraId="782F6302" w14:textId="77777777" w:rsidTr="00E67728">
        <w:trPr>
          <w:jc w:val="center"/>
        </w:trPr>
        <w:tc>
          <w:tcPr>
            <w:tcW w:w="0" w:type="auto"/>
            <w:shd w:val="clear" w:color="auto" w:fill="auto"/>
            <w:vAlign w:val="center"/>
          </w:tcPr>
          <w:p w14:paraId="7C650225" w14:textId="77777777" w:rsidR="00645FEF" w:rsidRPr="00E67728" w:rsidRDefault="00645FEF" w:rsidP="00E67728">
            <w:pPr>
              <w:autoSpaceDE w:val="0"/>
              <w:autoSpaceDN w:val="0"/>
              <w:adjustRightInd w:val="0"/>
              <w:snapToGrid w:val="0"/>
              <w:spacing w:line="240" w:lineRule="auto"/>
              <w:jc w:val="center"/>
              <w:rPr>
                <w:rStyle w:val="Hyperlink"/>
                <w:rFonts w:cs="Arial"/>
                <w:color w:val="auto"/>
                <w:sz w:val="18"/>
                <w:u w:val="none"/>
                <w:lang w:val="en-GB"/>
              </w:rPr>
            </w:pPr>
            <w:r w:rsidRPr="00E67728">
              <w:rPr>
                <w:rStyle w:val="Hyperlink"/>
                <w:rFonts w:cs="Arial"/>
                <w:color w:val="auto"/>
                <w:sz w:val="18"/>
                <w:u w:val="none"/>
                <w:lang w:val="en-GB"/>
              </w:rPr>
              <w:t>1</w:t>
            </w:r>
          </w:p>
        </w:tc>
        <w:tc>
          <w:tcPr>
            <w:tcW w:w="0" w:type="auto"/>
            <w:shd w:val="clear" w:color="auto" w:fill="auto"/>
            <w:vAlign w:val="center"/>
          </w:tcPr>
          <w:p w14:paraId="4A103E4D" w14:textId="77777777" w:rsidR="00645FEF" w:rsidRPr="00E67728" w:rsidRDefault="00645FEF" w:rsidP="00E67728">
            <w:pPr>
              <w:autoSpaceDE w:val="0"/>
              <w:autoSpaceDN w:val="0"/>
              <w:adjustRightInd w:val="0"/>
              <w:snapToGrid w:val="0"/>
              <w:spacing w:line="240" w:lineRule="auto"/>
              <w:jc w:val="center"/>
              <w:rPr>
                <w:rStyle w:val="Hyperlink"/>
                <w:rFonts w:cs="Arial"/>
                <w:color w:val="auto"/>
                <w:sz w:val="18"/>
                <w:u w:val="none"/>
                <w:lang w:val="en-GB"/>
              </w:rPr>
            </w:pPr>
            <w:r w:rsidRPr="00E67728">
              <w:rPr>
                <w:rStyle w:val="Hyperlink"/>
                <w:rFonts w:cs="Arial"/>
                <w:color w:val="auto"/>
                <w:sz w:val="18"/>
                <w:u w:val="none"/>
                <w:lang w:val="en-GB"/>
              </w:rPr>
              <w:t>cDNA</w:t>
            </w:r>
          </w:p>
        </w:tc>
        <w:tc>
          <w:tcPr>
            <w:tcW w:w="0" w:type="auto"/>
            <w:shd w:val="clear" w:color="auto" w:fill="auto"/>
            <w:vAlign w:val="center"/>
          </w:tcPr>
          <w:p w14:paraId="6C32E95C" w14:textId="77777777" w:rsidR="00645FEF" w:rsidRPr="00E67728" w:rsidRDefault="00645FEF" w:rsidP="00E67728">
            <w:pPr>
              <w:autoSpaceDE w:val="0"/>
              <w:autoSpaceDN w:val="0"/>
              <w:adjustRightInd w:val="0"/>
              <w:snapToGrid w:val="0"/>
              <w:spacing w:line="240" w:lineRule="auto"/>
              <w:jc w:val="center"/>
              <w:rPr>
                <w:rStyle w:val="Hyperlink"/>
                <w:rFonts w:cs="Arial"/>
                <w:color w:val="auto"/>
                <w:sz w:val="18"/>
                <w:u w:val="none"/>
                <w:lang w:val="en-GB"/>
              </w:rPr>
            </w:pPr>
            <w:r w:rsidRPr="00E67728">
              <w:rPr>
                <w:rStyle w:val="Hyperlink"/>
                <w:rFonts w:cs="Arial"/>
                <w:color w:val="auto"/>
                <w:sz w:val="18"/>
                <w:u w:val="none"/>
                <w:lang w:val="en-GB"/>
              </w:rPr>
              <w:t xml:space="preserve">Prediluted (1:10) </w:t>
            </w:r>
          </w:p>
        </w:tc>
      </w:tr>
      <w:tr w:rsidR="00645FEF" w:rsidRPr="00E67728" w14:paraId="63740304" w14:textId="77777777" w:rsidTr="00E67728">
        <w:trPr>
          <w:jc w:val="center"/>
        </w:trPr>
        <w:tc>
          <w:tcPr>
            <w:tcW w:w="0" w:type="auto"/>
            <w:shd w:val="clear" w:color="auto" w:fill="auto"/>
            <w:vAlign w:val="center"/>
          </w:tcPr>
          <w:p w14:paraId="4CF635D8" w14:textId="77777777" w:rsidR="00645FEF" w:rsidRPr="00E67728" w:rsidRDefault="00645FEF" w:rsidP="00E67728">
            <w:pPr>
              <w:autoSpaceDE w:val="0"/>
              <w:autoSpaceDN w:val="0"/>
              <w:adjustRightInd w:val="0"/>
              <w:snapToGrid w:val="0"/>
              <w:spacing w:line="240" w:lineRule="auto"/>
              <w:jc w:val="center"/>
              <w:rPr>
                <w:rStyle w:val="Hyperlink"/>
                <w:rFonts w:cs="Arial"/>
                <w:color w:val="auto"/>
                <w:sz w:val="18"/>
                <w:u w:val="none"/>
                <w:lang w:val="en-GB"/>
              </w:rPr>
            </w:pPr>
            <w:r w:rsidRPr="00E67728">
              <w:rPr>
                <w:rStyle w:val="Hyperlink"/>
                <w:rFonts w:cs="Arial"/>
                <w:color w:val="auto"/>
                <w:sz w:val="18"/>
                <w:u w:val="none"/>
                <w:lang w:val="en-GB"/>
              </w:rPr>
              <w:t>2</w:t>
            </w:r>
          </w:p>
        </w:tc>
        <w:tc>
          <w:tcPr>
            <w:tcW w:w="0" w:type="auto"/>
            <w:shd w:val="clear" w:color="auto" w:fill="auto"/>
            <w:vAlign w:val="center"/>
          </w:tcPr>
          <w:p w14:paraId="1C7C6B86" w14:textId="77777777" w:rsidR="00645FEF" w:rsidRPr="00E67728" w:rsidRDefault="00645FEF" w:rsidP="00E67728">
            <w:pPr>
              <w:autoSpaceDE w:val="0"/>
              <w:autoSpaceDN w:val="0"/>
              <w:adjustRightInd w:val="0"/>
              <w:snapToGrid w:val="0"/>
              <w:spacing w:line="240" w:lineRule="auto"/>
              <w:jc w:val="center"/>
              <w:rPr>
                <w:rStyle w:val="Hyperlink"/>
                <w:rFonts w:cs="Arial"/>
                <w:color w:val="auto"/>
                <w:sz w:val="18"/>
                <w:u w:val="none"/>
                <w:lang w:val="en-GB"/>
              </w:rPr>
            </w:pPr>
            <w:r w:rsidRPr="00E67728">
              <w:rPr>
                <w:rStyle w:val="Hyperlink"/>
                <w:rFonts w:cs="Arial"/>
                <w:color w:val="auto"/>
                <w:sz w:val="18"/>
                <w:u w:val="none"/>
                <w:lang w:val="en-GB"/>
              </w:rPr>
              <w:t>Water, nuclease free</w:t>
            </w:r>
          </w:p>
        </w:tc>
        <w:tc>
          <w:tcPr>
            <w:tcW w:w="0" w:type="auto"/>
            <w:shd w:val="clear" w:color="auto" w:fill="auto"/>
            <w:vAlign w:val="center"/>
          </w:tcPr>
          <w:p w14:paraId="6C35B52A" w14:textId="77777777" w:rsidR="00645FEF" w:rsidRPr="00E67728" w:rsidRDefault="00645FEF" w:rsidP="00E67728">
            <w:pPr>
              <w:autoSpaceDE w:val="0"/>
              <w:autoSpaceDN w:val="0"/>
              <w:adjustRightInd w:val="0"/>
              <w:snapToGrid w:val="0"/>
              <w:spacing w:line="240" w:lineRule="auto"/>
              <w:jc w:val="center"/>
              <w:rPr>
                <w:rStyle w:val="Hyperlink"/>
                <w:rFonts w:cs="Arial"/>
                <w:color w:val="auto"/>
                <w:sz w:val="18"/>
                <w:u w:val="none"/>
                <w:lang w:val="en-GB"/>
              </w:rPr>
            </w:pPr>
          </w:p>
        </w:tc>
      </w:tr>
      <w:tr w:rsidR="00645FEF" w:rsidRPr="00E67728" w14:paraId="0D269A40" w14:textId="77777777" w:rsidTr="00E67728">
        <w:trPr>
          <w:jc w:val="center"/>
        </w:trPr>
        <w:tc>
          <w:tcPr>
            <w:tcW w:w="0" w:type="auto"/>
            <w:gridSpan w:val="2"/>
            <w:shd w:val="clear" w:color="auto" w:fill="auto"/>
            <w:vAlign w:val="center"/>
          </w:tcPr>
          <w:p w14:paraId="74A4ACE8" w14:textId="77777777" w:rsidR="00645FEF" w:rsidRPr="00E67728" w:rsidRDefault="00645FEF" w:rsidP="00E67728">
            <w:pPr>
              <w:autoSpaceDE w:val="0"/>
              <w:autoSpaceDN w:val="0"/>
              <w:adjustRightInd w:val="0"/>
              <w:snapToGrid w:val="0"/>
              <w:spacing w:line="240" w:lineRule="auto"/>
              <w:jc w:val="center"/>
              <w:rPr>
                <w:rStyle w:val="Hyperlink"/>
                <w:rFonts w:cs="Arial"/>
                <w:color w:val="auto"/>
                <w:sz w:val="18"/>
                <w:u w:val="none"/>
                <w:lang w:val="en-GB"/>
              </w:rPr>
            </w:pPr>
            <w:r w:rsidRPr="00E67728">
              <w:rPr>
                <w:rStyle w:val="Hyperlink"/>
                <w:rFonts w:cs="Arial"/>
                <w:b/>
                <w:color w:val="auto"/>
                <w:sz w:val="18"/>
                <w:u w:val="none"/>
                <w:lang w:val="en-GB"/>
              </w:rPr>
              <w:t>Total volume 10 µL</w:t>
            </w:r>
          </w:p>
        </w:tc>
        <w:tc>
          <w:tcPr>
            <w:tcW w:w="0" w:type="auto"/>
            <w:shd w:val="clear" w:color="auto" w:fill="auto"/>
            <w:vAlign w:val="center"/>
          </w:tcPr>
          <w:p w14:paraId="6C8A352B" w14:textId="77777777" w:rsidR="00645FEF" w:rsidRPr="00E67728" w:rsidRDefault="00645FEF" w:rsidP="00E67728">
            <w:pPr>
              <w:autoSpaceDE w:val="0"/>
              <w:autoSpaceDN w:val="0"/>
              <w:adjustRightInd w:val="0"/>
              <w:snapToGrid w:val="0"/>
              <w:spacing w:line="240" w:lineRule="auto"/>
              <w:jc w:val="center"/>
              <w:rPr>
                <w:rStyle w:val="Hyperlink"/>
                <w:rFonts w:cs="Arial"/>
                <w:color w:val="auto"/>
                <w:sz w:val="18"/>
                <w:u w:val="none"/>
                <w:lang w:val="en-GB"/>
              </w:rPr>
            </w:pPr>
          </w:p>
        </w:tc>
      </w:tr>
    </w:tbl>
    <w:p w14:paraId="1CF844D2" w14:textId="59DFFEEB" w:rsidR="008E557F" w:rsidRPr="00E67728" w:rsidRDefault="00C96AE4" w:rsidP="00E67728">
      <w:pPr>
        <w:pStyle w:val="MDPI41tablecaption"/>
        <w:jc w:val="center"/>
        <w:rPr>
          <w:bCs/>
          <w:lang w:val="en-GB"/>
        </w:rPr>
      </w:pPr>
      <w:r w:rsidRPr="00E67728">
        <w:rPr>
          <w:bCs/>
          <w:lang w:val="en-GB"/>
        </w:rPr>
        <w:t>LightCycler measurement conditions for PPIA and TBP</w:t>
      </w:r>
      <w:r w:rsidR="00E67728" w:rsidRPr="00E67728">
        <w:rPr>
          <w:bCs/>
          <w:lang w:val="en-GB"/>
        </w:rPr>
        <w:t>.</w:t>
      </w:r>
    </w:p>
    <w:tbl>
      <w:tblPr>
        <w:tblStyle w:val="TableGrid"/>
        <w:tblW w:w="9634" w:type="dxa"/>
        <w:jc w:val="center"/>
        <w:tblLayout w:type="fixed"/>
        <w:tblLook w:val="04A0" w:firstRow="1" w:lastRow="0" w:firstColumn="1" w:lastColumn="0" w:noHBand="0" w:noVBand="1"/>
      </w:tblPr>
      <w:tblGrid>
        <w:gridCol w:w="1838"/>
        <w:gridCol w:w="1134"/>
        <w:gridCol w:w="1701"/>
        <w:gridCol w:w="1276"/>
        <w:gridCol w:w="1701"/>
        <w:gridCol w:w="1984"/>
      </w:tblGrid>
      <w:tr w:rsidR="00EF6FD7" w:rsidRPr="00E67728" w14:paraId="500C391B" w14:textId="77777777" w:rsidTr="00E67728">
        <w:trPr>
          <w:jc w:val="center"/>
        </w:trPr>
        <w:tc>
          <w:tcPr>
            <w:tcW w:w="9634" w:type="dxa"/>
            <w:gridSpan w:val="6"/>
            <w:tcBorders>
              <w:top w:val="single" w:sz="8" w:space="0" w:color="auto"/>
              <w:left w:val="nil"/>
              <w:bottom w:val="single" w:sz="4" w:space="0" w:color="auto"/>
              <w:right w:val="nil"/>
            </w:tcBorders>
            <w:shd w:val="clear" w:color="auto" w:fill="auto"/>
            <w:vAlign w:val="center"/>
            <w:hideMark/>
          </w:tcPr>
          <w:p w14:paraId="7B74EF46" w14:textId="77777777" w:rsidR="00EF6FD7" w:rsidRPr="00E67728" w:rsidRDefault="00EF6FD7" w:rsidP="00E67728">
            <w:pPr>
              <w:autoSpaceDE w:val="0"/>
              <w:autoSpaceDN w:val="0"/>
              <w:adjustRightInd w:val="0"/>
              <w:snapToGrid w:val="0"/>
              <w:spacing w:line="240" w:lineRule="auto"/>
              <w:jc w:val="center"/>
              <w:rPr>
                <w:rFonts w:cs="Arial"/>
                <w:b/>
                <w:sz w:val="18"/>
                <w:lang w:val="en-GB"/>
              </w:rPr>
            </w:pPr>
            <w:r w:rsidRPr="00E67728">
              <w:rPr>
                <w:rFonts w:cs="Arial"/>
                <w:b/>
                <w:sz w:val="18"/>
                <w:lang w:val="en-GB"/>
              </w:rPr>
              <w:t>Setup</w:t>
            </w:r>
          </w:p>
        </w:tc>
      </w:tr>
      <w:tr w:rsidR="00EF6FD7" w:rsidRPr="00E67728" w14:paraId="759B68FC" w14:textId="77777777" w:rsidTr="00E67728">
        <w:trPr>
          <w:jc w:val="center"/>
        </w:trPr>
        <w:tc>
          <w:tcPr>
            <w:tcW w:w="4673" w:type="dxa"/>
            <w:gridSpan w:val="3"/>
            <w:tcBorders>
              <w:top w:val="single" w:sz="4" w:space="0" w:color="auto"/>
              <w:left w:val="nil"/>
              <w:bottom w:val="single" w:sz="4" w:space="0" w:color="auto"/>
              <w:right w:val="nil"/>
            </w:tcBorders>
            <w:shd w:val="clear" w:color="auto" w:fill="auto"/>
            <w:vAlign w:val="center"/>
            <w:hideMark/>
          </w:tcPr>
          <w:p w14:paraId="7FF79134" w14:textId="77777777" w:rsidR="00EF6FD7" w:rsidRPr="00E67728" w:rsidRDefault="00EF6FD7" w:rsidP="00E67728">
            <w:pPr>
              <w:autoSpaceDE w:val="0"/>
              <w:autoSpaceDN w:val="0"/>
              <w:adjustRightInd w:val="0"/>
              <w:snapToGrid w:val="0"/>
              <w:spacing w:line="240" w:lineRule="auto"/>
              <w:jc w:val="center"/>
              <w:rPr>
                <w:rFonts w:cs="Arial"/>
                <w:b/>
                <w:sz w:val="18"/>
                <w:lang w:val="en-GB"/>
              </w:rPr>
            </w:pPr>
            <w:r w:rsidRPr="00E67728">
              <w:rPr>
                <w:rFonts w:cs="Arial"/>
                <w:b/>
                <w:sz w:val="18"/>
                <w:lang w:val="en-GB"/>
              </w:rPr>
              <w:t>Block type</w:t>
            </w:r>
          </w:p>
        </w:tc>
        <w:tc>
          <w:tcPr>
            <w:tcW w:w="4961" w:type="dxa"/>
            <w:gridSpan w:val="3"/>
            <w:tcBorders>
              <w:top w:val="single" w:sz="4" w:space="0" w:color="auto"/>
              <w:left w:val="nil"/>
              <w:bottom w:val="single" w:sz="4" w:space="0" w:color="auto"/>
              <w:right w:val="nil"/>
            </w:tcBorders>
            <w:shd w:val="clear" w:color="auto" w:fill="auto"/>
            <w:vAlign w:val="center"/>
            <w:hideMark/>
          </w:tcPr>
          <w:p w14:paraId="578A7445" w14:textId="77777777" w:rsidR="00EF6FD7" w:rsidRPr="00E67728" w:rsidRDefault="00EF6FD7" w:rsidP="00E67728">
            <w:pPr>
              <w:autoSpaceDE w:val="0"/>
              <w:autoSpaceDN w:val="0"/>
              <w:adjustRightInd w:val="0"/>
              <w:snapToGrid w:val="0"/>
              <w:spacing w:line="240" w:lineRule="auto"/>
              <w:jc w:val="center"/>
              <w:rPr>
                <w:rFonts w:cs="Arial"/>
                <w:sz w:val="18"/>
                <w:lang w:val="en-GB"/>
              </w:rPr>
            </w:pPr>
            <w:r w:rsidRPr="00E67728">
              <w:rPr>
                <w:rFonts w:cs="Arial"/>
                <w:sz w:val="18"/>
                <w:lang w:val="en-GB"/>
              </w:rPr>
              <w:t>Reaction Volume (µL)</w:t>
            </w:r>
          </w:p>
        </w:tc>
      </w:tr>
      <w:tr w:rsidR="00EF6FD7" w:rsidRPr="00E67728" w14:paraId="4BACDA37" w14:textId="77777777" w:rsidTr="00E67728">
        <w:trPr>
          <w:jc w:val="center"/>
        </w:trPr>
        <w:tc>
          <w:tcPr>
            <w:tcW w:w="4673" w:type="dxa"/>
            <w:gridSpan w:val="3"/>
            <w:tcBorders>
              <w:top w:val="single" w:sz="4" w:space="0" w:color="auto"/>
              <w:left w:val="nil"/>
              <w:bottom w:val="single" w:sz="4" w:space="0" w:color="auto"/>
              <w:right w:val="nil"/>
            </w:tcBorders>
            <w:shd w:val="clear" w:color="auto" w:fill="auto"/>
            <w:vAlign w:val="center"/>
            <w:hideMark/>
          </w:tcPr>
          <w:p w14:paraId="6617774B" w14:textId="77777777" w:rsidR="00EF6FD7" w:rsidRPr="00E67728" w:rsidRDefault="00EF6FD7" w:rsidP="00E67728">
            <w:pPr>
              <w:tabs>
                <w:tab w:val="left" w:pos="188"/>
              </w:tabs>
              <w:autoSpaceDE w:val="0"/>
              <w:autoSpaceDN w:val="0"/>
              <w:adjustRightInd w:val="0"/>
              <w:snapToGrid w:val="0"/>
              <w:spacing w:line="240" w:lineRule="auto"/>
              <w:jc w:val="center"/>
              <w:rPr>
                <w:rFonts w:cs="Arial"/>
                <w:b/>
                <w:sz w:val="18"/>
                <w:lang w:val="en-GB"/>
              </w:rPr>
            </w:pPr>
            <w:r w:rsidRPr="00E67728">
              <w:rPr>
                <w:rFonts w:cs="Arial"/>
                <w:b/>
                <w:sz w:val="18"/>
                <w:lang w:val="en-GB"/>
              </w:rPr>
              <w:tab/>
              <w:t>96</w:t>
            </w:r>
          </w:p>
        </w:tc>
        <w:tc>
          <w:tcPr>
            <w:tcW w:w="4961" w:type="dxa"/>
            <w:gridSpan w:val="3"/>
            <w:tcBorders>
              <w:top w:val="single" w:sz="4" w:space="0" w:color="auto"/>
              <w:left w:val="nil"/>
              <w:bottom w:val="single" w:sz="4" w:space="0" w:color="auto"/>
              <w:right w:val="nil"/>
            </w:tcBorders>
            <w:shd w:val="clear" w:color="auto" w:fill="auto"/>
            <w:vAlign w:val="center"/>
            <w:hideMark/>
          </w:tcPr>
          <w:p w14:paraId="2D4859E1" w14:textId="77777777" w:rsidR="00EF6FD7" w:rsidRPr="00E67728" w:rsidRDefault="00EF6FD7" w:rsidP="00E67728">
            <w:pPr>
              <w:autoSpaceDE w:val="0"/>
              <w:autoSpaceDN w:val="0"/>
              <w:adjustRightInd w:val="0"/>
              <w:snapToGrid w:val="0"/>
              <w:spacing w:line="240" w:lineRule="auto"/>
              <w:jc w:val="center"/>
              <w:rPr>
                <w:rFonts w:cs="Arial"/>
                <w:sz w:val="18"/>
                <w:lang w:val="en-GB"/>
              </w:rPr>
            </w:pPr>
            <w:r w:rsidRPr="00E67728">
              <w:rPr>
                <w:rFonts w:cs="Arial"/>
                <w:sz w:val="18"/>
                <w:lang w:val="en-GB"/>
              </w:rPr>
              <w:t>10</w:t>
            </w:r>
          </w:p>
        </w:tc>
      </w:tr>
      <w:tr w:rsidR="00EF6FD7" w:rsidRPr="00E67728" w14:paraId="0870FC76" w14:textId="77777777" w:rsidTr="00E67728">
        <w:trPr>
          <w:jc w:val="center"/>
        </w:trPr>
        <w:tc>
          <w:tcPr>
            <w:tcW w:w="2972" w:type="dxa"/>
            <w:gridSpan w:val="2"/>
            <w:tcBorders>
              <w:top w:val="single" w:sz="4" w:space="0" w:color="auto"/>
              <w:left w:val="nil"/>
              <w:bottom w:val="single" w:sz="4" w:space="0" w:color="auto"/>
              <w:right w:val="nil"/>
            </w:tcBorders>
            <w:shd w:val="clear" w:color="auto" w:fill="auto"/>
            <w:vAlign w:val="center"/>
            <w:hideMark/>
          </w:tcPr>
          <w:p w14:paraId="413C42C7" w14:textId="77777777" w:rsidR="00EF6FD7" w:rsidRPr="00E67728" w:rsidRDefault="00EF6FD7" w:rsidP="00E67728">
            <w:pPr>
              <w:tabs>
                <w:tab w:val="left" w:pos="188"/>
              </w:tabs>
              <w:autoSpaceDE w:val="0"/>
              <w:autoSpaceDN w:val="0"/>
              <w:adjustRightInd w:val="0"/>
              <w:snapToGrid w:val="0"/>
              <w:spacing w:line="240" w:lineRule="auto"/>
              <w:jc w:val="center"/>
              <w:rPr>
                <w:rFonts w:cs="Arial"/>
                <w:b/>
                <w:sz w:val="18"/>
                <w:lang w:val="en-GB"/>
              </w:rPr>
            </w:pPr>
            <w:r w:rsidRPr="00E67728">
              <w:rPr>
                <w:rFonts w:cs="Arial"/>
                <w:b/>
                <w:sz w:val="18"/>
                <w:lang w:val="en-GB"/>
              </w:rPr>
              <w:t>Detection format</w:t>
            </w:r>
          </w:p>
        </w:tc>
        <w:tc>
          <w:tcPr>
            <w:tcW w:w="1701" w:type="dxa"/>
            <w:tcBorders>
              <w:top w:val="single" w:sz="4" w:space="0" w:color="auto"/>
              <w:left w:val="nil"/>
              <w:bottom w:val="single" w:sz="4" w:space="0" w:color="auto"/>
              <w:right w:val="nil"/>
            </w:tcBorders>
            <w:shd w:val="clear" w:color="auto" w:fill="auto"/>
            <w:vAlign w:val="center"/>
            <w:hideMark/>
          </w:tcPr>
          <w:p w14:paraId="3FDA9B1E" w14:textId="77777777" w:rsidR="00EF6FD7" w:rsidRPr="00E67728" w:rsidRDefault="00EF6FD7" w:rsidP="00E67728">
            <w:pPr>
              <w:tabs>
                <w:tab w:val="left" w:pos="188"/>
              </w:tabs>
              <w:autoSpaceDE w:val="0"/>
              <w:autoSpaceDN w:val="0"/>
              <w:adjustRightInd w:val="0"/>
              <w:snapToGrid w:val="0"/>
              <w:spacing w:line="240" w:lineRule="auto"/>
              <w:jc w:val="center"/>
              <w:rPr>
                <w:rFonts w:cs="Arial"/>
                <w:sz w:val="18"/>
                <w:lang w:val="en-GB"/>
              </w:rPr>
            </w:pPr>
            <w:r w:rsidRPr="00E67728">
              <w:rPr>
                <w:rFonts w:cs="Arial"/>
                <w:sz w:val="18"/>
                <w:lang w:val="en-GB"/>
              </w:rPr>
              <w:t>Excitation filter</w:t>
            </w:r>
          </w:p>
        </w:tc>
        <w:tc>
          <w:tcPr>
            <w:tcW w:w="1276" w:type="dxa"/>
            <w:tcBorders>
              <w:top w:val="single" w:sz="4" w:space="0" w:color="auto"/>
              <w:left w:val="nil"/>
              <w:bottom w:val="single" w:sz="4" w:space="0" w:color="auto"/>
              <w:right w:val="nil"/>
            </w:tcBorders>
            <w:shd w:val="clear" w:color="auto" w:fill="auto"/>
            <w:vAlign w:val="center"/>
          </w:tcPr>
          <w:p w14:paraId="407DAB09" w14:textId="77777777" w:rsidR="00EF6FD7" w:rsidRPr="00E67728" w:rsidRDefault="00EF6FD7" w:rsidP="00E67728">
            <w:pPr>
              <w:tabs>
                <w:tab w:val="left" w:pos="188"/>
              </w:tabs>
              <w:autoSpaceDE w:val="0"/>
              <w:autoSpaceDN w:val="0"/>
              <w:adjustRightInd w:val="0"/>
              <w:snapToGrid w:val="0"/>
              <w:spacing w:line="240" w:lineRule="auto"/>
              <w:jc w:val="center"/>
              <w:rPr>
                <w:rFonts w:cs="Arial"/>
                <w:sz w:val="18"/>
                <w:lang w:val="en-GB"/>
              </w:rPr>
            </w:pPr>
          </w:p>
        </w:tc>
        <w:tc>
          <w:tcPr>
            <w:tcW w:w="3685" w:type="dxa"/>
            <w:gridSpan w:val="2"/>
            <w:tcBorders>
              <w:top w:val="single" w:sz="4" w:space="0" w:color="auto"/>
              <w:left w:val="nil"/>
              <w:bottom w:val="single" w:sz="4" w:space="0" w:color="auto"/>
              <w:right w:val="nil"/>
            </w:tcBorders>
            <w:shd w:val="clear" w:color="auto" w:fill="auto"/>
            <w:vAlign w:val="center"/>
            <w:hideMark/>
          </w:tcPr>
          <w:p w14:paraId="301749A5" w14:textId="77777777" w:rsidR="00EF6FD7" w:rsidRPr="00E67728" w:rsidRDefault="00EF6FD7" w:rsidP="00E67728">
            <w:pPr>
              <w:tabs>
                <w:tab w:val="left" w:pos="188"/>
              </w:tabs>
              <w:autoSpaceDE w:val="0"/>
              <w:autoSpaceDN w:val="0"/>
              <w:adjustRightInd w:val="0"/>
              <w:snapToGrid w:val="0"/>
              <w:spacing w:line="240" w:lineRule="auto"/>
              <w:jc w:val="center"/>
              <w:rPr>
                <w:rFonts w:cs="Arial"/>
                <w:sz w:val="18"/>
                <w:lang w:val="en-GB"/>
              </w:rPr>
            </w:pPr>
            <w:r w:rsidRPr="00E67728">
              <w:rPr>
                <w:rFonts w:cs="Arial"/>
                <w:sz w:val="18"/>
                <w:lang w:val="en-GB"/>
              </w:rPr>
              <w:t>Emission filter</w:t>
            </w:r>
          </w:p>
        </w:tc>
      </w:tr>
      <w:tr w:rsidR="00EF6FD7" w:rsidRPr="00E67728" w14:paraId="7926E05E" w14:textId="77777777" w:rsidTr="00E67728">
        <w:trPr>
          <w:jc w:val="center"/>
        </w:trPr>
        <w:tc>
          <w:tcPr>
            <w:tcW w:w="2972" w:type="dxa"/>
            <w:gridSpan w:val="2"/>
            <w:tcBorders>
              <w:top w:val="single" w:sz="4" w:space="0" w:color="auto"/>
              <w:left w:val="nil"/>
              <w:bottom w:val="single" w:sz="4" w:space="0" w:color="auto"/>
              <w:right w:val="nil"/>
            </w:tcBorders>
            <w:shd w:val="clear" w:color="auto" w:fill="auto"/>
            <w:vAlign w:val="center"/>
            <w:hideMark/>
          </w:tcPr>
          <w:p w14:paraId="7191F336" w14:textId="77777777" w:rsidR="00EF6FD7" w:rsidRPr="00E67728" w:rsidRDefault="00EF6FD7" w:rsidP="00E67728">
            <w:pPr>
              <w:tabs>
                <w:tab w:val="left" w:pos="188"/>
              </w:tabs>
              <w:autoSpaceDE w:val="0"/>
              <w:autoSpaceDN w:val="0"/>
              <w:adjustRightInd w:val="0"/>
              <w:snapToGrid w:val="0"/>
              <w:spacing w:line="240" w:lineRule="auto"/>
              <w:jc w:val="center"/>
              <w:rPr>
                <w:rFonts w:cs="Arial"/>
                <w:sz w:val="18"/>
                <w:lang w:val="en-GB"/>
              </w:rPr>
            </w:pPr>
            <w:r w:rsidRPr="00E67728">
              <w:rPr>
                <w:rFonts w:cs="Arial"/>
                <w:sz w:val="18"/>
                <w:lang w:val="en-GB"/>
              </w:rPr>
              <w:tab/>
              <w:t>SYBR Green</w:t>
            </w:r>
          </w:p>
        </w:tc>
        <w:tc>
          <w:tcPr>
            <w:tcW w:w="2977" w:type="dxa"/>
            <w:gridSpan w:val="2"/>
            <w:tcBorders>
              <w:top w:val="single" w:sz="4" w:space="0" w:color="auto"/>
              <w:left w:val="nil"/>
              <w:bottom w:val="single" w:sz="4" w:space="0" w:color="auto"/>
              <w:right w:val="nil"/>
            </w:tcBorders>
            <w:shd w:val="clear" w:color="auto" w:fill="auto"/>
            <w:vAlign w:val="center"/>
            <w:hideMark/>
          </w:tcPr>
          <w:p w14:paraId="072C4F3D" w14:textId="77777777" w:rsidR="00EF6FD7" w:rsidRPr="00E67728" w:rsidRDefault="00EF6FD7" w:rsidP="00E67728">
            <w:pPr>
              <w:autoSpaceDE w:val="0"/>
              <w:autoSpaceDN w:val="0"/>
              <w:adjustRightInd w:val="0"/>
              <w:snapToGrid w:val="0"/>
              <w:spacing w:line="240" w:lineRule="auto"/>
              <w:jc w:val="center"/>
              <w:rPr>
                <w:rFonts w:cs="Arial"/>
                <w:sz w:val="18"/>
                <w:lang w:val="en-GB"/>
              </w:rPr>
            </w:pPr>
            <w:r w:rsidRPr="00E67728">
              <w:rPr>
                <w:rFonts w:cs="Arial"/>
                <w:sz w:val="18"/>
                <w:lang w:val="en-GB"/>
              </w:rPr>
              <w:t>465 nm</w:t>
            </w:r>
          </w:p>
        </w:tc>
        <w:tc>
          <w:tcPr>
            <w:tcW w:w="3685" w:type="dxa"/>
            <w:gridSpan w:val="2"/>
            <w:tcBorders>
              <w:top w:val="single" w:sz="4" w:space="0" w:color="auto"/>
              <w:left w:val="nil"/>
              <w:bottom w:val="single" w:sz="4" w:space="0" w:color="auto"/>
              <w:right w:val="nil"/>
            </w:tcBorders>
            <w:shd w:val="clear" w:color="auto" w:fill="auto"/>
            <w:vAlign w:val="center"/>
            <w:hideMark/>
          </w:tcPr>
          <w:p w14:paraId="49E88AEF" w14:textId="77777777" w:rsidR="00EF6FD7" w:rsidRPr="00E67728" w:rsidRDefault="00EF6FD7" w:rsidP="00E67728">
            <w:pPr>
              <w:autoSpaceDE w:val="0"/>
              <w:autoSpaceDN w:val="0"/>
              <w:adjustRightInd w:val="0"/>
              <w:snapToGrid w:val="0"/>
              <w:spacing w:line="240" w:lineRule="auto"/>
              <w:jc w:val="center"/>
              <w:rPr>
                <w:rFonts w:cs="Arial"/>
                <w:sz w:val="18"/>
                <w:lang w:val="en-GB"/>
              </w:rPr>
            </w:pPr>
            <w:r w:rsidRPr="00E67728">
              <w:rPr>
                <w:rFonts w:cs="Arial"/>
                <w:sz w:val="18"/>
                <w:lang w:val="en-GB"/>
              </w:rPr>
              <w:t>510 nm</w:t>
            </w:r>
          </w:p>
        </w:tc>
      </w:tr>
      <w:tr w:rsidR="00EF6FD7" w:rsidRPr="00E67728" w14:paraId="699189AB" w14:textId="77777777" w:rsidTr="00E67728">
        <w:trPr>
          <w:jc w:val="center"/>
        </w:trPr>
        <w:tc>
          <w:tcPr>
            <w:tcW w:w="9634" w:type="dxa"/>
            <w:gridSpan w:val="6"/>
            <w:tcBorders>
              <w:top w:val="single" w:sz="4" w:space="0" w:color="auto"/>
              <w:left w:val="nil"/>
              <w:bottom w:val="single" w:sz="4" w:space="0" w:color="auto"/>
              <w:right w:val="nil"/>
            </w:tcBorders>
            <w:shd w:val="clear" w:color="auto" w:fill="auto"/>
            <w:vAlign w:val="center"/>
            <w:hideMark/>
          </w:tcPr>
          <w:p w14:paraId="637A656A" w14:textId="77777777" w:rsidR="00EF6FD7" w:rsidRPr="00E67728" w:rsidRDefault="00EF6FD7" w:rsidP="00E67728">
            <w:pPr>
              <w:autoSpaceDE w:val="0"/>
              <w:autoSpaceDN w:val="0"/>
              <w:adjustRightInd w:val="0"/>
              <w:snapToGrid w:val="0"/>
              <w:spacing w:line="240" w:lineRule="auto"/>
              <w:jc w:val="center"/>
              <w:rPr>
                <w:rFonts w:cs="Arial"/>
                <w:b/>
                <w:sz w:val="18"/>
                <w:lang w:val="en-GB"/>
              </w:rPr>
            </w:pPr>
            <w:r w:rsidRPr="00E67728">
              <w:rPr>
                <w:rFonts w:cs="Arial"/>
                <w:b/>
                <w:sz w:val="18"/>
                <w:lang w:val="en-GB"/>
              </w:rPr>
              <w:t>Programs</w:t>
            </w:r>
          </w:p>
        </w:tc>
      </w:tr>
      <w:tr w:rsidR="00EF6FD7" w:rsidRPr="00E67728" w14:paraId="4C2B64D7" w14:textId="77777777" w:rsidTr="00E67728">
        <w:trPr>
          <w:jc w:val="center"/>
        </w:trPr>
        <w:tc>
          <w:tcPr>
            <w:tcW w:w="2972" w:type="dxa"/>
            <w:gridSpan w:val="2"/>
            <w:tcBorders>
              <w:top w:val="single" w:sz="4" w:space="0" w:color="auto"/>
              <w:left w:val="nil"/>
              <w:bottom w:val="single" w:sz="4" w:space="0" w:color="auto"/>
              <w:right w:val="nil"/>
            </w:tcBorders>
            <w:shd w:val="clear" w:color="auto" w:fill="auto"/>
            <w:vAlign w:val="center"/>
            <w:hideMark/>
          </w:tcPr>
          <w:p w14:paraId="0F5B501F" w14:textId="77777777" w:rsidR="00EF6FD7" w:rsidRPr="00E67728" w:rsidRDefault="00EF6FD7" w:rsidP="00E67728">
            <w:pPr>
              <w:tabs>
                <w:tab w:val="left" w:pos="188"/>
              </w:tabs>
              <w:autoSpaceDE w:val="0"/>
              <w:autoSpaceDN w:val="0"/>
              <w:adjustRightInd w:val="0"/>
              <w:snapToGrid w:val="0"/>
              <w:spacing w:line="240" w:lineRule="auto"/>
              <w:jc w:val="center"/>
              <w:rPr>
                <w:rFonts w:cs="Arial"/>
                <w:sz w:val="18"/>
                <w:lang w:val="en-GB"/>
              </w:rPr>
            </w:pPr>
            <w:r w:rsidRPr="00E67728">
              <w:rPr>
                <w:rFonts w:cs="Arial"/>
                <w:sz w:val="18"/>
                <w:lang w:val="en-GB"/>
              </w:rPr>
              <w:t>Program names</w:t>
            </w:r>
          </w:p>
        </w:tc>
        <w:tc>
          <w:tcPr>
            <w:tcW w:w="2977" w:type="dxa"/>
            <w:gridSpan w:val="2"/>
            <w:tcBorders>
              <w:top w:val="single" w:sz="4" w:space="0" w:color="auto"/>
              <w:left w:val="nil"/>
              <w:bottom w:val="single" w:sz="4" w:space="0" w:color="auto"/>
              <w:right w:val="nil"/>
            </w:tcBorders>
            <w:shd w:val="clear" w:color="auto" w:fill="auto"/>
            <w:vAlign w:val="center"/>
            <w:hideMark/>
          </w:tcPr>
          <w:p w14:paraId="3D1D776D" w14:textId="77777777" w:rsidR="00EF6FD7" w:rsidRPr="00E67728" w:rsidRDefault="00EF6FD7" w:rsidP="00E67728">
            <w:pPr>
              <w:autoSpaceDE w:val="0"/>
              <w:autoSpaceDN w:val="0"/>
              <w:adjustRightInd w:val="0"/>
              <w:snapToGrid w:val="0"/>
              <w:spacing w:line="240" w:lineRule="auto"/>
              <w:jc w:val="center"/>
              <w:rPr>
                <w:rFonts w:cs="Arial"/>
                <w:sz w:val="18"/>
                <w:lang w:val="en-GB"/>
              </w:rPr>
            </w:pPr>
            <w:r w:rsidRPr="00E67728">
              <w:rPr>
                <w:rFonts w:cs="Arial"/>
                <w:sz w:val="18"/>
                <w:lang w:val="en-GB"/>
              </w:rPr>
              <w:t>Cycles</w:t>
            </w:r>
          </w:p>
        </w:tc>
        <w:tc>
          <w:tcPr>
            <w:tcW w:w="3685" w:type="dxa"/>
            <w:gridSpan w:val="2"/>
            <w:tcBorders>
              <w:top w:val="single" w:sz="4" w:space="0" w:color="auto"/>
              <w:left w:val="nil"/>
              <w:bottom w:val="single" w:sz="4" w:space="0" w:color="auto"/>
              <w:right w:val="nil"/>
            </w:tcBorders>
            <w:shd w:val="clear" w:color="auto" w:fill="auto"/>
            <w:vAlign w:val="center"/>
            <w:hideMark/>
          </w:tcPr>
          <w:p w14:paraId="2E7B52FC" w14:textId="77777777" w:rsidR="00EF6FD7" w:rsidRPr="00E67728" w:rsidRDefault="00EF6FD7" w:rsidP="00E67728">
            <w:pPr>
              <w:autoSpaceDE w:val="0"/>
              <w:autoSpaceDN w:val="0"/>
              <w:adjustRightInd w:val="0"/>
              <w:snapToGrid w:val="0"/>
              <w:spacing w:line="240" w:lineRule="auto"/>
              <w:jc w:val="center"/>
              <w:rPr>
                <w:rFonts w:cs="Arial"/>
                <w:sz w:val="18"/>
                <w:lang w:val="en-GB"/>
              </w:rPr>
            </w:pPr>
            <w:r w:rsidRPr="00E67728">
              <w:rPr>
                <w:rFonts w:cs="Arial"/>
                <w:sz w:val="18"/>
                <w:lang w:val="en-GB"/>
              </w:rPr>
              <w:t>Analysis mode</w:t>
            </w:r>
          </w:p>
        </w:tc>
      </w:tr>
      <w:tr w:rsidR="00EF6FD7" w:rsidRPr="00E67728" w14:paraId="4ADFF0FA" w14:textId="77777777" w:rsidTr="00E67728">
        <w:trPr>
          <w:jc w:val="center"/>
        </w:trPr>
        <w:tc>
          <w:tcPr>
            <w:tcW w:w="2972" w:type="dxa"/>
            <w:gridSpan w:val="2"/>
            <w:tcBorders>
              <w:top w:val="single" w:sz="4" w:space="0" w:color="auto"/>
              <w:left w:val="nil"/>
              <w:bottom w:val="single" w:sz="4" w:space="0" w:color="auto"/>
              <w:right w:val="nil"/>
            </w:tcBorders>
            <w:shd w:val="clear" w:color="auto" w:fill="auto"/>
            <w:vAlign w:val="center"/>
            <w:hideMark/>
          </w:tcPr>
          <w:p w14:paraId="37C85709" w14:textId="77777777" w:rsidR="00EF6FD7" w:rsidRPr="00E67728" w:rsidRDefault="00EF6FD7" w:rsidP="00E67728">
            <w:pPr>
              <w:tabs>
                <w:tab w:val="left" w:pos="188"/>
              </w:tabs>
              <w:autoSpaceDE w:val="0"/>
              <w:autoSpaceDN w:val="0"/>
              <w:adjustRightInd w:val="0"/>
              <w:snapToGrid w:val="0"/>
              <w:spacing w:line="240" w:lineRule="auto"/>
              <w:jc w:val="center"/>
              <w:rPr>
                <w:rFonts w:cs="Arial"/>
                <w:sz w:val="18"/>
                <w:lang w:val="en-GB"/>
              </w:rPr>
            </w:pPr>
            <w:r w:rsidRPr="00E67728">
              <w:rPr>
                <w:rFonts w:cs="Arial"/>
                <w:sz w:val="18"/>
                <w:lang w:val="en-GB"/>
              </w:rPr>
              <w:tab/>
              <w:t>Pre-incubation</w:t>
            </w:r>
          </w:p>
        </w:tc>
        <w:tc>
          <w:tcPr>
            <w:tcW w:w="2977" w:type="dxa"/>
            <w:gridSpan w:val="2"/>
            <w:tcBorders>
              <w:top w:val="single" w:sz="4" w:space="0" w:color="auto"/>
              <w:left w:val="nil"/>
              <w:bottom w:val="single" w:sz="4" w:space="0" w:color="auto"/>
              <w:right w:val="nil"/>
            </w:tcBorders>
            <w:shd w:val="clear" w:color="auto" w:fill="auto"/>
            <w:vAlign w:val="center"/>
            <w:hideMark/>
          </w:tcPr>
          <w:p w14:paraId="1BBFC053" w14:textId="77777777" w:rsidR="00EF6FD7" w:rsidRPr="00E67728" w:rsidRDefault="00EF6FD7" w:rsidP="00E67728">
            <w:pPr>
              <w:autoSpaceDE w:val="0"/>
              <w:autoSpaceDN w:val="0"/>
              <w:adjustRightInd w:val="0"/>
              <w:snapToGrid w:val="0"/>
              <w:spacing w:line="240" w:lineRule="auto"/>
              <w:jc w:val="center"/>
              <w:rPr>
                <w:rFonts w:cs="Arial"/>
                <w:sz w:val="18"/>
                <w:lang w:val="en-GB"/>
              </w:rPr>
            </w:pPr>
            <w:r w:rsidRPr="00E67728">
              <w:rPr>
                <w:rFonts w:cs="Arial"/>
                <w:sz w:val="18"/>
                <w:lang w:val="en-GB"/>
              </w:rPr>
              <w:t>1</w:t>
            </w:r>
          </w:p>
        </w:tc>
        <w:tc>
          <w:tcPr>
            <w:tcW w:w="3685" w:type="dxa"/>
            <w:gridSpan w:val="2"/>
            <w:tcBorders>
              <w:top w:val="single" w:sz="4" w:space="0" w:color="auto"/>
              <w:left w:val="nil"/>
              <w:bottom w:val="single" w:sz="4" w:space="0" w:color="auto"/>
              <w:right w:val="nil"/>
            </w:tcBorders>
            <w:shd w:val="clear" w:color="auto" w:fill="auto"/>
            <w:vAlign w:val="center"/>
            <w:hideMark/>
          </w:tcPr>
          <w:p w14:paraId="2641F1A4" w14:textId="77777777" w:rsidR="00EF6FD7" w:rsidRPr="00E67728" w:rsidRDefault="00EF6FD7" w:rsidP="00E67728">
            <w:pPr>
              <w:autoSpaceDE w:val="0"/>
              <w:autoSpaceDN w:val="0"/>
              <w:adjustRightInd w:val="0"/>
              <w:snapToGrid w:val="0"/>
              <w:spacing w:line="240" w:lineRule="auto"/>
              <w:jc w:val="center"/>
              <w:rPr>
                <w:rFonts w:cs="Arial"/>
                <w:sz w:val="18"/>
                <w:lang w:val="en-GB"/>
              </w:rPr>
            </w:pPr>
            <w:r w:rsidRPr="00E67728">
              <w:rPr>
                <w:rFonts w:cs="Arial"/>
                <w:sz w:val="18"/>
                <w:lang w:val="en-GB"/>
              </w:rPr>
              <w:t>None</w:t>
            </w:r>
          </w:p>
        </w:tc>
      </w:tr>
      <w:tr w:rsidR="00EF6FD7" w:rsidRPr="00E67728" w14:paraId="26A6CC90" w14:textId="77777777" w:rsidTr="00E67728">
        <w:trPr>
          <w:jc w:val="center"/>
        </w:trPr>
        <w:tc>
          <w:tcPr>
            <w:tcW w:w="2972" w:type="dxa"/>
            <w:gridSpan w:val="2"/>
            <w:tcBorders>
              <w:top w:val="single" w:sz="4" w:space="0" w:color="auto"/>
              <w:left w:val="nil"/>
              <w:bottom w:val="single" w:sz="4" w:space="0" w:color="auto"/>
              <w:right w:val="nil"/>
            </w:tcBorders>
            <w:shd w:val="clear" w:color="auto" w:fill="auto"/>
            <w:vAlign w:val="center"/>
            <w:hideMark/>
          </w:tcPr>
          <w:p w14:paraId="0C2C7CD7" w14:textId="77777777" w:rsidR="00EF6FD7" w:rsidRPr="00E67728" w:rsidRDefault="00EF6FD7" w:rsidP="00E67728">
            <w:pPr>
              <w:tabs>
                <w:tab w:val="left" w:pos="188"/>
              </w:tabs>
              <w:autoSpaceDE w:val="0"/>
              <w:autoSpaceDN w:val="0"/>
              <w:adjustRightInd w:val="0"/>
              <w:snapToGrid w:val="0"/>
              <w:spacing w:line="240" w:lineRule="auto"/>
              <w:jc w:val="center"/>
              <w:rPr>
                <w:rFonts w:cs="Arial"/>
                <w:sz w:val="18"/>
                <w:lang w:val="en-GB"/>
              </w:rPr>
            </w:pPr>
            <w:r w:rsidRPr="00E67728">
              <w:rPr>
                <w:rFonts w:cs="Arial"/>
                <w:sz w:val="18"/>
                <w:lang w:val="en-GB"/>
              </w:rPr>
              <w:tab/>
              <w:t>Amplification</w:t>
            </w:r>
          </w:p>
        </w:tc>
        <w:tc>
          <w:tcPr>
            <w:tcW w:w="2977" w:type="dxa"/>
            <w:gridSpan w:val="2"/>
            <w:tcBorders>
              <w:top w:val="single" w:sz="4" w:space="0" w:color="auto"/>
              <w:left w:val="nil"/>
              <w:bottom w:val="single" w:sz="4" w:space="0" w:color="auto"/>
              <w:right w:val="nil"/>
            </w:tcBorders>
            <w:shd w:val="clear" w:color="auto" w:fill="auto"/>
            <w:vAlign w:val="center"/>
            <w:hideMark/>
          </w:tcPr>
          <w:p w14:paraId="21BE0BAA" w14:textId="77777777" w:rsidR="00EF6FD7" w:rsidRPr="00E67728" w:rsidRDefault="00EF6FD7" w:rsidP="00E67728">
            <w:pPr>
              <w:autoSpaceDE w:val="0"/>
              <w:autoSpaceDN w:val="0"/>
              <w:adjustRightInd w:val="0"/>
              <w:snapToGrid w:val="0"/>
              <w:spacing w:line="240" w:lineRule="auto"/>
              <w:jc w:val="center"/>
              <w:rPr>
                <w:rFonts w:cs="Arial"/>
                <w:sz w:val="18"/>
                <w:lang w:val="en-GB"/>
              </w:rPr>
            </w:pPr>
            <w:r w:rsidRPr="00E67728">
              <w:rPr>
                <w:rFonts w:cs="Arial"/>
                <w:sz w:val="18"/>
                <w:lang w:val="en-GB"/>
              </w:rPr>
              <w:t>45</w:t>
            </w:r>
          </w:p>
        </w:tc>
        <w:tc>
          <w:tcPr>
            <w:tcW w:w="3685" w:type="dxa"/>
            <w:gridSpan w:val="2"/>
            <w:tcBorders>
              <w:top w:val="single" w:sz="4" w:space="0" w:color="auto"/>
              <w:left w:val="nil"/>
              <w:bottom w:val="single" w:sz="4" w:space="0" w:color="auto"/>
              <w:right w:val="nil"/>
            </w:tcBorders>
            <w:shd w:val="clear" w:color="auto" w:fill="auto"/>
            <w:vAlign w:val="center"/>
            <w:hideMark/>
          </w:tcPr>
          <w:p w14:paraId="12D23E25" w14:textId="77777777" w:rsidR="00EF6FD7" w:rsidRPr="00E67728" w:rsidRDefault="00EF6FD7" w:rsidP="00E67728">
            <w:pPr>
              <w:autoSpaceDE w:val="0"/>
              <w:autoSpaceDN w:val="0"/>
              <w:adjustRightInd w:val="0"/>
              <w:snapToGrid w:val="0"/>
              <w:spacing w:line="240" w:lineRule="auto"/>
              <w:jc w:val="center"/>
              <w:rPr>
                <w:rFonts w:cs="Arial"/>
                <w:sz w:val="18"/>
                <w:lang w:val="en-GB"/>
              </w:rPr>
            </w:pPr>
            <w:r w:rsidRPr="00E67728">
              <w:rPr>
                <w:rFonts w:cs="Arial"/>
                <w:sz w:val="18"/>
                <w:lang w:val="en-GB"/>
              </w:rPr>
              <w:t>Quantification</w:t>
            </w:r>
          </w:p>
        </w:tc>
      </w:tr>
      <w:tr w:rsidR="00EF6FD7" w:rsidRPr="00E67728" w14:paraId="06AB6F32" w14:textId="77777777" w:rsidTr="00E67728">
        <w:trPr>
          <w:jc w:val="center"/>
        </w:trPr>
        <w:tc>
          <w:tcPr>
            <w:tcW w:w="2972" w:type="dxa"/>
            <w:gridSpan w:val="2"/>
            <w:tcBorders>
              <w:top w:val="single" w:sz="4" w:space="0" w:color="auto"/>
              <w:left w:val="nil"/>
              <w:bottom w:val="single" w:sz="4" w:space="0" w:color="auto"/>
              <w:right w:val="nil"/>
            </w:tcBorders>
            <w:shd w:val="clear" w:color="auto" w:fill="auto"/>
            <w:vAlign w:val="center"/>
            <w:hideMark/>
          </w:tcPr>
          <w:p w14:paraId="68026FD9" w14:textId="77777777" w:rsidR="00EF6FD7" w:rsidRPr="00E67728" w:rsidRDefault="00EF6FD7" w:rsidP="00E67728">
            <w:pPr>
              <w:tabs>
                <w:tab w:val="left" w:pos="188"/>
              </w:tabs>
              <w:autoSpaceDE w:val="0"/>
              <w:autoSpaceDN w:val="0"/>
              <w:adjustRightInd w:val="0"/>
              <w:snapToGrid w:val="0"/>
              <w:spacing w:line="240" w:lineRule="auto"/>
              <w:jc w:val="center"/>
              <w:rPr>
                <w:rFonts w:cs="Arial"/>
                <w:sz w:val="18"/>
                <w:lang w:val="en-GB"/>
              </w:rPr>
            </w:pPr>
            <w:r w:rsidRPr="00E67728">
              <w:rPr>
                <w:rFonts w:cs="Arial"/>
                <w:sz w:val="18"/>
                <w:lang w:val="en-GB"/>
              </w:rPr>
              <w:tab/>
              <w:t>Melting curve</w:t>
            </w:r>
          </w:p>
        </w:tc>
        <w:tc>
          <w:tcPr>
            <w:tcW w:w="2977" w:type="dxa"/>
            <w:gridSpan w:val="2"/>
            <w:tcBorders>
              <w:top w:val="single" w:sz="4" w:space="0" w:color="auto"/>
              <w:left w:val="nil"/>
              <w:bottom w:val="single" w:sz="4" w:space="0" w:color="auto"/>
              <w:right w:val="nil"/>
            </w:tcBorders>
            <w:shd w:val="clear" w:color="auto" w:fill="auto"/>
            <w:vAlign w:val="center"/>
            <w:hideMark/>
          </w:tcPr>
          <w:p w14:paraId="4089D93C" w14:textId="77777777" w:rsidR="00EF6FD7" w:rsidRPr="00E67728" w:rsidRDefault="00EF6FD7" w:rsidP="00E67728">
            <w:pPr>
              <w:autoSpaceDE w:val="0"/>
              <w:autoSpaceDN w:val="0"/>
              <w:adjustRightInd w:val="0"/>
              <w:snapToGrid w:val="0"/>
              <w:spacing w:line="240" w:lineRule="auto"/>
              <w:jc w:val="center"/>
              <w:rPr>
                <w:rFonts w:cs="Arial"/>
                <w:sz w:val="18"/>
                <w:lang w:val="en-GB"/>
              </w:rPr>
            </w:pPr>
            <w:r w:rsidRPr="00E67728">
              <w:rPr>
                <w:rFonts w:cs="Arial"/>
                <w:sz w:val="18"/>
                <w:lang w:val="en-GB"/>
              </w:rPr>
              <w:t>1</w:t>
            </w:r>
          </w:p>
        </w:tc>
        <w:tc>
          <w:tcPr>
            <w:tcW w:w="3685" w:type="dxa"/>
            <w:gridSpan w:val="2"/>
            <w:tcBorders>
              <w:top w:val="single" w:sz="4" w:space="0" w:color="auto"/>
              <w:left w:val="nil"/>
              <w:bottom w:val="single" w:sz="4" w:space="0" w:color="auto"/>
              <w:right w:val="nil"/>
            </w:tcBorders>
            <w:shd w:val="clear" w:color="auto" w:fill="auto"/>
            <w:vAlign w:val="center"/>
            <w:hideMark/>
          </w:tcPr>
          <w:p w14:paraId="035FA0E0" w14:textId="77777777" w:rsidR="00EF6FD7" w:rsidRPr="00E67728" w:rsidRDefault="00EF6FD7" w:rsidP="00E67728">
            <w:pPr>
              <w:autoSpaceDE w:val="0"/>
              <w:autoSpaceDN w:val="0"/>
              <w:adjustRightInd w:val="0"/>
              <w:snapToGrid w:val="0"/>
              <w:spacing w:line="240" w:lineRule="auto"/>
              <w:jc w:val="center"/>
              <w:rPr>
                <w:rFonts w:cs="Arial"/>
                <w:sz w:val="18"/>
                <w:lang w:val="en-GB"/>
              </w:rPr>
            </w:pPr>
            <w:r w:rsidRPr="00E67728">
              <w:rPr>
                <w:rFonts w:cs="Arial"/>
                <w:sz w:val="18"/>
                <w:lang w:val="en-GB"/>
              </w:rPr>
              <w:t>Melting curve</w:t>
            </w:r>
          </w:p>
        </w:tc>
      </w:tr>
      <w:tr w:rsidR="00EF6FD7" w:rsidRPr="00E67728" w14:paraId="12CC5378" w14:textId="77777777" w:rsidTr="00E67728">
        <w:trPr>
          <w:jc w:val="center"/>
        </w:trPr>
        <w:tc>
          <w:tcPr>
            <w:tcW w:w="2972" w:type="dxa"/>
            <w:gridSpan w:val="2"/>
            <w:tcBorders>
              <w:top w:val="single" w:sz="4" w:space="0" w:color="auto"/>
              <w:left w:val="nil"/>
              <w:bottom w:val="single" w:sz="4" w:space="0" w:color="auto"/>
              <w:right w:val="nil"/>
            </w:tcBorders>
            <w:shd w:val="clear" w:color="auto" w:fill="auto"/>
            <w:vAlign w:val="center"/>
            <w:hideMark/>
          </w:tcPr>
          <w:p w14:paraId="79D57F04" w14:textId="77777777" w:rsidR="00EF6FD7" w:rsidRPr="00E67728" w:rsidRDefault="00EF6FD7" w:rsidP="00E67728">
            <w:pPr>
              <w:tabs>
                <w:tab w:val="left" w:pos="188"/>
              </w:tabs>
              <w:autoSpaceDE w:val="0"/>
              <w:autoSpaceDN w:val="0"/>
              <w:adjustRightInd w:val="0"/>
              <w:snapToGrid w:val="0"/>
              <w:spacing w:line="240" w:lineRule="auto"/>
              <w:jc w:val="center"/>
              <w:rPr>
                <w:rFonts w:cs="Arial"/>
                <w:sz w:val="18"/>
                <w:lang w:val="en-GB"/>
              </w:rPr>
            </w:pPr>
            <w:r w:rsidRPr="00E67728">
              <w:rPr>
                <w:rFonts w:cs="Arial"/>
                <w:sz w:val="18"/>
                <w:lang w:val="en-GB"/>
              </w:rPr>
              <w:tab/>
              <w:t>Cooling</w:t>
            </w:r>
          </w:p>
        </w:tc>
        <w:tc>
          <w:tcPr>
            <w:tcW w:w="2977" w:type="dxa"/>
            <w:gridSpan w:val="2"/>
            <w:tcBorders>
              <w:top w:val="single" w:sz="4" w:space="0" w:color="auto"/>
              <w:left w:val="nil"/>
              <w:bottom w:val="single" w:sz="4" w:space="0" w:color="auto"/>
              <w:right w:val="nil"/>
            </w:tcBorders>
            <w:shd w:val="clear" w:color="auto" w:fill="auto"/>
            <w:vAlign w:val="center"/>
            <w:hideMark/>
          </w:tcPr>
          <w:p w14:paraId="0E76C2F4" w14:textId="77777777" w:rsidR="00EF6FD7" w:rsidRPr="00E67728" w:rsidRDefault="00EF6FD7" w:rsidP="00E67728">
            <w:pPr>
              <w:autoSpaceDE w:val="0"/>
              <w:autoSpaceDN w:val="0"/>
              <w:adjustRightInd w:val="0"/>
              <w:snapToGrid w:val="0"/>
              <w:spacing w:line="240" w:lineRule="auto"/>
              <w:jc w:val="center"/>
              <w:rPr>
                <w:rFonts w:cs="Arial"/>
                <w:sz w:val="18"/>
                <w:lang w:val="en-GB"/>
              </w:rPr>
            </w:pPr>
            <w:r w:rsidRPr="00E67728">
              <w:rPr>
                <w:rFonts w:cs="Arial"/>
                <w:sz w:val="18"/>
                <w:lang w:val="en-GB"/>
              </w:rPr>
              <w:t>1</w:t>
            </w:r>
          </w:p>
        </w:tc>
        <w:tc>
          <w:tcPr>
            <w:tcW w:w="3685" w:type="dxa"/>
            <w:gridSpan w:val="2"/>
            <w:tcBorders>
              <w:top w:val="single" w:sz="4" w:space="0" w:color="auto"/>
              <w:left w:val="nil"/>
              <w:bottom w:val="single" w:sz="4" w:space="0" w:color="auto"/>
              <w:right w:val="nil"/>
            </w:tcBorders>
            <w:shd w:val="clear" w:color="auto" w:fill="auto"/>
            <w:vAlign w:val="center"/>
            <w:hideMark/>
          </w:tcPr>
          <w:p w14:paraId="7D21BFE9" w14:textId="77777777" w:rsidR="00EF6FD7" w:rsidRPr="00E67728" w:rsidRDefault="00EF6FD7" w:rsidP="00E67728">
            <w:pPr>
              <w:autoSpaceDE w:val="0"/>
              <w:autoSpaceDN w:val="0"/>
              <w:adjustRightInd w:val="0"/>
              <w:snapToGrid w:val="0"/>
              <w:spacing w:line="240" w:lineRule="auto"/>
              <w:jc w:val="center"/>
              <w:rPr>
                <w:rFonts w:cs="Arial"/>
                <w:sz w:val="18"/>
                <w:lang w:val="en-GB"/>
              </w:rPr>
            </w:pPr>
            <w:r w:rsidRPr="00E67728">
              <w:rPr>
                <w:rFonts w:cs="Arial"/>
                <w:sz w:val="18"/>
                <w:lang w:val="en-GB"/>
              </w:rPr>
              <w:t>None</w:t>
            </w:r>
          </w:p>
        </w:tc>
      </w:tr>
      <w:tr w:rsidR="00EF6FD7" w:rsidRPr="00E67728" w14:paraId="0E44A6CC" w14:textId="77777777" w:rsidTr="00E67728">
        <w:trPr>
          <w:jc w:val="center"/>
        </w:trPr>
        <w:tc>
          <w:tcPr>
            <w:tcW w:w="9634" w:type="dxa"/>
            <w:gridSpan w:val="6"/>
            <w:tcBorders>
              <w:top w:val="single" w:sz="4" w:space="0" w:color="auto"/>
              <w:left w:val="nil"/>
              <w:bottom w:val="single" w:sz="4" w:space="0" w:color="auto"/>
              <w:right w:val="nil"/>
            </w:tcBorders>
            <w:shd w:val="clear" w:color="auto" w:fill="auto"/>
            <w:vAlign w:val="center"/>
            <w:hideMark/>
          </w:tcPr>
          <w:p w14:paraId="43AAE5F4" w14:textId="77777777" w:rsidR="00EF6FD7" w:rsidRPr="00E67728" w:rsidRDefault="00EF6FD7" w:rsidP="00E67728">
            <w:pPr>
              <w:autoSpaceDE w:val="0"/>
              <w:autoSpaceDN w:val="0"/>
              <w:adjustRightInd w:val="0"/>
              <w:snapToGrid w:val="0"/>
              <w:spacing w:line="240" w:lineRule="auto"/>
              <w:jc w:val="center"/>
              <w:rPr>
                <w:rFonts w:cs="Arial"/>
                <w:b/>
                <w:sz w:val="18"/>
                <w:lang w:val="en-GB"/>
              </w:rPr>
            </w:pPr>
            <w:r w:rsidRPr="00E67728">
              <w:rPr>
                <w:rFonts w:cs="Arial"/>
                <w:b/>
                <w:sz w:val="18"/>
                <w:lang w:val="en-GB"/>
              </w:rPr>
              <w:t>Temperature targets</w:t>
            </w:r>
          </w:p>
        </w:tc>
      </w:tr>
      <w:tr w:rsidR="00EF6FD7" w:rsidRPr="00E67728" w14:paraId="684DC2C1" w14:textId="77777777" w:rsidTr="00E67728">
        <w:trPr>
          <w:jc w:val="center"/>
        </w:trPr>
        <w:tc>
          <w:tcPr>
            <w:tcW w:w="1838" w:type="dxa"/>
            <w:tcBorders>
              <w:top w:val="single" w:sz="4" w:space="0" w:color="auto"/>
              <w:left w:val="nil"/>
              <w:bottom w:val="single" w:sz="4" w:space="0" w:color="auto"/>
              <w:right w:val="nil"/>
            </w:tcBorders>
            <w:shd w:val="clear" w:color="auto" w:fill="auto"/>
            <w:vAlign w:val="center"/>
          </w:tcPr>
          <w:p w14:paraId="7ABF9BD3" w14:textId="77777777" w:rsidR="00EF6FD7" w:rsidRPr="00E67728" w:rsidRDefault="00EF6FD7" w:rsidP="00E67728">
            <w:pPr>
              <w:autoSpaceDE w:val="0"/>
              <w:autoSpaceDN w:val="0"/>
              <w:adjustRightInd w:val="0"/>
              <w:snapToGrid w:val="0"/>
              <w:spacing w:line="240" w:lineRule="auto"/>
              <w:jc w:val="center"/>
              <w:rPr>
                <w:rFonts w:cs="Arial"/>
                <w:b/>
                <w:sz w:val="18"/>
                <w:lang w:val="en-GB"/>
              </w:rPr>
            </w:pPr>
          </w:p>
        </w:tc>
        <w:tc>
          <w:tcPr>
            <w:tcW w:w="1134" w:type="dxa"/>
            <w:tcBorders>
              <w:top w:val="single" w:sz="4" w:space="0" w:color="auto"/>
              <w:left w:val="nil"/>
              <w:bottom w:val="single" w:sz="4" w:space="0" w:color="auto"/>
              <w:right w:val="nil"/>
            </w:tcBorders>
            <w:shd w:val="clear" w:color="auto" w:fill="auto"/>
            <w:vAlign w:val="center"/>
            <w:hideMark/>
          </w:tcPr>
          <w:p w14:paraId="23C9E4F1" w14:textId="77777777" w:rsidR="00EF6FD7" w:rsidRPr="00E67728" w:rsidRDefault="00EF6FD7" w:rsidP="00E67728">
            <w:pPr>
              <w:autoSpaceDE w:val="0"/>
              <w:autoSpaceDN w:val="0"/>
              <w:adjustRightInd w:val="0"/>
              <w:snapToGrid w:val="0"/>
              <w:spacing w:line="240" w:lineRule="auto"/>
              <w:jc w:val="center"/>
              <w:rPr>
                <w:rFonts w:cs="Arial"/>
                <w:sz w:val="18"/>
                <w:lang w:val="en-GB"/>
              </w:rPr>
            </w:pPr>
            <w:r w:rsidRPr="00E67728">
              <w:rPr>
                <w:rFonts w:cs="Arial"/>
                <w:sz w:val="18"/>
                <w:lang w:val="en-GB"/>
              </w:rPr>
              <w:t>Target (°C)</w:t>
            </w:r>
          </w:p>
        </w:tc>
        <w:tc>
          <w:tcPr>
            <w:tcW w:w="1701" w:type="dxa"/>
            <w:tcBorders>
              <w:top w:val="single" w:sz="4" w:space="0" w:color="auto"/>
              <w:left w:val="nil"/>
              <w:bottom w:val="single" w:sz="4" w:space="0" w:color="auto"/>
              <w:right w:val="nil"/>
            </w:tcBorders>
            <w:shd w:val="clear" w:color="auto" w:fill="auto"/>
            <w:vAlign w:val="center"/>
            <w:hideMark/>
          </w:tcPr>
          <w:p w14:paraId="1360ABA0" w14:textId="77777777" w:rsidR="00EF6FD7" w:rsidRPr="00E67728" w:rsidRDefault="00EF6FD7" w:rsidP="00E67728">
            <w:pPr>
              <w:autoSpaceDE w:val="0"/>
              <w:autoSpaceDN w:val="0"/>
              <w:adjustRightInd w:val="0"/>
              <w:snapToGrid w:val="0"/>
              <w:spacing w:line="240" w:lineRule="auto"/>
              <w:jc w:val="center"/>
              <w:rPr>
                <w:rFonts w:cs="Arial"/>
                <w:sz w:val="18"/>
                <w:lang w:val="en-GB"/>
              </w:rPr>
            </w:pPr>
            <w:r w:rsidRPr="00E67728">
              <w:rPr>
                <w:rFonts w:cs="Arial"/>
                <w:sz w:val="18"/>
                <w:lang w:val="en-GB"/>
              </w:rPr>
              <w:t>Acquis</w:t>
            </w:r>
            <w:r w:rsidR="00806FB2" w:rsidRPr="00E67728">
              <w:rPr>
                <w:rFonts w:cs="Arial"/>
                <w:sz w:val="18"/>
                <w:lang w:val="en-GB"/>
              </w:rPr>
              <w:t>i</w:t>
            </w:r>
            <w:r w:rsidRPr="00E67728">
              <w:rPr>
                <w:rFonts w:cs="Arial"/>
                <w:sz w:val="18"/>
                <w:lang w:val="en-GB"/>
              </w:rPr>
              <w:t>tion mode</w:t>
            </w:r>
          </w:p>
        </w:tc>
        <w:tc>
          <w:tcPr>
            <w:tcW w:w="1276" w:type="dxa"/>
            <w:tcBorders>
              <w:top w:val="single" w:sz="4" w:space="0" w:color="auto"/>
              <w:left w:val="nil"/>
              <w:bottom w:val="single" w:sz="4" w:space="0" w:color="auto"/>
              <w:right w:val="nil"/>
            </w:tcBorders>
            <w:shd w:val="clear" w:color="auto" w:fill="auto"/>
            <w:vAlign w:val="center"/>
            <w:hideMark/>
          </w:tcPr>
          <w:p w14:paraId="7EA4C3D5" w14:textId="77777777" w:rsidR="00EF6FD7" w:rsidRPr="00E67728" w:rsidRDefault="00EF6FD7" w:rsidP="00E67728">
            <w:pPr>
              <w:autoSpaceDE w:val="0"/>
              <w:autoSpaceDN w:val="0"/>
              <w:adjustRightInd w:val="0"/>
              <w:snapToGrid w:val="0"/>
              <w:spacing w:line="240" w:lineRule="auto"/>
              <w:jc w:val="center"/>
              <w:rPr>
                <w:rFonts w:cs="Arial"/>
                <w:sz w:val="18"/>
                <w:lang w:val="en-GB"/>
              </w:rPr>
            </w:pPr>
            <w:r w:rsidRPr="00E67728">
              <w:rPr>
                <w:rFonts w:cs="Arial"/>
                <w:sz w:val="18"/>
                <w:lang w:val="en-GB"/>
              </w:rPr>
              <w:t>Hold time (s)</w:t>
            </w:r>
          </w:p>
        </w:tc>
        <w:tc>
          <w:tcPr>
            <w:tcW w:w="1701" w:type="dxa"/>
            <w:tcBorders>
              <w:top w:val="single" w:sz="4" w:space="0" w:color="auto"/>
              <w:left w:val="nil"/>
              <w:bottom w:val="single" w:sz="4" w:space="0" w:color="auto"/>
              <w:right w:val="nil"/>
            </w:tcBorders>
            <w:shd w:val="clear" w:color="auto" w:fill="auto"/>
            <w:vAlign w:val="center"/>
            <w:hideMark/>
          </w:tcPr>
          <w:p w14:paraId="11F9B0C0" w14:textId="77777777" w:rsidR="00EF6FD7" w:rsidRPr="00E67728" w:rsidRDefault="00EF6FD7" w:rsidP="00E67728">
            <w:pPr>
              <w:autoSpaceDE w:val="0"/>
              <w:autoSpaceDN w:val="0"/>
              <w:adjustRightInd w:val="0"/>
              <w:snapToGrid w:val="0"/>
              <w:spacing w:line="240" w:lineRule="auto"/>
              <w:jc w:val="center"/>
              <w:rPr>
                <w:rFonts w:cs="Arial"/>
                <w:sz w:val="18"/>
                <w:lang w:val="en-GB"/>
              </w:rPr>
            </w:pPr>
            <w:r w:rsidRPr="00E67728">
              <w:rPr>
                <w:rFonts w:cs="Arial"/>
                <w:sz w:val="18"/>
                <w:lang w:val="en-GB"/>
              </w:rPr>
              <w:t>Ramp rate (°C/s)</w:t>
            </w:r>
          </w:p>
        </w:tc>
        <w:tc>
          <w:tcPr>
            <w:tcW w:w="1984" w:type="dxa"/>
            <w:tcBorders>
              <w:top w:val="single" w:sz="4" w:space="0" w:color="auto"/>
              <w:left w:val="nil"/>
              <w:bottom w:val="single" w:sz="4" w:space="0" w:color="auto"/>
              <w:right w:val="nil"/>
            </w:tcBorders>
            <w:shd w:val="clear" w:color="auto" w:fill="auto"/>
            <w:vAlign w:val="center"/>
            <w:hideMark/>
          </w:tcPr>
          <w:p w14:paraId="32FE7EA8" w14:textId="77777777" w:rsidR="00EF6FD7" w:rsidRPr="00E67728" w:rsidRDefault="00EF6FD7" w:rsidP="00E67728">
            <w:pPr>
              <w:autoSpaceDE w:val="0"/>
              <w:autoSpaceDN w:val="0"/>
              <w:adjustRightInd w:val="0"/>
              <w:snapToGrid w:val="0"/>
              <w:spacing w:line="240" w:lineRule="auto"/>
              <w:jc w:val="center"/>
              <w:rPr>
                <w:rFonts w:cs="Arial"/>
                <w:sz w:val="18"/>
                <w:lang w:val="en-GB"/>
              </w:rPr>
            </w:pPr>
            <w:r w:rsidRPr="00E67728">
              <w:rPr>
                <w:rFonts w:cs="Arial"/>
                <w:sz w:val="18"/>
                <w:lang w:val="en-GB"/>
              </w:rPr>
              <w:t>Acquisitions (per °C)</w:t>
            </w:r>
          </w:p>
        </w:tc>
      </w:tr>
      <w:tr w:rsidR="00EF6FD7" w:rsidRPr="00E67728" w14:paraId="7BC69C14" w14:textId="77777777" w:rsidTr="00E67728">
        <w:trPr>
          <w:jc w:val="center"/>
        </w:trPr>
        <w:tc>
          <w:tcPr>
            <w:tcW w:w="1838" w:type="dxa"/>
            <w:tcBorders>
              <w:top w:val="single" w:sz="4" w:space="0" w:color="auto"/>
              <w:left w:val="nil"/>
              <w:bottom w:val="single" w:sz="4" w:space="0" w:color="auto"/>
              <w:right w:val="nil"/>
            </w:tcBorders>
            <w:shd w:val="clear" w:color="auto" w:fill="auto"/>
            <w:vAlign w:val="center"/>
            <w:hideMark/>
          </w:tcPr>
          <w:p w14:paraId="0A354A25" w14:textId="77777777" w:rsidR="00EF6FD7" w:rsidRPr="00E67728" w:rsidRDefault="00EF6FD7" w:rsidP="00E67728">
            <w:pPr>
              <w:tabs>
                <w:tab w:val="left" w:pos="188"/>
              </w:tabs>
              <w:autoSpaceDE w:val="0"/>
              <w:autoSpaceDN w:val="0"/>
              <w:adjustRightInd w:val="0"/>
              <w:snapToGrid w:val="0"/>
              <w:spacing w:line="240" w:lineRule="auto"/>
              <w:jc w:val="center"/>
              <w:rPr>
                <w:rFonts w:cs="Arial"/>
                <w:sz w:val="18"/>
                <w:lang w:val="en-GB"/>
              </w:rPr>
            </w:pPr>
            <w:r w:rsidRPr="00E67728">
              <w:rPr>
                <w:rFonts w:cs="Arial"/>
                <w:sz w:val="18"/>
                <w:lang w:val="en-GB"/>
              </w:rPr>
              <w:tab/>
              <w:t>Pre-incubation</w:t>
            </w:r>
          </w:p>
        </w:tc>
        <w:tc>
          <w:tcPr>
            <w:tcW w:w="1134" w:type="dxa"/>
            <w:tcBorders>
              <w:top w:val="single" w:sz="4" w:space="0" w:color="auto"/>
              <w:left w:val="nil"/>
              <w:bottom w:val="single" w:sz="4" w:space="0" w:color="auto"/>
              <w:right w:val="nil"/>
            </w:tcBorders>
            <w:shd w:val="clear" w:color="auto" w:fill="auto"/>
            <w:vAlign w:val="center"/>
            <w:hideMark/>
          </w:tcPr>
          <w:p w14:paraId="396A33BA" w14:textId="77777777" w:rsidR="00EF6FD7" w:rsidRPr="00E67728" w:rsidRDefault="00EF6FD7" w:rsidP="00E67728">
            <w:pPr>
              <w:autoSpaceDE w:val="0"/>
              <w:autoSpaceDN w:val="0"/>
              <w:adjustRightInd w:val="0"/>
              <w:snapToGrid w:val="0"/>
              <w:spacing w:line="240" w:lineRule="auto"/>
              <w:jc w:val="center"/>
              <w:rPr>
                <w:rFonts w:cs="Arial"/>
                <w:sz w:val="18"/>
                <w:lang w:val="en-GB"/>
              </w:rPr>
            </w:pPr>
            <w:r w:rsidRPr="00E67728">
              <w:rPr>
                <w:rFonts w:cs="Arial"/>
                <w:sz w:val="18"/>
                <w:lang w:val="en-GB"/>
              </w:rPr>
              <w:t>95</w:t>
            </w:r>
          </w:p>
        </w:tc>
        <w:tc>
          <w:tcPr>
            <w:tcW w:w="1701" w:type="dxa"/>
            <w:tcBorders>
              <w:top w:val="single" w:sz="4" w:space="0" w:color="auto"/>
              <w:left w:val="nil"/>
              <w:bottom w:val="single" w:sz="4" w:space="0" w:color="auto"/>
              <w:right w:val="nil"/>
            </w:tcBorders>
            <w:shd w:val="clear" w:color="auto" w:fill="auto"/>
            <w:vAlign w:val="center"/>
            <w:hideMark/>
          </w:tcPr>
          <w:p w14:paraId="3A4F2895" w14:textId="77777777" w:rsidR="00EF6FD7" w:rsidRPr="00E67728" w:rsidRDefault="00EF6FD7" w:rsidP="00E67728">
            <w:pPr>
              <w:autoSpaceDE w:val="0"/>
              <w:autoSpaceDN w:val="0"/>
              <w:adjustRightInd w:val="0"/>
              <w:snapToGrid w:val="0"/>
              <w:spacing w:line="240" w:lineRule="auto"/>
              <w:jc w:val="center"/>
              <w:rPr>
                <w:rFonts w:cs="Arial"/>
                <w:sz w:val="18"/>
                <w:lang w:val="en-GB"/>
              </w:rPr>
            </w:pPr>
            <w:r w:rsidRPr="00E67728">
              <w:rPr>
                <w:rFonts w:cs="Arial"/>
                <w:sz w:val="18"/>
                <w:lang w:val="en-GB"/>
              </w:rPr>
              <w:t>None</w:t>
            </w:r>
          </w:p>
        </w:tc>
        <w:tc>
          <w:tcPr>
            <w:tcW w:w="1276" w:type="dxa"/>
            <w:tcBorders>
              <w:top w:val="single" w:sz="4" w:space="0" w:color="auto"/>
              <w:left w:val="nil"/>
              <w:bottom w:val="single" w:sz="4" w:space="0" w:color="auto"/>
              <w:right w:val="nil"/>
            </w:tcBorders>
            <w:shd w:val="clear" w:color="auto" w:fill="auto"/>
            <w:vAlign w:val="center"/>
            <w:hideMark/>
          </w:tcPr>
          <w:p w14:paraId="09D4B6F2" w14:textId="77777777" w:rsidR="00EF6FD7" w:rsidRPr="00E67728" w:rsidRDefault="00EF6FD7" w:rsidP="00E67728">
            <w:pPr>
              <w:autoSpaceDE w:val="0"/>
              <w:autoSpaceDN w:val="0"/>
              <w:adjustRightInd w:val="0"/>
              <w:snapToGrid w:val="0"/>
              <w:spacing w:line="240" w:lineRule="auto"/>
              <w:jc w:val="center"/>
              <w:rPr>
                <w:rFonts w:cs="Arial"/>
                <w:sz w:val="18"/>
                <w:lang w:val="en-GB"/>
              </w:rPr>
            </w:pPr>
            <w:r w:rsidRPr="00E67728">
              <w:rPr>
                <w:rFonts w:cs="Arial"/>
                <w:sz w:val="18"/>
                <w:lang w:val="en-GB"/>
              </w:rPr>
              <w:t>900</w:t>
            </w:r>
          </w:p>
        </w:tc>
        <w:tc>
          <w:tcPr>
            <w:tcW w:w="1701" w:type="dxa"/>
            <w:tcBorders>
              <w:top w:val="single" w:sz="4" w:space="0" w:color="auto"/>
              <w:left w:val="nil"/>
              <w:bottom w:val="single" w:sz="4" w:space="0" w:color="auto"/>
              <w:right w:val="nil"/>
            </w:tcBorders>
            <w:shd w:val="clear" w:color="auto" w:fill="auto"/>
            <w:vAlign w:val="center"/>
            <w:hideMark/>
          </w:tcPr>
          <w:p w14:paraId="407B1B16" w14:textId="77777777" w:rsidR="00EF6FD7" w:rsidRPr="00E67728" w:rsidRDefault="00EF6FD7" w:rsidP="00E67728">
            <w:pPr>
              <w:autoSpaceDE w:val="0"/>
              <w:autoSpaceDN w:val="0"/>
              <w:adjustRightInd w:val="0"/>
              <w:snapToGrid w:val="0"/>
              <w:spacing w:line="240" w:lineRule="auto"/>
              <w:jc w:val="center"/>
              <w:rPr>
                <w:rFonts w:cs="Arial"/>
                <w:sz w:val="18"/>
                <w:lang w:val="en-GB"/>
              </w:rPr>
            </w:pPr>
            <w:r w:rsidRPr="00E67728">
              <w:rPr>
                <w:rFonts w:cs="Arial"/>
                <w:sz w:val="18"/>
                <w:lang w:val="en-GB"/>
              </w:rPr>
              <w:t>4.4</w:t>
            </w:r>
          </w:p>
        </w:tc>
        <w:tc>
          <w:tcPr>
            <w:tcW w:w="1984" w:type="dxa"/>
            <w:tcBorders>
              <w:top w:val="single" w:sz="4" w:space="0" w:color="auto"/>
              <w:left w:val="nil"/>
              <w:bottom w:val="single" w:sz="4" w:space="0" w:color="auto"/>
              <w:right w:val="nil"/>
            </w:tcBorders>
            <w:shd w:val="clear" w:color="auto" w:fill="auto"/>
            <w:vAlign w:val="center"/>
            <w:hideMark/>
          </w:tcPr>
          <w:p w14:paraId="4DCAE52C" w14:textId="77777777" w:rsidR="00EF6FD7" w:rsidRPr="00E67728" w:rsidRDefault="00EF6FD7" w:rsidP="00E67728">
            <w:pPr>
              <w:autoSpaceDE w:val="0"/>
              <w:autoSpaceDN w:val="0"/>
              <w:adjustRightInd w:val="0"/>
              <w:snapToGrid w:val="0"/>
              <w:spacing w:line="240" w:lineRule="auto"/>
              <w:jc w:val="center"/>
              <w:rPr>
                <w:rFonts w:cs="Arial"/>
                <w:sz w:val="18"/>
                <w:lang w:val="en-GB"/>
              </w:rPr>
            </w:pPr>
            <w:r w:rsidRPr="00E67728">
              <w:rPr>
                <w:rFonts w:cs="Arial"/>
                <w:sz w:val="18"/>
                <w:lang w:val="en-GB"/>
              </w:rPr>
              <w:t>-</w:t>
            </w:r>
          </w:p>
        </w:tc>
      </w:tr>
      <w:tr w:rsidR="00EF6FD7" w:rsidRPr="00E67728" w14:paraId="068D23E9" w14:textId="77777777" w:rsidTr="00E67728">
        <w:trPr>
          <w:jc w:val="center"/>
        </w:trPr>
        <w:tc>
          <w:tcPr>
            <w:tcW w:w="1838" w:type="dxa"/>
            <w:tcBorders>
              <w:top w:val="single" w:sz="4" w:space="0" w:color="auto"/>
              <w:left w:val="nil"/>
              <w:bottom w:val="nil"/>
              <w:right w:val="nil"/>
            </w:tcBorders>
            <w:shd w:val="clear" w:color="auto" w:fill="auto"/>
            <w:vAlign w:val="center"/>
            <w:hideMark/>
          </w:tcPr>
          <w:p w14:paraId="0D5E95F8" w14:textId="77777777" w:rsidR="00EF6FD7" w:rsidRPr="00E67728" w:rsidRDefault="00EF6FD7" w:rsidP="00E67728">
            <w:pPr>
              <w:tabs>
                <w:tab w:val="left" w:pos="188"/>
              </w:tabs>
              <w:autoSpaceDE w:val="0"/>
              <w:autoSpaceDN w:val="0"/>
              <w:adjustRightInd w:val="0"/>
              <w:snapToGrid w:val="0"/>
              <w:spacing w:line="240" w:lineRule="auto"/>
              <w:jc w:val="center"/>
              <w:rPr>
                <w:rFonts w:cs="Arial"/>
                <w:sz w:val="18"/>
                <w:lang w:val="en-GB"/>
              </w:rPr>
            </w:pPr>
            <w:r w:rsidRPr="00E67728">
              <w:rPr>
                <w:rFonts w:cs="Arial"/>
                <w:sz w:val="18"/>
                <w:lang w:val="en-GB"/>
              </w:rPr>
              <w:tab/>
              <w:t>Amplification</w:t>
            </w:r>
          </w:p>
        </w:tc>
        <w:tc>
          <w:tcPr>
            <w:tcW w:w="1134" w:type="dxa"/>
            <w:tcBorders>
              <w:top w:val="single" w:sz="4" w:space="0" w:color="auto"/>
              <w:left w:val="nil"/>
              <w:bottom w:val="single" w:sz="4" w:space="0" w:color="auto"/>
              <w:right w:val="nil"/>
            </w:tcBorders>
            <w:shd w:val="clear" w:color="auto" w:fill="auto"/>
            <w:vAlign w:val="center"/>
            <w:hideMark/>
          </w:tcPr>
          <w:p w14:paraId="00ABF163" w14:textId="77777777" w:rsidR="00EF6FD7" w:rsidRPr="00E67728" w:rsidRDefault="00EF6FD7" w:rsidP="00E67728">
            <w:pPr>
              <w:autoSpaceDE w:val="0"/>
              <w:autoSpaceDN w:val="0"/>
              <w:adjustRightInd w:val="0"/>
              <w:snapToGrid w:val="0"/>
              <w:spacing w:line="240" w:lineRule="auto"/>
              <w:jc w:val="center"/>
              <w:rPr>
                <w:rFonts w:cs="Arial"/>
                <w:sz w:val="18"/>
                <w:lang w:val="en-GB"/>
              </w:rPr>
            </w:pPr>
            <w:r w:rsidRPr="00E67728">
              <w:rPr>
                <w:rFonts w:cs="Arial"/>
                <w:sz w:val="18"/>
                <w:lang w:val="en-GB"/>
              </w:rPr>
              <w:t>95</w:t>
            </w:r>
          </w:p>
        </w:tc>
        <w:tc>
          <w:tcPr>
            <w:tcW w:w="1701" w:type="dxa"/>
            <w:tcBorders>
              <w:top w:val="single" w:sz="4" w:space="0" w:color="auto"/>
              <w:left w:val="nil"/>
              <w:bottom w:val="single" w:sz="4" w:space="0" w:color="auto"/>
              <w:right w:val="nil"/>
            </w:tcBorders>
            <w:shd w:val="clear" w:color="auto" w:fill="auto"/>
            <w:vAlign w:val="center"/>
            <w:hideMark/>
          </w:tcPr>
          <w:p w14:paraId="5F580F78" w14:textId="77777777" w:rsidR="00EF6FD7" w:rsidRPr="00E67728" w:rsidRDefault="00EF6FD7" w:rsidP="00E67728">
            <w:pPr>
              <w:autoSpaceDE w:val="0"/>
              <w:autoSpaceDN w:val="0"/>
              <w:adjustRightInd w:val="0"/>
              <w:snapToGrid w:val="0"/>
              <w:spacing w:line="240" w:lineRule="auto"/>
              <w:jc w:val="center"/>
              <w:rPr>
                <w:rFonts w:cs="Arial"/>
                <w:sz w:val="18"/>
                <w:lang w:val="en-GB"/>
              </w:rPr>
            </w:pPr>
            <w:r w:rsidRPr="00E67728">
              <w:rPr>
                <w:rFonts w:cs="Arial"/>
                <w:sz w:val="18"/>
                <w:lang w:val="en-GB"/>
              </w:rPr>
              <w:t>None</w:t>
            </w:r>
          </w:p>
        </w:tc>
        <w:tc>
          <w:tcPr>
            <w:tcW w:w="1276" w:type="dxa"/>
            <w:tcBorders>
              <w:top w:val="single" w:sz="4" w:space="0" w:color="auto"/>
              <w:left w:val="nil"/>
              <w:bottom w:val="single" w:sz="4" w:space="0" w:color="auto"/>
              <w:right w:val="nil"/>
            </w:tcBorders>
            <w:shd w:val="clear" w:color="auto" w:fill="auto"/>
            <w:vAlign w:val="center"/>
            <w:hideMark/>
          </w:tcPr>
          <w:p w14:paraId="50566AC0" w14:textId="77777777" w:rsidR="00EF6FD7" w:rsidRPr="00E67728" w:rsidRDefault="00EF6FD7" w:rsidP="00E67728">
            <w:pPr>
              <w:autoSpaceDE w:val="0"/>
              <w:autoSpaceDN w:val="0"/>
              <w:adjustRightInd w:val="0"/>
              <w:snapToGrid w:val="0"/>
              <w:spacing w:line="240" w:lineRule="auto"/>
              <w:jc w:val="center"/>
              <w:rPr>
                <w:rFonts w:cs="Arial"/>
                <w:sz w:val="18"/>
                <w:lang w:val="en-GB"/>
              </w:rPr>
            </w:pPr>
            <w:r w:rsidRPr="00E67728">
              <w:rPr>
                <w:rFonts w:cs="Arial"/>
                <w:sz w:val="18"/>
                <w:lang w:val="en-GB"/>
              </w:rPr>
              <w:t>15</w:t>
            </w:r>
          </w:p>
        </w:tc>
        <w:tc>
          <w:tcPr>
            <w:tcW w:w="1701" w:type="dxa"/>
            <w:tcBorders>
              <w:top w:val="single" w:sz="4" w:space="0" w:color="auto"/>
              <w:left w:val="nil"/>
              <w:bottom w:val="single" w:sz="4" w:space="0" w:color="auto"/>
              <w:right w:val="nil"/>
            </w:tcBorders>
            <w:shd w:val="clear" w:color="auto" w:fill="auto"/>
            <w:vAlign w:val="center"/>
            <w:hideMark/>
          </w:tcPr>
          <w:p w14:paraId="1E4A2C3B" w14:textId="77777777" w:rsidR="00EF6FD7" w:rsidRPr="00E67728" w:rsidRDefault="00EF6FD7" w:rsidP="00E67728">
            <w:pPr>
              <w:autoSpaceDE w:val="0"/>
              <w:autoSpaceDN w:val="0"/>
              <w:adjustRightInd w:val="0"/>
              <w:snapToGrid w:val="0"/>
              <w:spacing w:line="240" w:lineRule="auto"/>
              <w:jc w:val="center"/>
              <w:rPr>
                <w:rFonts w:cs="Arial"/>
                <w:sz w:val="18"/>
                <w:lang w:val="en-GB"/>
              </w:rPr>
            </w:pPr>
            <w:r w:rsidRPr="00E67728">
              <w:rPr>
                <w:rFonts w:cs="Arial"/>
                <w:sz w:val="18"/>
                <w:lang w:val="en-GB"/>
              </w:rPr>
              <w:t>4.4</w:t>
            </w:r>
          </w:p>
        </w:tc>
        <w:tc>
          <w:tcPr>
            <w:tcW w:w="1984" w:type="dxa"/>
            <w:tcBorders>
              <w:top w:val="single" w:sz="4" w:space="0" w:color="auto"/>
              <w:left w:val="nil"/>
              <w:bottom w:val="single" w:sz="4" w:space="0" w:color="auto"/>
              <w:right w:val="nil"/>
            </w:tcBorders>
            <w:shd w:val="clear" w:color="auto" w:fill="auto"/>
            <w:vAlign w:val="center"/>
            <w:hideMark/>
          </w:tcPr>
          <w:p w14:paraId="1E8F9D2A" w14:textId="77777777" w:rsidR="00EF6FD7" w:rsidRPr="00E67728" w:rsidRDefault="00EF6FD7" w:rsidP="00E67728">
            <w:pPr>
              <w:autoSpaceDE w:val="0"/>
              <w:autoSpaceDN w:val="0"/>
              <w:adjustRightInd w:val="0"/>
              <w:snapToGrid w:val="0"/>
              <w:spacing w:line="240" w:lineRule="auto"/>
              <w:jc w:val="center"/>
              <w:rPr>
                <w:rFonts w:cs="Arial"/>
                <w:sz w:val="18"/>
                <w:lang w:val="en-GB"/>
              </w:rPr>
            </w:pPr>
            <w:r w:rsidRPr="00E67728">
              <w:rPr>
                <w:rFonts w:cs="Arial"/>
                <w:sz w:val="18"/>
                <w:lang w:val="en-GB"/>
              </w:rPr>
              <w:t>-</w:t>
            </w:r>
          </w:p>
        </w:tc>
      </w:tr>
      <w:tr w:rsidR="00EF6FD7" w:rsidRPr="00E67728" w14:paraId="66FCA2B7" w14:textId="77777777" w:rsidTr="00E67728">
        <w:trPr>
          <w:jc w:val="center"/>
        </w:trPr>
        <w:tc>
          <w:tcPr>
            <w:tcW w:w="1838" w:type="dxa"/>
            <w:tcBorders>
              <w:top w:val="nil"/>
              <w:left w:val="nil"/>
              <w:bottom w:val="nil"/>
              <w:right w:val="nil"/>
            </w:tcBorders>
            <w:shd w:val="clear" w:color="auto" w:fill="auto"/>
            <w:vAlign w:val="center"/>
          </w:tcPr>
          <w:p w14:paraId="6FA75857" w14:textId="77777777" w:rsidR="00EF6FD7" w:rsidRPr="00E67728" w:rsidRDefault="00EF6FD7" w:rsidP="00E67728">
            <w:pPr>
              <w:tabs>
                <w:tab w:val="left" w:pos="188"/>
              </w:tabs>
              <w:autoSpaceDE w:val="0"/>
              <w:autoSpaceDN w:val="0"/>
              <w:adjustRightInd w:val="0"/>
              <w:snapToGrid w:val="0"/>
              <w:spacing w:line="240" w:lineRule="auto"/>
              <w:jc w:val="center"/>
              <w:rPr>
                <w:rFonts w:cs="Arial"/>
                <w:sz w:val="18"/>
                <w:lang w:val="en-GB"/>
              </w:rPr>
            </w:pPr>
          </w:p>
        </w:tc>
        <w:tc>
          <w:tcPr>
            <w:tcW w:w="1134" w:type="dxa"/>
            <w:tcBorders>
              <w:top w:val="single" w:sz="4" w:space="0" w:color="auto"/>
              <w:left w:val="nil"/>
              <w:bottom w:val="single" w:sz="4" w:space="0" w:color="auto"/>
              <w:right w:val="nil"/>
            </w:tcBorders>
            <w:shd w:val="clear" w:color="auto" w:fill="auto"/>
            <w:vAlign w:val="center"/>
            <w:hideMark/>
          </w:tcPr>
          <w:p w14:paraId="01F4F260" w14:textId="77777777" w:rsidR="00EF6FD7" w:rsidRPr="00E67728" w:rsidRDefault="00EF6FD7" w:rsidP="00E67728">
            <w:pPr>
              <w:autoSpaceDE w:val="0"/>
              <w:autoSpaceDN w:val="0"/>
              <w:adjustRightInd w:val="0"/>
              <w:snapToGrid w:val="0"/>
              <w:spacing w:line="240" w:lineRule="auto"/>
              <w:jc w:val="center"/>
              <w:rPr>
                <w:rFonts w:cs="Arial"/>
                <w:sz w:val="18"/>
                <w:lang w:val="en-GB"/>
              </w:rPr>
            </w:pPr>
            <w:r w:rsidRPr="00E67728">
              <w:rPr>
                <w:rFonts w:cs="Arial"/>
                <w:sz w:val="18"/>
                <w:lang w:val="en-GB"/>
              </w:rPr>
              <w:t>58</w:t>
            </w:r>
          </w:p>
        </w:tc>
        <w:tc>
          <w:tcPr>
            <w:tcW w:w="1701" w:type="dxa"/>
            <w:tcBorders>
              <w:top w:val="single" w:sz="4" w:space="0" w:color="auto"/>
              <w:left w:val="nil"/>
              <w:bottom w:val="single" w:sz="4" w:space="0" w:color="auto"/>
              <w:right w:val="nil"/>
            </w:tcBorders>
            <w:shd w:val="clear" w:color="auto" w:fill="auto"/>
            <w:vAlign w:val="center"/>
            <w:hideMark/>
          </w:tcPr>
          <w:p w14:paraId="2D030E97" w14:textId="77777777" w:rsidR="00EF6FD7" w:rsidRPr="00E67728" w:rsidRDefault="00EF6FD7" w:rsidP="00E67728">
            <w:pPr>
              <w:autoSpaceDE w:val="0"/>
              <w:autoSpaceDN w:val="0"/>
              <w:adjustRightInd w:val="0"/>
              <w:snapToGrid w:val="0"/>
              <w:spacing w:line="240" w:lineRule="auto"/>
              <w:jc w:val="center"/>
              <w:rPr>
                <w:rFonts w:cs="Arial"/>
                <w:sz w:val="18"/>
                <w:lang w:val="en-GB"/>
              </w:rPr>
            </w:pPr>
            <w:r w:rsidRPr="00E67728">
              <w:rPr>
                <w:rFonts w:cs="Arial"/>
                <w:sz w:val="18"/>
                <w:lang w:val="en-GB"/>
              </w:rPr>
              <w:t>None</w:t>
            </w:r>
          </w:p>
        </w:tc>
        <w:tc>
          <w:tcPr>
            <w:tcW w:w="1276" w:type="dxa"/>
            <w:tcBorders>
              <w:top w:val="single" w:sz="4" w:space="0" w:color="auto"/>
              <w:left w:val="nil"/>
              <w:bottom w:val="single" w:sz="4" w:space="0" w:color="auto"/>
              <w:right w:val="nil"/>
            </w:tcBorders>
            <w:shd w:val="clear" w:color="auto" w:fill="auto"/>
            <w:vAlign w:val="center"/>
            <w:hideMark/>
          </w:tcPr>
          <w:p w14:paraId="695375CC" w14:textId="77777777" w:rsidR="00EF6FD7" w:rsidRPr="00E67728" w:rsidRDefault="00EF6FD7" w:rsidP="00E67728">
            <w:pPr>
              <w:autoSpaceDE w:val="0"/>
              <w:autoSpaceDN w:val="0"/>
              <w:adjustRightInd w:val="0"/>
              <w:snapToGrid w:val="0"/>
              <w:spacing w:line="240" w:lineRule="auto"/>
              <w:jc w:val="center"/>
              <w:rPr>
                <w:rFonts w:cs="Arial"/>
                <w:sz w:val="18"/>
                <w:lang w:val="en-GB"/>
              </w:rPr>
            </w:pPr>
            <w:r w:rsidRPr="00E67728">
              <w:rPr>
                <w:rFonts w:cs="Arial"/>
                <w:sz w:val="18"/>
                <w:lang w:val="en-GB"/>
              </w:rPr>
              <w:t>20</w:t>
            </w:r>
          </w:p>
        </w:tc>
        <w:tc>
          <w:tcPr>
            <w:tcW w:w="1701" w:type="dxa"/>
            <w:tcBorders>
              <w:top w:val="single" w:sz="4" w:space="0" w:color="auto"/>
              <w:left w:val="nil"/>
              <w:bottom w:val="single" w:sz="4" w:space="0" w:color="auto"/>
              <w:right w:val="nil"/>
            </w:tcBorders>
            <w:shd w:val="clear" w:color="auto" w:fill="auto"/>
            <w:vAlign w:val="center"/>
            <w:hideMark/>
          </w:tcPr>
          <w:p w14:paraId="41DAF3C4" w14:textId="77777777" w:rsidR="00EF6FD7" w:rsidRPr="00E67728" w:rsidRDefault="00EF6FD7" w:rsidP="00E67728">
            <w:pPr>
              <w:autoSpaceDE w:val="0"/>
              <w:autoSpaceDN w:val="0"/>
              <w:adjustRightInd w:val="0"/>
              <w:snapToGrid w:val="0"/>
              <w:spacing w:line="240" w:lineRule="auto"/>
              <w:jc w:val="center"/>
              <w:rPr>
                <w:rFonts w:cs="Arial"/>
                <w:sz w:val="18"/>
                <w:lang w:val="en-GB"/>
              </w:rPr>
            </w:pPr>
            <w:r w:rsidRPr="00E67728">
              <w:rPr>
                <w:rFonts w:cs="Arial"/>
                <w:sz w:val="18"/>
                <w:lang w:val="en-GB"/>
              </w:rPr>
              <w:t>1.0</w:t>
            </w:r>
          </w:p>
        </w:tc>
        <w:tc>
          <w:tcPr>
            <w:tcW w:w="1984" w:type="dxa"/>
            <w:tcBorders>
              <w:top w:val="single" w:sz="4" w:space="0" w:color="auto"/>
              <w:left w:val="nil"/>
              <w:bottom w:val="single" w:sz="4" w:space="0" w:color="auto"/>
              <w:right w:val="nil"/>
            </w:tcBorders>
            <w:shd w:val="clear" w:color="auto" w:fill="auto"/>
            <w:vAlign w:val="center"/>
            <w:hideMark/>
          </w:tcPr>
          <w:p w14:paraId="07C68C2F" w14:textId="77777777" w:rsidR="00EF6FD7" w:rsidRPr="00E67728" w:rsidRDefault="00EF6FD7" w:rsidP="00E67728">
            <w:pPr>
              <w:autoSpaceDE w:val="0"/>
              <w:autoSpaceDN w:val="0"/>
              <w:adjustRightInd w:val="0"/>
              <w:snapToGrid w:val="0"/>
              <w:spacing w:line="240" w:lineRule="auto"/>
              <w:jc w:val="center"/>
              <w:rPr>
                <w:rFonts w:cs="Arial"/>
                <w:sz w:val="18"/>
                <w:lang w:val="en-GB"/>
              </w:rPr>
            </w:pPr>
            <w:r w:rsidRPr="00E67728">
              <w:rPr>
                <w:rFonts w:cs="Arial"/>
                <w:sz w:val="18"/>
                <w:lang w:val="en-GB"/>
              </w:rPr>
              <w:t>-</w:t>
            </w:r>
          </w:p>
        </w:tc>
      </w:tr>
      <w:tr w:rsidR="00EF6FD7" w:rsidRPr="00E67728" w14:paraId="1189DE77" w14:textId="77777777" w:rsidTr="00E67728">
        <w:trPr>
          <w:jc w:val="center"/>
        </w:trPr>
        <w:tc>
          <w:tcPr>
            <w:tcW w:w="1838" w:type="dxa"/>
            <w:tcBorders>
              <w:top w:val="nil"/>
              <w:left w:val="nil"/>
              <w:bottom w:val="nil"/>
              <w:right w:val="nil"/>
            </w:tcBorders>
            <w:shd w:val="clear" w:color="auto" w:fill="auto"/>
            <w:vAlign w:val="center"/>
          </w:tcPr>
          <w:p w14:paraId="04FB36CD" w14:textId="77777777" w:rsidR="00EF6FD7" w:rsidRPr="00E67728" w:rsidRDefault="00EF6FD7" w:rsidP="00E67728">
            <w:pPr>
              <w:tabs>
                <w:tab w:val="left" w:pos="188"/>
              </w:tabs>
              <w:autoSpaceDE w:val="0"/>
              <w:autoSpaceDN w:val="0"/>
              <w:adjustRightInd w:val="0"/>
              <w:snapToGrid w:val="0"/>
              <w:spacing w:line="240" w:lineRule="auto"/>
              <w:jc w:val="center"/>
              <w:rPr>
                <w:rFonts w:cs="Arial"/>
                <w:sz w:val="18"/>
                <w:lang w:val="en-GB"/>
              </w:rPr>
            </w:pPr>
          </w:p>
        </w:tc>
        <w:tc>
          <w:tcPr>
            <w:tcW w:w="1134" w:type="dxa"/>
            <w:tcBorders>
              <w:top w:val="single" w:sz="4" w:space="0" w:color="auto"/>
              <w:left w:val="nil"/>
              <w:bottom w:val="single" w:sz="4" w:space="0" w:color="auto"/>
              <w:right w:val="nil"/>
            </w:tcBorders>
            <w:shd w:val="clear" w:color="auto" w:fill="auto"/>
            <w:vAlign w:val="center"/>
          </w:tcPr>
          <w:p w14:paraId="347214AA" w14:textId="77777777" w:rsidR="00EF6FD7" w:rsidRPr="00E67728" w:rsidRDefault="00EF6FD7" w:rsidP="00E67728">
            <w:pPr>
              <w:autoSpaceDE w:val="0"/>
              <w:autoSpaceDN w:val="0"/>
              <w:adjustRightInd w:val="0"/>
              <w:snapToGrid w:val="0"/>
              <w:spacing w:line="240" w:lineRule="auto"/>
              <w:jc w:val="center"/>
              <w:rPr>
                <w:rFonts w:cs="Arial"/>
                <w:sz w:val="18"/>
                <w:lang w:val="en-GB"/>
              </w:rPr>
            </w:pPr>
            <w:r w:rsidRPr="00E67728">
              <w:rPr>
                <w:rFonts w:cs="Arial"/>
                <w:sz w:val="18"/>
                <w:lang w:val="en-GB"/>
              </w:rPr>
              <w:t>72</w:t>
            </w:r>
          </w:p>
        </w:tc>
        <w:tc>
          <w:tcPr>
            <w:tcW w:w="1701" w:type="dxa"/>
            <w:tcBorders>
              <w:top w:val="single" w:sz="4" w:space="0" w:color="auto"/>
              <w:left w:val="nil"/>
              <w:bottom w:val="single" w:sz="4" w:space="0" w:color="auto"/>
              <w:right w:val="nil"/>
            </w:tcBorders>
            <w:shd w:val="clear" w:color="auto" w:fill="auto"/>
            <w:vAlign w:val="center"/>
          </w:tcPr>
          <w:p w14:paraId="178F8E75" w14:textId="77777777" w:rsidR="00EF6FD7" w:rsidRPr="00E67728" w:rsidRDefault="00EF6FD7" w:rsidP="00E67728">
            <w:pPr>
              <w:autoSpaceDE w:val="0"/>
              <w:autoSpaceDN w:val="0"/>
              <w:adjustRightInd w:val="0"/>
              <w:snapToGrid w:val="0"/>
              <w:spacing w:line="240" w:lineRule="auto"/>
              <w:jc w:val="center"/>
              <w:rPr>
                <w:rFonts w:cs="Arial"/>
                <w:sz w:val="18"/>
                <w:lang w:val="en-GB"/>
              </w:rPr>
            </w:pPr>
            <w:r w:rsidRPr="00E67728">
              <w:rPr>
                <w:rFonts w:cs="Arial"/>
                <w:sz w:val="18"/>
                <w:lang w:val="en-GB"/>
              </w:rPr>
              <w:t>None</w:t>
            </w:r>
          </w:p>
        </w:tc>
        <w:tc>
          <w:tcPr>
            <w:tcW w:w="1276" w:type="dxa"/>
            <w:tcBorders>
              <w:top w:val="single" w:sz="4" w:space="0" w:color="auto"/>
              <w:left w:val="nil"/>
              <w:bottom w:val="single" w:sz="4" w:space="0" w:color="auto"/>
              <w:right w:val="nil"/>
            </w:tcBorders>
            <w:shd w:val="clear" w:color="auto" w:fill="auto"/>
            <w:vAlign w:val="center"/>
          </w:tcPr>
          <w:p w14:paraId="7958EA07" w14:textId="77777777" w:rsidR="00EF6FD7" w:rsidRPr="00E67728" w:rsidRDefault="00EF6FD7" w:rsidP="00E67728">
            <w:pPr>
              <w:autoSpaceDE w:val="0"/>
              <w:autoSpaceDN w:val="0"/>
              <w:adjustRightInd w:val="0"/>
              <w:snapToGrid w:val="0"/>
              <w:spacing w:line="240" w:lineRule="auto"/>
              <w:jc w:val="center"/>
              <w:rPr>
                <w:rFonts w:cs="Arial"/>
                <w:sz w:val="18"/>
                <w:lang w:val="en-GB"/>
              </w:rPr>
            </w:pPr>
            <w:r w:rsidRPr="00E67728">
              <w:rPr>
                <w:rFonts w:cs="Arial"/>
                <w:sz w:val="18"/>
                <w:lang w:val="en-GB"/>
              </w:rPr>
              <w:t>20</w:t>
            </w:r>
          </w:p>
        </w:tc>
        <w:tc>
          <w:tcPr>
            <w:tcW w:w="1701" w:type="dxa"/>
            <w:tcBorders>
              <w:top w:val="single" w:sz="4" w:space="0" w:color="auto"/>
              <w:left w:val="nil"/>
              <w:bottom w:val="single" w:sz="4" w:space="0" w:color="auto"/>
              <w:right w:val="nil"/>
            </w:tcBorders>
            <w:shd w:val="clear" w:color="auto" w:fill="auto"/>
            <w:vAlign w:val="center"/>
          </w:tcPr>
          <w:p w14:paraId="63171257" w14:textId="77777777" w:rsidR="00EF6FD7" w:rsidRPr="00E67728" w:rsidRDefault="00EF6FD7" w:rsidP="00E67728">
            <w:pPr>
              <w:autoSpaceDE w:val="0"/>
              <w:autoSpaceDN w:val="0"/>
              <w:adjustRightInd w:val="0"/>
              <w:snapToGrid w:val="0"/>
              <w:spacing w:line="240" w:lineRule="auto"/>
              <w:jc w:val="center"/>
              <w:rPr>
                <w:rFonts w:cs="Arial"/>
                <w:sz w:val="18"/>
                <w:lang w:val="en-GB"/>
              </w:rPr>
            </w:pPr>
            <w:r w:rsidRPr="00E67728">
              <w:rPr>
                <w:rFonts w:cs="Arial"/>
                <w:sz w:val="18"/>
                <w:lang w:val="en-GB"/>
              </w:rPr>
              <w:t>4.4</w:t>
            </w:r>
          </w:p>
        </w:tc>
        <w:tc>
          <w:tcPr>
            <w:tcW w:w="1984" w:type="dxa"/>
            <w:tcBorders>
              <w:top w:val="single" w:sz="4" w:space="0" w:color="auto"/>
              <w:left w:val="nil"/>
              <w:bottom w:val="single" w:sz="4" w:space="0" w:color="auto"/>
              <w:right w:val="nil"/>
            </w:tcBorders>
            <w:shd w:val="clear" w:color="auto" w:fill="auto"/>
            <w:vAlign w:val="center"/>
          </w:tcPr>
          <w:p w14:paraId="072780EE" w14:textId="77777777" w:rsidR="00EF6FD7" w:rsidRPr="00E67728" w:rsidRDefault="00EF6FD7" w:rsidP="00E67728">
            <w:pPr>
              <w:autoSpaceDE w:val="0"/>
              <w:autoSpaceDN w:val="0"/>
              <w:adjustRightInd w:val="0"/>
              <w:snapToGrid w:val="0"/>
              <w:spacing w:line="240" w:lineRule="auto"/>
              <w:jc w:val="center"/>
              <w:rPr>
                <w:rFonts w:cs="Arial"/>
                <w:sz w:val="18"/>
                <w:lang w:val="en-GB"/>
              </w:rPr>
            </w:pPr>
          </w:p>
        </w:tc>
      </w:tr>
      <w:tr w:rsidR="00EF6FD7" w:rsidRPr="00E67728" w14:paraId="4B2A2C8E" w14:textId="77777777" w:rsidTr="00E67728">
        <w:trPr>
          <w:jc w:val="center"/>
        </w:trPr>
        <w:tc>
          <w:tcPr>
            <w:tcW w:w="1838" w:type="dxa"/>
            <w:tcBorders>
              <w:top w:val="nil"/>
              <w:left w:val="nil"/>
              <w:bottom w:val="single" w:sz="4" w:space="0" w:color="auto"/>
              <w:right w:val="nil"/>
            </w:tcBorders>
            <w:shd w:val="clear" w:color="auto" w:fill="auto"/>
            <w:vAlign w:val="center"/>
          </w:tcPr>
          <w:p w14:paraId="712830F4" w14:textId="77777777" w:rsidR="00EF6FD7" w:rsidRPr="00E67728" w:rsidRDefault="00EF6FD7" w:rsidP="00E67728">
            <w:pPr>
              <w:tabs>
                <w:tab w:val="left" w:pos="188"/>
              </w:tabs>
              <w:autoSpaceDE w:val="0"/>
              <w:autoSpaceDN w:val="0"/>
              <w:adjustRightInd w:val="0"/>
              <w:snapToGrid w:val="0"/>
              <w:spacing w:line="240" w:lineRule="auto"/>
              <w:jc w:val="center"/>
              <w:rPr>
                <w:rFonts w:cs="Arial"/>
                <w:sz w:val="18"/>
                <w:lang w:val="en-GB"/>
              </w:rPr>
            </w:pPr>
          </w:p>
        </w:tc>
        <w:tc>
          <w:tcPr>
            <w:tcW w:w="1134" w:type="dxa"/>
            <w:tcBorders>
              <w:top w:val="single" w:sz="4" w:space="0" w:color="auto"/>
              <w:left w:val="nil"/>
              <w:bottom w:val="single" w:sz="4" w:space="0" w:color="auto"/>
              <w:right w:val="nil"/>
            </w:tcBorders>
            <w:shd w:val="clear" w:color="auto" w:fill="auto"/>
            <w:vAlign w:val="center"/>
            <w:hideMark/>
          </w:tcPr>
          <w:p w14:paraId="2DEAE38C" w14:textId="77777777" w:rsidR="00EF6FD7" w:rsidRPr="00E67728" w:rsidRDefault="00EF6FD7" w:rsidP="00E67728">
            <w:pPr>
              <w:autoSpaceDE w:val="0"/>
              <w:autoSpaceDN w:val="0"/>
              <w:adjustRightInd w:val="0"/>
              <w:snapToGrid w:val="0"/>
              <w:spacing w:line="240" w:lineRule="auto"/>
              <w:jc w:val="center"/>
              <w:rPr>
                <w:rFonts w:cs="Arial"/>
                <w:sz w:val="18"/>
                <w:lang w:val="en-GB"/>
              </w:rPr>
            </w:pPr>
            <w:r w:rsidRPr="00E67728">
              <w:rPr>
                <w:rFonts w:cs="Arial"/>
                <w:sz w:val="18"/>
                <w:lang w:val="en-GB"/>
              </w:rPr>
              <w:t>79</w:t>
            </w:r>
          </w:p>
        </w:tc>
        <w:tc>
          <w:tcPr>
            <w:tcW w:w="1701" w:type="dxa"/>
            <w:tcBorders>
              <w:top w:val="single" w:sz="4" w:space="0" w:color="auto"/>
              <w:left w:val="nil"/>
              <w:bottom w:val="single" w:sz="4" w:space="0" w:color="auto"/>
              <w:right w:val="nil"/>
            </w:tcBorders>
            <w:shd w:val="clear" w:color="auto" w:fill="auto"/>
            <w:vAlign w:val="center"/>
            <w:hideMark/>
          </w:tcPr>
          <w:p w14:paraId="272842B5" w14:textId="77777777" w:rsidR="00EF6FD7" w:rsidRPr="00E67728" w:rsidRDefault="00EF6FD7" w:rsidP="00E67728">
            <w:pPr>
              <w:autoSpaceDE w:val="0"/>
              <w:autoSpaceDN w:val="0"/>
              <w:adjustRightInd w:val="0"/>
              <w:snapToGrid w:val="0"/>
              <w:spacing w:line="240" w:lineRule="auto"/>
              <w:jc w:val="center"/>
              <w:rPr>
                <w:rFonts w:cs="Arial"/>
                <w:sz w:val="18"/>
                <w:lang w:val="en-GB"/>
              </w:rPr>
            </w:pPr>
            <w:r w:rsidRPr="00E67728">
              <w:rPr>
                <w:rFonts w:cs="Arial"/>
                <w:sz w:val="18"/>
                <w:lang w:val="en-GB"/>
              </w:rPr>
              <w:t>Single</w:t>
            </w:r>
          </w:p>
        </w:tc>
        <w:tc>
          <w:tcPr>
            <w:tcW w:w="1276" w:type="dxa"/>
            <w:tcBorders>
              <w:top w:val="single" w:sz="4" w:space="0" w:color="auto"/>
              <w:left w:val="nil"/>
              <w:bottom w:val="single" w:sz="4" w:space="0" w:color="auto"/>
              <w:right w:val="nil"/>
            </w:tcBorders>
            <w:shd w:val="clear" w:color="auto" w:fill="auto"/>
            <w:vAlign w:val="center"/>
            <w:hideMark/>
          </w:tcPr>
          <w:p w14:paraId="4E93F338" w14:textId="77777777" w:rsidR="00EF6FD7" w:rsidRPr="00E67728" w:rsidRDefault="00EF6FD7" w:rsidP="00E67728">
            <w:pPr>
              <w:autoSpaceDE w:val="0"/>
              <w:autoSpaceDN w:val="0"/>
              <w:adjustRightInd w:val="0"/>
              <w:snapToGrid w:val="0"/>
              <w:spacing w:line="240" w:lineRule="auto"/>
              <w:jc w:val="center"/>
              <w:rPr>
                <w:rFonts w:cs="Arial"/>
                <w:sz w:val="18"/>
                <w:lang w:val="en-GB"/>
              </w:rPr>
            </w:pPr>
            <w:r w:rsidRPr="00E67728">
              <w:rPr>
                <w:rFonts w:cs="Arial"/>
                <w:sz w:val="18"/>
                <w:lang w:val="en-GB"/>
              </w:rPr>
              <w:t>2</w:t>
            </w:r>
          </w:p>
        </w:tc>
        <w:tc>
          <w:tcPr>
            <w:tcW w:w="1701" w:type="dxa"/>
            <w:tcBorders>
              <w:top w:val="single" w:sz="4" w:space="0" w:color="auto"/>
              <w:left w:val="nil"/>
              <w:bottom w:val="single" w:sz="4" w:space="0" w:color="auto"/>
              <w:right w:val="nil"/>
            </w:tcBorders>
            <w:shd w:val="clear" w:color="auto" w:fill="auto"/>
            <w:vAlign w:val="center"/>
            <w:hideMark/>
          </w:tcPr>
          <w:p w14:paraId="1CE6808A" w14:textId="77777777" w:rsidR="00EF6FD7" w:rsidRPr="00E67728" w:rsidRDefault="00EF6FD7" w:rsidP="00E67728">
            <w:pPr>
              <w:autoSpaceDE w:val="0"/>
              <w:autoSpaceDN w:val="0"/>
              <w:adjustRightInd w:val="0"/>
              <w:snapToGrid w:val="0"/>
              <w:spacing w:line="240" w:lineRule="auto"/>
              <w:jc w:val="center"/>
              <w:rPr>
                <w:rFonts w:cs="Arial"/>
                <w:sz w:val="18"/>
                <w:lang w:val="en-GB"/>
              </w:rPr>
            </w:pPr>
            <w:r w:rsidRPr="00E67728">
              <w:rPr>
                <w:rFonts w:cs="Arial"/>
                <w:sz w:val="18"/>
                <w:lang w:val="en-GB"/>
              </w:rPr>
              <w:t>4.4</w:t>
            </w:r>
          </w:p>
        </w:tc>
        <w:tc>
          <w:tcPr>
            <w:tcW w:w="1984" w:type="dxa"/>
            <w:tcBorders>
              <w:top w:val="single" w:sz="4" w:space="0" w:color="auto"/>
              <w:left w:val="nil"/>
              <w:bottom w:val="single" w:sz="4" w:space="0" w:color="auto"/>
              <w:right w:val="nil"/>
            </w:tcBorders>
            <w:shd w:val="clear" w:color="auto" w:fill="auto"/>
            <w:vAlign w:val="center"/>
            <w:hideMark/>
          </w:tcPr>
          <w:p w14:paraId="51DDF5C3" w14:textId="77777777" w:rsidR="00EF6FD7" w:rsidRPr="00E67728" w:rsidRDefault="00EF6FD7" w:rsidP="00E67728">
            <w:pPr>
              <w:autoSpaceDE w:val="0"/>
              <w:autoSpaceDN w:val="0"/>
              <w:adjustRightInd w:val="0"/>
              <w:snapToGrid w:val="0"/>
              <w:spacing w:line="240" w:lineRule="auto"/>
              <w:jc w:val="center"/>
              <w:rPr>
                <w:rFonts w:cs="Arial"/>
                <w:sz w:val="18"/>
                <w:lang w:val="en-GB"/>
              </w:rPr>
            </w:pPr>
            <w:r w:rsidRPr="00E67728">
              <w:rPr>
                <w:rFonts w:cs="Arial"/>
                <w:sz w:val="18"/>
                <w:lang w:val="en-GB"/>
              </w:rPr>
              <w:t>-</w:t>
            </w:r>
          </w:p>
        </w:tc>
      </w:tr>
      <w:tr w:rsidR="00EF6FD7" w:rsidRPr="00E67728" w14:paraId="4C3BBB95" w14:textId="77777777" w:rsidTr="00E67728">
        <w:trPr>
          <w:jc w:val="center"/>
        </w:trPr>
        <w:tc>
          <w:tcPr>
            <w:tcW w:w="1838" w:type="dxa"/>
            <w:tcBorders>
              <w:top w:val="single" w:sz="4" w:space="0" w:color="auto"/>
              <w:left w:val="nil"/>
              <w:bottom w:val="nil"/>
              <w:right w:val="nil"/>
            </w:tcBorders>
            <w:shd w:val="clear" w:color="auto" w:fill="auto"/>
            <w:vAlign w:val="center"/>
            <w:hideMark/>
          </w:tcPr>
          <w:p w14:paraId="2BFC20F3" w14:textId="77777777" w:rsidR="00EF6FD7" w:rsidRPr="00E67728" w:rsidRDefault="00EF6FD7" w:rsidP="00E67728">
            <w:pPr>
              <w:tabs>
                <w:tab w:val="left" w:pos="188"/>
              </w:tabs>
              <w:autoSpaceDE w:val="0"/>
              <w:autoSpaceDN w:val="0"/>
              <w:adjustRightInd w:val="0"/>
              <w:snapToGrid w:val="0"/>
              <w:spacing w:line="240" w:lineRule="auto"/>
              <w:jc w:val="center"/>
              <w:rPr>
                <w:rFonts w:cs="Arial"/>
                <w:sz w:val="18"/>
                <w:lang w:val="en-GB"/>
              </w:rPr>
            </w:pPr>
            <w:r w:rsidRPr="00E67728">
              <w:rPr>
                <w:rFonts w:cs="Arial"/>
                <w:sz w:val="18"/>
                <w:lang w:val="en-GB"/>
              </w:rPr>
              <w:tab/>
              <w:t>Melting curve</w:t>
            </w:r>
          </w:p>
        </w:tc>
        <w:tc>
          <w:tcPr>
            <w:tcW w:w="1134" w:type="dxa"/>
            <w:tcBorders>
              <w:top w:val="single" w:sz="4" w:space="0" w:color="auto"/>
              <w:left w:val="nil"/>
              <w:bottom w:val="single" w:sz="4" w:space="0" w:color="auto"/>
              <w:right w:val="nil"/>
            </w:tcBorders>
            <w:shd w:val="clear" w:color="auto" w:fill="auto"/>
            <w:vAlign w:val="center"/>
            <w:hideMark/>
          </w:tcPr>
          <w:p w14:paraId="0288CA32" w14:textId="77777777" w:rsidR="00EF6FD7" w:rsidRPr="00E67728" w:rsidRDefault="006A2296" w:rsidP="00E67728">
            <w:pPr>
              <w:autoSpaceDE w:val="0"/>
              <w:autoSpaceDN w:val="0"/>
              <w:adjustRightInd w:val="0"/>
              <w:snapToGrid w:val="0"/>
              <w:spacing w:line="240" w:lineRule="auto"/>
              <w:jc w:val="center"/>
              <w:rPr>
                <w:rFonts w:cs="Arial"/>
                <w:sz w:val="18"/>
                <w:lang w:val="en-GB"/>
              </w:rPr>
            </w:pPr>
            <w:r w:rsidRPr="00E67728">
              <w:rPr>
                <w:rFonts w:cs="Arial"/>
                <w:sz w:val="18"/>
                <w:lang w:val="en-GB"/>
              </w:rPr>
              <w:t>92</w:t>
            </w:r>
          </w:p>
        </w:tc>
        <w:tc>
          <w:tcPr>
            <w:tcW w:w="1701" w:type="dxa"/>
            <w:tcBorders>
              <w:top w:val="single" w:sz="4" w:space="0" w:color="auto"/>
              <w:left w:val="nil"/>
              <w:bottom w:val="single" w:sz="4" w:space="0" w:color="auto"/>
              <w:right w:val="nil"/>
            </w:tcBorders>
            <w:shd w:val="clear" w:color="auto" w:fill="auto"/>
            <w:vAlign w:val="center"/>
            <w:hideMark/>
          </w:tcPr>
          <w:p w14:paraId="54C19151" w14:textId="77777777" w:rsidR="00EF6FD7" w:rsidRPr="00E67728" w:rsidRDefault="00EF6FD7" w:rsidP="00E67728">
            <w:pPr>
              <w:autoSpaceDE w:val="0"/>
              <w:autoSpaceDN w:val="0"/>
              <w:adjustRightInd w:val="0"/>
              <w:snapToGrid w:val="0"/>
              <w:spacing w:line="240" w:lineRule="auto"/>
              <w:jc w:val="center"/>
              <w:rPr>
                <w:rFonts w:cs="Arial"/>
                <w:sz w:val="18"/>
                <w:lang w:val="en-GB"/>
              </w:rPr>
            </w:pPr>
            <w:r w:rsidRPr="00E67728">
              <w:rPr>
                <w:rFonts w:cs="Arial"/>
                <w:sz w:val="18"/>
                <w:lang w:val="en-GB"/>
              </w:rPr>
              <w:t>None</w:t>
            </w:r>
          </w:p>
        </w:tc>
        <w:tc>
          <w:tcPr>
            <w:tcW w:w="1276" w:type="dxa"/>
            <w:tcBorders>
              <w:top w:val="single" w:sz="4" w:space="0" w:color="auto"/>
              <w:left w:val="nil"/>
              <w:bottom w:val="single" w:sz="4" w:space="0" w:color="auto"/>
              <w:right w:val="nil"/>
            </w:tcBorders>
            <w:shd w:val="clear" w:color="auto" w:fill="auto"/>
            <w:vAlign w:val="center"/>
            <w:hideMark/>
          </w:tcPr>
          <w:p w14:paraId="20F0B043" w14:textId="77777777" w:rsidR="00EF6FD7" w:rsidRPr="00E67728" w:rsidRDefault="00EF6FD7" w:rsidP="00E67728">
            <w:pPr>
              <w:autoSpaceDE w:val="0"/>
              <w:autoSpaceDN w:val="0"/>
              <w:adjustRightInd w:val="0"/>
              <w:snapToGrid w:val="0"/>
              <w:spacing w:line="240" w:lineRule="auto"/>
              <w:jc w:val="center"/>
              <w:rPr>
                <w:rFonts w:cs="Arial"/>
                <w:sz w:val="18"/>
                <w:lang w:val="en-GB"/>
              </w:rPr>
            </w:pPr>
            <w:r w:rsidRPr="00E67728">
              <w:rPr>
                <w:rFonts w:cs="Arial"/>
                <w:sz w:val="18"/>
                <w:lang w:val="en-GB"/>
              </w:rPr>
              <w:t>5</w:t>
            </w:r>
          </w:p>
        </w:tc>
        <w:tc>
          <w:tcPr>
            <w:tcW w:w="1701" w:type="dxa"/>
            <w:tcBorders>
              <w:top w:val="single" w:sz="4" w:space="0" w:color="auto"/>
              <w:left w:val="nil"/>
              <w:bottom w:val="single" w:sz="4" w:space="0" w:color="auto"/>
              <w:right w:val="nil"/>
            </w:tcBorders>
            <w:shd w:val="clear" w:color="auto" w:fill="auto"/>
            <w:vAlign w:val="center"/>
            <w:hideMark/>
          </w:tcPr>
          <w:p w14:paraId="4CA6D108" w14:textId="77777777" w:rsidR="00EF6FD7" w:rsidRPr="00E67728" w:rsidRDefault="00EF6FD7" w:rsidP="00E67728">
            <w:pPr>
              <w:autoSpaceDE w:val="0"/>
              <w:autoSpaceDN w:val="0"/>
              <w:adjustRightInd w:val="0"/>
              <w:snapToGrid w:val="0"/>
              <w:spacing w:line="240" w:lineRule="auto"/>
              <w:jc w:val="center"/>
              <w:rPr>
                <w:rFonts w:cs="Arial"/>
                <w:sz w:val="18"/>
                <w:lang w:val="en-GB"/>
              </w:rPr>
            </w:pPr>
            <w:r w:rsidRPr="00E67728">
              <w:rPr>
                <w:rFonts w:cs="Arial"/>
                <w:sz w:val="18"/>
                <w:lang w:val="en-GB"/>
              </w:rPr>
              <w:t>4.4</w:t>
            </w:r>
          </w:p>
        </w:tc>
        <w:tc>
          <w:tcPr>
            <w:tcW w:w="1984" w:type="dxa"/>
            <w:tcBorders>
              <w:top w:val="single" w:sz="4" w:space="0" w:color="auto"/>
              <w:left w:val="nil"/>
              <w:bottom w:val="single" w:sz="4" w:space="0" w:color="auto"/>
              <w:right w:val="nil"/>
            </w:tcBorders>
            <w:shd w:val="clear" w:color="auto" w:fill="auto"/>
            <w:vAlign w:val="center"/>
            <w:hideMark/>
          </w:tcPr>
          <w:p w14:paraId="36ADFFD1" w14:textId="77777777" w:rsidR="00EF6FD7" w:rsidRPr="00E67728" w:rsidRDefault="00EF6FD7" w:rsidP="00E67728">
            <w:pPr>
              <w:autoSpaceDE w:val="0"/>
              <w:autoSpaceDN w:val="0"/>
              <w:adjustRightInd w:val="0"/>
              <w:snapToGrid w:val="0"/>
              <w:spacing w:line="240" w:lineRule="auto"/>
              <w:jc w:val="center"/>
              <w:rPr>
                <w:rFonts w:cs="Arial"/>
                <w:sz w:val="18"/>
                <w:lang w:val="en-GB"/>
              </w:rPr>
            </w:pPr>
            <w:r w:rsidRPr="00E67728">
              <w:rPr>
                <w:rFonts w:cs="Arial"/>
                <w:sz w:val="18"/>
                <w:lang w:val="en-GB"/>
              </w:rPr>
              <w:t>-</w:t>
            </w:r>
          </w:p>
        </w:tc>
      </w:tr>
      <w:tr w:rsidR="00EF6FD7" w:rsidRPr="00E67728" w14:paraId="45F9B32B" w14:textId="77777777" w:rsidTr="00E67728">
        <w:trPr>
          <w:jc w:val="center"/>
        </w:trPr>
        <w:tc>
          <w:tcPr>
            <w:tcW w:w="1838" w:type="dxa"/>
            <w:tcBorders>
              <w:top w:val="nil"/>
              <w:left w:val="nil"/>
              <w:bottom w:val="nil"/>
              <w:right w:val="nil"/>
            </w:tcBorders>
            <w:shd w:val="clear" w:color="auto" w:fill="auto"/>
            <w:vAlign w:val="center"/>
          </w:tcPr>
          <w:p w14:paraId="2A9827FC" w14:textId="77777777" w:rsidR="00EF6FD7" w:rsidRPr="00E67728" w:rsidRDefault="00EF6FD7" w:rsidP="00E67728">
            <w:pPr>
              <w:tabs>
                <w:tab w:val="left" w:pos="188"/>
              </w:tabs>
              <w:autoSpaceDE w:val="0"/>
              <w:autoSpaceDN w:val="0"/>
              <w:adjustRightInd w:val="0"/>
              <w:snapToGrid w:val="0"/>
              <w:spacing w:line="240" w:lineRule="auto"/>
              <w:jc w:val="center"/>
              <w:rPr>
                <w:rFonts w:cs="Arial"/>
                <w:sz w:val="18"/>
                <w:lang w:val="en-GB"/>
              </w:rPr>
            </w:pPr>
          </w:p>
        </w:tc>
        <w:tc>
          <w:tcPr>
            <w:tcW w:w="1134" w:type="dxa"/>
            <w:tcBorders>
              <w:top w:val="single" w:sz="4" w:space="0" w:color="auto"/>
              <w:left w:val="nil"/>
              <w:bottom w:val="single" w:sz="4" w:space="0" w:color="auto"/>
              <w:right w:val="nil"/>
            </w:tcBorders>
            <w:shd w:val="clear" w:color="auto" w:fill="auto"/>
            <w:vAlign w:val="center"/>
            <w:hideMark/>
          </w:tcPr>
          <w:p w14:paraId="2A42B4C2" w14:textId="77777777" w:rsidR="00EF6FD7" w:rsidRPr="00E67728" w:rsidRDefault="00EF6FD7" w:rsidP="00E67728">
            <w:pPr>
              <w:autoSpaceDE w:val="0"/>
              <w:autoSpaceDN w:val="0"/>
              <w:adjustRightInd w:val="0"/>
              <w:snapToGrid w:val="0"/>
              <w:spacing w:line="240" w:lineRule="auto"/>
              <w:jc w:val="center"/>
              <w:rPr>
                <w:rFonts w:cs="Arial"/>
                <w:sz w:val="18"/>
                <w:lang w:val="en-GB"/>
              </w:rPr>
            </w:pPr>
            <w:r w:rsidRPr="00E67728">
              <w:rPr>
                <w:rFonts w:cs="Arial"/>
                <w:sz w:val="18"/>
                <w:lang w:val="en-GB"/>
              </w:rPr>
              <w:t>65</w:t>
            </w:r>
          </w:p>
        </w:tc>
        <w:tc>
          <w:tcPr>
            <w:tcW w:w="1701" w:type="dxa"/>
            <w:tcBorders>
              <w:top w:val="single" w:sz="4" w:space="0" w:color="auto"/>
              <w:left w:val="nil"/>
              <w:bottom w:val="single" w:sz="4" w:space="0" w:color="auto"/>
              <w:right w:val="nil"/>
            </w:tcBorders>
            <w:shd w:val="clear" w:color="auto" w:fill="auto"/>
            <w:vAlign w:val="center"/>
            <w:hideMark/>
          </w:tcPr>
          <w:p w14:paraId="5C1D3185" w14:textId="77777777" w:rsidR="00EF6FD7" w:rsidRPr="00E67728" w:rsidRDefault="00EF6FD7" w:rsidP="00E67728">
            <w:pPr>
              <w:autoSpaceDE w:val="0"/>
              <w:autoSpaceDN w:val="0"/>
              <w:adjustRightInd w:val="0"/>
              <w:snapToGrid w:val="0"/>
              <w:spacing w:line="240" w:lineRule="auto"/>
              <w:jc w:val="center"/>
              <w:rPr>
                <w:rFonts w:cs="Arial"/>
                <w:sz w:val="18"/>
                <w:lang w:val="en-GB"/>
              </w:rPr>
            </w:pPr>
            <w:r w:rsidRPr="00E67728">
              <w:rPr>
                <w:rFonts w:cs="Arial"/>
                <w:sz w:val="18"/>
                <w:lang w:val="en-GB"/>
              </w:rPr>
              <w:t>None</w:t>
            </w:r>
          </w:p>
        </w:tc>
        <w:tc>
          <w:tcPr>
            <w:tcW w:w="1276" w:type="dxa"/>
            <w:tcBorders>
              <w:top w:val="single" w:sz="4" w:space="0" w:color="auto"/>
              <w:left w:val="nil"/>
              <w:bottom w:val="single" w:sz="4" w:space="0" w:color="auto"/>
              <w:right w:val="nil"/>
            </w:tcBorders>
            <w:shd w:val="clear" w:color="auto" w:fill="auto"/>
            <w:vAlign w:val="center"/>
            <w:hideMark/>
          </w:tcPr>
          <w:p w14:paraId="67019A40" w14:textId="77777777" w:rsidR="00EF6FD7" w:rsidRPr="00E67728" w:rsidRDefault="00EF6FD7" w:rsidP="00E67728">
            <w:pPr>
              <w:autoSpaceDE w:val="0"/>
              <w:autoSpaceDN w:val="0"/>
              <w:adjustRightInd w:val="0"/>
              <w:snapToGrid w:val="0"/>
              <w:spacing w:line="240" w:lineRule="auto"/>
              <w:jc w:val="center"/>
              <w:rPr>
                <w:rFonts w:cs="Arial"/>
                <w:sz w:val="18"/>
                <w:lang w:val="en-GB"/>
              </w:rPr>
            </w:pPr>
            <w:r w:rsidRPr="00E67728">
              <w:rPr>
                <w:rFonts w:cs="Arial"/>
                <w:sz w:val="18"/>
                <w:lang w:val="en-GB"/>
              </w:rPr>
              <w:t>60</w:t>
            </w:r>
          </w:p>
        </w:tc>
        <w:tc>
          <w:tcPr>
            <w:tcW w:w="1701" w:type="dxa"/>
            <w:tcBorders>
              <w:top w:val="single" w:sz="4" w:space="0" w:color="auto"/>
              <w:left w:val="nil"/>
              <w:bottom w:val="single" w:sz="4" w:space="0" w:color="auto"/>
              <w:right w:val="nil"/>
            </w:tcBorders>
            <w:shd w:val="clear" w:color="auto" w:fill="auto"/>
            <w:vAlign w:val="center"/>
            <w:hideMark/>
          </w:tcPr>
          <w:p w14:paraId="43876869" w14:textId="77777777" w:rsidR="00EF6FD7" w:rsidRPr="00E67728" w:rsidRDefault="00EF6FD7" w:rsidP="00E67728">
            <w:pPr>
              <w:autoSpaceDE w:val="0"/>
              <w:autoSpaceDN w:val="0"/>
              <w:adjustRightInd w:val="0"/>
              <w:snapToGrid w:val="0"/>
              <w:spacing w:line="240" w:lineRule="auto"/>
              <w:jc w:val="center"/>
              <w:rPr>
                <w:rFonts w:cs="Arial"/>
                <w:sz w:val="18"/>
                <w:lang w:val="en-GB"/>
              </w:rPr>
            </w:pPr>
            <w:r w:rsidRPr="00E67728">
              <w:rPr>
                <w:rFonts w:cs="Arial"/>
                <w:sz w:val="18"/>
                <w:lang w:val="en-GB"/>
              </w:rPr>
              <w:t>2.2</w:t>
            </w:r>
          </w:p>
        </w:tc>
        <w:tc>
          <w:tcPr>
            <w:tcW w:w="1984" w:type="dxa"/>
            <w:tcBorders>
              <w:top w:val="single" w:sz="4" w:space="0" w:color="auto"/>
              <w:left w:val="nil"/>
              <w:bottom w:val="single" w:sz="4" w:space="0" w:color="auto"/>
              <w:right w:val="nil"/>
            </w:tcBorders>
            <w:shd w:val="clear" w:color="auto" w:fill="auto"/>
            <w:vAlign w:val="center"/>
            <w:hideMark/>
          </w:tcPr>
          <w:p w14:paraId="3CBD51D8" w14:textId="77777777" w:rsidR="00EF6FD7" w:rsidRPr="00E67728" w:rsidRDefault="00EF6FD7" w:rsidP="00E67728">
            <w:pPr>
              <w:autoSpaceDE w:val="0"/>
              <w:autoSpaceDN w:val="0"/>
              <w:adjustRightInd w:val="0"/>
              <w:snapToGrid w:val="0"/>
              <w:spacing w:line="240" w:lineRule="auto"/>
              <w:jc w:val="center"/>
              <w:rPr>
                <w:rFonts w:cs="Arial"/>
                <w:sz w:val="18"/>
                <w:lang w:val="en-GB"/>
              </w:rPr>
            </w:pPr>
            <w:r w:rsidRPr="00E67728">
              <w:rPr>
                <w:rFonts w:cs="Arial"/>
                <w:sz w:val="18"/>
                <w:lang w:val="en-GB"/>
              </w:rPr>
              <w:t>-</w:t>
            </w:r>
          </w:p>
        </w:tc>
      </w:tr>
      <w:tr w:rsidR="00EF6FD7" w:rsidRPr="00E67728" w14:paraId="2E4214A9" w14:textId="77777777" w:rsidTr="00E67728">
        <w:trPr>
          <w:jc w:val="center"/>
        </w:trPr>
        <w:tc>
          <w:tcPr>
            <w:tcW w:w="1838" w:type="dxa"/>
            <w:tcBorders>
              <w:top w:val="nil"/>
              <w:left w:val="nil"/>
              <w:bottom w:val="single" w:sz="4" w:space="0" w:color="auto"/>
              <w:right w:val="nil"/>
            </w:tcBorders>
            <w:shd w:val="clear" w:color="auto" w:fill="auto"/>
            <w:vAlign w:val="center"/>
          </w:tcPr>
          <w:p w14:paraId="175B6173" w14:textId="77777777" w:rsidR="00EF6FD7" w:rsidRPr="00E67728" w:rsidRDefault="00EF6FD7" w:rsidP="00E67728">
            <w:pPr>
              <w:tabs>
                <w:tab w:val="left" w:pos="188"/>
              </w:tabs>
              <w:autoSpaceDE w:val="0"/>
              <w:autoSpaceDN w:val="0"/>
              <w:adjustRightInd w:val="0"/>
              <w:snapToGrid w:val="0"/>
              <w:spacing w:line="240" w:lineRule="auto"/>
              <w:jc w:val="center"/>
              <w:rPr>
                <w:rFonts w:cs="Arial"/>
                <w:sz w:val="18"/>
                <w:lang w:val="en-GB"/>
              </w:rPr>
            </w:pPr>
          </w:p>
        </w:tc>
        <w:tc>
          <w:tcPr>
            <w:tcW w:w="1134" w:type="dxa"/>
            <w:tcBorders>
              <w:top w:val="single" w:sz="4" w:space="0" w:color="auto"/>
              <w:left w:val="nil"/>
              <w:bottom w:val="single" w:sz="4" w:space="0" w:color="auto"/>
              <w:right w:val="nil"/>
            </w:tcBorders>
            <w:shd w:val="clear" w:color="auto" w:fill="auto"/>
            <w:vAlign w:val="center"/>
            <w:hideMark/>
          </w:tcPr>
          <w:p w14:paraId="27B630AD" w14:textId="77777777" w:rsidR="00EF6FD7" w:rsidRPr="00E67728" w:rsidRDefault="006A2296" w:rsidP="00E67728">
            <w:pPr>
              <w:autoSpaceDE w:val="0"/>
              <w:autoSpaceDN w:val="0"/>
              <w:adjustRightInd w:val="0"/>
              <w:snapToGrid w:val="0"/>
              <w:spacing w:line="240" w:lineRule="auto"/>
              <w:jc w:val="center"/>
              <w:rPr>
                <w:rFonts w:cs="Arial"/>
                <w:sz w:val="18"/>
                <w:lang w:val="en-GB"/>
              </w:rPr>
            </w:pPr>
            <w:r w:rsidRPr="00E67728">
              <w:rPr>
                <w:rFonts w:cs="Arial"/>
                <w:sz w:val="18"/>
                <w:lang w:val="en-GB"/>
              </w:rPr>
              <w:t>95</w:t>
            </w:r>
          </w:p>
        </w:tc>
        <w:tc>
          <w:tcPr>
            <w:tcW w:w="1701" w:type="dxa"/>
            <w:tcBorders>
              <w:top w:val="single" w:sz="4" w:space="0" w:color="auto"/>
              <w:left w:val="nil"/>
              <w:bottom w:val="single" w:sz="4" w:space="0" w:color="auto"/>
              <w:right w:val="nil"/>
            </w:tcBorders>
            <w:shd w:val="clear" w:color="auto" w:fill="auto"/>
            <w:vAlign w:val="center"/>
            <w:hideMark/>
          </w:tcPr>
          <w:p w14:paraId="137623A8" w14:textId="77777777" w:rsidR="00EF6FD7" w:rsidRPr="00E67728" w:rsidRDefault="00EF6FD7" w:rsidP="00E67728">
            <w:pPr>
              <w:autoSpaceDE w:val="0"/>
              <w:autoSpaceDN w:val="0"/>
              <w:adjustRightInd w:val="0"/>
              <w:snapToGrid w:val="0"/>
              <w:spacing w:line="240" w:lineRule="auto"/>
              <w:jc w:val="center"/>
              <w:rPr>
                <w:rFonts w:cs="Arial"/>
                <w:sz w:val="18"/>
                <w:lang w:val="en-GB"/>
              </w:rPr>
            </w:pPr>
            <w:r w:rsidRPr="00E67728">
              <w:rPr>
                <w:rFonts w:cs="Arial"/>
                <w:sz w:val="18"/>
                <w:lang w:val="en-GB"/>
              </w:rPr>
              <w:t>Continuous</w:t>
            </w:r>
          </w:p>
        </w:tc>
        <w:tc>
          <w:tcPr>
            <w:tcW w:w="1276" w:type="dxa"/>
            <w:tcBorders>
              <w:top w:val="single" w:sz="4" w:space="0" w:color="auto"/>
              <w:left w:val="nil"/>
              <w:bottom w:val="single" w:sz="4" w:space="0" w:color="auto"/>
              <w:right w:val="nil"/>
            </w:tcBorders>
            <w:shd w:val="clear" w:color="auto" w:fill="auto"/>
            <w:vAlign w:val="center"/>
            <w:hideMark/>
          </w:tcPr>
          <w:p w14:paraId="3642B076" w14:textId="77777777" w:rsidR="00EF6FD7" w:rsidRPr="00E67728" w:rsidRDefault="00EF6FD7" w:rsidP="00E67728">
            <w:pPr>
              <w:autoSpaceDE w:val="0"/>
              <w:autoSpaceDN w:val="0"/>
              <w:adjustRightInd w:val="0"/>
              <w:snapToGrid w:val="0"/>
              <w:spacing w:line="240" w:lineRule="auto"/>
              <w:jc w:val="center"/>
              <w:rPr>
                <w:rFonts w:cs="Arial"/>
                <w:sz w:val="18"/>
                <w:lang w:val="en-GB"/>
              </w:rPr>
            </w:pPr>
            <w:r w:rsidRPr="00E67728">
              <w:rPr>
                <w:rFonts w:cs="Arial"/>
                <w:sz w:val="18"/>
                <w:lang w:val="en-GB"/>
              </w:rPr>
              <w:t>-</w:t>
            </w:r>
          </w:p>
        </w:tc>
        <w:tc>
          <w:tcPr>
            <w:tcW w:w="1701" w:type="dxa"/>
            <w:tcBorders>
              <w:top w:val="single" w:sz="4" w:space="0" w:color="auto"/>
              <w:left w:val="nil"/>
              <w:bottom w:val="single" w:sz="4" w:space="0" w:color="auto"/>
              <w:right w:val="nil"/>
            </w:tcBorders>
            <w:shd w:val="clear" w:color="auto" w:fill="auto"/>
            <w:vAlign w:val="center"/>
            <w:hideMark/>
          </w:tcPr>
          <w:p w14:paraId="37785CD5" w14:textId="77777777" w:rsidR="00EF6FD7" w:rsidRPr="00E67728" w:rsidRDefault="00EF6FD7" w:rsidP="00E67728">
            <w:pPr>
              <w:autoSpaceDE w:val="0"/>
              <w:autoSpaceDN w:val="0"/>
              <w:adjustRightInd w:val="0"/>
              <w:snapToGrid w:val="0"/>
              <w:spacing w:line="240" w:lineRule="auto"/>
              <w:jc w:val="center"/>
              <w:rPr>
                <w:rFonts w:cs="Arial"/>
                <w:sz w:val="18"/>
                <w:lang w:val="en-GB"/>
              </w:rPr>
            </w:pPr>
            <w:r w:rsidRPr="00E67728">
              <w:rPr>
                <w:rFonts w:cs="Arial"/>
                <w:sz w:val="18"/>
                <w:lang w:val="en-GB"/>
              </w:rPr>
              <w:t>0.11</w:t>
            </w:r>
          </w:p>
        </w:tc>
        <w:tc>
          <w:tcPr>
            <w:tcW w:w="1984" w:type="dxa"/>
            <w:tcBorders>
              <w:top w:val="single" w:sz="4" w:space="0" w:color="auto"/>
              <w:left w:val="nil"/>
              <w:bottom w:val="single" w:sz="4" w:space="0" w:color="auto"/>
              <w:right w:val="nil"/>
            </w:tcBorders>
            <w:shd w:val="clear" w:color="auto" w:fill="auto"/>
            <w:vAlign w:val="center"/>
            <w:hideMark/>
          </w:tcPr>
          <w:p w14:paraId="1F8E398A" w14:textId="77777777" w:rsidR="00EF6FD7" w:rsidRPr="00E67728" w:rsidRDefault="00EF6FD7" w:rsidP="00E67728">
            <w:pPr>
              <w:autoSpaceDE w:val="0"/>
              <w:autoSpaceDN w:val="0"/>
              <w:adjustRightInd w:val="0"/>
              <w:snapToGrid w:val="0"/>
              <w:spacing w:line="240" w:lineRule="auto"/>
              <w:jc w:val="center"/>
              <w:rPr>
                <w:rFonts w:cs="Arial"/>
                <w:sz w:val="18"/>
                <w:lang w:val="en-GB"/>
              </w:rPr>
            </w:pPr>
            <w:r w:rsidRPr="00E67728">
              <w:rPr>
                <w:rFonts w:cs="Arial"/>
                <w:sz w:val="18"/>
                <w:lang w:val="en-GB"/>
              </w:rPr>
              <w:t>5</w:t>
            </w:r>
          </w:p>
        </w:tc>
      </w:tr>
      <w:tr w:rsidR="00EF6FD7" w:rsidRPr="00E67728" w14:paraId="23050618" w14:textId="77777777" w:rsidTr="00E67728">
        <w:trPr>
          <w:jc w:val="center"/>
        </w:trPr>
        <w:tc>
          <w:tcPr>
            <w:tcW w:w="1838" w:type="dxa"/>
            <w:tcBorders>
              <w:top w:val="single" w:sz="4" w:space="0" w:color="auto"/>
              <w:left w:val="nil"/>
              <w:bottom w:val="single" w:sz="8" w:space="0" w:color="auto"/>
              <w:right w:val="nil"/>
            </w:tcBorders>
            <w:shd w:val="clear" w:color="auto" w:fill="auto"/>
            <w:vAlign w:val="center"/>
            <w:hideMark/>
          </w:tcPr>
          <w:p w14:paraId="381F73B5" w14:textId="77777777" w:rsidR="00EF6FD7" w:rsidRPr="00E67728" w:rsidRDefault="00EF6FD7" w:rsidP="00E67728">
            <w:pPr>
              <w:tabs>
                <w:tab w:val="left" w:pos="188"/>
              </w:tabs>
              <w:autoSpaceDE w:val="0"/>
              <w:autoSpaceDN w:val="0"/>
              <w:adjustRightInd w:val="0"/>
              <w:snapToGrid w:val="0"/>
              <w:spacing w:line="240" w:lineRule="auto"/>
              <w:jc w:val="center"/>
              <w:rPr>
                <w:rFonts w:cs="Arial"/>
                <w:sz w:val="18"/>
                <w:lang w:val="en-GB"/>
              </w:rPr>
            </w:pPr>
            <w:r w:rsidRPr="00E67728">
              <w:rPr>
                <w:rFonts w:cs="Arial"/>
                <w:sz w:val="18"/>
                <w:lang w:val="en-GB"/>
              </w:rPr>
              <w:tab/>
              <w:t>Cooling</w:t>
            </w:r>
          </w:p>
        </w:tc>
        <w:tc>
          <w:tcPr>
            <w:tcW w:w="1134" w:type="dxa"/>
            <w:tcBorders>
              <w:top w:val="single" w:sz="4" w:space="0" w:color="auto"/>
              <w:left w:val="nil"/>
              <w:bottom w:val="single" w:sz="8" w:space="0" w:color="auto"/>
              <w:right w:val="nil"/>
            </w:tcBorders>
            <w:shd w:val="clear" w:color="auto" w:fill="auto"/>
            <w:vAlign w:val="center"/>
            <w:hideMark/>
          </w:tcPr>
          <w:p w14:paraId="29A6B834" w14:textId="77777777" w:rsidR="00EF6FD7" w:rsidRPr="00E67728" w:rsidRDefault="00EF6FD7" w:rsidP="00E67728">
            <w:pPr>
              <w:autoSpaceDE w:val="0"/>
              <w:autoSpaceDN w:val="0"/>
              <w:adjustRightInd w:val="0"/>
              <w:snapToGrid w:val="0"/>
              <w:spacing w:line="240" w:lineRule="auto"/>
              <w:jc w:val="center"/>
              <w:rPr>
                <w:rFonts w:cs="Arial"/>
                <w:sz w:val="18"/>
                <w:lang w:val="en-GB"/>
              </w:rPr>
            </w:pPr>
            <w:r w:rsidRPr="00E67728">
              <w:rPr>
                <w:rFonts w:cs="Arial"/>
                <w:sz w:val="18"/>
                <w:lang w:val="en-GB"/>
              </w:rPr>
              <w:t>40</w:t>
            </w:r>
          </w:p>
        </w:tc>
        <w:tc>
          <w:tcPr>
            <w:tcW w:w="1701" w:type="dxa"/>
            <w:tcBorders>
              <w:top w:val="single" w:sz="4" w:space="0" w:color="auto"/>
              <w:left w:val="nil"/>
              <w:bottom w:val="single" w:sz="8" w:space="0" w:color="auto"/>
              <w:right w:val="nil"/>
            </w:tcBorders>
            <w:shd w:val="clear" w:color="auto" w:fill="auto"/>
            <w:vAlign w:val="center"/>
            <w:hideMark/>
          </w:tcPr>
          <w:p w14:paraId="7BF5675F" w14:textId="77777777" w:rsidR="00EF6FD7" w:rsidRPr="00E67728" w:rsidRDefault="00EF6FD7" w:rsidP="00E67728">
            <w:pPr>
              <w:autoSpaceDE w:val="0"/>
              <w:autoSpaceDN w:val="0"/>
              <w:adjustRightInd w:val="0"/>
              <w:snapToGrid w:val="0"/>
              <w:spacing w:line="240" w:lineRule="auto"/>
              <w:jc w:val="center"/>
              <w:rPr>
                <w:rFonts w:cs="Arial"/>
                <w:sz w:val="18"/>
                <w:lang w:val="en-GB"/>
              </w:rPr>
            </w:pPr>
            <w:r w:rsidRPr="00E67728">
              <w:rPr>
                <w:rFonts w:cs="Arial"/>
                <w:sz w:val="18"/>
                <w:lang w:val="en-GB"/>
              </w:rPr>
              <w:t>None</w:t>
            </w:r>
          </w:p>
        </w:tc>
        <w:tc>
          <w:tcPr>
            <w:tcW w:w="1276" w:type="dxa"/>
            <w:tcBorders>
              <w:top w:val="single" w:sz="4" w:space="0" w:color="auto"/>
              <w:left w:val="nil"/>
              <w:bottom w:val="single" w:sz="8" w:space="0" w:color="auto"/>
              <w:right w:val="nil"/>
            </w:tcBorders>
            <w:shd w:val="clear" w:color="auto" w:fill="auto"/>
            <w:vAlign w:val="center"/>
            <w:hideMark/>
          </w:tcPr>
          <w:p w14:paraId="108BA877" w14:textId="77777777" w:rsidR="00EF6FD7" w:rsidRPr="00E67728" w:rsidRDefault="006A2296" w:rsidP="00E67728">
            <w:pPr>
              <w:autoSpaceDE w:val="0"/>
              <w:autoSpaceDN w:val="0"/>
              <w:adjustRightInd w:val="0"/>
              <w:snapToGrid w:val="0"/>
              <w:spacing w:line="240" w:lineRule="auto"/>
              <w:jc w:val="center"/>
              <w:rPr>
                <w:rFonts w:cs="Arial"/>
                <w:sz w:val="18"/>
                <w:lang w:val="en-GB"/>
              </w:rPr>
            </w:pPr>
            <w:r w:rsidRPr="00E67728">
              <w:rPr>
                <w:rFonts w:cs="Arial"/>
                <w:sz w:val="18"/>
                <w:lang w:val="en-GB"/>
              </w:rPr>
              <w:t>6</w:t>
            </w:r>
            <w:r w:rsidR="00EF6FD7" w:rsidRPr="00E67728">
              <w:rPr>
                <w:rFonts w:cs="Arial"/>
                <w:sz w:val="18"/>
                <w:lang w:val="en-GB"/>
              </w:rPr>
              <w:t>0</w:t>
            </w:r>
          </w:p>
        </w:tc>
        <w:tc>
          <w:tcPr>
            <w:tcW w:w="1701" w:type="dxa"/>
            <w:tcBorders>
              <w:top w:val="single" w:sz="4" w:space="0" w:color="auto"/>
              <w:left w:val="nil"/>
              <w:bottom w:val="single" w:sz="8" w:space="0" w:color="auto"/>
              <w:right w:val="nil"/>
            </w:tcBorders>
            <w:shd w:val="clear" w:color="auto" w:fill="auto"/>
            <w:vAlign w:val="center"/>
            <w:hideMark/>
          </w:tcPr>
          <w:p w14:paraId="58CAA7EF" w14:textId="77777777" w:rsidR="00EF6FD7" w:rsidRPr="00E67728" w:rsidRDefault="00EF6FD7" w:rsidP="00E67728">
            <w:pPr>
              <w:autoSpaceDE w:val="0"/>
              <w:autoSpaceDN w:val="0"/>
              <w:adjustRightInd w:val="0"/>
              <w:snapToGrid w:val="0"/>
              <w:spacing w:line="240" w:lineRule="auto"/>
              <w:jc w:val="center"/>
              <w:rPr>
                <w:rFonts w:cs="Arial"/>
                <w:sz w:val="18"/>
                <w:lang w:val="en-GB"/>
              </w:rPr>
            </w:pPr>
            <w:r w:rsidRPr="00E67728">
              <w:rPr>
                <w:rFonts w:cs="Arial"/>
                <w:sz w:val="18"/>
                <w:lang w:val="en-GB"/>
              </w:rPr>
              <w:t>1.5</w:t>
            </w:r>
          </w:p>
        </w:tc>
        <w:tc>
          <w:tcPr>
            <w:tcW w:w="1984" w:type="dxa"/>
            <w:tcBorders>
              <w:top w:val="single" w:sz="4" w:space="0" w:color="auto"/>
              <w:left w:val="nil"/>
              <w:bottom w:val="single" w:sz="8" w:space="0" w:color="auto"/>
              <w:right w:val="nil"/>
            </w:tcBorders>
            <w:shd w:val="clear" w:color="auto" w:fill="auto"/>
            <w:vAlign w:val="center"/>
            <w:hideMark/>
          </w:tcPr>
          <w:p w14:paraId="71995955" w14:textId="77777777" w:rsidR="00EF6FD7" w:rsidRPr="00E67728" w:rsidRDefault="00EF6FD7" w:rsidP="00E67728">
            <w:pPr>
              <w:autoSpaceDE w:val="0"/>
              <w:autoSpaceDN w:val="0"/>
              <w:adjustRightInd w:val="0"/>
              <w:snapToGrid w:val="0"/>
              <w:spacing w:line="240" w:lineRule="auto"/>
              <w:jc w:val="center"/>
              <w:rPr>
                <w:rFonts w:cs="Arial"/>
                <w:sz w:val="18"/>
                <w:lang w:val="en-GB"/>
              </w:rPr>
            </w:pPr>
            <w:r w:rsidRPr="00E67728">
              <w:rPr>
                <w:rFonts w:cs="Arial"/>
                <w:sz w:val="18"/>
                <w:lang w:val="en-GB"/>
              </w:rPr>
              <w:t>-</w:t>
            </w:r>
          </w:p>
        </w:tc>
      </w:tr>
    </w:tbl>
    <w:p w14:paraId="3D4A4775" w14:textId="57E3D013" w:rsidR="00330DE9" w:rsidRPr="00E67728" w:rsidRDefault="00330DE9" w:rsidP="00E67728">
      <w:pPr>
        <w:pStyle w:val="MDPI22heading2"/>
        <w:rPr>
          <w:lang w:val="en-GB"/>
        </w:rPr>
      </w:pPr>
      <w:r w:rsidRPr="00E67728">
        <w:rPr>
          <w:lang w:val="en-GB"/>
        </w:rPr>
        <w:t>Performance data of the RT-qPCR analyses</w:t>
      </w:r>
    </w:p>
    <w:p w14:paraId="7DFF04ED" w14:textId="55BF9182" w:rsidR="00E67728" w:rsidRPr="00E67728" w:rsidRDefault="00E67728" w:rsidP="00E67728">
      <w:pPr>
        <w:spacing w:line="240" w:lineRule="auto"/>
        <w:ind w:left="284" w:hanging="284"/>
        <w:rPr>
          <w:rFonts w:eastAsia="Times New Roman" w:cs="Arial"/>
          <w:bCs/>
          <w:lang w:val="en-GB" w:eastAsia="de-DE"/>
        </w:rPr>
      </w:pPr>
      <w:r w:rsidRPr="00E67728">
        <w:rPr>
          <w:rFonts w:eastAsia="Times New Roman" w:cs="Arial"/>
          <w:bCs/>
          <w:lang w:val="en-GB" w:eastAsia="de-DE"/>
        </w:rPr>
        <w:t>A)</w:t>
      </w:r>
    </w:p>
    <w:p w14:paraId="325A067E" w14:textId="38B47526" w:rsidR="00330DE9" w:rsidRPr="00E67728" w:rsidRDefault="00330DE9" w:rsidP="00E67728">
      <w:pPr>
        <w:pStyle w:val="MDPI52figure"/>
        <w:rPr>
          <w:lang w:val="en-GB"/>
        </w:rPr>
      </w:pPr>
      <w:r w:rsidRPr="000774FC">
        <w:rPr>
          <w:noProof/>
        </w:rPr>
        <w:drawing>
          <wp:inline distT="0" distB="0" distL="0" distR="0" wp14:anchorId="38EAA7F2" wp14:editId="1D39D079">
            <wp:extent cx="4347210" cy="1152525"/>
            <wp:effectExtent l="0" t="0" r="0" b="9525"/>
            <wp:docPr id="7" name="Grafik 7"/>
            <wp:cNvGraphicFramePr/>
            <a:graphic xmlns:a="http://schemas.openxmlformats.org/drawingml/2006/main">
              <a:graphicData uri="http://schemas.openxmlformats.org/drawingml/2006/picture">
                <pic:pic xmlns:pic="http://schemas.openxmlformats.org/drawingml/2006/picture">
                  <pic:nvPicPr>
                    <pic:cNvPr id="7" name="Grafik 7"/>
                    <pic:cNvPicPr/>
                  </pic:nvPicPr>
                  <pic:blipFill>
                    <a:blip r:embed="rId8"/>
                    <a:stretch>
                      <a:fillRect/>
                    </a:stretch>
                  </pic:blipFill>
                  <pic:spPr>
                    <a:xfrm>
                      <a:off x="0" y="0"/>
                      <a:ext cx="4414173" cy="1170278"/>
                    </a:xfrm>
                    <a:prstGeom prst="rect">
                      <a:avLst/>
                    </a:prstGeom>
                  </pic:spPr>
                </pic:pic>
              </a:graphicData>
            </a:graphic>
          </wp:inline>
        </w:drawing>
      </w:r>
    </w:p>
    <w:p w14:paraId="0A409D63" w14:textId="77777777" w:rsidR="00E67728" w:rsidRDefault="00E67728">
      <w:pPr>
        <w:spacing w:after="160" w:line="259" w:lineRule="auto"/>
        <w:jc w:val="left"/>
        <w:rPr>
          <w:rFonts w:eastAsia="Times New Roman" w:cs="Arial"/>
          <w:lang w:val="en-GB" w:eastAsia="de-DE"/>
        </w:rPr>
      </w:pPr>
      <w:r>
        <w:rPr>
          <w:rFonts w:eastAsia="Times New Roman" w:cs="Arial"/>
          <w:lang w:val="en-GB" w:eastAsia="de-DE"/>
        </w:rPr>
        <w:br w:type="page"/>
      </w:r>
    </w:p>
    <w:p w14:paraId="20C9E8E7" w14:textId="189E416C" w:rsidR="00F64220" w:rsidRPr="000774FC" w:rsidRDefault="00E67728" w:rsidP="00F64220">
      <w:pPr>
        <w:spacing w:line="240" w:lineRule="auto"/>
        <w:ind w:left="284" w:hanging="284"/>
        <w:rPr>
          <w:rFonts w:eastAsia="Times New Roman" w:cs="Arial"/>
          <w:lang w:val="en-GB" w:eastAsia="de-DE"/>
        </w:rPr>
      </w:pPr>
      <w:r>
        <w:rPr>
          <w:rFonts w:eastAsia="Times New Roman" w:cs="Arial"/>
          <w:lang w:val="en-GB" w:eastAsia="de-DE"/>
        </w:rPr>
        <w:lastRenderedPageBreak/>
        <w:t>B)</w:t>
      </w:r>
    </w:p>
    <w:p w14:paraId="7CF8BAA9" w14:textId="77777777" w:rsidR="00330DE9" w:rsidRPr="000774FC" w:rsidRDefault="00330DE9" w:rsidP="00E67728">
      <w:pPr>
        <w:pStyle w:val="MDPI52figure"/>
        <w:rPr>
          <w:lang w:val="en-GB"/>
        </w:rPr>
      </w:pPr>
      <w:r w:rsidRPr="000774FC">
        <w:rPr>
          <w:noProof/>
        </w:rPr>
        <w:drawing>
          <wp:inline distT="0" distB="0" distL="0" distR="0" wp14:anchorId="4DFF7877" wp14:editId="5CBD4425">
            <wp:extent cx="4364181" cy="1504315"/>
            <wp:effectExtent l="0" t="0" r="0" b="635"/>
            <wp:docPr id="9" name="Grafik 9"/>
            <wp:cNvGraphicFramePr/>
            <a:graphic xmlns:a="http://schemas.openxmlformats.org/drawingml/2006/main">
              <a:graphicData uri="http://schemas.openxmlformats.org/drawingml/2006/picture">
                <pic:pic xmlns:pic="http://schemas.openxmlformats.org/drawingml/2006/picture">
                  <pic:nvPicPr>
                    <pic:cNvPr id="9" name="Grafik 9"/>
                    <pic:cNvPicPr/>
                  </pic:nvPicPr>
                  <pic:blipFill>
                    <a:blip r:embed="rId9"/>
                    <a:stretch>
                      <a:fillRect/>
                    </a:stretch>
                  </pic:blipFill>
                  <pic:spPr>
                    <a:xfrm>
                      <a:off x="0" y="0"/>
                      <a:ext cx="4402497" cy="1517522"/>
                    </a:xfrm>
                    <a:prstGeom prst="rect">
                      <a:avLst/>
                    </a:prstGeom>
                  </pic:spPr>
                </pic:pic>
              </a:graphicData>
            </a:graphic>
          </wp:inline>
        </w:drawing>
      </w:r>
    </w:p>
    <w:p w14:paraId="2BBF35C8" w14:textId="7721AEE1" w:rsidR="00330DE9" w:rsidRPr="000774FC" w:rsidRDefault="00E67728" w:rsidP="00F64220">
      <w:pPr>
        <w:spacing w:line="240" w:lineRule="auto"/>
        <w:rPr>
          <w:rFonts w:eastAsia="Times New Roman"/>
          <w:lang w:val="en-GB" w:eastAsia="de-DE"/>
        </w:rPr>
      </w:pPr>
      <w:r>
        <w:rPr>
          <w:rFonts w:eastAsia="Times New Roman"/>
          <w:lang w:val="en-GB" w:eastAsia="de-DE"/>
        </w:rPr>
        <w:t>C)</w:t>
      </w:r>
    </w:p>
    <w:p w14:paraId="617EFC6A" w14:textId="77777777" w:rsidR="00330DE9" w:rsidRPr="000774FC" w:rsidRDefault="00330DE9" w:rsidP="00E67728">
      <w:pPr>
        <w:pStyle w:val="MDPI52figure"/>
        <w:rPr>
          <w:lang w:val="en-GB"/>
        </w:rPr>
      </w:pPr>
      <w:r w:rsidRPr="000774FC">
        <w:rPr>
          <w:noProof/>
        </w:rPr>
        <w:drawing>
          <wp:inline distT="0" distB="0" distL="0" distR="0" wp14:anchorId="63EC3441" wp14:editId="779D8245">
            <wp:extent cx="4389120" cy="1504604"/>
            <wp:effectExtent l="0" t="0" r="0" b="635"/>
            <wp:docPr id="10" name="Grafik 10"/>
            <wp:cNvGraphicFramePr/>
            <a:graphic xmlns:a="http://schemas.openxmlformats.org/drawingml/2006/main">
              <a:graphicData uri="http://schemas.openxmlformats.org/drawingml/2006/picture">
                <pic:pic xmlns:pic="http://schemas.openxmlformats.org/drawingml/2006/picture">
                  <pic:nvPicPr>
                    <pic:cNvPr id="10" name="Grafik 10"/>
                    <pic:cNvPicPr/>
                  </pic:nvPicPr>
                  <pic:blipFill>
                    <a:blip r:embed="rId10"/>
                    <a:stretch>
                      <a:fillRect/>
                    </a:stretch>
                  </pic:blipFill>
                  <pic:spPr>
                    <a:xfrm>
                      <a:off x="0" y="0"/>
                      <a:ext cx="4424967" cy="1516892"/>
                    </a:xfrm>
                    <a:prstGeom prst="rect">
                      <a:avLst/>
                    </a:prstGeom>
                  </pic:spPr>
                </pic:pic>
              </a:graphicData>
            </a:graphic>
          </wp:inline>
        </w:drawing>
      </w:r>
    </w:p>
    <w:p w14:paraId="6BE28793" w14:textId="77777777" w:rsidR="00E67728" w:rsidRPr="000774FC" w:rsidRDefault="00E67728" w:rsidP="00E67728">
      <w:pPr>
        <w:pStyle w:val="MDPI51figurecaption"/>
        <w:rPr>
          <w:b/>
          <w:lang w:val="en-GB"/>
        </w:rPr>
      </w:pPr>
      <w:r w:rsidRPr="00E67728">
        <w:rPr>
          <w:b/>
          <w:lang w:val="en-GB"/>
        </w:rPr>
        <w:t xml:space="preserve">Figure </w:t>
      </w:r>
      <w:r>
        <w:rPr>
          <w:b/>
          <w:lang w:val="en-GB"/>
        </w:rPr>
        <w:t>S</w:t>
      </w:r>
      <w:r w:rsidRPr="00E67728">
        <w:rPr>
          <w:b/>
          <w:lang w:val="en-GB"/>
        </w:rPr>
        <w:t xml:space="preserve">1. </w:t>
      </w:r>
      <w:r w:rsidRPr="000774FC">
        <w:rPr>
          <w:lang w:val="en-GB"/>
        </w:rPr>
        <w:t>Specificity of the circRNA RT-PCR products: Melting curves and agarose gel electrophoresis</w:t>
      </w:r>
      <w:r>
        <w:rPr>
          <w:lang w:val="en-GB"/>
        </w:rPr>
        <w:t xml:space="preserve">. </w:t>
      </w:r>
      <w:r w:rsidRPr="00E67728">
        <w:rPr>
          <w:b/>
          <w:bCs/>
          <w:lang w:val="en-GB"/>
        </w:rPr>
        <w:t>I</w:t>
      </w:r>
      <w:r w:rsidRPr="00E67728">
        <w:rPr>
          <w:lang w:val="en-GB"/>
        </w:rPr>
        <w:t>)</w:t>
      </w:r>
      <w:r>
        <w:rPr>
          <w:b/>
          <w:bCs/>
          <w:lang w:val="en-GB"/>
        </w:rPr>
        <w:t xml:space="preserve"> </w:t>
      </w:r>
      <w:r w:rsidRPr="00E67728">
        <w:rPr>
          <w:lang w:val="en-GB"/>
        </w:rPr>
        <w:t>Melting curve analyses of (A) circEGLN3, (B) circNOX4, and (C) circRHOBTB3 specific RT-qPCR products on the LightCycler 480. (</w:t>
      </w:r>
      <w:r w:rsidRPr="00E67728">
        <w:rPr>
          <w:b/>
          <w:bCs/>
          <w:lang w:val="en-GB"/>
        </w:rPr>
        <w:t>A</w:t>
      </w:r>
      <w:r w:rsidRPr="00E67728">
        <w:rPr>
          <w:lang w:val="en-GB"/>
        </w:rPr>
        <w:t>) Melting curve of circEGLN3.</w:t>
      </w:r>
      <w:r w:rsidRPr="000774FC">
        <w:rPr>
          <w:b/>
          <w:lang w:val="en-GB"/>
        </w:rPr>
        <w:t xml:space="preserve"> </w:t>
      </w:r>
      <w:r w:rsidRPr="000774FC">
        <w:rPr>
          <w:lang w:val="en-GB"/>
        </w:rPr>
        <w:t>A single melting peak at 82.5°C confirms the reliability of primer design and PCR run conditions for quantification of circEGLN3. An additional data acquisition step was included in the cycling protocol to cut the fluorescence readings caused by the generation of primer–dimers as shown in the curve.</w:t>
      </w:r>
      <w:r w:rsidRPr="00E67728">
        <w:rPr>
          <w:b/>
          <w:lang w:val="en-GB"/>
        </w:rPr>
        <w:t xml:space="preserve"> </w:t>
      </w:r>
      <w:r w:rsidRPr="00E67728">
        <w:rPr>
          <w:bCs/>
          <w:lang w:val="en-GB"/>
        </w:rPr>
        <w:t>(</w:t>
      </w:r>
      <w:r w:rsidRPr="00E67728">
        <w:rPr>
          <w:b/>
          <w:lang w:val="en-GB"/>
        </w:rPr>
        <w:t>B</w:t>
      </w:r>
      <w:r w:rsidRPr="00E67728">
        <w:rPr>
          <w:bCs/>
          <w:lang w:val="en-GB"/>
        </w:rPr>
        <w:t>) Melting curve of circNOX4.</w:t>
      </w:r>
      <w:r w:rsidRPr="000774FC">
        <w:rPr>
          <w:lang w:val="en-GB"/>
        </w:rPr>
        <w:t xml:space="preserve"> A single melting peak at 79.0°C confirms the reliability of primer design and PCR run conditions for quantification of circNOX4</w:t>
      </w:r>
      <w:r w:rsidRPr="00E67728">
        <w:rPr>
          <w:lang w:val="en-GB"/>
        </w:rPr>
        <w:t>. (</w:t>
      </w:r>
      <w:r w:rsidRPr="00E67728">
        <w:rPr>
          <w:b/>
          <w:bCs/>
          <w:lang w:val="en-GB"/>
        </w:rPr>
        <w:t>C</w:t>
      </w:r>
      <w:r w:rsidRPr="00E67728">
        <w:rPr>
          <w:lang w:val="en-GB"/>
        </w:rPr>
        <w:t>) Melting curve circRHOBTB3.</w:t>
      </w:r>
      <w:r w:rsidRPr="000774FC">
        <w:rPr>
          <w:lang w:val="en-GB"/>
        </w:rPr>
        <w:t xml:space="preserve"> A single melting peak at 76.5°C confirms the reliability of primer design and PCR run conditions for quantification of circRHOBTB3.</w:t>
      </w:r>
    </w:p>
    <w:p w14:paraId="0E093845" w14:textId="77777777" w:rsidR="00D5171A" w:rsidRPr="000774FC" w:rsidRDefault="00D5171A">
      <w:pPr>
        <w:rPr>
          <w:rFonts w:eastAsia="Times New Roman" w:cs="Arial"/>
          <w:lang w:val="en-GB" w:eastAsia="de-DE"/>
        </w:rPr>
      </w:pPr>
      <w:r w:rsidRPr="000774FC">
        <w:rPr>
          <w:rFonts w:eastAsia="Times New Roman" w:cs="Arial"/>
          <w:lang w:val="en-GB" w:eastAsia="de-DE"/>
        </w:rPr>
        <w:br w:type="page"/>
      </w:r>
    </w:p>
    <w:p w14:paraId="3116F03A" w14:textId="1C538FF5" w:rsidR="000301C8" w:rsidRDefault="00681A83" w:rsidP="00E67728">
      <w:pPr>
        <w:pStyle w:val="MDPI52figure"/>
        <w:rPr>
          <w:lang w:val="en-GB"/>
        </w:rPr>
      </w:pPr>
      <w:r w:rsidRPr="000774FC">
        <w:rPr>
          <w:noProof/>
        </w:rPr>
        <w:lastRenderedPageBreak/>
        <w:drawing>
          <wp:inline distT="0" distB="0" distL="0" distR="0" wp14:anchorId="709B770B" wp14:editId="1732C314">
            <wp:extent cx="3546764" cy="6750423"/>
            <wp:effectExtent l="0" t="0" r="0" b="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Elpho_Bild.jpg"/>
                    <pic:cNvPicPr/>
                  </pic:nvPicPr>
                  <pic:blipFill rotWithShape="1">
                    <a:blip r:embed="rId11">
                      <a:extLst>
                        <a:ext uri="{28A0092B-C50C-407E-A947-70E740481C1C}">
                          <a14:useLocalDpi xmlns:a14="http://schemas.microsoft.com/office/drawing/2010/main" val="0"/>
                        </a:ext>
                      </a:extLst>
                    </a:blip>
                    <a:srcRect l="4469" t="12547" r="37111" b="10680"/>
                    <a:stretch/>
                  </pic:blipFill>
                  <pic:spPr bwMode="auto">
                    <a:xfrm>
                      <a:off x="0" y="0"/>
                      <a:ext cx="3553567" cy="6763370"/>
                    </a:xfrm>
                    <a:prstGeom prst="rect">
                      <a:avLst/>
                    </a:prstGeom>
                    <a:ln>
                      <a:noFill/>
                    </a:ln>
                    <a:extLst>
                      <a:ext uri="{53640926-AAD7-44D8-BBD7-CCE9431645EC}">
                        <a14:shadowObscured xmlns:a14="http://schemas.microsoft.com/office/drawing/2010/main"/>
                      </a:ext>
                    </a:extLst>
                  </pic:spPr>
                </pic:pic>
              </a:graphicData>
            </a:graphic>
          </wp:inline>
        </w:drawing>
      </w:r>
    </w:p>
    <w:p w14:paraId="03F453D9" w14:textId="77777777" w:rsidR="00E67728" w:rsidRPr="000774FC" w:rsidRDefault="00E67728" w:rsidP="00E67728">
      <w:pPr>
        <w:pStyle w:val="MDPI51figurecaption"/>
        <w:rPr>
          <w:lang w:val="en-GB"/>
        </w:rPr>
      </w:pPr>
      <w:r w:rsidRPr="00E67728">
        <w:rPr>
          <w:b/>
          <w:lang w:val="en-GB"/>
        </w:rPr>
        <w:t xml:space="preserve">Figure </w:t>
      </w:r>
      <w:r>
        <w:rPr>
          <w:b/>
          <w:lang w:val="en-GB"/>
        </w:rPr>
        <w:t>S</w:t>
      </w:r>
      <w:r w:rsidRPr="00E67728">
        <w:rPr>
          <w:b/>
          <w:lang w:val="en-GB"/>
        </w:rPr>
        <w:t xml:space="preserve">1. </w:t>
      </w:r>
      <w:r w:rsidRPr="000774FC">
        <w:rPr>
          <w:lang w:val="en-GB"/>
        </w:rPr>
        <w:t>Specificity of the circRNA RT-PCR products: Melting curves and agarose gel electrophoresis</w:t>
      </w:r>
      <w:r>
        <w:rPr>
          <w:lang w:val="en-GB"/>
        </w:rPr>
        <w:t xml:space="preserve">. </w:t>
      </w:r>
      <w:r w:rsidRPr="00E67728">
        <w:rPr>
          <w:bCs/>
          <w:lang w:val="en-GB"/>
        </w:rPr>
        <w:t>II) Agarose gel electrophoresis of RT-qPCR products</w:t>
      </w:r>
      <w:r>
        <w:rPr>
          <w:b/>
          <w:lang w:val="en-GB"/>
        </w:rPr>
        <w:t xml:space="preserve">. </w:t>
      </w:r>
      <w:r w:rsidRPr="000774FC">
        <w:rPr>
          <w:lang w:val="en-GB"/>
        </w:rPr>
        <w:t xml:space="preserve">Gel electrophoresis was performed with 3% agarose gel (Biozyme Small DNA low melt Agarose) on a Biometra Agarose Mini chamber. </w:t>
      </w:r>
      <w:r w:rsidRPr="000774FC">
        <w:rPr>
          <w:u w:val="single"/>
          <w:lang w:val="en-GB"/>
        </w:rPr>
        <w:t>Analytical details:</w:t>
      </w:r>
      <w:r w:rsidRPr="000774FC">
        <w:rPr>
          <w:lang w:val="en-GB"/>
        </w:rPr>
        <w:t xml:space="preserve"> TBE-running and gel buffer both including ethidium bromide (0.5 µg/ml); gel size: 7x10 cm; 0.5 cm thick; per lane: 8 µl amplicon (or diluted) + 2 µl Gel Loading Solution (Sigma, Traufkirchen, Germany, Cat. No. G2526); run conditions: 100 min, 88 V. Images were documented with Multi Imager System Fusion FX7 (Vilber Lourmat, Eberhardzell, Germany). Fragment sizes were calculated with Fusion Capt Advance Software using the eight shortest markers of the DNA Molecular Weight Marker VIII set (Roche Diagnostics, Cat.No. 11336045001).</w:t>
      </w:r>
    </w:p>
    <w:p w14:paraId="5F52BB9D" w14:textId="77777777" w:rsidR="00E67728" w:rsidRPr="000774FC" w:rsidRDefault="00E67728" w:rsidP="00EB4EF3">
      <w:pPr>
        <w:spacing w:line="240" w:lineRule="auto"/>
        <w:rPr>
          <w:rFonts w:eastAsia="Times New Roman" w:cs="Arial"/>
          <w:lang w:val="en-GB" w:eastAsia="de-DE"/>
        </w:rPr>
      </w:pPr>
    </w:p>
    <w:p w14:paraId="580AAB40" w14:textId="77777777" w:rsidR="00330DE9" w:rsidRPr="000774FC" w:rsidRDefault="00330DE9" w:rsidP="00330DE9">
      <w:pPr>
        <w:rPr>
          <w:rFonts w:eastAsia="Times New Roman"/>
          <w:b/>
          <w:lang w:val="en-GB" w:eastAsia="de-DE"/>
        </w:rPr>
      </w:pPr>
      <w:r w:rsidRPr="000774FC">
        <w:rPr>
          <w:rFonts w:eastAsia="Times New Roman"/>
          <w:b/>
          <w:lang w:val="en-GB" w:eastAsia="de-DE"/>
        </w:rPr>
        <w:br w:type="page"/>
      </w:r>
    </w:p>
    <w:p w14:paraId="5B99DFAA" w14:textId="023E0FDF" w:rsidR="00330DE9" w:rsidRPr="000774FC" w:rsidRDefault="00E67728" w:rsidP="00E67728">
      <w:pPr>
        <w:pStyle w:val="MDPI41tablecaption"/>
        <w:rPr>
          <w:lang w:val="en-GB"/>
        </w:rPr>
      </w:pPr>
      <w:r w:rsidRPr="00E67728">
        <w:rPr>
          <w:b/>
          <w:iCs/>
          <w:color w:val="231F20"/>
          <w:lang w:val="en-GB"/>
        </w:rPr>
        <w:lastRenderedPageBreak/>
        <w:t xml:space="preserve">Table </w:t>
      </w:r>
      <w:r>
        <w:rPr>
          <w:b/>
          <w:iCs/>
          <w:color w:val="231F20"/>
          <w:lang w:val="en-GB"/>
        </w:rPr>
        <w:t>S</w:t>
      </w:r>
      <w:r w:rsidRPr="00E67728">
        <w:rPr>
          <w:b/>
          <w:iCs/>
          <w:color w:val="231F20"/>
          <w:lang w:val="en-GB"/>
        </w:rPr>
        <w:t>3.</w:t>
      </w:r>
      <w:r w:rsidR="00330DE9" w:rsidRPr="00E67728">
        <w:rPr>
          <w:b/>
          <w:iCs/>
          <w:color w:val="231F20"/>
          <w:lang w:val="en-GB"/>
        </w:rPr>
        <w:t xml:space="preserve"> </w:t>
      </w:r>
      <w:r w:rsidR="00330DE9" w:rsidRPr="000774FC">
        <w:rPr>
          <w:iCs/>
          <w:color w:val="231F20"/>
          <w:lang w:val="en-GB"/>
        </w:rPr>
        <w:t>Characteristics of the standard curves of qPCR analyses</w:t>
      </w:r>
      <w:r>
        <w:rPr>
          <w:iCs/>
          <w:color w:val="231F20"/>
          <w:lang w:val="en-GB"/>
        </w:rPr>
        <w:t xml:space="preserve">. </w:t>
      </w:r>
      <w:r w:rsidR="00330DE9" w:rsidRPr="000774FC">
        <w:rPr>
          <w:lang w:val="en-GB"/>
        </w:rPr>
        <w:t>Standard curves were generated either from diluted cDNAs or from diluted amplicons. Cq values were calculated by the LightCycler Software Version 1.5.0 using the "second derivative maximum" method. The efficiency, the slope, intercept, and error of the regression line as well as the so-called dynamic range were calculated by the LightCycler480 software.</w:t>
      </w:r>
    </w:p>
    <w:tbl>
      <w:tblPr>
        <w:tblStyle w:val="TableGrid"/>
        <w:tblW w:w="9101" w:type="dxa"/>
        <w:jc w:val="center"/>
        <w:tblBorders>
          <w:top w:val="single" w:sz="8" w:space="0" w:color="auto"/>
          <w:left w:val="none" w:sz="0" w:space="0" w:color="auto"/>
          <w:bottom w:val="single" w:sz="8" w:space="0" w:color="auto"/>
          <w:right w:val="none" w:sz="0" w:space="0" w:color="auto"/>
          <w:insideV w:val="none" w:sz="0" w:space="0" w:color="auto"/>
        </w:tblBorders>
        <w:tblLayout w:type="fixed"/>
        <w:tblLook w:val="01E0" w:firstRow="1" w:lastRow="1" w:firstColumn="1" w:lastColumn="1" w:noHBand="0" w:noVBand="0"/>
      </w:tblPr>
      <w:tblGrid>
        <w:gridCol w:w="1588"/>
        <w:gridCol w:w="1276"/>
        <w:gridCol w:w="851"/>
        <w:gridCol w:w="1275"/>
        <w:gridCol w:w="1134"/>
        <w:gridCol w:w="1418"/>
        <w:gridCol w:w="1559"/>
      </w:tblGrid>
      <w:tr w:rsidR="00282CF6" w:rsidRPr="00E67728" w14:paraId="5456EEB7" w14:textId="77777777" w:rsidTr="00E67728">
        <w:trPr>
          <w:jc w:val="center"/>
        </w:trPr>
        <w:tc>
          <w:tcPr>
            <w:tcW w:w="1588" w:type="dxa"/>
            <w:tcBorders>
              <w:top w:val="single" w:sz="8" w:space="0" w:color="auto"/>
              <w:bottom w:val="single" w:sz="4" w:space="0" w:color="auto"/>
            </w:tcBorders>
            <w:shd w:val="clear" w:color="auto" w:fill="auto"/>
            <w:vAlign w:val="center"/>
          </w:tcPr>
          <w:p w14:paraId="129AD1CE" w14:textId="77777777" w:rsidR="00282CF6" w:rsidRPr="00E67728" w:rsidRDefault="00282CF6" w:rsidP="00E67728">
            <w:pPr>
              <w:shd w:val="clear" w:color="auto" w:fill="FFFFFF"/>
              <w:autoSpaceDE w:val="0"/>
              <w:autoSpaceDN w:val="0"/>
              <w:adjustRightInd w:val="0"/>
              <w:snapToGrid w:val="0"/>
              <w:spacing w:line="240" w:lineRule="auto"/>
              <w:jc w:val="center"/>
              <w:rPr>
                <w:rFonts w:cs="Arial"/>
                <w:b/>
                <w:sz w:val="18"/>
                <w:lang w:val="en-GB"/>
              </w:rPr>
            </w:pPr>
            <w:r w:rsidRPr="00E67728">
              <w:rPr>
                <w:rFonts w:cs="Arial"/>
                <w:b/>
                <w:sz w:val="18"/>
                <w:lang w:val="en-GB"/>
              </w:rPr>
              <w:t>Gene</w:t>
            </w:r>
          </w:p>
        </w:tc>
        <w:tc>
          <w:tcPr>
            <w:tcW w:w="1276" w:type="dxa"/>
            <w:tcBorders>
              <w:top w:val="single" w:sz="8" w:space="0" w:color="auto"/>
              <w:bottom w:val="single" w:sz="4" w:space="0" w:color="auto"/>
            </w:tcBorders>
            <w:shd w:val="clear" w:color="auto" w:fill="auto"/>
            <w:vAlign w:val="center"/>
          </w:tcPr>
          <w:p w14:paraId="586F7B44" w14:textId="77777777" w:rsidR="00282CF6" w:rsidRPr="00E67728" w:rsidRDefault="00282CF6" w:rsidP="00E67728">
            <w:pPr>
              <w:shd w:val="clear" w:color="auto" w:fill="FFFFFF"/>
              <w:autoSpaceDE w:val="0"/>
              <w:autoSpaceDN w:val="0"/>
              <w:adjustRightInd w:val="0"/>
              <w:snapToGrid w:val="0"/>
              <w:spacing w:line="240" w:lineRule="auto"/>
              <w:jc w:val="center"/>
              <w:rPr>
                <w:rFonts w:cs="Arial"/>
                <w:b/>
                <w:sz w:val="18"/>
                <w:vertAlign w:val="superscript"/>
                <w:lang w:val="en-GB"/>
              </w:rPr>
            </w:pPr>
            <w:r w:rsidRPr="00E67728">
              <w:rPr>
                <w:rFonts w:cs="Arial"/>
                <w:b/>
                <w:sz w:val="18"/>
                <w:lang w:val="en-GB"/>
              </w:rPr>
              <w:t>PCR efficiency</w:t>
            </w:r>
            <w:r w:rsidR="00FB38AD" w:rsidRPr="00E67728">
              <w:rPr>
                <w:rFonts w:cs="Arial"/>
                <w:b/>
                <w:sz w:val="18"/>
                <w:vertAlign w:val="superscript"/>
                <w:lang w:val="en-GB"/>
              </w:rPr>
              <w:t xml:space="preserve"> a</w:t>
            </w:r>
          </w:p>
        </w:tc>
        <w:tc>
          <w:tcPr>
            <w:tcW w:w="851" w:type="dxa"/>
            <w:tcBorders>
              <w:top w:val="single" w:sz="8" w:space="0" w:color="auto"/>
              <w:bottom w:val="single" w:sz="4" w:space="0" w:color="auto"/>
            </w:tcBorders>
            <w:shd w:val="clear" w:color="auto" w:fill="auto"/>
            <w:vAlign w:val="center"/>
          </w:tcPr>
          <w:p w14:paraId="47D8B8B8" w14:textId="77777777" w:rsidR="00282CF6" w:rsidRPr="00E67728" w:rsidRDefault="00282CF6" w:rsidP="00E67728">
            <w:pPr>
              <w:shd w:val="clear" w:color="auto" w:fill="FFFFFF"/>
              <w:autoSpaceDE w:val="0"/>
              <w:autoSpaceDN w:val="0"/>
              <w:adjustRightInd w:val="0"/>
              <w:snapToGrid w:val="0"/>
              <w:spacing w:line="240" w:lineRule="auto"/>
              <w:jc w:val="center"/>
              <w:rPr>
                <w:rFonts w:cs="Arial"/>
                <w:b/>
                <w:sz w:val="18"/>
                <w:lang w:val="en-GB"/>
              </w:rPr>
            </w:pPr>
            <w:r w:rsidRPr="00E67728">
              <w:rPr>
                <w:rFonts w:cs="Arial"/>
                <w:b/>
                <w:sz w:val="18"/>
                <w:lang w:val="en-GB"/>
              </w:rPr>
              <w:t>Slope</w:t>
            </w:r>
          </w:p>
        </w:tc>
        <w:tc>
          <w:tcPr>
            <w:tcW w:w="1275" w:type="dxa"/>
            <w:tcBorders>
              <w:top w:val="single" w:sz="8" w:space="0" w:color="auto"/>
              <w:bottom w:val="single" w:sz="4" w:space="0" w:color="auto"/>
            </w:tcBorders>
            <w:shd w:val="clear" w:color="auto" w:fill="auto"/>
            <w:vAlign w:val="center"/>
          </w:tcPr>
          <w:p w14:paraId="60333C97" w14:textId="77777777" w:rsidR="00282CF6" w:rsidRPr="00E67728" w:rsidRDefault="00282CF6" w:rsidP="00E67728">
            <w:pPr>
              <w:shd w:val="clear" w:color="auto" w:fill="FFFFFF"/>
              <w:autoSpaceDE w:val="0"/>
              <w:autoSpaceDN w:val="0"/>
              <w:adjustRightInd w:val="0"/>
              <w:snapToGrid w:val="0"/>
              <w:spacing w:line="240" w:lineRule="auto"/>
              <w:jc w:val="center"/>
              <w:rPr>
                <w:rFonts w:cs="Arial"/>
                <w:b/>
                <w:sz w:val="18"/>
                <w:lang w:val="en-GB"/>
              </w:rPr>
            </w:pPr>
            <w:r w:rsidRPr="00E67728">
              <w:rPr>
                <w:rFonts w:cs="Arial"/>
                <w:b/>
                <w:sz w:val="18"/>
                <w:lang w:val="en-GB"/>
              </w:rPr>
              <w:t>y-Intercept</w:t>
            </w:r>
          </w:p>
        </w:tc>
        <w:tc>
          <w:tcPr>
            <w:tcW w:w="1134" w:type="dxa"/>
            <w:tcBorders>
              <w:top w:val="single" w:sz="8" w:space="0" w:color="auto"/>
              <w:bottom w:val="single" w:sz="4" w:space="0" w:color="auto"/>
            </w:tcBorders>
            <w:shd w:val="clear" w:color="auto" w:fill="auto"/>
            <w:vAlign w:val="center"/>
          </w:tcPr>
          <w:p w14:paraId="28A84D37" w14:textId="77777777" w:rsidR="00282CF6" w:rsidRPr="00E67728" w:rsidRDefault="00282CF6" w:rsidP="00E67728">
            <w:pPr>
              <w:shd w:val="clear" w:color="auto" w:fill="FFFFFF"/>
              <w:autoSpaceDE w:val="0"/>
              <w:autoSpaceDN w:val="0"/>
              <w:adjustRightInd w:val="0"/>
              <w:snapToGrid w:val="0"/>
              <w:spacing w:line="240" w:lineRule="auto"/>
              <w:jc w:val="center"/>
              <w:rPr>
                <w:rFonts w:cs="Arial"/>
                <w:b/>
                <w:sz w:val="18"/>
                <w:vertAlign w:val="superscript"/>
                <w:lang w:val="en-GB"/>
              </w:rPr>
            </w:pPr>
            <w:r w:rsidRPr="00E67728">
              <w:rPr>
                <w:rFonts w:cs="Arial"/>
                <w:b/>
                <w:sz w:val="18"/>
                <w:lang w:val="en-GB"/>
              </w:rPr>
              <w:t>Error</w:t>
            </w:r>
            <w:r w:rsidR="00FB38AD" w:rsidRPr="00E67728">
              <w:rPr>
                <w:rFonts w:cs="Arial"/>
                <w:b/>
                <w:sz w:val="18"/>
                <w:lang w:val="en-GB"/>
              </w:rPr>
              <w:t xml:space="preserve"> </w:t>
            </w:r>
            <w:r w:rsidR="00FB38AD" w:rsidRPr="00E67728">
              <w:rPr>
                <w:rFonts w:cs="Arial"/>
                <w:b/>
                <w:sz w:val="18"/>
                <w:vertAlign w:val="superscript"/>
                <w:lang w:val="en-GB"/>
              </w:rPr>
              <w:t>b</w:t>
            </w:r>
          </w:p>
        </w:tc>
        <w:tc>
          <w:tcPr>
            <w:tcW w:w="1418" w:type="dxa"/>
            <w:tcBorders>
              <w:top w:val="single" w:sz="8" w:space="0" w:color="auto"/>
              <w:bottom w:val="single" w:sz="4" w:space="0" w:color="auto"/>
            </w:tcBorders>
            <w:shd w:val="clear" w:color="auto" w:fill="auto"/>
            <w:vAlign w:val="center"/>
          </w:tcPr>
          <w:p w14:paraId="5BA70115" w14:textId="77777777" w:rsidR="00282CF6" w:rsidRPr="00E67728" w:rsidRDefault="00282CF6" w:rsidP="00E67728">
            <w:pPr>
              <w:shd w:val="clear" w:color="auto" w:fill="FFFFFF"/>
              <w:autoSpaceDE w:val="0"/>
              <w:autoSpaceDN w:val="0"/>
              <w:adjustRightInd w:val="0"/>
              <w:snapToGrid w:val="0"/>
              <w:spacing w:line="240" w:lineRule="auto"/>
              <w:jc w:val="center"/>
              <w:rPr>
                <w:rFonts w:cs="Arial"/>
                <w:b/>
                <w:sz w:val="18"/>
                <w:lang w:val="en-GB"/>
              </w:rPr>
            </w:pPr>
            <w:r w:rsidRPr="00E67728">
              <w:rPr>
                <w:rFonts w:cs="Arial"/>
                <w:b/>
                <w:sz w:val="18"/>
                <w:lang w:val="en-GB"/>
              </w:rPr>
              <w:t>Dynamic range</w:t>
            </w:r>
            <w:r w:rsidR="00FB38AD" w:rsidRPr="00E67728">
              <w:rPr>
                <w:rFonts w:cs="Arial"/>
                <w:b/>
                <w:sz w:val="18"/>
                <w:vertAlign w:val="superscript"/>
                <w:lang w:val="en-GB"/>
              </w:rPr>
              <w:t xml:space="preserve"> c</w:t>
            </w:r>
            <w:r w:rsidRPr="00E67728">
              <w:rPr>
                <w:rFonts w:cs="Arial"/>
                <w:b/>
                <w:sz w:val="18"/>
                <w:vertAlign w:val="superscript"/>
                <w:lang w:val="en-GB"/>
              </w:rPr>
              <w:t xml:space="preserve"> </w:t>
            </w:r>
          </w:p>
        </w:tc>
        <w:tc>
          <w:tcPr>
            <w:tcW w:w="1559" w:type="dxa"/>
            <w:tcBorders>
              <w:top w:val="single" w:sz="8" w:space="0" w:color="auto"/>
              <w:bottom w:val="single" w:sz="4" w:space="0" w:color="auto"/>
            </w:tcBorders>
            <w:shd w:val="clear" w:color="auto" w:fill="auto"/>
            <w:vAlign w:val="center"/>
          </w:tcPr>
          <w:p w14:paraId="30E1751F" w14:textId="77777777" w:rsidR="00282CF6" w:rsidRPr="00E67728" w:rsidRDefault="00282CF6" w:rsidP="00E67728">
            <w:pPr>
              <w:shd w:val="clear" w:color="auto" w:fill="FFFFFF"/>
              <w:autoSpaceDE w:val="0"/>
              <w:autoSpaceDN w:val="0"/>
              <w:adjustRightInd w:val="0"/>
              <w:snapToGrid w:val="0"/>
              <w:spacing w:line="240" w:lineRule="auto"/>
              <w:jc w:val="center"/>
              <w:rPr>
                <w:rFonts w:cs="Arial"/>
                <w:b/>
                <w:sz w:val="18"/>
                <w:vertAlign w:val="superscript"/>
                <w:lang w:val="en-GB"/>
              </w:rPr>
            </w:pPr>
            <w:r w:rsidRPr="00E67728">
              <w:rPr>
                <w:rFonts w:cs="Arial"/>
                <w:b/>
                <w:sz w:val="18"/>
                <w:lang w:val="en-GB"/>
              </w:rPr>
              <w:t>Cq range of the measured samples</w:t>
            </w:r>
            <w:r w:rsidR="00FB38AD" w:rsidRPr="00E67728">
              <w:rPr>
                <w:rFonts w:cs="Arial"/>
                <w:b/>
                <w:sz w:val="18"/>
                <w:lang w:val="en-GB"/>
              </w:rPr>
              <w:t xml:space="preserve"> </w:t>
            </w:r>
            <w:r w:rsidR="00FB38AD" w:rsidRPr="00E67728">
              <w:rPr>
                <w:rFonts w:cs="Arial"/>
                <w:b/>
                <w:sz w:val="18"/>
                <w:vertAlign w:val="superscript"/>
                <w:lang w:val="en-GB"/>
              </w:rPr>
              <w:t>d</w:t>
            </w:r>
          </w:p>
        </w:tc>
      </w:tr>
      <w:tr w:rsidR="00330E55" w:rsidRPr="00E67728" w14:paraId="583E5776" w14:textId="77777777" w:rsidTr="00E67728">
        <w:trPr>
          <w:jc w:val="center"/>
        </w:trPr>
        <w:tc>
          <w:tcPr>
            <w:tcW w:w="1588" w:type="dxa"/>
            <w:tcBorders>
              <w:top w:val="single" w:sz="4" w:space="0" w:color="auto"/>
            </w:tcBorders>
            <w:vAlign w:val="center"/>
          </w:tcPr>
          <w:p w14:paraId="2610D51F" w14:textId="77777777" w:rsidR="00330E55" w:rsidRPr="00E67728" w:rsidRDefault="00330E55" w:rsidP="00E67728">
            <w:pPr>
              <w:shd w:val="clear" w:color="auto" w:fill="FFFFFF"/>
              <w:autoSpaceDE w:val="0"/>
              <w:autoSpaceDN w:val="0"/>
              <w:adjustRightInd w:val="0"/>
              <w:snapToGrid w:val="0"/>
              <w:spacing w:line="240" w:lineRule="auto"/>
              <w:jc w:val="center"/>
              <w:rPr>
                <w:rFonts w:cs="Arial"/>
                <w:b/>
                <w:sz w:val="18"/>
                <w:lang w:val="en-GB"/>
              </w:rPr>
            </w:pPr>
          </w:p>
        </w:tc>
        <w:tc>
          <w:tcPr>
            <w:tcW w:w="1276" w:type="dxa"/>
            <w:tcBorders>
              <w:top w:val="single" w:sz="4" w:space="0" w:color="auto"/>
            </w:tcBorders>
            <w:vAlign w:val="center"/>
          </w:tcPr>
          <w:p w14:paraId="6ECCDCA7" w14:textId="77777777" w:rsidR="00330E55" w:rsidRPr="00E67728" w:rsidRDefault="00330E55" w:rsidP="00E67728">
            <w:pPr>
              <w:shd w:val="clear" w:color="auto" w:fill="FFFFFF"/>
              <w:autoSpaceDE w:val="0"/>
              <w:autoSpaceDN w:val="0"/>
              <w:adjustRightInd w:val="0"/>
              <w:snapToGrid w:val="0"/>
              <w:spacing w:line="240" w:lineRule="auto"/>
              <w:jc w:val="center"/>
              <w:rPr>
                <w:rFonts w:cs="Arial"/>
                <w:b/>
                <w:sz w:val="18"/>
                <w:lang w:val="en-GB"/>
              </w:rPr>
            </w:pPr>
          </w:p>
        </w:tc>
        <w:tc>
          <w:tcPr>
            <w:tcW w:w="851" w:type="dxa"/>
            <w:tcBorders>
              <w:top w:val="single" w:sz="4" w:space="0" w:color="auto"/>
            </w:tcBorders>
            <w:vAlign w:val="center"/>
          </w:tcPr>
          <w:p w14:paraId="4439DD11" w14:textId="77777777" w:rsidR="00330E55" w:rsidRPr="00E67728" w:rsidRDefault="00330E55" w:rsidP="00E67728">
            <w:pPr>
              <w:shd w:val="clear" w:color="auto" w:fill="FFFFFF"/>
              <w:autoSpaceDE w:val="0"/>
              <w:autoSpaceDN w:val="0"/>
              <w:adjustRightInd w:val="0"/>
              <w:snapToGrid w:val="0"/>
              <w:spacing w:line="240" w:lineRule="auto"/>
              <w:jc w:val="center"/>
              <w:rPr>
                <w:rFonts w:cs="Arial"/>
                <w:b/>
                <w:sz w:val="18"/>
                <w:lang w:val="en-GB"/>
              </w:rPr>
            </w:pPr>
          </w:p>
        </w:tc>
        <w:tc>
          <w:tcPr>
            <w:tcW w:w="1275" w:type="dxa"/>
            <w:tcBorders>
              <w:top w:val="single" w:sz="4" w:space="0" w:color="auto"/>
            </w:tcBorders>
            <w:vAlign w:val="center"/>
          </w:tcPr>
          <w:p w14:paraId="7AE2AC50" w14:textId="77777777" w:rsidR="00330E55" w:rsidRPr="00E67728" w:rsidRDefault="00330E55" w:rsidP="00E67728">
            <w:pPr>
              <w:shd w:val="clear" w:color="auto" w:fill="FFFFFF"/>
              <w:autoSpaceDE w:val="0"/>
              <w:autoSpaceDN w:val="0"/>
              <w:adjustRightInd w:val="0"/>
              <w:snapToGrid w:val="0"/>
              <w:spacing w:line="240" w:lineRule="auto"/>
              <w:jc w:val="center"/>
              <w:rPr>
                <w:rFonts w:cs="Arial"/>
                <w:b/>
                <w:sz w:val="18"/>
                <w:lang w:val="en-GB"/>
              </w:rPr>
            </w:pPr>
          </w:p>
        </w:tc>
        <w:tc>
          <w:tcPr>
            <w:tcW w:w="1134" w:type="dxa"/>
            <w:tcBorders>
              <w:top w:val="single" w:sz="4" w:space="0" w:color="auto"/>
            </w:tcBorders>
            <w:vAlign w:val="center"/>
          </w:tcPr>
          <w:p w14:paraId="64F982C7" w14:textId="77777777" w:rsidR="00330E55" w:rsidRPr="00E67728" w:rsidRDefault="00330E55" w:rsidP="00E67728">
            <w:pPr>
              <w:shd w:val="clear" w:color="auto" w:fill="FFFFFF"/>
              <w:autoSpaceDE w:val="0"/>
              <w:autoSpaceDN w:val="0"/>
              <w:adjustRightInd w:val="0"/>
              <w:snapToGrid w:val="0"/>
              <w:spacing w:line="240" w:lineRule="auto"/>
              <w:jc w:val="center"/>
              <w:rPr>
                <w:rFonts w:cs="Arial"/>
                <w:b/>
                <w:sz w:val="18"/>
                <w:lang w:val="en-GB"/>
              </w:rPr>
            </w:pPr>
          </w:p>
        </w:tc>
        <w:tc>
          <w:tcPr>
            <w:tcW w:w="1418" w:type="dxa"/>
            <w:tcBorders>
              <w:top w:val="single" w:sz="4" w:space="0" w:color="auto"/>
            </w:tcBorders>
            <w:vAlign w:val="center"/>
          </w:tcPr>
          <w:p w14:paraId="531B0719" w14:textId="77777777" w:rsidR="00330E55" w:rsidRPr="00E67728" w:rsidRDefault="00330E55" w:rsidP="00E67728">
            <w:pPr>
              <w:shd w:val="clear" w:color="auto" w:fill="FFFFFF"/>
              <w:autoSpaceDE w:val="0"/>
              <w:autoSpaceDN w:val="0"/>
              <w:adjustRightInd w:val="0"/>
              <w:snapToGrid w:val="0"/>
              <w:spacing w:line="240" w:lineRule="auto"/>
              <w:jc w:val="center"/>
              <w:rPr>
                <w:rFonts w:cs="Arial"/>
                <w:b/>
                <w:sz w:val="18"/>
                <w:lang w:val="en-GB"/>
              </w:rPr>
            </w:pPr>
          </w:p>
        </w:tc>
        <w:tc>
          <w:tcPr>
            <w:tcW w:w="1559" w:type="dxa"/>
            <w:tcBorders>
              <w:top w:val="single" w:sz="4" w:space="0" w:color="auto"/>
            </w:tcBorders>
            <w:vAlign w:val="center"/>
          </w:tcPr>
          <w:p w14:paraId="4EEC3F1F" w14:textId="77777777" w:rsidR="00330E55" w:rsidRPr="00E67728" w:rsidRDefault="00330E55" w:rsidP="00E67728">
            <w:pPr>
              <w:shd w:val="clear" w:color="auto" w:fill="FFFFFF"/>
              <w:autoSpaceDE w:val="0"/>
              <w:autoSpaceDN w:val="0"/>
              <w:adjustRightInd w:val="0"/>
              <w:snapToGrid w:val="0"/>
              <w:spacing w:line="240" w:lineRule="auto"/>
              <w:jc w:val="center"/>
              <w:rPr>
                <w:rFonts w:cs="Arial"/>
                <w:b/>
                <w:sz w:val="18"/>
                <w:lang w:val="en-GB"/>
              </w:rPr>
            </w:pPr>
          </w:p>
        </w:tc>
      </w:tr>
      <w:tr w:rsidR="00282CF6" w:rsidRPr="00E67728" w14:paraId="4D91CF5B" w14:textId="77777777" w:rsidTr="00E67728">
        <w:tblPrEx>
          <w:tblLook w:val="04A0" w:firstRow="1" w:lastRow="0" w:firstColumn="1" w:lastColumn="0" w:noHBand="0" w:noVBand="1"/>
        </w:tblPrEx>
        <w:trPr>
          <w:jc w:val="center"/>
        </w:trPr>
        <w:tc>
          <w:tcPr>
            <w:tcW w:w="1588" w:type="dxa"/>
            <w:noWrap/>
            <w:vAlign w:val="center"/>
            <w:hideMark/>
          </w:tcPr>
          <w:p w14:paraId="6AAE237B" w14:textId="77777777" w:rsidR="00282CF6" w:rsidRPr="00E67728" w:rsidRDefault="00282CF6" w:rsidP="00E67728">
            <w:pPr>
              <w:autoSpaceDE w:val="0"/>
              <w:autoSpaceDN w:val="0"/>
              <w:adjustRightInd w:val="0"/>
              <w:snapToGrid w:val="0"/>
              <w:spacing w:line="240" w:lineRule="auto"/>
              <w:jc w:val="center"/>
              <w:rPr>
                <w:rFonts w:cs="Arial"/>
                <w:b/>
                <w:bCs/>
                <w:sz w:val="18"/>
                <w:lang w:val="en-GB"/>
              </w:rPr>
            </w:pPr>
            <w:r w:rsidRPr="00E67728">
              <w:rPr>
                <w:rFonts w:cs="Arial"/>
                <w:b/>
                <w:bCs/>
                <w:sz w:val="18"/>
                <w:lang w:val="en-GB"/>
              </w:rPr>
              <w:t>circEGLN3</w:t>
            </w:r>
          </w:p>
        </w:tc>
        <w:tc>
          <w:tcPr>
            <w:tcW w:w="1276" w:type="dxa"/>
            <w:noWrap/>
            <w:vAlign w:val="center"/>
            <w:hideMark/>
          </w:tcPr>
          <w:p w14:paraId="359408D1" w14:textId="77777777" w:rsidR="00282CF6" w:rsidRPr="00E67728" w:rsidRDefault="00282CF6" w:rsidP="00E67728">
            <w:pPr>
              <w:autoSpaceDE w:val="0"/>
              <w:autoSpaceDN w:val="0"/>
              <w:adjustRightInd w:val="0"/>
              <w:snapToGrid w:val="0"/>
              <w:spacing w:line="240" w:lineRule="auto"/>
              <w:jc w:val="center"/>
              <w:rPr>
                <w:rFonts w:cs="Arial"/>
                <w:sz w:val="18"/>
                <w:lang w:val="en-GB"/>
              </w:rPr>
            </w:pPr>
            <w:r w:rsidRPr="00E67728">
              <w:rPr>
                <w:rFonts w:cs="Arial"/>
                <w:sz w:val="18"/>
                <w:lang w:val="en-GB"/>
              </w:rPr>
              <w:t>1.980</w:t>
            </w:r>
          </w:p>
        </w:tc>
        <w:tc>
          <w:tcPr>
            <w:tcW w:w="851" w:type="dxa"/>
            <w:noWrap/>
            <w:vAlign w:val="center"/>
            <w:hideMark/>
          </w:tcPr>
          <w:p w14:paraId="0B22F952" w14:textId="77777777" w:rsidR="00282CF6" w:rsidRPr="00E67728" w:rsidRDefault="00282CF6" w:rsidP="00E67728">
            <w:pPr>
              <w:autoSpaceDE w:val="0"/>
              <w:autoSpaceDN w:val="0"/>
              <w:adjustRightInd w:val="0"/>
              <w:snapToGrid w:val="0"/>
              <w:spacing w:line="240" w:lineRule="auto"/>
              <w:jc w:val="center"/>
              <w:rPr>
                <w:rFonts w:cs="Arial"/>
                <w:sz w:val="18"/>
                <w:lang w:val="en-GB"/>
              </w:rPr>
            </w:pPr>
            <w:r w:rsidRPr="00E67728">
              <w:rPr>
                <w:rFonts w:cs="Arial"/>
                <w:sz w:val="18"/>
                <w:lang w:val="en-GB"/>
              </w:rPr>
              <w:t>-3.367</w:t>
            </w:r>
          </w:p>
        </w:tc>
        <w:tc>
          <w:tcPr>
            <w:tcW w:w="1275" w:type="dxa"/>
            <w:noWrap/>
            <w:vAlign w:val="center"/>
            <w:hideMark/>
          </w:tcPr>
          <w:p w14:paraId="57C36587" w14:textId="77777777" w:rsidR="00282CF6" w:rsidRPr="00E67728" w:rsidRDefault="00282CF6" w:rsidP="00E67728">
            <w:pPr>
              <w:autoSpaceDE w:val="0"/>
              <w:autoSpaceDN w:val="0"/>
              <w:adjustRightInd w:val="0"/>
              <w:snapToGrid w:val="0"/>
              <w:spacing w:line="240" w:lineRule="auto"/>
              <w:jc w:val="center"/>
              <w:rPr>
                <w:rFonts w:cs="Arial"/>
                <w:sz w:val="18"/>
                <w:lang w:val="en-GB"/>
              </w:rPr>
            </w:pPr>
            <w:r w:rsidRPr="00E67728">
              <w:rPr>
                <w:rFonts w:cs="Arial"/>
                <w:sz w:val="18"/>
                <w:lang w:val="en-GB"/>
              </w:rPr>
              <w:t>24.27</w:t>
            </w:r>
          </w:p>
        </w:tc>
        <w:tc>
          <w:tcPr>
            <w:tcW w:w="1134" w:type="dxa"/>
            <w:noWrap/>
            <w:vAlign w:val="center"/>
            <w:hideMark/>
          </w:tcPr>
          <w:p w14:paraId="7E1AC25B" w14:textId="77777777" w:rsidR="00282CF6" w:rsidRPr="00E67728" w:rsidRDefault="00282CF6" w:rsidP="00E67728">
            <w:pPr>
              <w:autoSpaceDE w:val="0"/>
              <w:autoSpaceDN w:val="0"/>
              <w:adjustRightInd w:val="0"/>
              <w:snapToGrid w:val="0"/>
              <w:spacing w:line="240" w:lineRule="auto"/>
              <w:jc w:val="center"/>
              <w:rPr>
                <w:rFonts w:cs="Arial"/>
                <w:sz w:val="18"/>
                <w:lang w:val="en-GB"/>
              </w:rPr>
            </w:pPr>
            <w:r w:rsidRPr="00E67728">
              <w:rPr>
                <w:rFonts w:cs="Arial"/>
                <w:sz w:val="18"/>
                <w:lang w:val="en-GB"/>
              </w:rPr>
              <w:t>0.0295</w:t>
            </w:r>
          </w:p>
        </w:tc>
        <w:tc>
          <w:tcPr>
            <w:tcW w:w="1418" w:type="dxa"/>
            <w:noWrap/>
            <w:vAlign w:val="center"/>
            <w:hideMark/>
          </w:tcPr>
          <w:p w14:paraId="639F26DA" w14:textId="77777777" w:rsidR="00282CF6" w:rsidRPr="00E67728" w:rsidRDefault="00282CF6" w:rsidP="00E67728">
            <w:pPr>
              <w:autoSpaceDE w:val="0"/>
              <w:autoSpaceDN w:val="0"/>
              <w:adjustRightInd w:val="0"/>
              <w:snapToGrid w:val="0"/>
              <w:spacing w:line="240" w:lineRule="auto"/>
              <w:jc w:val="center"/>
              <w:rPr>
                <w:rFonts w:cs="Arial"/>
                <w:sz w:val="18"/>
                <w:lang w:val="en-GB"/>
              </w:rPr>
            </w:pPr>
            <w:r w:rsidRPr="00E67728">
              <w:rPr>
                <w:rFonts w:cs="Arial"/>
                <w:sz w:val="18"/>
                <w:lang w:val="en-GB"/>
              </w:rPr>
              <w:t>24.10 - 33.70</w:t>
            </w:r>
          </w:p>
        </w:tc>
        <w:tc>
          <w:tcPr>
            <w:tcW w:w="1559" w:type="dxa"/>
            <w:noWrap/>
            <w:vAlign w:val="center"/>
            <w:hideMark/>
          </w:tcPr>
          <w:p w14:paraId="6BA25488" w14:textId="77777777" w:rsidR="00282CF6" w:rsidRPr="00E67728" w:rsidRDefault="00282CF6" w:rsidP="00E67728">
            <w:pPr>
              <w:autoSpaceDE w:val="0"/>
              <w:autoSpaceDN w:val="0"/>
              <w:adjustRightInd w:val="0"/>
              <w:snapToGrid w:val="0"/>
              <w:spacing w:line="240" w:lineRule="auto"/>
              <w:jc w:val="center"/>
              <w:rPr>
                <w:rFonts w:cs="Arial"/>
                <w:sz w:val="18"/>
                <w:lang w:val="en-GB"/>
              </w:rPr>
            </w:pPr>
            <w:r w:rsidRPr="00E67728">
              <w:rPr>
                <w:rFonts w:cs="Arial"/>
                <w:sz w:val="18"/>
                <w:lang w:val="en-GB"/>
              </w:rPr>
              <w:t>21.94 - 33.93</w:t>
            </w:r>
          </w:p>
        </w:tc>
      </w:tr>
      <w:tr w:rsidR="00282CF6" w:rsidRPr="00E67728" w14:paraId="7181B1A4" w14:textId="77777777" w:rsidTr="00E67728">
        <w:tblPrEx>
          <w:tblLook w:val="04A0" w:firstRow="1" w:lastRow="0" w:firstColumn="1" w:lastColumn="0" w:noHBand="0" w:noVBand="1"/>
        </w:tblPrEx>
        <w:trPr>
          <w:jc w:val="center"/>
        </w:trPr>
        <w:tc>
          <w:tcPr>
            <w:tcW w:w="1588" w:type="dxa"/>
            <w:noWrap/>
            <w:vAlign w:val="center"/>
          </w:tcPr>
          <w:p w14:paraId="6DCCA9E7" w14:textId="77777777" w:rsidR="00282CF6" w:rsidRPr="00E67728" w:rsidRDefault="00282CF6" w:rsidP="00E67728">
            <w:pPr>
              <w:autoSpaceDE w:val="0"/>
              <w:autoSpaceDN w:val="0"/>
              <w:adjustRightInd w:val="0"/>
              <w:snapToGrid w:val="0"/>
              <w:spacing w:line="240" w:lineRule="auto"/>
              <w:jc w:val="center"/>
              <w:rPr>
                <w:rFonts w:cs="Arial"/>
                <w:b/>
                <w:bCs/>
                <w:sz w:val="18"/>
                <w:lang w:val="en-GB"/>
              </w:rPr>
            </w:pPr>
            <w:r w:rsidRPr="00E67728">
              <w:rPr>
                <w:rFonts w:cs="Arial"/>
                <w:b/>
                <w:bCs/>
                <w:sz w:val="18"/>
                <w:lang w:val="en-GB"/>
              </w:rPr>
              <w:t>circNOX4</w:t>
            </w:r>
          </w:p>
        </w:tc>
        <w:tc>
          <w:tcPr>
            <w:tcW w:w="1276" w:type="dxa"/>
            <w:noWrap/>
            <w:vAlign w:val="center"/>
          </w:tcPr>
          <w:p w14:paraId="5F9EE692" w14:textId="77777777" w:rsidR="00282CF6" w:rsidRPr="00E67728" w:rsidRDefault="00282CF6" w:rsidP="00E67728">
            <w:pPr>
              <w:autoSpaceDE w:val="0"/>
              <w:autoSpaceDN w:val="0"/>
              <w:adjustRightInd w:val="0"/>
              <w:snapToGrid w:val="0"/>
              <w:spacing w:line="240" w:lineRule="auto"/>
              <w:jc w:val="center"/>
              <w:rPr>
                <w:rFonts w:cs="Arial"/>
                <w:sz w:val="18"/>
                <w:lang w:val="en-GB"/>
              </w:rPr>
            </w:pPr>
            <w:r w:rsidRPr="00E67728">
              <w:rPr>
                <w:rFonts w:cs="Arial"/>
                <w:sz w:val="18"/>
                <w:lang w:val="en-GB"/>
              </w:rPr>
              <w:t>2.015</w:t>
            </w:r>
          </w:p>
        </w:tc>
        <w:tc>
          <w:tcPr>
            <w:tcW w:w="851" w:type="dxa"/>
            <w:noWrap/>
            <w:vAlign w:val="center"/>
          </w:tcPr>
          <w:p w14:paraId="6E005F5B" w14:textId="77777777" w:rsidR="00282CF6" w:rsidRPr="00E67728" w:rsidRDefault="00282CF6" w:rsidP="00E67728">
            <w:pPr>
              <w:autoSpaceDE w:val="0"/>
              <w:autoSpaceDN w:val="0"/>
              <w:adjustRightInd w:val="0"/>
              <w:snapToGrid w:val="0"/>
              <w:spacing w:line="240" w:lineRule="auto"/>
              <w:jc w:val="center"/>
              <w:rPr>
                <w:rFonts w:cs="Arial"/>
                <w:sz w:val="18"/>
                <w:lang w:val="en-GB"/>
              </w:rPr>
            </w:pPr>
            <w:r w:rsidRPr="00E67728">
              <w:rPr>
                <w:rFonts w:cs="Arial"/>
                <w:sz w:val="18"/>
                <w:lang w:val="en-GB"/>
              </w:rPr>
              <w:t>-3.286</w:t>
            </w:r>
          </w:p>
        </w:tc>
        <w:tc>
          <w:tcPr>
            <w:tcW w:w="1275" w:type="dxa"/>
            <w:noWrap/>
            <w:vAlign w:val="center"/>
          </w:tcPr>
          <w:p w14:paraId="1F570A9D" w14:textId="77777777" w:rsidR="00282CF6" w:rsidRPr="00E67728" w:rsidRDefault="00282CF6" w:rsidP="00E67728">
            <w:pPr>
              <w:autoSpaceDE w:val="0"/>
              <w:autoSpaceDN w:val="0"/>
              <w:adjustRightInd w:val="0"/>
              <w:snapToGrid w:val="0"/>
              <w:spacing w:line="240" w:lineRule="auto"/>
              <w:jc w:val="center"/>
              <w:rPr>
                <w:rFonts w:cs="Arial"/>
                <w:sz w:val="18"/>
                <w:lang w:val="en-GB"/>
              </w:rPr>
            </w:pPr>
            <w:r w:rsidRPr="00E67728">
              <w:rPr>
                <w:rFonts w:cs="Arial"/>
                <w:sz w:val="18"/>
                <w:lang w:val="en-GB"/>
              </w:rPr>
              <w:t>17.27</w:t>
            </w:r>
          </w:p>
        </w:tc>
        <w:tc>
          <w:tcPr>
            <w:tcW w:w="1134" w:type="dxa"/>
            <w:noWrap/>
            <w:vAlign w:val="center"/>
          </w:tcPr>
          <w:p w14:paraId="693EF9E1" w14:textId="77777777" w:rsidR="00282CF6" w:rsidRPr="00E67728" w:rsidRDefault="00282CF6" w:rsidP="00E67728">
            <w:pPr>
              <w:autoSpaceDE w:val="0"/>
              <w:autoSpaceDN w:val="0"/>
              <w:adjustRightInd w:val="0"/>
              <w:snapToGrid w:val="0"/>
              <w:spacing w:line="240" w:lineRule="auto"/>
              <w:jc w:val="center"/>
              <w:rPr>
                <w:rFonts w:cs="Arial"/>
                <w:sz w:val="18"/>
                <w:lang w:val="en-GB"/>
              </w:rPr>
            </w:pPr>
            <w:r w:rsidRPr="00E67728">
              <w:rPr>
                <w:rFonts w:cs="Arial"/>
                <w:sz w:val="18"/>
                <w:lang w:val="en-GB"/>
              </w:rPr>
              <w:t>0.0218</w:t>
            </w:r>
          </w:p>
        </w:tc>
        <w:tc>
          <w:tcPr>
            <w:tcW w:w="1418" w:type="dxa"/>
            <w:noWrap/>
            <w:vAlign w:val="center"/>
          </w:tcPr>
          <w:p w14:paraId="30052C91" w14:textId="77777777" w:rsidR="00282CF6" w:rsidRPr="00E67728" w:rsidRDefault="00282CF6" w:rsidP="00E67728">
            <w:pPr>
              <w:autoSpaceDE w:val="0"/>
              <w:autoSpaceDN w:val="0"/>
              <w:adjustRightInd w:val="0"/>
              <w:snapToGrid w:val="0"/>
              <w:spacing w:line="240" w:lineRule="auto"/>
              <w:jc w:val="center"/>
              <w:rPr>
                <w:rFonts w:cs="Arial"/>
                <w:sz w:val="18"/>
                <w:lang w:val="en-GB"/>
              </w:rPr>
            </w:pPr>
            <w:r w:rsidRPr="00E67728">
              <w:rPr>
                <w:rFonts w:cs="Arial"/>
                <w:sz w:val="18"/>
                <w:lang w:val="en-GB"/>
              </w:rPr>
              <w:t>17.52 - 34.71</w:t>
            </w:r>
          </w:p>
        </w:tc>
        <w:tc>
          <w:tcPr>
            <w:tcW w:w="1559" w:type="dxa"/>
            <w:noWrap/>
            <w:vAlign w:val="center"/>
          </w:tcPr>
          <w:p w14:paraId="518B8BDE" w14:textId="77777777" w:rsidR="00282CF6" w:rsidRPr="00E67728" w:rsidRDefault="00282CF6" w:rsidP="00E67728">
            <w:pPr>
              <w:autoSpaceDE w:val="0"/>
              <w:autoSpaceDN w:val="0"/>
              <w:adjustRightInd w:val="0"/>
              <w:snapToGrid w:val="0"/>
              <w:spacing w:line="240" w:lineRule="auto"/>
              <w:jc w:val="center"/>
              <w:rPr>
                <w:rFonts w:cs="Arial"/>
                <w:sz w:val="18"/>
                <w:lang w:val="en-GB"/>
              </w:rPr>
            </w:pPr>
            <w:r w:rsidRPr="00E67728">
              <w:rPr>
                <w:rFonts w:cs="Arial"/>
                <w:sz w:val="18"/>
                <w:lang w:val="en-GB"/>
              </w:rPr>
              <w:t>20.14 - 29.90</w:t>
            </w:r>
          </w:p>
        </w:tc>
      </w:tr>
      <w:tr w:rsidR="00282CF6" w:rsidRPr="00E67728" w14:paraId="246BF41B" w14:textId="77777777" w:rsidTr="00E67728">
        <w:tblPrEx>
          <w:tblLook w:val="04A0" w:firstRow="1" w:lastRow="0" w:firstColumn="1" w:lastColumn="0" w:noHBand="0" w:noVBand="1"/>
        </w:tblPrEx>
        <w:trPr>
          <w:jc w:val="center"/>
        </w:trPr>
        <w:tc>
          <w:tcPr>
            <w:tcW w:w="1588" w:type="dxa"/>
            <w:noWrap/>
            <w:vAlign w:val="center"/>
          </w:tcPr>
          <w:p w14:paraId="1788D34C" w14:textId="77777777" w:rsidR="00282CF6" w:rsidRPr="00E67728" w:rsidRDefault="00282CF6" w:rsidP="00E67728">
            <w:pPr>
              <w:autoSpaceDE w:val="0"/>
              <w:autoSpaceDN w:val="0"/>
              <w:adjustRightInd w:val="0"/>
              <w:snapToGrid w:val="0"/>
              <w:spacing w:line="240" w:lineRule="auto"/>
              <w:jc w:val="center"/>
              <w:rPr>
                <w:rFonts w:cs="Arial"/>
                <w:b/>
                <w:bCs/>
                <w:sz w:val="18"/>
                <w:lang w:val="en-GB"/>
              </w:rPr>
            </w:pPr>
            <w:r w:rsidRPr="00E67728">
              <w:rPr>
                <w:rFonts w:cs="Arial"/>
                <w:b/>
                <w:bCs/>
                <w:sz w:val="18"/>
                <w:lang w:val="en-GB"/>
              </w:rPr>
              <w:t>circRHOBTB3</w:t>
            </w:r>
          </w:p>
        </w:tc>
        <w:tc>
          <w:tcPr>
            <w:tcW w:w="1276" w:type="dxa"/>
            <w:noWrap/>
            <w:vAlign w:val="center"/>
          </w:tcPr>
          <w:p w14:paraId="771EC1AE" w14:textId="77777777" w:rsidR="00282CF6" w:rsidRPr="00E67728" w:rsidRDefault="00282CF6" w:rsidP="00E67728">
            <w:pPr>
              <w:autoSpaceDE w:val="0"/>
              <w:autoSpaceDN w:val="0"/>
              <w:adjustRightInd w:val="0"/>
              <w:snapToGrid w:val="0"/>
              <w:spacing w:line="240" w:lineRule="auto"/>
              <w:jc w:val="center"/>
              <w:rPr>
                <w:rFonts w:cs="Arial"/>
                <w:sz w:val="18"/>
                <w:lang w:val="en-GB"/>
              </w:rPr>
            </w:pPr>
            <w:r w:rsidRPr="00E67728">
              <w:rPr>
                <w:rFonts w:cs="Arial"/>
                <w:sz w:val="18"/>
                <w:lang w:val="en-GB"/>
              </w:rPr>
              <w:t>2.190</w:t>
            </w:r>
          </w:p>
        </w:tc>
        <w:tc>
          <w:tcPr>
            <w:tcW w:w="851" w:type="dxa"/>
            <w:noWrap/>
            <w:vAlign w:val="center"/>
          </w:tcPr>
          <w:p w14:paraId="71F91D74" w14:textId="77777777" w:rsidR="00282CF6" w:rsidRPr="00E67728" w:rsidRDefault="00282CF6" w:rsidP="00E67728">
            <w:pPr>
              <w:autoSpaceDE w:val="0"/>
              <w:autoSpaceDN w:val="0"/>
              <w:adjustRightInd w:val="0"/>
              <w:snapToGrid w:val="0"/>
              <w:spacing w:line="240" w:lineRule="auto"/>
              <w:jc w:val="center"/>
              <w:rPr>
                <w:rFonts w:cs="Arial"/>
                <w:sz w:val="18"/>
                <w:lang w:val="en-GB"/>
              </w:rPr>
            </w:pPr>
            <w:r w:rsidRPr="00E67728">
              <w:rPr>
                <w:rFonts w:cs="Arial"/>
                <w:sz w:val="18"/>
                <w:lang w:val="en-GB"/>
              </w:rPr>
              <w:t>-2.938</w:t>
            </w:r>
          </w:p>
        </w:tc>
        <w:tc>
          <w:tcPr>
            <w:tcW w:w="1275" w:type="dxa"/>
            <w:noWrap/>
            <w:vAlign w:val="center"/>
          </w:tcPr>
          <w:p w14:paraId="7CEBE50C" w14:textId="77777777" w:rsidR="00282CF6" w:rsidRPr="00E67728" w:rsidRDefault="00282CF6" w:rsidP="00E67728">
            <w:pPr>
              <w:autoSpaceDE w:val="0"/>
              <w:autoSpaceDN w:val="0"/>
              <w:adjustRightInd w:val="0"/>
              <w:snapToGrid w:val="0"/>
              <w:spacing w:line="240" w:lineRule="auto"/>
              <w:jc w:val="center"/>
              <w:rPr>
                <w:rFonts w:cs="Arial"/>
                <w:sz w:val="18"/>
                <w:lang w:val="en-GB"/>
              </w:rPr>
            </w:pPr>
            <w:r w:rsidRPr="00E67728">
              <w:rPr>
                <w:rFonts w:cs="Arial"/>
                <w:sz w:val="18"/>
                <w:lang w:val="en-GB"/>
              </w:rPr>
              <w:t>20.75</w:t>
            </w:r>
          </w:p>
        </w:tc>
        <w:tc>
          <w:tcPr>
            <w:tcW w:w="1134" w:type="dxa"/>
            <w:noWrap/>
            <w:vAlign w:val="center"/>
          </w:tcPr>
          <w:p w14:paraId="00BEEB95" w14:textId="77777777" w:rsidR="00282CF6" w:rsidRPr="00E67728" w:rsidRDefault="00282CF6" w:rsidP="00E67728">
            <w:pPr>
              <w:autoSpaceDE w:val="0"/>
              <w:autoSpaceDN w:val="0"/>
              <w:adjustRightInd w:val="0"/>
              <w:snapToGrid w:val="0"/>
              <w:spacing w:line="240" w:lineRule="auto"/>
              <w:jc w:val="center"/>
              <w:rPr>
                <w:rFonts w:cs="Arial"/>
                <w:sz w:val="18"/>
                <w:lang w:val="en-GB"/>
              </w:rPr>
            </w:pPr>
            <w:r w:rsidRPr="00E67728">
              <w:rPr>
                <w:rFonts w:cs="Arial"/>
                <w:sz w:val="18"/>
                <w:lang w:val="en-GB"/>
              </w:rPr>
              <w:t>0.0466</w:t>
            </w:r>
          </w:p>
        </w:tc>
        <w:tc>
          <w:tcPr>
            <w:tcW w:w="1418" w:type="dxa"/>
            <w:noWrap/>
            <w:vAlign w:val="center"/>
          </w:tcPr>
          <w:p w14:paraId="37606E19" w14:textId="77777777" w:rsidR="00282CF6" w:rsidRPr="00E67728" w:rsidRDefault="00282CF6" w:rsidP="00E67728">
            <w:pPr>
              <w:autoSpaceDE w:val="0"/>
              <w:autoSpaceDN w:val="0"/>
              <w:adjustRightInd w:val="0"/>
              <w:snapToGrid w:val="0"/>
              <w:spacing w:line="240" w:lineRule="auto"/>
              <w:jc w:val="center"/>
              <w:rPr>
                <w:rFonts w:cs="Arial"/>
                <w:sz w:val="18"/>
                <w:lang w:val="en-GB"/>
              </w:rPr>
            </w:pPr>
            <w:r w:rsidRPr="00E67728">
              <w:rPr>
                <w:rFonts w:cs="Arial"/>
                <w:sz w:val="18"/>
                <w:lang w:val="en-GB"/>
              </w:rPr>
              <w:t>20.96 - 32.76</w:t>
            </w:r>
          </w:p>
        </w:tc>
        <w:tc>
          <w:tcPr>
            <w:tcW w:w="1559" w:type="dxa"/>
            <w:noWrap/>
            <w:vAlign w:val="center"/>
          </w:tcPr>
          <w:p w14:paraId="096C8D0D" w14:textId="77777777" w:rsidR="00282CF6" w:rsidRPr="00E67728" w:rsidRDefault="00282CF6" w:rsidP="00E67728">
            <w:pPr>
              <w:autoSpaceDE w:val="0"/>
              <w:autoSpaceDN w:val="0"/>
              <w:adjustRightInd w:val="0"/>
              <w:snapToGrid w:val="0"/>
              <w:spacing w:line="240" w:lineRule="auto"/>
              <w:jc w:val="center"/>
              <w:rPr>
                <w:rFonts w:cs="Arial"/>
                <w:sz w:val="18"/>
                <w:lang w:val="en-GB"/>
              </w:rPr>
            </w:pPr>
            <w:r w:rsidRPr="00E67728">
              <w:rPr>
                <w:rFonts w:cs="Arial"/>
                <w:sz w:val="18"/>
                <w:lang w:val="en-GB"/>
              </w:rPr>
              <w:t>22.51 - 28.91</w:t>
            </w:r>
          </w:p>
        </w:tc>
      </w:tr>
      <w:tr w:rsidR="00282CF6" w:rsidRPr="00E67728" w14:paraId="2D2E9D18" w14:textId="77777777" w:rsidTr="00E67728">
        <w:tblPrEx>
          <w:tblLook w:val="04A0" w:firstRow="1" w:lastRow="0" w:firstColumn="1" w:lastColumn="0" w:noHBand="0" w:noVBand="1"/>
        </w:tblPrEx>
        <w:trPr>
          <w:jc w:val="center"/>
        </w:trPr>
        <w:tc>
          <w:tcPr>
            <w:tcW w:w="1588" w:type="dxa"/>
            <w:noWrap/>
            <w:vAlign w:val="center"/>
          </w:tcPr>
          <w:p w14:paraId="5C80751E" w14:textId="77777777" w:rsidR="00282CF6" w:rsidRPr="00E67728" w:rsidRDefault="00282CF6" w:rsidP="00E67728">
            <w:pPr>
              <w:autoSpaceDE w:val="0"/>
              <w:autoSpaceDN w:val="0"/>
              <w:adjustRightInd w:val="0"/>
              <w:snapToGrid w:val="0"/>
              <w:spacing w:line="240" w:lineRule="auto"/>
              <w:jc w:val="center"/>
              <w:rPr>
                <w:rFonts w:cs="Arial"/>
                <w:b/>
                <w:bCs/>
                <w:sz w:val="18"/>
                <w:lang w:val="en-GB"/>
              </w:rPr>
            </w:pPr>
            <w:r w:rsidRPr="00E67728">
              <w:rPr>
                <w:rFonts w:cs="Arial"/>
                <w:b/>
                <w:bCs/>
                <w:sz w:val="18"/>
                <w:lang w:val="en-GB"/>
              </w:rPr>
              <w:t>linEGLN3</w:t>
            </w:r>
          </w:p>
        </w:tc>
        <w:tc>
          <w:tcPr>
            <w:tcW w:w="1276" w:type="dxa"/>
            <w:noWrap/>
            <w:vAlign w:val="center"/>
          </w:tcPr>
          <w:p w14:paraId="4719DA69" w14:textId="77777777" w:rsidR="00282CF6" w:rsidRPr="00E67728" w:rsidRDefault="00282CF6" w:rsidP="00E67728">
            <w:pPr>
              <w:autoSpaceDE w:val="0"/>
              <w:autoSpaceDN w:val="0"/>
              <w:adjustRightInd w:val="0"/>
              <w:snapToGrid w:val="0"/>
              <w:spacing w:line="240" w:lineRule="auto"/>
              <w:jc w:val="center"/>
              <w:rPr>
                <w:rFonts w:cs="Arial"/>
                <w:sz w:val="18"/>
                <w:lang w:val="en-GB"/>
              </w:rPr>
            </w:pPr>
            <w:r w:rsidRPr="00E67728">
              <w:rPr>
                <w:rFonts w:cs="Arial"/>
                <w:sz w:val="18"/>
                <w:lang w:val="en-GB"/>
              </w:rPr>
              <w:t>1.922</w:t>
            </w:r>
          </w:p>
        </w:tc>
        <w:tc>
          <w:tcPr>
            <w:tcW w:w="851" w:type="dxa"/>
            <w:noWrap/>
            <w:vAlign w:val="center"/>
          </w:tcPr>
          <w:p w14:paraId="45DCD82B" w14:textId="77777777" w:rsidR="00282CF6" w:rsidRPr="00E67728" w:rsidRDefault="00282CF6" w:rsidP="00E67728">
            <w:pPr>
              <w:autoSpaceDE w:val="0"/>
              <w:autoSpaceDN w:val="0"/>
              <w:adjustRightInd w:val="0"/>
              <w:snapToGrid w:val="0"/>
              <w:spacing w:line="240" w:lineRule="auto"/>
              <w:jc w:val="center"/>
              <w:rPr>
                <w:rFonts w:cs="Arial"/>
                <w:sz w:val="18"/>
                <w:lang w:val="en-GB"/>
              </w:rPr>
            </w:pPr>
            <w:r w:rsidRPr="00E67728">
              <w:rPr>
                <w:rFonts w:cs="Arial"/>
                <w:sz w:val="18"/>
                <w:lang w:val="en-GB"/>
              </w:rPr>
              <w:t>-3.523</w:t>
            </w:r>
          </w:p>
        </w:tc>
        <w:tc>
          <w:tcPr>
            <w:tcW w:w="1275" w:type="dxa"/>
            <w:noWrap/>
            <w:vAlign w:val="center"/>
          </w:tcPr>
          <w:p w14:paraId="445DC449" w14:textId="77777777" w:rsidR="00282CF6" w:rsidRPr="00E67728" w:rsidRDefault="00282CF6" w:rsidP="00E67728">
            <w:pPr>
              <w:autoSpaceDE w:val="0"/>
              <w:autoSpaceDN w:val="0"/>
              <w:adjustRightInd w:val="0"/>
              <w:snapToGrid w:val="0"/>
              <w:spacing w:line="240" w:lineRule="auto"/>
              <w:jc w:val="center"/>
              <w:rPr>
                <w:rFonts w:cs="Arial"/>
                <w:sz w:val="18"/>
                <w:lang w:val="en-GB"/>
              </w:rPr>
            </w:pPr>
            <w:r w:rsidRPr="00E67728">
              <w:rPr>
                <w:rFonts w:cs="Arial"/>
                <w:sz w:val="18"/>
                <w:lang w:val="en-GB"/>
              </w:rPr>
              <w:t>14.39</w:t>
            </w:r>
          </w:p>
        </w:tc>
        <w:tc>
          <w:tcPr>
            <w:tcW w:w="1134" w:type="dxa"/>
            <w:noWrap/>
            <w:vAlign w:val="center"/>
          </w:tcPr>
          <w:p w14:paraId="5C3FF61D" w14:textId="77777777" w:rsidR="00282CF6" w:rsidRPr="00E67728" w:rsidRDefault="00282CF6" w:rsidP="00E67728">
            <w:pPr>
              <w:autoSpaceDE w:val="0"/>
              <w:autoSpaceDN w:val="0"/>
              <w:adjustRightInd w:val="0"/>
              <w:snapToGrid w:val="0"/>
              <w:spacing w:line="240" w:lineRule="auto"/>
              <w:jc w:val="center"/>
              <w:rPr>
                <w:rFonts w:cs="Arial"/>
                <w:sz w:val="18"/>
                <w:lang w:val="en-GB"/>
              </w:rPr>
            </w:pPr>
            <w:r w:rsidRPr="00E67728">
              <w:rPr>
                <w:rFonts w:cs="Arial"/>
                <w:sz w:val="18"/>
                <w:lang w:val="en-GB"/>
              </w:rPr>
              <w:t>0.0112</w:t>
            </w:r>
          </w:p>
        </w:tc>
        <w:tc>
          <w:tcPr>
            <w:tcW w:w="1418" w:type="dxa"/>
            <w:noWrap/>
            <w:vAlign w:val="center"/>
          </w:tcPr>
          <w:p w14:paraId="1CD1AF52" w14:textId="77777777" w:rsidR="00282CF6" w:rsidRPr="00E67728" w:rsidRDefault="00282CF6" w:rsidP="00E67728">
            <w:pPr>
              <w:autoSpaceDE w:val="0"/>
              <w:autoSpaceDN w:val="0"/>
              <w:adjustRightInd w:val="0"/>
              <w:snapToGrid w:val="0"/>
              <w:spacing w:line="240" w:lineRule="auto"/>
              <w:jc w:val="center"/>
              <w:rPr>
                <w:rFonts w:cs="Arial"/>
                <w:sz w:val="18"/>
                <w:lang w:val="en-GB"/>
              </w:rPr>
            </w:pPr>
            <w:r w:rsidRPr="00E67728">
              <w:rPr>
                <w:rFonts w:cs="Arial"/>
                <w:sz w:val="18"/>
                <w:lang w:val="en-GB"/>
              </w:rPr>
              <w:t>14.40 - 34.90</w:t>
            </w:r>
          </w:p>
        </w:tc>
        <w:tc>
          <w:tcPr>
            <w:tcW w:w="1559" w:type="dxa"/>
            <w:noWrap/>
            <w:vAlign w:val="center"/>
          </w:tcPr>
          <w:p w14:paraId="333FAF23" w14:textId="77777777" w:rsidR="00282CF6" w:rsidRPr="00E67728" w:rsidRDefault="00282CF6" w:rsidP="00E67728">
            <w:pPr>
              <w:autoSpaceDE w:val="0"/>
              <w:autoSpaceDN w:val="0"/>
              <w:adjustRightInd w:val="0"/>
              <w:snapToGrid w:val="0"/>
              <w:spacing w:line="240" w:lineRule="auto"/>
              <w:jc w:val="center"/>
              <w:rPr>
                <w:rFonts w:cs="Arial"/>
                <w:sz w:val="18"/>
                <w:lang w:val="en-GB"/>
              </w:rPr>
            </w:pPr>
            <w:r w:rsidRPr="00E67728">
              <w:rPr>
                <w:rFonts w:cs="Arial"/>
                <w:sz w:val="18"/>
                <w:lang w:val="en-GB"/>
              </w:rPr>
              <w:t>16.86 - 28.45</w:t>
            </w:r>
          </w:p>
        </w:tc>
      </w:tr>
      <w:tr w:rsidR="00282CF6" w:rsidRPr="00E67728" w14:paraId="317939D3" w14:textId="77777777" w:rsidTr="00E67728">
        <w:tblPrEx>
          <w:tblLook w:val="04A0" w:firstRow="1" w:lastRow="0" w:firstColumn="1" w:lastColumn="0" w:noHBand="0" w:noVBand="1"/>
        </w:tblPrEx>
        <w:trPr>
          <w:jc w:val="center"/>
        </w:trPr>
        <w:tc>
          <w:tcPr>
            <w:tcW w:w="1588" w:type="dxa"/>
            <w:noWrap/>
            <w:vAlign w:val="center"/>
          </w:tcPr>
          <w:p w14:paraId="704D7137" w14:textId="77777777" w:rsidR="00282CF6" w:rsidRPr="00E67728" w:rsidRDefault="00282CF6" w:rsidP="00E67728">
            <w:pPr>
              <w:autoSpaceDE w:val="0"/>
              <w:autoSpaceDN w:val="0"/>
              <w:adjustRightInd w:val="0"/>
              <w:snapToGrid w:val="0"/>
              <w:spacing w:line="240" w:lineRule="auto"/>
              <w:jc w:val="center"/>
              <w:rPr>
                <w:rFonts w:cs="Arial"/>
                <w:b/>
                <w:bCs/>
                <w:sz w:val="18"/>
                <w:lang w:val="en-GB"/>
              </w:rPr>
            </w:pPr>
            <w:r w:rsidRPr="00E67728">
              <w:rPr>
                <w:rFonts w:cs="Arial"/>
                <w:b/>
                <w:bCs/>
                <w:sz w:val="18"/>
                <w:lang w:val="en-GB"/>
              </w:rPr>
              <w:t>linNOX4</w:t>
            </w:r>
          </w:p>
        </w:tc>
        <w:tc>
          <w:tcPr>
            <w:tcW w:w="1276" w:type="dxa"/>
            <w:noWrap/>
            <w:vAlign w:val="center"/>
          </w:tcPr>
          <w:p w14:paraId="65FD4077" w14:textId="77777777" w:rsidR="00282CF6" w:rsidRPr="00E67728" w:rsidRDefault="00282CF6" w:rsidP="00E67728">
            <w:pPr>
              <w:autoSpaceDE w:val="0"/>
              <w:autoSpaceDN w:val="0"/>
              <w:adjustRightInd w:val="0"/>
              <w:snapToGrid w:val="0"/>
              <w:spacing w:line="240" w:lineRule="auto"/>
              <w:jc w:val="center"/>
              <w:rPr>
                <w:rFonts w:cs="Arial"/>
                <w:sz w:val="18"/>
                <w:lang w:val="en-GB"/>
              </w:rPr>
            </w:pPr>
            <w:r w:rsidRPr="00E67728">
              <w:rPr>
                <w:rFonts w:cs="Arial"/>
                <w:sz w:val="18"/>
                <w:lang w:val="en-GB"/>
              </w:rPr>
              <w:t>1.936</w:t>
            </w:r>
          </w:p>
        </w:tc>
        <w:tc>
          <w:tcPr>
            <w:tcW w:w="851" w:type="dxa"/>
            <w:noWrap/>
            <w:vAlign w:val="center"/>
          </w:tcPr>
          <w:p w14:paraId="3F9F0E3D" w14:textId="77777777" w:rsidR="00282CF6" w:rsidRPr="00E67728" w:rsidRDefault="00282CF6" w:rsidP="00E67728">
            <w:pPr>
              <w:autoSpaceDE w:val="0"/>
              <w:autoSpaceDN w:val="0"/>
              <w:adjustRightInd w:val="0"/>
              <w:snapToGrid w:val="0"/>
              <w:spacing w:line="240" w:lineRule="auto"/>
              <w:jc w:val="center"/>
              <w:rPr>
                <w:rFonts w:cs="Arial"/>
                <w:sz w:val="18"/>
                <w:lang w:val="en-GB"/>
              </w:rPr>
            </w:pPr>
            <w:r w:rsidRPr="00E67728">
              <w:rPr>
                <w:rFonts w:cs="Arial"/>
                <w:sz w:val="18"/>
                <w:lang w:val="en-GB"/>
              </w:rPr>
              <w:t>-3.487</w:t>
            </w:r>
          </w:p>
        </w:tc>
        <w:tc>
          <w:tcPr>
            <w:tcW w:w="1275" w:type="dxa"/>
            <w:noWrap/>
            <w:vAlign w:val="center"/>
          </w:tcPr>
          <w:p w14:paraId="53F22169" w14:textId="77777777" w:rsidR="00282CF6" w:rsidRPr="00E67728" w:rsidRDefault="00282CF6" w:rsidP="00E67728">
            <w:pPr>
              <w:autoSpaceDE w:val="0"/>
              <w:autoSpaceDN w:val="0"/>
              <w:adjustRightInd w:val="0"/>
              <w:snapToGrid w:val="0"/>
              <w:spacing w:line="240" w:lineRule="auto"/>
              <w:jc w:val="center"/>
              <w:rPr>
                <w:rFonts w:cs="Arial"/>
                <w:sz w:val="18"/>
                <w:lang w:val="en-GB"/>
              </w:rPr>
            </w:pPr>
            <w:r w:rsidRPr="00E67728">
              <w:rPr>
                <w:rFonts w:cs="Arial"/>
                <w:sz w:val="18"/>
                <w:lang w:val="en-GB"/>
              </w:rPr>
              <w:t>19.49</w:t>
            </w:r>
          </w:p>
        </w:tc>
        <w:tc>
          <w:tcPr>
            <w:tcW w:w="1134" w:type="dxa"/>
            <w:noWrap/>
            <w:vAlign w:val="center"/>
          </w:tcPr>
          <w:p w14:paraId="0AF89E87" w14:textId="77777777" w:rsidR="00282CF6" w:rsidRPr="00E67728" w:rsidRDefault="00282CF6" w:rsidP="00E67728">
            <w:pPr>
              <w:autoSpaceDE w:val="0"/>
              <w:autoSpaceDN w:val="0"/>
              <w:adjustRightInd w:val="0"/>
              <w:snapToGrid w:val="0"/>
              <w:spacing w:line="240" w:lineRule="auto"/>
              <w:jc w:val="center"/>
              <w:rPr>
                <w:rFonts w:cs="Arial"/>
                <w:sz w:val="18"/>
                <w:lang w:val="en-GB"/>
              </w:rPr>
            </w:pPr>
            <w:r w:rsidRPr="00E67728">
              <w:rPr>
                <w:rFonts w:cs="Arial"/>
                <w:sz w:val="18"/>
                <w:lang w:val="en-GB"/>
              </w:rPr>
              <w:t>0.0243</w:t>
            </w:r>
          </w:p>
        </w:tc>
        <w:tc>
          <w:tcPr>
            <w:tcW w:w="1418" w:type="dxa"/>
            <w:noWrap/>
            <w:vAlign w:val="center"/>
          </w:tcPr>
          <w:p w14:paraId="7EE64B4D" w14:textId="77777777" w:rsidR="00282CF6" w:rsidRPr="00E67728" w:rsidRDefault="00282CF6" w:rsidP="00E67728">
            <w:pPr>
              <w:autoSpaceDE w:val="0"/>
              <w:autoSpaceDN w:val="0"/>
              <w:adjustRightInd w:val="0"/>
              <w:snapToGrid w:val="0"/>
              <w:spacing w:line="240" w:lineRule="auto"/>
              <w:jc w:val="center"/>
              <w:rPr>
                <w:rFonts w:cs="Arial"/>
                <w:sz w:val="18"/>
                <w:lang w:val="en-GB"/>
              </w:rPr>
            </w:pPr>
            <w:r w:rsidRPr="00E67728">
              <w:rPr>
                <w:rFonts w:cs="Arial"/>
                <w:sz w:val="18"/>
                <w:lang w:val="en-GB"/>
              </w:rPr>
              <w:t>19.44 - 36.31</w:t>
            </w:r>
          </w:p>
        </w:tc>
        <w:tc>
          <w:tcPr>
            <w:tcW w:w="1559" w:type="dxa"/>
            <w:noWrap/>
            <w:vAlign w:val="center"/>
          </w:tcPr>
          <w:p w14:paraId="63E3B3E5" w14:textId="77777777" w:rsidR="00282CF6" w:rsidRPr="00E67728" w:rsidRDefault="00282CF6" w:rsidP="00E67728">
            <w:pPr>
              <w:autoSpaceDE w:val="0"/>
              <w:autoSpaceDN w:val="0"/>
              <w:adjustRightInd w:val="0"/>
              <w:snapToGrid w:val="0"/>
              <w:spacing w:line="240" w:lineRule="auto"/>
              <w:jc w:val="center"/>
              <w:rPr>
                <w:rFonts w:cs="Arial"/>
                <w:sz w:val="18"/>
                <w:lang w:val="en-GB"/>
              </w:rPr>
            </w:pPr>
            <w:r w:rsidRPr="00E67728">
              <w:rPr>
                <w:rFonts w:cs="Arial"/>
                <w:sz w:val="18"/>
                <w:lang w:val="en-GB"/>
              </w:rPr>
              <w:t>23.70 - 32.09</w:t>
            </w:r>
          </w:p>
        </w:tc>
      </w:tr>
      <w:tr w:rsidR="00282CF6" w:rsidRPr="00E67728" w14:paraId="01921087" w14:textId="77777777" w:rsidTr="00E67728">
        <w:tblPrEx>
          <w:tblLook w:val="04A0" w:firstRow="1" w:lastRow="0" w:firstColumn="1" w:lastColumn="0" w:noHBand="0" w:noVBand="1"/>
        </w:tblPrEx>
        <w:trPr>
          <w:jc w:val="center"/>
        </w:trPr>
        <w:tc>
          <w:tcPr>
            <w:tcW w:w="1588" w:type="dxa"/>
            <w:noWrap/>
            <w:vAlign w:val="center"/>
            <w:hideMark/>
          </w:tcPr>
          <w:p w14:paraId="12AC2122" w14:textId="77777777" w:rsidR="00282CF6" w:rsidRPr="00E67728" w:rsidRDefault="00282CF6" w:rsidP="00E67728">
            <w:pPr>
              <w:autoSpaceDE w:val="0"/>
              <w:autoSpaceDN w:val="0"/>
              <w:adjustRightInd w:val="0"/>
              <w:snapToGrid w:val="0"/>
              <w:spacing w:line="240" w:lineRule="auto"/>
              <w:jc w:val="center"/>
              <w:rPr>
                <w:rFonts w:cs="Arial"/>
                <w:b/>
                <w:bCs/>
                <w:sz w:val="18"/>
                <w:lang w:val="en-GB"/>
              </w:rPr>
            </w:pPr>
            <w:r w:rsidRPr="00E67728">
              <w:rPr>
                <w:rFonts w:cs="Arial"/>
                <w:b/>
                <w:bCs/>
                <w:sz w:val="18"/>
                <w:lang w:val="en-GB"/>
              </w:rPr>
              <w:t>linRHOBTB3</w:t>
            </w:r>
          </w:p>
        </w:tc>
        <w:tc>
          <w:tcPr>
            <w:tcW w:w="1276" w:type="dxa"/>
            <w:noWrap/>
            <w:vAlign w:val="center"/>
            <w:hideMark/>
          </w:tcPr>
          <w:p w14:paraId="707FC1C8" w14:textId="77777777" w:rsidR="00282CF6" w:rsidRPr="00E67728" w:rsidRDefault="00282CF6" w:rsidP="00E67728">
            <w:pPr>
              <w:autoSpaceDE w:val="0"/>
              <w:autoSpaceDN w:val="0"/>
              <w:adjustRightInd w:val="0"/>
              <w:snapToGrid w:val="0"/>
              <w:spacing w:line="240" w:lineRule="auto"/>
              <w:jc w:val="center"/>
              <w:rPr>
                <w:rFonts w:cs="Arial"/>
                <w:sz w:val="18"/>
                <w:lang w:val="en-GB"/>
              </w:rPr>
            </w:pPr>
            <w:r w:rsidRPr="00E67728">
              <w:rPr>
                <w:rFonts w:cs="Arial"/>
                <w:sz w:val="18"/>
                <w:lang w:val="en-GB"/>
              </w:rPr>
              <w:t>1.880</w:t>
            </w:r>
          </w:p>
        </w:tc>
        <w:tc>
          <w:tcPr>
            <w:tcW w:w="851" w:type="dxa"/>
            <w:noWrap/>
            <w:vAlign w:val="center"/>
            <w:hideMark/>
          </w:tcPr>
          <w:p w14:paraId="703A0AD7" w14:textId="77777777" w:rsidR="00282CF6" w:rsidRPr="00E67728" w:rsidRDefault="00282CF6" w:rsidP="00E67728">
            <w:pPr>
              <w:autoSpaceDE w:val="0"/>
              <w:autoSpaceDN w:val="0"/>
              <w:adjustRightInd w:val="0"/>
              <w:snapToGrid w:val="0"/>
              <w:spacing w:line="240" w:lineRule="auto"/>
              <w:jc w:val="center"/>
              <w:rPr>
                <w:rFonts w:cs="Arial"/>
                <w:sz w:val="18"/>
                <w:lang w:val="en-GB"/>
              </w:rPr>
            </w:pPr>
            <w:r w:rsidRPr="00E67728">
              <w:rPr>
                <w:rFonts w:cs="Arial"/>
                <w:sz w:val="18"/>
                <w:lang w:val="en-GB"/>
              </w:rPr>
              <w:t>-3.648</w:t>
            </w:r>
          </w:p>
        </w:tc>
        <w:tc>
          <w:tcPr>
            <w:tcW w:w="1275" w:type="dxa"/>
            <w:noWrap/>
            <w:vAlign w:val="center"/>
            <w:hideMark/>
          </w:tcPr>
          <w:p w14:paraId="7DBEDD9A" w14:textId="77777777" w:rsidR="00282CF6" w:rsidRPr="00E67728" w:rsidRDefault="00282CF6" w:rsidP="00E67728">
            <w:pPr>
              <w:autoSpaceDE w:val="0"/>
              <w:autoSpaceDN w:val="0"/>
              <w:adjustRightInd w:val="0"/>
              <w:snapToGrid w:val="0"/>
              <w:spacing w:line="240" w:lineRule="auto"/>
              <w:jc w:val="center"/>
              <w:rPr>
                <w:rFonts w:cs="Arial"/>
                <w:sz w:val="18"/>
                <w:lang w:val="en-GB"/>
              </w:rPr>
            </w:pPr>
            <w:r w:rsidRPr="00E67728">
              <w:rPr>
                <w:rFonts w:cs="Arial"/>
                <w:sz w:val="18"/>
                <w:lang w:val="en-GB"/>
              </w:rPr>
              <w:t>21.96</w:t>
            </w:r>
          </w:p>
        </w:tc>
        <w:tc>
          <w:tcPr>
            <w:tcW w:w="1134" w:type="dxa"/>
            <w:noWrap/>
            <w:vAlign w:val="center"/>
            <w:hideMark/>
          </w:tcPr>
          <w:p w14:paraId="1E4854C2" w14:textId="77777777" w:rsidR="00282CF6" w:rsidRPr="00E67728" w:rsidRDefault="00282CF6" w:rsidP="00E67728">
            <w:pPr>
              <w:autoSpaceDE w:val="0"/>
              <w:autoSpaceDN w:val="0"/>
              <w:adjustRightInd w:val="0"/>
              <w:snapToGrid w:val="0"/>
              <w:spacing w:line="240" w:lineRule="auto"/>
              <w:jc w:val="center"/>
              <w:rPr>
                <w:rFonts w:cs="Arial"/>
                <w:sz w:val="18"/>
                <w:lang w:val="en-GB"/>
              </w:rPr>
            </w:pPr>
            <w:r w:rsidRPr="00E67728">
              <w:rPr>
                <w:rFonts w:cs="Arial"/>
                <w:sz w:val="18"/>
                <w:lang w:val="en-GB"/>
              </w:rPr>
              <w:t>0.0354</w:t>
            </w:r>
          </w:p>
        </w:tc>
        <w:tc>
          <w:tcPr>
            <w:tcW w:w="1418" w:type="dxa"/>
            <w:noWrap/>
            <w:vAlign w:val="center"/>
            <w:hideMark/>
          </w:tcPr>
          <w:p w14:paraId="57E85B09" w14:textId="77777777" w:rsidR="00282CF6" w:rsidRPr="00E67728" w:rsidRDefault="00282CF6" w:rsidP="00E67728">
            <w:pPr>
              <w:autoSpaceDE w:val="0"/>
              <w:autoSpaceDN w:val="0"/>
              <w:adjustRightInd w:val="0"/>
              <w:snapToGrid w:val="0"/>
              <w:spacing w:line="240" w:lineRule="auto"/>
              <w:jc w:val="center"/>
              <w:rPr>
                <w:rFonts w:cs="Arial"/>
                <w:sz w:val="18"/>
                <w:lang w:val="en-GB"/>
              </w:rPr>
            </w:pPr>
            <w:r w:rsidRPr="00E67728">
              <w:rPr>
                <w:rFonts w:cs="Arial"/>
                <w:sz w:val="18"/>
                <w:lang w:val="en-GB"/>
              </w:rPr>
              <w:t>21.96 - 33.40</w:t>
            </w:r>
          </w:p>
        </w:tc>
        <w:tc>
          <w:tcPr>
            <w:tcW w:w="1559" w:type="dxa"/>
            <w:noWrap/>
            <w:vAlign w:val="center"/>
            <w:hideMark/>
          </w:tcPr>
          <w:p w14:paraId="07F949D4" w14:textId="77777777" w:rsidR="00282CF6" w:rsidRPr="00E67728" w:rsidRDefault="00282CF6" w:rsidP="00E67728">
            <w:pPr>
              <w:autoSpaceDE w:val="0"/>
              <w:autoSpaceDN w:val="0"/>
              <w:adjustRightInd w:val="0"/>
              <w:snapToGrid w:val="0"/>
              <w:spacing w:line="240" w:lineRule="auto"/>
              <w:jc w:val="center"/>
              <w:rPr>
                <w:rFonts w:cs="Arial"/>
                <w:sz w:val="18"/>
                <w:lang w:val="en-GB"/>
              </w:rPr>
            </w:pPr>
            <w:r w:rsidRPr="00E67728">
              <w:rPr>
                <w:rFonts w:cs="Arial"/>
                <w:sz w:val="18"/>
                <w:lang w:val="en-GB"/>
              </w:rPr>
              <w:t>21.60 - 28.10</w:t>
            </w:r>
          </w:p>
        </w:tc>
      </w:tr>
      <w:tr w:rsidR="00282CF6" w:rsidRPr="00E67728" w14:paraId="5B1BE7E4" w14:textId="77777777" w:rsidTr="00E67728">
        <w:tblPrEx>
          <w:tblLook w:val="04A0" w:firstRow="1" w:lastRow="0" w:firstColumn="1" w:lastColumn="0" w:noHBand="0" w:noVBand="1"/>
        </w:tblPrEx>
        <w:trPr>
          <w:jc w:val="center"/>
        </w:trPr>
        <w:tc>
          <w:tcPr>
            <w:tcW w:w="1588" w:type="dxa"/>
            <w:shd w:val="clear" w:color="auto" w:fill="FFFFFF"/>
            <w:noWrap/>
            <w:vAlign w:val="center"/>
          </w:tcPr>
          <w:p w14:paraId="5B90BB98" w14:textId="77777777" w:rsidR="00282CF6" w:rsidRPr="00E67728" w:rsidRDefault="00282CF6" w:rsidP="00E67728">
            <w:pPr>
              <w:autoSpaceDE w:val="0"/>
              <w:autoSpaceDN w:val="0"/>
              <w:adjustRightInd w:val="0"/>
              <w:snapToGrid w:val="0"/>
              <w:spacing w:line="240" w:lineRule="auto"/>
              <w:jc w:val="center"/>
              <w:rPr>
                <w:rFonts w:cs="Arial"/>
                <w:b/>
                <w:bCs/>
                <w:sz w:val="18"/>
                <w:lang w:val="en-GB"/>
              </w:rPr>
            </w:pPr>
            <w:r w:rsidRPr="00E67728">
              <w:rPr>
                <w:rFonts w:cs="Arial"/>
                <w:b/>
                <w:bCs/>
                <w:sz w:val="18"/>
                <w:lang w:val="en-GB"/>
              </w:rPr>
              <w:t>PPIA</w:t>
            </w:r>
          </w:p>
        </w:tc>
        <w:tc>
          <w:tcPr>
            <w:tcW w:w="1276" w:type="dxa"/>
            <w:noWrap/>
            <w:vAlign w:val="center"/>
          </w:tcPr>
          <w:p w14:paraId="5A79AB08" w14:textId="77777777" w:rsidR="00282CF6" w:rsidRPr="00E67728" w:rsidRDefault="00282CF6" w:rsidP="00E67728">
            <w:pPr>
              <w:autoSpaceDE w:val="0"/>
              <w:autoSpaceDN w:val="0"/>
              <w:adjustRightInd w:val="0"/>
              <w:snapToGrid w:val="0"/>
              <w:spacing w:line="240" w:lineRule="auto"/>
              <w:jc w:val="center"/>
              <w:rPr>
                <w:rFonts w:cs="Arial"/>
                <w:sz w:val="18"/>
                <w:lang w:val="en-GB"/>
              </w:rPr>
            </w:pPr>
            <w:r w:rsidRPr="00E67728">
              <w:rPr>
                <w:rFonts w:cs="Arial"/>
                <w:sz w:val="18"/>
                <w:lang w:val="en-GB"/>
              </w:rPr>
              <w:t>1.931</w:t>
            </w:r>
          </w:p>
        </w:tc>
        <w:tc>
          <w:tcPr>
            <w:tcW w:w="851" w:type="dxa"/>
            <w:noWrap/>
            <w:vAlign w:val="center"/>
          </w:tcPr>
          <w:p w14:paraId="08A33E08" w14:textId="77777777" w:rsidR="00282CF6" w:rsidRPr="00E67728" w:rsidRDefault="00282CF6" w:rsidP="00E67728">
            <w:pPr>
              <w:autoSpaceDE w:val="0"/>
              <w:autoSpaceDN w:val="0"/>
              <w:adjustRightInd w:val="0"/>
              <w:snapToGrid w:val="0"/>
              <w:spacing w:line="240" w:lineRule="auto"/>
              <w:jc w:val="center"/>
              <w:rPr>
                <w:rFonts w:cs="Arial"/>
                <w:sz w:val="18"/>
                <w:lang w:val="en-GB"/>
              </w:rPr>
            </w:pPr>
            <w:r w:rsidRPr="00E67728">
              <w:rPr>
                <w:rFonts w:cs="Arial"/>
                <w:sz w:val="18"/>
                <w:lang w:val="en-GB"/>
              </w:rPr>
              <w:t>-3.499</w:t>
            </w:r>
          </w:p>
        </w:tc>
        <w:tc>
          <w:tcPr>
            <w:tcW w:w="1275" w:type="dxa"/>
            <w:noWrap/>
            <w:vAlign w:val="center"/>
          </w:tcPr>
          <w:p w14:paraId="798F7080" w14:textId="77777777" w:rsidR="00282CF6" w:rsidRPr="00E67728" w:rsidRDefault="00282CF6" w:rsidP="00E67728">
            <w:pPr>
              <w:autoSpaceDE w:val="0"/>
              <w:autoSpaceDN w:val="0"/>
              <w:adjustRightInd w:val="0"/>
              <w:snapToGrid w:val="0"/>
              <w:spacing w:line="240" w:lineRule="auto"/>
              <w:jc w:val="center"/>
              <w:rPr>
                <w:rFonts w:cs="Arial"/>
                <w:sz w:val="18"/>
                <w:lang w:val="en-GB"/>
              </w:rPr>
            </w:pPr>
            <w:r w:rsidRPr="00E67728">
              <w:rPr>
                <w:rFonts w:cs="Arial"/>
                <w:sz w:val="18"/>
                <w:lang w:val="en-GB"/>
              </w:rPr>
              <w:t>17.70</w:t>
            </w:r>
          </w:p>
        </w:tc>
        <w:tc>
          <w:tcPr>
            <w:tcW w:w="1134" w:type="dxa"/>
            <w:noWrap/>
            <w:vAlign w:val="center"/>
          </w:tcPr>
          <w:p w14:paraId="0EDBD62A" w14:textId="77777777" w:rsidR="00282CF6" w:rsidRPr="00E67728" w:rsidRDefault="00282CF6" w:rsidP="00E67728">
            <w:pPr>
              <w:autoSpaceDE w:val="0"/>
              <w:autoSpaceDN w:val="0"/>
              <w:adjustRightInd w:val="0"/>
              <w:snapToGrid w:val="0"/>
              <w:spacing w:line="240" w:lineRule="auto"/>
              <w:jc w:val="center"/>
              <w:rPr>
                <w:rFonts w:cs="Arial"/>
                <w:sz w:val="18"/>
                <w:lang w:val="en-GB"/>
              </w:rPr>
            </w:pPr>
            <w:r w:rsidRPr="00E67728">
              <w:rPr>
                <w:rFonts w:cs="Arial"/>
                <w:sz w:val="18"/>
                <w:lang w:val="en-GB"/>
              </w:rPr>
              <w:t>0.00403</w:t>
            </w:r>
          </w:p>
        </w:tc>
        <w:tc>
          <w:tcPr>
            <w:tcW w:w="1418" w:type="dxa"/>
            <w:noWrap/>
            <w:vAlign w:val="center"/>
          </w:tcPr>
          <w:p w14:paraId="22B3BFE2" w14:textId="77777777" w:rsidR="00282CF6" w:rsidRPr="00E67728" w:rsidRDefault="00282CF6" w:rsidP="00E67728">
            <w:pPr>
              <w:autoSpaceDE w:val="0"/>
              <w:autoSpaceDN w:val="0"/>
              <w:adjustRightInd w:val="0"/>
              <w:snapToGrid w:val="0"/>
              <w:spacing w:line="240" w:lineRule="auto"/>
              <w:jc w:val="center"/>
              <w:rPr>
                <w:rFonts w:cs="Arial"/>
                <w:sz w:val="18"/>
                <w:lang w:val="en-GB"/>
              </w:rPr>
            </w:pPr>
            <w:r w:rsidRPr="00E67728">
              <w:rPr>
                <w:rFonts w:cs="Arial"/>
                <w:sz w:val="18"/>
                <w:lang w:val="en-GB"/>
              </w:rPr>
              <w:t>17.80 - 32.30</w:t>
            </w:r>
          </w:p>
        </w:tc>
        <w:tc>
          <w:tcPr>
            <w:tcW w:w="1559" w:type="dxa"/>
            <w:noWrap/>
            <w:vAlign w:val="center"/>
          </w:tcPr>
          <w:p w14:paraId="64D50489" w14:textId="77777777" w:rsidR="00282CF6" w:rsidRPr="00E67728" w:rsidRDefault="00282CF6" w:rsidP="00E67728">
            <w:pPr>
              <w:autoSpaceDE w:val="0"/>
              <w:autoSpaceDN w:val="0"/>
              <w:adjustRightInd w:val="0"/>
              <w:snapToGrid w:val="0"/>
              <w:spacing w:line="240" w:lineRule="auto"/>
              <w:jc w:val="center"/>
              <w:rPr>
                <w:rFonts w:cs="Arial"/>
                <w:sz w:val="18"/>
                <w:lang w:val="en-GB"/>
              </w:rPr>
            </w:pPr>
            <w:r w:rsidRPr="00E67728">
              <w:rPr>
                <w:rFonts w:cs="Arial"/>
                <w:sz w:val="18"/>
                <w:lang w:val="en-GB"/>
              </w:rPr>
              <w:t>18.04 - 22.18</w:t>
            </w:r>
          </w:p>
        </w:tc>
      </w:tr>
      <w:tr w:rsidR="00282CF6" w:rsidRPr="00E67728" w14:paraId="1691A214" w14:textId="77777777" w:rsidTr="00E67728">
        <w:trPr>
          <w:jc w:val="center"/>
        </w:trPr>
        <w:tc>
          <w:tcPr>
            <w:tcW w:w="1588" w:type="dxa"/>
            <w:shd w:val="clear" w:color="auto" w:fill="FFFFFF"/>
            <w:vAlign w:val="center"/>
          </w:tcPr>
          <w:p w14:paraId="589BF3C9" w14:textId="77777777" w:rsidR="00282CF6" w:rsidRPr="00E67728" w:rsidRDefault="00282CF6" w:rsidP="00E67728">
            <w:pPr>
              <w:autoSpaceDE w:val="0"/>
              <w:autoSpaceDN w:val="0"/>
              <w:adjustRightInd w:val="0"/>
              <w:snapToGrid w:val="0"/>
              <w:spacing w:line="240" w:lineRule="auto"/>
              <w:jc w:val="center"/>
              <w:rPr>
                <w:rFonts w:cs="Arial"/>
                <w:b/>
                <w:bCs/>
                <w:sz w:val="18"/>
                <w:lang w:val="en-GB"/>
              </w:rPr>
            </w:pPr>
            <w:r w:rsidRPr="00E67728">
              <w:rPr>
                <w:rFonts w:cs="Arial"/>
                <w:b/>
                <w:sz w:val="18"/>
                <w:lang w:val="en-GB"/>
              </w:rPr>
              <w:t>TBP</w:t>
            </w:r>
          </w:p>
        </w:tc>
        <w:tc>
          <w:tcPr>
            <w:tcW w:w="1276" w:type="dxa"/>
            <w:vAlign w:val="center"/>
          </w:tcPr>
          <w:p w14:paraId="71E45DAD" w14:textId="77777777" w:rsidR="00282CF6" w:rsidRPr="00E67728" w:rsidRDefault="00282CF6" w:rsidP="00E67728">
            <w:pPr>
              <w:autoSpaceDE w:val="0"/>
              <w:autoSpaceDN w:val="0"/>
              <w:adjustRightInd w:val="0"/>
              <w:snapToGrid w:val="0"/>
              <w:spacing w:line="240" w:lineRule="auto"/>
              <w:jc w:val="center"/>
              <w:rPr>
                <w:rFonts w:cs="Arial"/>
                <w:sz w:val="18"/>
                <w:lang w:val="en-GB"/>
              </w:rPr>
            </w:pPr>
            <w:r w:rsidRPr="00E67728">
              <w:rPr>
                <w:rFonts w:cs="Arial"/>
                <w:sz w:val="18"/>
                <w:lang w:val="en-GB"/>
              </w:rPr>
              <w:t>1.840</w:t>
            </w:r>
          </w:p>
        </w:tc>
        <w:tc>
          <w:tcPr>
            <w:tcW w:w="851" w:type="dxa"/>
            <w:vAlign w:val="center"/>
          </w:tcPr>
          <w:p w14:paraId="60EAB91F" w14:textId="77777777" w:rsidR="00282CF6" w:rsidRPr="00E67728" w:rsidRDefault="00282CF6" w:rsidP="00E67728">
            <w:pPr>
              <w:autoSpaceDE w:val="0"/>
              <w:autoSpaceDN w:val="0"/>
              <w:adjustRightInd w:val="0"/>
              <w:snapToGrid w:val="0"/>
              <w:spacing w:line="240" w:lineRule="auto"/>
              <w:jc w:val="center"/>
              <w:rPr>
                <w:rFonts w:cs="Arial"/>
                <w:sz w:val="18"/>
                <w:lang w:val="en-GB"/>
              </w:rPr>
            </w:pPr>
            <w:r w:rsidRPr="00E67728">
              <w:rPr>
                <w:rFonts w:cs="Arial"/>
                <w:sz w:val="18"/>
                <w:lang w:val="en-GB"/>
              </w:rPr>
              <w:t>-3.777</w:t>
            </w:r>
          </w:p>
        </w:tc>
        <w:tc>
          <w:tcPr>
            <w:tcW w:w="1275" w:type="dxa"/>
            <w:vAlign w:val="center"/>
          </w:tcPr>
          <w:p w14:paraId="27CCBD18" w14:textId="77777777" w:rsidR="00282CF6" w:rsidRPr="00E67728" w:rsidRDefault="00282CF6" w:rsidP="00E67728">
            <w:pPr>
              <w:autoSpaceDE w:val="0"/>
              <w:autoSpaceDN w:val="0"/>
              <w:adjustRightInd w:val="0"/>
              <w:snapToGrid w:val="0"/>
              <w:spacing w:line="240" w:lineRule="auto"/>
              <w:jc w:val="center"/>
              <w:rPr>
                <w:rFonts w:cs="Arial"/>
                <w:sz w:val="18"/>
                <w:lang w:val="en-GB"/>
              </w:rPr>
            </w:pPr>
            <w:r w:rsidRPr="00E67728">
              <w:rPr>
                <w:rFonts w:cs="Arial"/>
                <w:sz w:val="18"/>
                <w:lang w:val="en-GB"/>
              </w:rPr>
              <w:t>22.51</w:t>
            </w:r>
          </w:p>
        </w:tc>
        <w:tc>
          <w:tcPr>
            <w:tcW w:w="1134" w:type="dxa"/>
            <w:vAlign w:val="center"/>
          </w:tcPr>
          <w:p w14:paraId="747F0B98" w14:textId="77777777" w:rsidR="00282CF6" w:rsidRPr="00E67728" w:rsidRDefault="00282CF6" w:rsidP="00E67728">
            <w:pPr>
              <w:autoSpaceDE w:val="0"/>
              <w:autoSpaceDN w:val="0"/>
              <w:adjustRightInd w:val="0"/>
              <w:snapToGrid w:val="0"/>
              <w:spacing w:line="240" w:lineRule="auto"/>
              <w:jc w:val="center"/>
              <w:rPr>
                <w:rFonts w:cs="Arial"/>
                <w:sz w:val="18"/>
                <w:lang w:val="en-GB"/>
              </w:rPr>
            </w:pPr>
            <w:r w:rsidRPr="00E67728">
              <w:rPr>
                <w:rFonts w:cs="Arial"/>
                <w:sz w:val="18"/>
                <w:lang w:val="en-GB"/>
              </w:rPr>
              <w:t>0.000786</w:t>
            </w:r>
          </w:p>
        </w:tc>
        <w:tc>
          <w:tcPr>
            <w:tcW w:w="1418" w:type="dxa"/>
            <w:vAlign w:val="center"/>
          </w:tcPr>
          <w:p w14:paraId="48ECCA2B" w14:textId="77777777" w:rsidR="00282CF6" w:rsidRPr="00E67728" w:rsidRDefault="00282CF6" w:rsidP="00E67728">
            <w:pPr>
              <w:autoSpaceDE w:val="0"/>
              <w:autoSpaceDN w:val="0"/>
              <w:adjustRightInd w:val="0"/>
              <w:snapToGrid w:val="0"/>
              <w:spacing w:line="240" w:lineRule="auto"/>
              <w:jc w:val="center"/>
              <w:rPr>
                <w:rFonts w:cs="Arial"/>
                <w:sz w:val="18"/>
                <w:lang w:val="en-GB"/>
              </w:rPr>
            </w:pPr>
            <w:r w:rsidRPr="00E67728">
              <w:rPr>
                <w:rFonts w:cs="Arial"/>
                <w:sz w:val="18"/>
                <w:lang w:val="en-GB"/>
              </w:rPr>
              <w:t>22.20 - 32.20</w:t>
            </w:r>
          </w:p>
        </w:tc>
        <w:tc>
          <w:tcPr>
            <w:tcW w:w="1559" w:type="dxa"/>
            <w:vAlign w:val="center"/>
          </w:tcPr>
          <w:p w14:paraId="3F14A884" w14:textId="77777777" w:rsidR="00282CF6" w:rsidRPr="00E67728" w:rsidRDefault="00282CF6" w:rsidP="00E67728">
            <w:pPr>
              <w:autoSpaceDE w:val="0"/>
              <w:autoSpaceDN w:val="0"/>
              <w:adjustRightInd w:val="0"/>
              <w:snapToGrid w:val="0"/>
              <w:spacing w:line="240" w:lineRule="auto"/>
              <w:jc w:val="center"/>
              <w:rPr>
                <w:rFonts w:cs="Arial"/>
                <w:sz w:val="18"/>
                <w:lang w:val="en-GB"/>
              </w:rPr>
            </w:pPr>
            <w:r w:rsidRPr="00E67728">
              <w:rPr>
                <w:rFonts w:cs="Arial"/>
                <w:sz w:val="18"/>
                <w:lang w:val="en-GB"/>
              </w:rPr>
              <w:t>23.74 - 28.40</w:t>
            </w:r>
          </w:p>
        </w:tc>
      </w:tr>
    </w:tbl>
    <w:p w14:paraId="24BFB32A" w14:textId="3444A860" w:rsidR="00330DE9" w:rsidRPr="000774FC" w:rsidRDefault="00FB38AD" w:rsidP="00E67728">
      <w:pPr>
        <w:pStyle w:val="MDPI43tablefooter"/>
        <w:ind w:left="425" w:right="425"/>
        <w:rPr>
          <w:lang w:val="en-GB"/>
        </w:rPr>
      </w:pPr>
      <w:r w:rsidRPr="000774FC">
        <w:rPr>
          <w:vertAlign w:val="superscript"/>
        </w:rPr>
        <w:t xml:space="preserve">a </w:t>
      </w:r>
      <w:r w:rsidR="00330DE9" w:rsidRPr="000774FC">
        <w:rPr>
          <w:lang w:val="en-GB"/>
        </w:rPr>
        <w:t>The PCR-efficiency is calculated by the LightCycler480 software after the formula: Efficiency=10</w:t>
      </w:r>
      <w:r w:rsidR="00330DE9" w:rsidRPr="000774FC">
        <w:rPr>
          <w:vertAlign w:val="superscript"/>
          <w:lang w:val="en-GB"/>
        </w:rPr>
        <w:t>-1/slope</w:t>
      </w:r>
      <w:r w:rsidR="00E67728" w:rsidRPr="00E67728">
        <w:rPr>
          <w:lang w:val="en-GB"/>
        </w:rPr>
        <w:t>.</w:t>
      </w:r>
      <w:r w:rsidR="00E67728">
        <w:rPr>
          <w:lang w:val="en-GB"/>
        </w:rPr>
        <w:t xml:space="preserve"> </w:t>
      </w:r>
      <w:r w:rsidRPr="000774FC">
        <w:rPr>
          <w:vertAlign w:val="superscript"/>
          <w:lang w:val="en-GB"/>
        </w:rPr>
        <w:t xml:space="preserve">b </w:t>
      </w:r>
      <w:r w:rsidR="00330DE9" w:rsidRPr="000774FC">
        <w:rPr>
          <w:lang w:val="en-GB"/>
        </w:rPr>
        <w:t>The error value is the mean squared error of the single data points fit to the regression line</w:t>
      </w:r>
      <w:r w:rsidR="00254175" w:rsidRPr="000774FC">
        <w:rPr>
          <w:vertAlign w:val="superscript"/>
          <w:lang w:val="en-GB"/>
        </w:rPr>
        <w:t xml:space="preserve">  </w:t>
      </w:r>
      <w:r w:rsidR="00254175" w:rsidRPr="000774FC">
        <w:rPr>
          <w:lang w:val="en-GB"/>
        </w:rPr>
        <w:t>a</w:t>
      </w:r>
      <w:r w:rsidR="00330DE9" w:rsidRPr="000774FC">
        <w:rPr>
          <w:lang w:val="en-GB"/>
        </w:rPr>
        <w:t>ccording to the LightCycler 480 operator’s manual.</w:t>
      </w:r>
      <w:r w:rsidR="00E67728">
        <w:rPr>
          <w:lang w:val="en-GB"/>
        </w:rPr>
        <w:t xml:space="preserve"> </w:t>
      </w:r>
      <w:r w:rsidRPr="000774FC">
        <w:rPr>
          <w:vertAlign w:val="superscript"/>
          <w:lang w:val="en-GB"/>
        </w:rPr>
        <w:t xml:space="preserve">c </w:t>
      </w:r>
      <w:r w:rsidR="00330DE9" w:rsidRPr="000774FC">
        <w:rPr>
          <w:lang w:val="en-GB"/>
        </w:rPr>
        <w:t>Dynamic range represents the range of mean Cq values between the highest and the lowest Cq values of the generated standard curve.</w:t>
      </w:r>
      <w:r w:rsidR="00E67728">
        <w:rPr>
          <w:lang w:val="en-GB"/>
        </w:rPr>
        <w:t xml:space="preserve"> </w:t>
      </w:r>
      <w:r w:rsidRPr="000774FC">
        <w:rPr>
          <w:vertAlign w:val="superscript"/>
          <w:lang w:val="en-GB"/>
        </w:rPr>
        <w:t xml:space="preserve">d </w:t>
      </w:r>
      <w:r w:rsidR="00330DE9" w:rsidRPr="000774FC">
        <w:rPr>
          <w:lang w:val="en-GB"/>
        </w:rPr>
        <w:t>Cq range of the measured samples represents the lowest and highest Cq values that were measured in samples of this study.</w:t>
      </w:r>
    </w:p>
    <w:p w14:paraId="66E8E5BA" w14:textId="0F4FA464" w:rsidR="00190531" w:rsidRPr="000774FC" w:rsidRDefault="00FB2632" w:rsidP="00E67728">
      <w:pPr>
        <w:pStyle w:val="MDPI21heading1"/>
        <w:rPr>
          <w:rFonts w:eastAsia="Calibri"/>
          <w:lang w:val="en-GB"/>
        </w:rPr>
      </w:pPr>
      <w:bookmarkStart w:id="2" w:name="_Toc536645367"/>
      <w:r w:rsidRPr="000774FC">
        <w:rPr>
          <w:rFonts w:eastAsia="Calibri"/>
          <w:lang w:val="en-GB"/>
        </w:rPr>
        <w:t xml:space="preserve">Supplementary Information </w:t>
      </w:r>
      <w:r w:rsidR="00190531" w:rsidRPr="000774FC">
        <w:rPr>
          <w:rFonts w:eastAsia="Calibri"/>
          <w:lang w:val="en-GB"/>
        </w:rPr>
        <w:t>S</w:t>
      </w:r>
      <w:r w:rsidR="00D74A00" w:rsidRPr="000774FC">
        <w:rPr>
          <w:rFonts w:eastAsia="Calibri"/>
          <w:lang w:val="en-GB"/>
        </w:rPr>
        <w:t>3</w:t>
      </w:r>
      <w:r w:rsidR="00190531" w:rsidRPr="000774FC">
        <w:rPr>
          <w:rFonts w:eastAsia="Calibri"/>
          <w:lang w:val="en-GB"/>
        </w:rPr>
        <w:t>: circRNA validation methods</w:t>
      </w:r>
      <w:bookmarkStart w:id="3" w:name="_Toc536378145"/>
      <w:bookmarkStart w:id="4" w:name="_Toc536645368"/>
      <w:bookmarkEnd w:id="2"/>
    </w:p>
    <w:p w14:paraId="0FC20024" w14:textId="7933AB87" w:rsidR="00190531" w:rsidRPr="00E67728" w:rsidRDefault="00190531" w:rsidP="00E67728">
      <w:pPr>
        <w:pStyle w:val="MDPI22heading2"/>
        <w:rPr>
          <w:rFonts w:eastAsia="Calibri"/>
          <w:lang w:val="en-GB"/>
        </w:rPr>
      </w:pPr>
      <w:r w:rsidRPr="00E67728">
        <w:rPr>
          <w:rFonts w:eastAsia="Calibri"/>
          <w:lang w:val="en-GB"/>
        </w:rPr>
        <w:t xml:space="preserve">Specific </w:t>
      </w:r>
      <w:r w:rsidR="00E67728" w:rsidRPr="00E67728">
        <w:rPr>
          <w:rFonts w:eastAsia="Calibri"/>
          <w:lang w:val="en-GB"/>
        </w:rPr>
        <w:t xml:space="preserve">Primer Design </w:t>
      </w:r>
      <w:r w:rsidRPr="00E67728">
        <w:rPr>
          <w:rFonts w:eastAsia="Calibri"/>
          <w:lang w:val="en-GB"/>
        </w:rPr>
        <w:t>for circRNAs</w:t>
      </w:r>
      <w:bookmarkEnd w:id="3"/>
      <w:bookmarkEnd w:id="4"/>
    </w:p>
    <w:p w14:paraId="208C2A50" w14:textId="77777777" w:rsidR="00190531" w:rsidRPr="000774FC" w:rsidRDefault="00190531" w:rsidP="00E67728">
      <w:pPr>
        <w:pStyle w:val="MDPI31text"/>
        <w:rPr>
          <w:rFonts w:eastAsia="Calibri"/>
          <w:lang w:val="en-GB"/>
        </w:rPr>
      </w:pPr>
      <w:r w:rsidRPr="000774FC">
        <w:rPr>
          <w:rFonts w:eastAsia="Calibri"/>
          <w:lang w:val="en-GB"/>
        </w:rPr>
        <w:t xml:space="preserve">CircRNAs are </w:t>
      </w:r>
      <w:r w:rsidR="00D131C6" w:rsidRPr="000774FC">
        <w:rPr>
          <w:rFonts w:eastAsia="Calibri"/>
          <w:lang w:val="en-GB"/>
        </w:rPr>
        <w:t>covalently</w:t>
      </w:r>
      <w:r w:rsidRPr="000774FC">
        <w:rPr>
          <w:rFonts w:eastAsia="Calibri"/>
          <w:lang w:val="en-GB"/>
        </w:rPr>
        <w:t xml:space="preserve"> closed RNA circles, therefor divergent primers are necessary for specific detection in RT-qPCR </w:t>
      </w:r>
      <w:r w:rsidR="00050037" w:rsidRPr="000774FC">
        <w:rPr>
          <w:rFonts w:eastAsia="Calibri"/>
          <w:lang w:val="en-GB"/>
        </w:rPr>
        <w:fldChar w:fldCharType="begin"/>
      </w:r>
      <w:r w:rsidR="00C40318" w:rsidRPr="000774FC">
        <w:rPr>
          <w:rFonts w:eastAsia="Calibri"/>
          <w:lang w:val="en-GB"/>
        </w:rPr>
        <w:instrText xml:space="preserve"> ADDIN REFMGR.CITE &lt;Refman&gt;&lt;Cite&gt;&lt;Author&gt;Jeck&lt;/Author&gt;&lt;Year&gt;2014&lt;/Year&gt;&lt;RecNum&gt;1&lt;/RecNum&gt;&lt;IDText&gt;Detecting and characterizing circular RNAs&lt;/IDText&gt;&lt;MDL Ref_Type="Journal"&gt;&lt;Ref_Type&gt;Journal&lt;/Ref_Type&gt;&lt;Ref_ID&gt;1&lt;/Ref_ID&gt;&lt;Title_Primary&gt;Detecting and characterizing circular RNAs&lt;/Title_Primary&gt;&lt;Authors_Primary&gt;Jeck,W.R.&lt;/Authors_Primary&gt;&lt;Authors_Primary&gt;Sharpless,N.E.&lt;/Authors_Primary&gt;&lt;Date_Primary&gt;2014/5&lt;/Date_Primary&gt;&lt;Keywords&gt;Animals&lt;/Keywords&gt;&lt;Keywords&gt;Computational Biology&lt;/Keywords&gt;&lt;Keywords&gt;Gene Expression Regulation&lt;/Keywords&gt;&lt;Keywords&gt;Humans&lt;/Keywords&gt;&lt;Keywords&gt;Mice&lt;/Keywords&gt;&lt;Keywords&gt;MicroRNAs&lt;/Keywords&gt;&lt;Keywords&gt;Rna&lt;/Keywords&gt;&lt;Keywords&gt;RNA,Untranslated&lt;/Keywords&gt;&lt;Reprint&gt;Not in File&lt;/Reprint&gt;&lt;Start_Page&gt;453&lt;/Start_Page&gt;&lt;End_Page&gt;461&lt;/End_Page&gt;&lt;Periodical&gt;Nat.Biotechnol.&lt;/Periodical&gt;&lt;Volume&gt;32&lt;/Volume&gt;&lt;User_Def_5&gt;PMC4121655&lt;/User_Def_5&gt;&lt;Misc_3&gt;nbt.2890 [pii];10.1038/nbt.2890 [doi]&lt;/Misc_3&gt;&lt;Address&gt;Department of Genetics, University of North Carolina School of Medicine, Chapel Hill, North Carolina, USA&amp;#xA;1] Department of Genetics, University of North Carolina School of Medicine, Chapel Hill, North Carolina, USA. [2] Department of Medicine, University of North Carolina School of Medicine, Chapel Hill, North Carolina, USA. [3] The Lineberger Comprehensive Cancer Center, University of North Carolina School of Medicine, Chapel Hill, North Carolina, USA&lt;/Address&gt;&lt;Web_URL&gt;PM:24811520&lt;/Web_URL&gt;&lt;ZZ_JournalStdAbbrev&gt;&lt;f name="System"&gt;Nat.Biotechnol.&lt;/f&gt;&lt;/ZZ_JournalStdAbbrev&gt;&lt;ZZ_WorkformID&gt;1&lt;/ZZ_WorkformID&gt;&lt;/MDL&gt;&lt;/Cite&gt;&lt;/Refman&gt;</w:instrText>
      </w:r>
      <w:r w:rsidR="00050037" w:rsidRPr="000774FC">
        <w:rPr>
          <w:rFonts w:eastAsia="Calibri"/>
          <w:lang w:val="en-GB"/>
        </w:rPr>
        <w:fldChar w:fldCharType="separate"/>
      </w:r>
      <w:r w:rsidR="005919B5" w:rsidRPr="000774FC">
        <w:rPr>
          <w:rFonts w:eastAsia="Calibri"/>
          <w:noProof/>
          <w:lang w:val="en-GB"/>
        </w:rPr>
        <w:t>[4]</w:t>
      </w:r>
      <w:r w:rsidR="00050037" w:rsidRPr="000774FC">
        <w:rPr>
          <w:rFonts w:eastAsia="Calibri"/>
          <w:lang w:val="en-GB"/>
        </w:rPr>
        <w:fldChar w:fldCharType="end"/>
      </w:r>
      <w:r w:rsidRPr="000774FC">
        <w:rPr>
          <w:rFonts w:eastAsia="Calibri"/>
          <w:lang w:val="en-GB"/>
        </w:rPr>
        <w:t xml:space="preserve">. As primer template serves the individual circRNA backsplice junction. Backsplice junction sequences are unique for every circRNA and ensure specific detection of the circular product in RT-qPCR. All primers were designed using the blasting tool provided by Primer3 </w:t>
      </w:r>
      <w:r w:rsidR="00050037" w:rsidRPr="000774FC">
        <w:rPr>
          <w:rFonts w:eastAsia="Calibri"/>
          <w:lang w:val="en-GB"/>
        </w:rPr>
        <w:fldChar w:fldCharType="begin"/>
      </w:r>
      <w:r w:rsidR="00C40318" w:rsidRPr="000774FC">
        <w:rPr>
          <w:rFonts w:eastAsia="Calibri"/>
          <w:lang w:val="en-GB"/>
        </w:rPr>
        <w:instrText xml:space="preserve"> ADDIN REFMGR.CITE &lt;Refman&gt;&lt;Cite&gt;&lt;Author&gt;Untergasser&lt;/Author&gt;&lt;Year&gt;2012&lt;/Year&gt;&lt;RecNum&gt;173&lt;/RecNum&gt;&lt;IDText&gt;Primer3 - new capabilities and interfaces&lt;/IDText&gt;&lt;MDL Ref_Type="Journal"&gt;&lt;Ref_Type&gt;Journal&lt;/Ref_Type&gt;&lt;Ref_ID&gt;173&lt;/Ref_ID&gt;&lt;Title_Primary&gt;Primer3 - new capabilities and interfaces&lt;/Title_Primary&gt;&lt;Authors_Primary&gt;Untergasser,A.&lt;/Authors_Primary&gt;&lt;Authors_Primary&gt;Cutcutache,I.&lt;/Authors_Primary&gt;&lt;Authors_Primary&gt;Koressaar,T.&lt;/Authors_Primary&gt;&lt;Authors_Primary&gt;Ye,J.&lt;/Authors_Primary&gt;&lt;Authors_Primary&gt;Faircloth,B.C.&lt;/Authors_Primary&gt;&lt;Authors_Primary&gt;Remm,M.&lt;/Authors_Primary&gt;&lt;Authors_Primary&gt;Rozen,S.G.&lt;/Authors_Primary&gt;&lt;Date_Primary&gt;2012/8&lt;/Date_Primary&gt;&lt;Keywords&gt;Algorithms&lt;/Keywords&gt;&lt;Keywords&gt;analysis&lt;/Keywords&gt;&lt;Keywords&gt;chemistry&lt;/Keywords&gt;&lt;Keywords&gt;control&lt;/Keywords&gt;&lt;Keywords&gt;diagnosis&lt;/Keywords&gt;&lt;Keywords&gt;Disease&lt;/Keywords&gt;&lt;Keywords&gt;Dna&lt;/Keywords&gt;&lt;Keywords&gt;DNA Primers&lt;/Keywords&gt;&lt;Keywords&gt;gene&lt;/Keywords&gt;&lt;Keywords&gt;Genes&lt;/Keywords&gt;&lt;Keywords&gt;Genomics&lt;/Keywords&gt;&lt;Keywords&gt;Internet&lt;/Keywords&gt;&lt;Keywords&gt;Polymerase Chain Reaction&lt;/Keywords&gt;&lt;Keywords&gt;Research&lt;/Keywords&gt;&lt;Keywords&gt;Software&lt;/Keywords&gt;&lt;Keywords&gt;Thermodynamics&lt;/Keywords&gt;&lt;Keywords&gt;User-Computer Interface&lt;/Keywords&gt;&lt;Reprint&gt;Not in File&lt;/Reprint&gt;&lt;Start_Page&gt;e115&lt;/Start_Page&gt;&lt;Periodical&gt;Nucleic Acids Res.&lt;/Periodical&gt;&lt;Volume&gt;40&lt;/Volume&gt;&lt;Issue&gt;15&lt;/Issue&gt;&lt;User_Def_5&gt;PMC3424584&lt;/User_Def_5&gt;&lt;Misc_3&gt;gks596 [pii];10.1093/nar/gks596 [doi]&lt;/Misc_3&gt;&lt;Address&gt;Zentrum fur Molekulare Biologie der Universitat Heidelberg, DKFZ-ZMBH Alliance, Heidelberg 69120, Germany&lt;/Address&gt;&lt;Web_URL&gt;PM:22730293&lt;/Web_URL&gt;&lt;ZZ_JournalStdAbbrev&gt;&lt;f name="System"&gt;Nucleic Acids Res.&lt;/f&gt;&lt;/ZZ_JournalStdAbbrev&gt;&lt;ZZ_WorkformID&gt;1&lt;/ZZ_WorkformID&gt;&lt;/MDL&gt;&lt;/Cite&gt;&lt;/Refman&gt;</w:instrText>
      </w:r>
      <w:r w:rsidR="00050037" w:rsidRPr="000774FC">
        <w:rPr>
          <w:rFonts w:eastAsia="Calibri"/>
          <w:lang w:val="en-GB"/>
        </w:rPr>
        <w:fldChar w:fldCharType="separate"/>
      </w:r>
      <w:r w:rsidR="005919B5" w:rsidRPr="000774FC">
        <w:rPr>
          <w:rFonts w:eastAsia="Calibri"/>
          <w:noProof/>
          <w:lang w:val="en-GB"/>
        </w:rPr>
        <w:t>[5]</w:t>
      </w:r>
      <w:r w:rsidR="00050037" w:rsidRPr="000774FC">
        <w:rPr>
          <w:rFonts w:eastAsia="Calibri"/>
          <w:lang w:val="en-GB"/>
        </w:rPr>
        <w:fldChar w:fldCharType="end"/>
      </w:r>
      <w:r w:rsidR="00312A06" w:rsidRPr="000774FC">
        <w:rPr>
          <w:rFonts w:eastAsia="Calibri"/>
          <w:lang w:val="en-GB"/>
        </w:rPr>
        <w:t xml:space="preserve"> </w:t>
      </w:r>
      <w:r w:rsidRPr="000774FC">
        <w:rPr>
          <w:rFonts w:eastAsia="Calibri"/>
          <w:lang w:val="en-GB"/>
        </w:rPr>
        <w:t>and were produced by TIB MOLBIOL (Berlin, Germany). The backsplice junction sequences and divergent primer pairs for all three circRNAs ar</w:t>
      </w:r>
      <w:r w:rsidR="001965E9" w:rsidRPr="000774FC">
        <w:rPr>
          <w:rFonts w:eastAsia="Calibri"/>
          <w:lang w:val="en-GB"/>
        </w:rPr>
        <w:t xml:space="preserve">e listed in the following </w:t>
      </w:r>
      <w:r w:rsidR="008B1551" w:rsidRPr="000774FC">
        <w:rPr>
          <w:rFonts w:eastAsia="Calibri"/>
          <w:lang w:val="en-GB"/>
        </w:rPr>
        <w:t xml:space="preserve">Supplemental </w:t>
      </w:r>
      <w:r w:rsidR="00632A50" w:rsidRPr="000774FC">
        <w:rPr>
          <w:rFonts w:eastAsia="Calibri"/>
          <w:lang w:val="en-GB"/>
        </w:rPr>
        <w:t xml:space="preserve">Table </w:t>
      </w:r>
      <w:r w:rsidR="001965E9" w:rsidRPr="000774FC">
        <w:rPr>
          <w:rFonts w:eastAsia="Calibri"/>
          <w:lang w:val="en-GB"/>
        </w:rPr>
        <w:t>S4</w:t>
      </w:r>
      <w:r w:rsidRPr="000774FC">
        <w:rPr>
          <w:rFonts w:eastAsia="Calibri"/>
          <w:lang w:val="en-GB"/>
        </w:rPr>
        <w:t>.</w:t>
      </w:r>
    </w:p>
    <w:p w14:paraId="0116B275" w14:textId="60F0B18F" w:rsidR="00190531" w:rsidRPr="000774FC" w:rsidRDefault="00E67728" w:rsidP="00E67728">
      <w:pPr>
        <w:pStyle w:val="MDPI41tablecaption"/>
        <w:rPr>
          <w:rFonts w:eastAsia="Calibri"/>
          <w:lang w:val="en-GB"/>
        </w:rPr>
      </w:pPr>
      <w:r w:rsidRPr="00E67728">
        <w:rPr>
          <w:rFonts w:eastAsia="Calibri"/>
          <w:b/>
          <w:lang w:val="en-GB"/>
        </w:rPr>
        <w:t xml:space="preserve">Table </w:t>
      </w:r>
      <w:r>
        <w:rPr>
          <w:rFonts w:eastAsia="Calibri"/>
          <w:b/>
          <w:lang w:val="en-GB"/>
        </w:rPr>
        <w:t>S</w:t>
      </w:r>
      <w:r w:rsidRPr="00E67728">
        <w:rPr>
          <w:rFonts w:eastAsia="Calibri"/>
          <w:b/>
          <w:lang w:val="en-GB"/>
        </w:rPr>
        <w:t>4.</w:t>
      </w:r>
      <w:r w:rsidR="00190531" w:rsidRPr="00E67728">
        <w:rPr>
          <w:rFonts w:eastAsia="Calibri"/>
          <w:b/>
          <w:lang w:val="en-GB"/>
        </w:rPr>
        <w:t xml:space="preserve"> </w:t>
      </w:r>
      <w:r w:rsidR="00190531" w:rsidRPr="000774FC">
        <w:rPr>
          <w:rFonts w:eastAsia="Calibri"/>
          <w:lang w:val="en-GB"/>
        </w:rPr>
        <w:t>List of backsplice junctions and primers used for RT-qPCR detection of circEGLN3, circNOX4</w:t>
      </w:r>
      <w:r w:rsidR="00BD1333" w:rsidRPr="000774FC">
        <w:rPr>
          <w:rFonts w:eastAsia="Calibri"/>
          <w:lang w:val="en-GB"/>
        </w:rPr>
        <w:t>,</w:t>
      </w:r>
      <w:r w:rsidR="00190531" w:rsidRPr="000774FC">
        <w:rPr>
          <w:rFonts w:eastAsia="Calibri"/>
          <w:lang w:val="en-GB"/>
        </w:rPr>
        <w:t xml:space="preserve"> and circRHOBTB3.</w:t>
      </w:r>
    </w:p>
    <w:tbl>
      <w:tblPr>
        <w:tblStyle w:val="TableGrid"/>
        <w:tblW w:w="8504" w:type="dxa"/>
        <w:jc w:val="center"/>
        <w:tblBorders>
          <w:top w:val="single" w:sz="8" w:space="0" w:color="auto"/>
          <w:left w:val="none" w:sz="0" w:space="0" w:color="auto"/>
          <w:bottom w:val="single" w:sz="8" w:space="0" w:color="auto"/>
          <w:right w:val="none" w:sz="0" w:space="0" w:color="auto"/>
          <w:insideV w:val="none" w:sz="0" w:space="0" w:color="auto"/>
        </w:tblBorders>
        <w:tblLayout w:type="fixed"/>
        <w:tblLook w:val="04A0" w:firstRow="1" w:lastRow="0" w:firstColumn="1" w:lastColumn="0" w:noHBand="0" w:noVBand="1"/>
      </w:tblPr>
      <w:tblGrid>
        <w:gridCol w:w="1421"/>
        <w:gridCol w:w="4400"/>
        <w:gridCol w:w="1261"/>
        <w:gridCol w:w="1422"/>
      </w:tblGrid>
      <w:tr w:rsidR="00190531" w:rsidRPr="00E67728" w14:paraId="2B9A631A" w14:textId="77777777" w:rsidTr="00E67728">
        <w:trPr>
          <w:jc w:val="center"/>
        </w:trPr>
        <w:tc>
          <w:tcPr>
            <w:tcW w:w="1421" w:type="dxa"/>
            <w:tcBorders>
              <w:top w:val="single" w:sz="8" w:space="0" w:color="auto"/>
              <w:bottom w:val="single" w:sz="4" w:space="0" w:color="auto"/>
            </w:tcBorders>
            <w:shd w:val="clear" w:color="auto" w:fill="auto"/>
            <w:vAlign w:val="center"/>
          </w:tcPr>
          <w:p w14:paraId="5EC8E66D" w14:textId="77777777" w:rsidR="00190531" w:rsidRPr="00E67728" w:rsidRDefault="00190531" w:rsidP="00E67728">
            <w:pPr>
              <w:autoSpaceDE w:val="0"/>
              <w:autoSpaceDN w:val="0"/>
              <w:adjustRightInd w:val="0"/>
              <w:snapToGrid w:val="0"/>
              <w:spacing w:line="240" w:lineRule="auto"/>
              <w:contextualSpacing/>
              <w:jc w:val="center"/>
              <w:rPr>
                <w:rFonts w:eastAsia="Calibri" w:cs="Arial"/>
                <w:b/>
                <w:sz w:val="18"/>
                <w:lang w:val="en-GB"/>
              </w:rPr>
            </w:pPr>
          </w:p>
        </w:tc>
        <w:tc>
          <w:tcPr>
            <w:tcW w:w="4400" w:type="dxa"/>
            <w:tcBorders>
              <w:top w:val="single" w:sz="8" w:space="0" w:color="auto"/>
              <w:bottom w:val="single" w:sz="4" w:space="0" w:color="auto"/>
            </w:tcBorders>
            <w:shd w:val="clear" w:color="auto" w:fill="auto"/>
            <w:vAlign w:val="center"/>
          </w:tcPr>
          <w:p w14:paraId="5C3CDF14" w14:textId="77777777" w:rsidR="00190531" w:rsidRPr="00E67728" w:rsidRDefault="00190531" w:rsidP="00E67728">
            <w:pPr>
              <w:autoSpaceDE w:val="0"/>
              <w:autoSpaceDN w:val="0"/>
              <w:adjustRightInd w:val="0"/>
              <w:snapToGrid w:val="0"/>
              <w:spacing w:line="240" w:lineRule="auto"/>
              <w:contextualSpacing/>
              <w:jc w:val="center"/>
              <w:rPr>
                <w:rFonts w:eastAsia="Calibri" w:cs="Arial"/>
                <w:b/>
                <w:sz w:val="18"/>
                <w:lang w:val="en-GB"/>
              </w:rPr>
            </w:pPr>
            <w:r w:rsidRPr="00E67728">
              <w:rPr>
                <w:rFonts w:eastAsia="Calibri" w:cs="Arial"/>
                <w:b/>
                <w:sz w:val="18"/>
                <w:lang w:val="en-GB"/>
              </w:rPr>
              <w:t>Backsplice junction sequence</w:t>
            </w:r>
          </w:p>
        </w:tc>
        <w:tc>
          <w:tcPr>
            <w:tcW w:w="1261" w:type="dxa"/>
            <w:tcBorders>
              <w:top w:val="single" w:sz="8" w:space="0" w:color="auto"/>
              <w:bottom w:val="single" w:sz="4" w:space="0" w:color="auto"/>
            </w:tcBorders>
            <w:shd w:val="clear" w:color="auto" w:fill="auto"/>
            <w:vAlign w:val="center"/>
          </w:tcPr>
          <w:p w14:paraId="2646F4C2" w14:textId="77777777" w:rsidR="00190531" w:rsidRPr="00E67728" w:rsidRDefault="00190531" w:rsidP="00E67728">
            <w:pPr>
              <w:autoSpaceDE w:val="0"/>
              <w:autoSpaceDN w:val="0"/>
              <w:adjustRightInd w:val="0"/>
              <w:snapToGrid w:val="0"/>
              <w:spacing w:line="240" w:lineRule="auto"/>
              <w:contextualSpacing/>
              <w:jc w:val="center"/>
              <w:rPr>
                <w:rFonts w:eastAsia="Calibri" w:cs="Arial"/>
                <w:b/>
                <w:sz w:val="18"/>
                <w:lang w:val="en-GB"/>
              </w:rPr>
            </w:pPr>
            <w:r w:rsidRPr="00E67728">
              <w:rPr>
                <w:rFonts w:eastAsia="Calibri" w:cs="Arial"/>
                <w:b/>
                <w:sz w:val="18"/>
                <w:lang w:val="en-GB"/>
              </w:rPr>
              <w:t>Forward primer</w:t>
            </w:r>
          </w:p>
        </w:tc>
        <w:tc>
          <w:tcPr>
            <w:tcW w:w="1422" w:type="dxa"/>
            <w:tcBorders>
              <w:top w:val="single" w:sz="8" w:space="0" w:color="auto"/>
              <w:bottom w:val="single" w:sz="4" w:space="0" w:color="auto"/>
            </w:tcBorders>
            <w:shd w:val="clear" w:color="auto" w:fill="auto"/>
            <w:vAlign w:val="center"/>
          </w:tcPr>
          <w:p w14:paraId="0B287EF0" w14:textId="77777777" w:rsidR="00190531" w:rsidRPr="00E67728" w:rsidRDefault="00190531" w:rsidP="00E67728">
            <w:pPr>
              <w:autoSpaceDE w:val="0"/>
              <w:autoSpaceDN w:val="0"/>
              <w:adjustRightInd w:val="0"/>
              <w:snapToGrid w:val="0"/>
              <w:spacing w:line="240" w:lineRule="auto"/>
              <w:contextualSpacing/>
              <w:jc w:val="center"/>
              <w:rPr>
                <w:rFonts w:eastAsia="Calibri" w:cs="Arial"/>
                <w:b/>
                <w:sz w:val="18"/>
                <w:lang w:val="en-GB"/>
              </w:rPr>
            </w:pPr>
            <w:r w:rsidRPr="00E67728">
              <w:rPr>
                <w:rFonts w:eastAsia="Calibri" w:cs="Arial"/>
                <w:b/>
                <w:sz w:val="18"/>
                <w:lang w:val="en-GB"/>
              </w:rPr>
              <w:t>Reverse primer</w:t>
            </w:r>
          </w:p>
        </w:tc>
      </w:tr>
      <w:tr w:rsidR="00190531" w:rsidRPr="00E67728" w14:paraId="3351DAB6" w14:textId="77777777" w:rsidTr="00E67728">
        <w:trPr>
          <w:jc w:val="center"/>
        </w:trPr>
        <w:tc>
          <w:tcPr>
            <w:tcW w:w="1421" w:type="dxa"/>
            <w:tcBorders>
              <w:top w:val="single" w:sz="4" w:space="0" w:color="auto"/>
            </w:tcBorders>
            <w:shd w:val="clear" w:color="auto" w:fill="auto"/>
            <w:vAlign w:val="center"/>
          </w:tcPr>
          <w:p w14:paraId="5CD8B2D6" w14:textId="77777777" w:rsidR="00190531" w:rsidRPr="00E67728" w:rsidRDefault="00190531" w:rsidP="00E67728">
            <w:pPr>
              <w:autoSpaceDE w:val="0"/>
              <w:autoSpaceDN w:val="0"/>
              <w:adjustRightInd w:val="0"/>
              <w:snapToGrid w:val="0"/>
              <w:spacing w:line="240" w:lineRule="auto"/>
              <w:contextualSpacing/>
              <w:jc w:val="center"/>
              <w:rPr>
                <w:rFonts w:eastAsia="Calibri" w:cs="Arial"/>
                <w:sz w:val="18"/>
                <w:lang w:val="en-GB"/>
              </w:rPr>
            </w:pPr>
            <w:r w:rsidRPr="00E67728">
              <w:rPr>
                <w:rFonts w:eastAsia="Calibri" w:cs="Arial"/>
                <w:sz w:val="18"/>
                <w:lang w:val="en-GB"/>
              </w:rPr>
              <w:t>circEGLN3</w:t>
            </w:r>
          </w:p>
        </w:tc>
        <w:tc>
          <w:tcPr>
            <w:tcW w:w="4400" w:type="dxa"/>
            <w:tcBorders>
              <w:top w:val="single" w:sz="4" w:space="0" w:color="auto"/>
            </w:tcBorders>
            <w:shd w:val="clear" w:color="auto" w:fill="auto"/>
            <w:vAlign w:val="center"/>
          </w:tcPr>
          <w:p w14:paraId="0051A625" w14:textId="77777777" w:rsidR="00190531" w:rsidRPr="00E67728" w:rsidRDefault="00190531" w:rsidP="00E67728">
            <w:pPr>
              <w:autoSpaceDE w:val="0"/>
              <w:autoSpaceDN w:val="0"/>
              <w:adjustRightInd w:val="0"/>
              <w:snapToGrid w:val="0"/>
              <w:spacing w:line="240" w:lineRule="auto"/>
              <w:jc w:val="center"/>
              <w:rPr>
                <w:rFonts w:eastAsia="Calibri" w:cs="Arial"/>
                <w:sz w:val="18"/>
                <w:lang w:val="en-GB"/>
              </w:rPr>
            </w:pPr>
            <w:r w:rsidRPr="00E67728">
              <w:rPr>
                <w:rFonts w:eastAsia="Calibri" w:cs="Arial"/>
                <w:b/>
                <w:sz w:val="18"/>
                <w:lang w:val="en-GB"/>
              </w:rPr>
              <w:t>TCCTGCAGACATCCTACTCG</w:t>
            </w:r>
            <w:r w:rsidRPr="00E67728">
              <w:rPr>
                <w:rFonts w:eastAsia="Calibri" w:cs="Arial"/>
                <w:sz w:val="18"/>
                <w:lang w:val="en-GB"/>
              </w:rPr>
              <w:t>GCCAGCGGTTTACCTGATA</w:t>
            </w:r>
            <w:r w:rsidRPr="00E67728">
              <w:rPr>
                <w:rFonts w:eastAsia="Calibri" w:cs="Arial"/>
                <w:color w:val="548235"/>
                <w:sz w:val="18"/>
                <w:lang w:val="en-GB"/>
              </w:rPr>
              <w:t>GATTCG</w:t>
            </w:r>
            <w:r w:rsidRPr="00E67728">
              <w:rPr>
                <w:rFonts w:eastAsia="Calibri" w:cs="Arial"/>
                <w:color w:val="C65911"/>
                <w:sz w:val="18"/>
                <w:lang w:val="en-GB"/>
              </w:rPr>
              <w:t>GCAATG</w:t>
            </w:r>
            <w:r w:rsidRPr="00E67728">
              <w:rPr>
                <w:rFonts w:eastAsia="Calibri" w:cs="Arial"/>
                <w:sz w:val="18"/>
                <w:lang w:val="en-GB"/>
              </w:rPr>
              <w:t>GTGGCTTGCTATCCGGGAAATGGAACAGGTTATGTTCGCCACGTGGACAACCCCAAC</w:t>
            </w:r>
            <w:r w:rsidRPr="00E67728">
              <w:rPr>
                <w:rFonts w:eastAsia="Calibri" w:cs="Arial"/>
                <w:b/>
                <w:sz w:val="18"/>
                <w:lang w:val="en-GB"/>
              </w:rPr>
              <w:t>GGTGATGGTCGCTGCATC</w:t>
            </w:r>
          </w:p>
        </w:tc>
        <w:tc>
          <w:tcPr>
            <w:tcW w:w="1261" w:type="dxa"/>
            <w:tcBorders>
              <w:top w:val="single" w:sz="4" w:space="0" w:color="auto"/>
            </w:tcBorders>
            <w:shd w:val="clear" w:color="auto" w:fill="auto"/>
            <w:vAlign w:val="center"/>
          </w:tcPr>
          <w:p w14:paraId="575F8A38" w14:textId="77777777" w:rsidR="00190531" w:rsidRPr="00E67728" w:rsidRDefault="00190531" w:rsidP="00E67728">
            <w:pPr>
              <w:autoSpaceDE w:val="0"/>
              <w:autoSpaceDN w:val="0"/>
              <w:adjustRightInd w:val="0"/>
              <w:snapToGrid w:val="0"/>
              <w:spacing w:line="240" w:lineRule="auto"/>
              <w:contextualSpacing/>
              <w:jc w:val="center"/>
              <w:rPr>
                <w:rFonts w:eastAsia="Calibri" w:cs="Arial"/>
                <w:sz w:val="18"/>
                <w:lang w:val="en-GB"/>
              </w:rPr>
            </w:pPr>
            <w:r w:rsidRPr="00E67728">
              <w:rPr>
                <w:rFonts w:eastAsia="Calibri" w:cs="Arial"/>
                <w:sz w:val="18"/>
                <w:lang w:val="en-GB"/>
              </w:rPr>
              <w:t>TCCTGCAGACATCCTACTCG</w:t>
            </w:r>
          </w:p>
        </w:tc>
        <w:tc>
          <w:tcPr>
            <w:tcW w:w="1422" w:type="dxa"/>
            <w:tcBorders>
              <w:top w:val="single" w:sz="4" w:space="0" w:color="auto"/>
            </w:tcBorders>
            <w:shd w:val="clear" w:color="auto" w:fill="auto"/>
            <w:vAlign w:val="center"/>
          </w:tcPr>
          <w:p w14:paraId="074669B4" w14:textId="77777777" w:rsidR="00190531" w:rsidRPr="00E67728" w:rsidRDefault="00190531" w:rsidP="00E67728">
            <w:pPr>
              <w:autoSpaceDE w:val="0"/>
              <w:autoSpaceDN w:val="0"/>
              <w:adjustRightInd w:val="0"/>
              <w:snapToGrid w:val="0"/>
              <w:spacing w:line="240" w:lineRule="auto"/>
              <w:jc w:val="center"/>
              <w:rPr>
                <w:rFonts w:eastAsia="Calibri" w:cs="Arial"/>
                <w:sz w:val="18"/>
                <w:lang w:val="en-GB"/>
              </w:rPr>
            </w:pPr>
            <w:r w:rsidRPr="00E67728">
              <w:rPr>
                <w:rFonts w:eastAsia="Calibri" w:cs="Arial"/>
                <w:sz w:val="18"/>
                <w:lang w:val="en-GB"/>
              </w:rPr>
              <w:t>GATGCAGCGACCATCACC</w:t>
            </w:r>
          </w:p>
        </w:tc>
      </w:tr>
      <w:tr w:rsidR="00190531" w:rsidRPr="00E67728" w14:paraId="58411E7D" w14:textId="77777777" w:rsidTr="00E67728">
        <w:trPr>
          <w:jc w:val="center"/>
        </w:trPr>
        <w:tc>
          <w:tcPr>
            <w:tcW w:w="1421" w:type="dxa"/>
            <w:shd w:val="clear" w:color="auto" w:fill="auto"/>
            <w:vAlign w:val="center"/>
          </w:tcPr>
          <w:p w14:paraId="6640340F" w14:textId="77777777" w:rsidR="00190531" w:rsidRPr="00E67728" w:rsidRDefault="00190531" w:rsidP="00E67728">
            <w:pPr>
              <w:autoSpaceDE w:val="0"/>
              <w:autoSpaceDN w:val="0"/>
              <w:adjustRightInd w:val="0"/>
              <w:snapToGrid w:val="0"/>
              <w:spacing w:line="240" w:lineRule="auto"/>
              <w:contextualSpacing/>
              <w:jc w:val="center"/>
              <w:rPr>
                <w:rFonts w:eastAsia="Calibri" w:cs="Arial"/>
                <w:sz w:val="18"/>
                <w:lang w:val="en-GB"/>
              </w:rPr>
            </w:pPr>
            <w:r w:rsidRPr="00E67728">
              <w:rPr>
                <w:rFonts w:eastAsia="Calibri" w:cs="Arial"/>
                <w:sz w:val="18"/>
                <w:lang w:val="en-GB"/>
              </w:rPr>
              <w:t>circNOX4</w:t>
            </w:r>
          </w:p>
        </w:tc>
        <w:tc>
          <w:tcPr>
            <w:tcW w:w="4400" w:type="dxa"/>
            <w:shd w:val="clear" w:color="auto" w:fill="auto"/>
            <w:vAlign w:val="center"/>
          </w:tcPr>
          <w:p w14:paraId="481A0947" w14:textId="77777777" w:rsidR="00190531" w:rsidRPr="00E67728" w:rsidRDefault="00190531" w:rsidP="00E67728">
            <w:pPr>
              <w:autoSpaceDE w:val="0"/>
              <w:autoSpaceDN w:val="0"/>
              <w:adjustRightInd w:val="0"/>
              <w:snapToGrid w:val="0"/>
              <w:spacing w:line="240" w:lineRule="auto"/>
              <w:jc w:val="center"/>
              <w:rPr>
                <w:rFonts w:eastAsia="Calibri" w:cs="Arial"/>
                <w:sz w:val="18"/>
                <w:lang w:val="en-GB"/>
              </w:rPr>
            </w:pPr>
            <w:r w:rsidRPr="00E67728">
              <w:rPr>
                <w:rFonts w:eastAsia="Calibri" w:cs="Arial"/>
                <w:b/>
                <w:sz w:val="18"/>
                <w:lang w:val="en-GB"/>
              </w:rPr>
              <w:t>CATTGTCCCAGTGTATCTGCAT</w:t>
            </w:r>
            <w:r w:rsidRPr="00E67728">
              <w:rPr>
                <w:rFonts w:eastAsia="Calibri" w:cs="Arial"/>
                <w:sz w:val="18"/>
                <w:lang w:val="en-GB"/>
              </w:rPr>
              <w:t>TAGAAAATCATCCATTTACCCT</w:t>
            </w:r>
            <w:r w:rsidRPr="00E67728">
              <w:rPr>
                <w:rFonts w:eastAsia="Calibri" w:cs="Arial"/>
                <w:color w:val="548235"/>
                <w:sz w:val="18"/>
                <w:lang w:val="en-GB"/>
              </w:rPr>
              <w:t>CACAATG</w:t>
            </w:r>
            <w:r w:rsidRPr="00E67728">
              <w:rPr>
                <w:rFonts w:eastAsia="Calibri" w:cs="Arial"/>
                <w:color w:val="C65911"/>
                <w:sz w:val="18"/>
                <w:lang w:val="en-GB"/>
              </w:rPr>
              <w:t>AGGGCTG</w:t>
            </w:r>
            <w:r w:rsidRPr="00E67728">
              <w:rPr>
                <w:rFonts w:eastAsia="Calibri" w:cs="Arial"/>
                <w:sz w:val="18"/>
                <w:lang w:val="en-GB"/>
              </w:rPr>
              <w:t>CTGAAGTATCAAACTAATTTAGATACCCACCCTCCCGGCTGCATCAGT</w:t>
            </w:r>
            <w:r w:rsidRPr="00E67728">
              <w:rPr>
                <w:rFonts w:eastAsia="Calibri" w:cs="Arial"/>
                <w:b/>
                <w:sz w:val="18"/>
                <w:lang w:val="en-GB"/>
              </w:rPr>
              <w:t>CTTAACCGAACCAGCTCTCA</w:t>
            </w:r>
          </w:p>
        </w:tc>
        <w:tc>
          <w:tcPr>
            <w:tcW w:w="1261" w:type="dxa"/>
            <w:shd w:val="clear" w:color="auto" w:fill="auto"/>
            <w:vAlign w:val="center"/>
          </w:tcPr>
          <w:p w14:paraId="29E2BCDD" w14:textId="77777777" w:rsidR="00190531" w:rsidRPr="00E67728" w:rsidRDefault="00190531" w:rsidP="00E67728">
            <w:pPr>
              <w:autoSpaceDE w:val="0"/>
              <w:autoSpaceDN w:val="0"/>
              <w:adjustRightInd w:val="0"/>
              <w:snapToGrid w:val="0"/>
              <w:spacing w:line="240" w:lineRule="auto"/>
              <w:jc w:val="center"/>
              <w:rPr>
                <w:rFonts w:eastAsia="Calibri" w:cs="Arial"/>
                <w:sz w:val="18"/>
                <w:lang w:val="en-GB"/>
              </w:rPr>
            </w:pPr>
            <w:r w:rsidRPr="00E67728">
              <w:rPr>
                <w:rFonts w:eastAsia="Calibri" w:cs="Arial"/>
                <w:sz w:val="18"/>
                <w:lang w:val="en-GB"/>
              </w:rPr>
              <w:t>CATTGTCCCAGTGTATCTGCAT</w:t>
            </w:r>
          </w:p>
        </w:tc>
        <w:tc>
          <w:tcPr>
            <w:tcW w:w="1422" w:type="dxa"/>
            <w:shd w:val="clear" w:color="auto" w:fill="auto"/>
            <w:vAlign w:val="center"/>
          </w:tcPr>
          <w:p w14:paraId="7A743C7A" w14:textId="77777777" w:rsidR="00190531" w:rsidRPr="00E67728" w:rsidRDefault="00190531" w:rsidP="00E67728">
            <w:pPr>
              <w:autoSpaceDE w:val="0"/>
              <w:autoSpaceDN w:val="0"/>
              <w:adjustRightInd w:val="0"/>
              <w:snapToGrid w:val="0"/>
              <w:spacing w:line="240" w:lineRule="auto"/>
              <w:jc w:val="center"/>
              <w:rPr>
                <w:rFonts w:eastAsia="Calibri" w:cs="Arial"/>
                <w:sz w:val="18"/>
                <w:lang w:val="en-GB"/>
              </w:rPr>
            </w:pPr>
            <w:r w:rsidRPr="00E67728">
              <w:rPr>
                <w:rFonts w:eastAsia="Calibri" w:cs="Arial"/>
                <w:sz w:val="18"/>
                <w:lang w:val="en-GB"/>
              </w:rPr>
              <w:t>TGAGAGCTGGTTCGGTTAAGA</w:t>
            </w:r>
          </w:p>
        </w:tc>
      </w:tr>
      <w:tr w:rsidR="00190531" w:rsidRPr="00E67728" w14:paraId="72E31F9D" w14:textId="77777777" w:rsidTr="00E67728">
        <w:trPr>
          <w:jc w:val="center"/>
        </w:trPr>
        <w:tc>
          <w:tcPr>
            <w:tcW w:w="1421" w:type="dxa"/>
            <w:shd w:val="clear" w:color="auto" w:fill="auto"/>
            <w:vAlign w:val="center"/>
          </w:tcPr>
          <w:p w14:paraId="553B7926" w14:textId="77777777" w:rsidR="00190531" w:rsidRPr="00E67728" w:rsidRDefault="00190531" w:rsidP="00E67728">
            <w:pPr>
              <w:tabs>
                <w:tab w:val="center" w:pos="1198"/>
              </w:tabs>
              <w:autoSpaceDE w:val="0"/>
              <w:autoSpaceDN w:val="0"/>
              <w:adjustRightInd w:val="0"/>
              <w:snapToGrid w:val="0"/>
              <w:spacing w:line="240" w:lineRule="auto"/>
              <w:contextualSpacing/>
              <w:jc w:val="center"/>
              <w:rPr>
                <w:rFonts w:eastAsia="Calibri" w:cs="Arial"/>
                <w:sz w:val="18"/>
                <w:lang w:val="en-GB"/>
              </w:rPr>
            </w:pPr>
            <w:r w:rsidRPr="00E67728">
              <w:rPr>
                <w:rFonts w:eastAsia="Calibri" w:cs="Arial"/>
                <w:sz w:val="18"/>
                <w:lang w:val="en-GB"/>
              </w:rPr>
              <w:t>circRHOBTB3</w:t>
            </w:r>
          </w:p>
        </w:tc>
        <w:tc>
          <w:tcPr>
            <w:tcW w:w="4400" w:type="dxa"/>
            <w:shd w:val="clear" w:color="auto" w:fill="auto"/>
            <w:vAlign w:val="center"/>
          </w:tcPr>
          <w:p w14:paraId="65A39B8A" w14:textId="77777777" w:rsidR="00190531" w:rsidRPr="00E67728" w:rsidRDefault="00190531" w:rsidP="00E67728">
            <w:pPr>
              <w:autoSpaceDE w:val="0"/>
              <w:autoSpaceDN w:val="0"/>
              <w:adjustRightInd w:val="0"/>
              <w:snapToGrid w:val="0"/>
              <w:spacing w:line="240" w:lineRule="auto"/>
              <w:jc w:val="center"/>
              <w:rPr>
                <w:rFonts w:eastAsia="Calibri" w:cs="Arial"/>
                <w:sz w:val="18"/>
                <w:lang w:val="en-GB"/>
              </w:rPr>
            </w:pPr>
            <w:r w:rsidRPr="00E67728">
              <w:rPr>
                <w:rFonts w:eastAsia="Calibri" w:cs="Arial"/>
                <w:b/>
                <w:sz w:val="18"/>
                <w:lang w:val="en-GB"/>
              </w:rPr>
              <w:t>TTCTGGGGATGTTTCAAATG</w:t>
            </w:r>
            <w:r w:rsidRPr="00E67728">
              <w:rPr>
                <w:rFonts w:eastAsia="Calibri" w:cs="Arial"/>
                <w:sz w:val="18"/>
                <w:lang w:val="en-GB"/>
              </w:rPr>
              <w:t>TAATCGAGAAAGTTAAATGCATTTTAAAAACACCA</w:t>
            </w:r>
            <w:r w:rsidRPr="00E67728">
              <w:rPr>
                <w:rFonts w:eastAsia="Calibri" w:cs="Arial"/>
                <w:color w:val="548235"/>
                <w:sz w:val="18"/>
                <w:lang w:val="en-GB"/>
              </w:rPr>
              <w:t>GGAAAG</w:t>
            </w:r>
            <w:r w:rsidRPr="00E67728">
              <w:rPr>
                <w:rFonts w:eastAsia="Calibri" w:cs="Arial"/>
                <w:color w:val="C65911"/>
                <w:sz w:val="18"/>
                <w:lang w:val="en-GB"/>
              </w:rPr>
              <w:t>AAAAAA</w:t>
            </w:r>
            <w:r w:rsidRPr="00E67728">
              <w:rPr>
                <w:rFonts w:eastAsia="Calibri" w:cs="Arial"/>
                <w:sz w:val="18"/>
                <w:lang w:val="en-GB"/>
              </w:rPr>
              <w:t>TGCCTGTCTTAAAGGCTGAAGCGTCACATTATAACTCTGACTTAAATAACTTG</w:t>
            </w:r>
            <w:r w:rsidRPr="00E67728">
              <w:rPr>
                <w:rFonts w:eastAsia="Calibri" w:cs="Arial"/>
                <w:b/>
                <w:sz w:val="18"/>
                <w:lang w:val="en-GB"/>
              </w:rPr>
              <w:t>CTGTTCTGCTGCCAGTGTGT</w:t>
            </w:r>
          </w:p>
        </w:tc>
        <w:tc>
          <w:tcPr>
            <w:tcW w:w="1261" w:type="dxa"/>
            <w:shd w:val="clear" w:color="auto" w:fill="auto"/>
            <w:vAlign w:val="center"/>
          </w:tcPr>
          <w:p w14:paraId="5092FD2F" w14:textId="77777777" w:rsidR="00190531" w:rsidRPr="00E67728" w:rsidRDefault="00190531" w:rsidP="00E67728">
            <w:pPr>
              <w:autoSpaceDE w:val="0"/>
              <w:autoSpaceDN w:val="0"/>
              <w:adjustRightInd w:val="0"/>
              <w:snapToGrid w:val="0"/>
              <w:spacing w:line="240" w:lineRule="auto"/>
              <w:jc w:val="center"/>
              <w:rPr>
                <w:rFonts w:eastAsia="Calibri" w:cs="Arial"/>
                <w:sz w:val="18"/>
                <w:lang w:val="en-GB"/>
              </w:rPr>
            </w:pPr>
            <w:r w:rsidRPr="00E67728">
              <w:rPr>
                <w:rFonts w:eastAsia="Calibri" w:cs="Arial"/>
                <w:sz w:val="18"/>
                <w:lang w:val="en-GB"/>
              </w:rPr>
              <w:t>TTCTGGGGATGTTTCAAATG</w:t>
            </w:r>
          </w:p>
        </w:tc>
        <w:tc>
          <w:tcPr>
            <w:tcW w:w="1422" w:type="dxa"/>
            <w:shd w:val="clear" w:color="auto" w:fill="auto"/>
            <w:vAlign w:val="center"/>
          </w:tcPr>
          <w:p w14:paraId="3207DE2D" w14:textId="77777777" w:rsidR="00190531" w:rsidRPr="00E67728" w:rsidRDefault="00190531" w:rsidP="00E67728">
            <w:pPr>
              <w:autoSpaceDE w:val="0"/>
              <w:autoSpaceDN w:val="0"/>
              <w:adjustRightInd w:val="0"/>
              <w:snapToGrid w:val="0"/>
              <w:spacing w:line="240" w:lineRule="auto"/>
              <w:jc w:val="center"/>
              <w:rPr>
                <w:rFonts w:eastAsia="Calibri" w:cs="Arial"/>
                <w:sz w:val="18"/>
                <w:lang w:val="en-GB"/>
              </w:rPr>
            </w:pPr>
            <w:r w:rsidRPr="00E67728">
              <w:rPr>
                <w:rFonts w:eastAsia="Calibri" w:cs="Arial"/>
                <w:sz w:val="18"/>
                <w:lang w:val="en-GB"/>
              </w:rPr>
              <w:t>ACACACTGGCAGCAGAACAG</w:t>
            </w:r>
          </w:p>
        </w:tc>
      </w:tr>
    </w:tbl>
    <w:p w14:paraId="3A4C7A74" w14:textId="77777777" w:rsidR="00E67728" w:rsidRDefault="00E67728" w:rsidP="00E67728">
      <w:pPr>
        <w:pStyle w:val="MDPI22heading2"/>
        <w:rPr>
          <w:rFonts w:eastAsia="Calibri"/>
          <w:lang w:val="en-GB"/>
        </w:rPr>
      </w:pPr>
      <w:bookmarkStart w:id="5" w:name="_Toc536645369"/>
      <w:bookmarkStart w:id="6" w:name="_Toc536378146"/>
    </w:p>
    <w:p w14:paraId="30984FB0" w14:textId="77777777" w:rsidR="00E67728" w:rsidRDefault="00E67728">
      <w:pPr>
        <w:spacing w:after="160" w:line="259" w:lineRule="auto"/>
        <w:jc w:val="left"/>
        <w:rPr>
          <w:rFonts w:eastAsia="Calibri"/>
          <w:i/>
          <w:noProof/>
          <w:snapToGrid w:val="0"/>
          <w:szCs w:val="22"/>
          <w:lang w:val="en-GB" w:eastAsia="de-DE" w:bidi="en-US"/>
        </w:rPr>
      </w:pPr>
      <w:r>
        <w:rPr>
          <w:rFonts w:eastAsia="Calibri"/>
          <w:lang w:val="en-GB"/>
        </w:rPr>
        <w:br w:type="page"/>
      </w:r>
    </w:p>
    <w:p w14:paraId="64C10D52" w14:textId="3FF8B990" w:rsidR="00190531" w:rsidRPr="00E67728" w:rsidRDefault="00190531" w:rsidP="00E67728">
      <w:pPr>
        <w:pStyle w:val="MDPI22heading2"/>
        <w:rPr>
          <w:rFonts w:eastAsia="Calibri"/>
          <w:lang w:val="en-GB"/>
        </w:rPr>
      </w:pPr>
      <w:r w:rsidRPr="00E67728">
        <w:rPr>
          <w:rFonts w:eastAsia="Calibri"/>
          <w:lang w:val="en-GB"/>
        </w:rPr>
        <w:lastRenderedPageBreak/>
        <w:t xml:space="preserve">RNAse R </w:t>
      </w:r>
      <w:r w:rsidR="00E67728" w:rsidRPr="00E67728">
        <w:rPr>
          <w:rFonts w:eastAsia="Calibri"/>
          <w:lang w:val="en-GB"/>
        </w:rPr>
        <w:t>Treatment</w:t>
      </w:r>
      <w:bookmarkEnd w:id="5"/>
      <w:r w:rsidR="00E67728" w:rsidRPr="00E67728">
        <w:rPr>
          <w:rFonts w:eastAsia="Calibri"/>
          <w:lang w:val="en-GB"/>
        </w:rPr>
        <w:t xml:space="preserve"> </w:t>
      </w:r>
      <w:r w:rsidRPr="00E67728">
        <w:rPr>
          <w:rFonts w:eastAsia="Calibri"/>
          <w:lang w:val="en-GB"/>
        </w:rPr>
        <w:t xml:space="preserve">of </w:t>
      </w:r>
      <w:r w:rsidR="00E67728" w:rsidRPr="00E67728">
        <w:rPr>
          <w:rFonts w:eastAsia="Calibri"/>
          <w:lang w:val="en-GB"/>
        </w:rPr>
        <w:t xml:space="preserve">Isolated Total </w:t>
      </w:r>
      <w:r w:rsidRPr="00E67728">
        <w:rPr>
          <w:rFonts w:eastAsia="Calibri"/>
          <w:lang w:val="en-GB"/>
        </w:rPr>
        <w:t>RNA</w:t>
      </w:r>
    </w:p>
    <w:p w14:paraId="5D28DF8D" w14:textId="77777777" w:rsidR="00190531" w:rsidRPr="000774FC" w:rsidRDefault="00190531" w:rsidP="00E67728">
      <w:pPr>
        <w:pStyle w:val="MDPI31text"/>
        <w:rPr>
          <w:rFonts w:eastAsia="Calibri"/>
          <w:lang w:val="en-GB"/>
        </w:rPr>
      </w:pPr>
      <w:r w:rsidRPr="000774FC">
        <w:rPr>
          <w:rFonts w:eastAsia="Calibri"/>
          <w:lang w:val="en-GB"/>
        </w:rPr>
        <w:t xml:space="preserve">CircRNAs were described to be resistant to the exonuclease RNAse R </w:t>
      </w:r>
      <w:r w:rsidR="00050037" w:rsidRPr="000774FC">
        <w:rPr>
          <w:rFonts w:eastAsia="Calibri"/>
          <w:lang w:val="en-GB"/>
        </w:rPr>
        <w:fldChar w:fldCharType="begin">
          <w:fldData xml:space="preserve">PFJlZm1hbj48Q2l0ZT48QXV0aG9yPk1lbWN6YWs8L0F1dGhvcj48WWVhcj4yMDEzPC9ZZWFyPjxS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</w:fldData>
        </w:fldChar>
      </w:r>
      <w:r w:rsidR="00C40318" w:rsidRPr="000774FC">
        <w:rPr>
          <w:rFonts w:eastAsia="Calibri"/>
          <w:lang w:val="en-GB"/>
        </w:rPr>
        <w:instrText xml:space="preserve"> ADDIN REFMGR.CITE </w:instrText>
      </w:r>
      <w:r w:rsidR="00C40318" w:rsidRPr="000774FC">
        <w:rPr>
          <w:rFonts w:eastAsia="Calibri"/>
          <w:lang w:val="en-GB"/>
        </w:rPr>
        <w:fldChar w:fldCharType="begin">
          <w:fldData xml:space="preserve">PFJlZm1hbj48Q2l0ZT48QXV0aG9yPk1lbWN6YWs8L0F1dGhvcj48WWVhcj4yMDEzPC9ZZWFyPjxS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</w:fldData>
        </w:fldChar>
      </w:r>
      <w:r w:rsidR="00C40318" w:rsidRPr="000774FC">
        <w:rPr>
          <w:rFonts w:eastAsia="Calibri"/>
          <w:lang w:val="en-GB"/>
        </w:rPr>
        <w:instrText xml:space="preserve"> ADDIN EN.CITE.DATA </w:instrText>
      </w:r>
      <w:r w:rsidR="00C40318" w:rsidRPr="000774FC">
        <w:rPr>
          <w:rFonts w:eastAsia="Calibri"/>
          <w:lang w:val="en-GB"/>
        </w:rPr>
      </w:r>
      <w:r w:rsidR="00C40318" w:rsidRPr="000774FC">
        <w:rPr>
          <w:rFonts w:eastAsia="Calibri"/>
          <w:lang w:val="en-GB"/>
        </w:rPr>
        <w:fldChar w:fldCharType="end"/>
      </w:r>
      <w:r w:rsidR="00050037" w:rsidRPr="000774FC">
        <w:rPr>
          <w:rFonts w:eastAsia="Calibri"/>
          <w:lang w:val="en-GB"/>
        </w:rPr>
      </w:r>
      <w:r w:rsidR="00050037" w:rsidRPr="000774FC">
        <w:rPr>
          <w:rFonts w:eastAsia="Calibri"/>
          <w:lang w:val="en-GB"/>
        </w:rPr>
        <w:fldChar w:fldCharType="separate"/>
      </w:r>
      <w:r w:rsidR="005919B5" w:rsidRPr="000774FC">
        <w:rPr>
          <w:rFonts w:eastAsia="Calibri"/>
          <w:noProof/>
          <w:lang w:val="en-GB"/>
        </w:rPr>
        <w:t>[3]</w:t>
      </w:r>
      <w:r w:rsidR="00050037" w:rsidRPr="000774FC">
        <w:rPr>
          <w:rFonts w:eastAsia="Calibri"/>
          <w:lang w:val="en-GB"/>
        </w:rPr>
        <w:fldChar w:fldCharType="end"/>
      </w:r>
      <w:r w:rsidRPr="000774FC">
        <w:rPr>
          <w:rFonts w:eastAsia="Calibri"/>
          <w:lang w:val="en-GB"/>
        </w:rPr>
        <w:t xml:space="preserve">. RNAse R digests linear RNAs and is used in general to enrich circRNAs before sequencing or RT-qPCR </w:t>
      </w:r>
      <w:r w:rsidR="00F22A75" w:rsidRPr="000774FC">
        <w:rPr>
          <w:rFonts w:eastAsia="Calibri"/>
          <w:lang w:val="en-GB"/>
        </w:rPr>
        <w:fldChar w:fldCharType="begin">
          <w:fldData xml:space="preserve">PFJlZm1hbj48Q2l0ZT48QXV0aG9yPlNhbHptYW48L0F1dGhvcj48WWVhcj4yMDEzPC9ZZWFyPjxS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==
</w:fldData>
        </w:fldChar>
      </w:r>
      <w:r w:rsidR="00C40318" w:rsidRPr="000774FC">
        <w:rPr>
          <w:rFonts w:eastAsia="Calibri"/>
          <w:lang w:val="en-GB"/>
        </w:rPr>
        <w:instrText xml:space="preserve"> ADDIN REFMGR.CITE </w:instrText>
      </w:r>
      <w:r w:rsidR="00C40318" w:rsidRPr="000774FC">
        <w:rPr>
          <w:rFonts w:eastAsia="Calibri"/>
          <w:lang w:val="en-GB"/>
        </w:rPr>
        <w:fldChar w:fldCharType="begin">
          <w:fldData xml:space="preserve">PFJlZm1hbj48Q2l0ZT48QXV0aG9yPlNhbHptYW48L0F1dGhvcj48WWVhcj4yMDEzPC9ZZWFyPjxS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==
</w:fldData>
        </w:fldChar>
      </w:r>
      <w:r w:rsidR="00C40318" w:rsidRPr="000774FC">
        <w:rPr>
          <w:rFonts w:eastAsia="Calibri"/>
          <w:lang w:val="en-GB"/>
        </w:rPr>
        <w:instrText xml:space="preserve"> ADDIN EN.CITE.DATA </w:instrText>
      </w:r>
      <w:r w:rsidR="00C40318" w:rsidRPr="000774FC">
        <w:rPr>
          <w:rFonts w:eastAsia="Calibri"/>
          <w:lang w:val="en-GB"/>
        </w:rPr>
      </w:r>
      <w:r w:rsidR="00C40318" w:rsidRPr="000774FC">
        <w:rPr>
          <w:rFonts w:eastAsia="Calibri"/>
          <w:lang w:val="en-GB"/>
        </w:rPr>
        <w:fldChar w:fldCharType="end"/>
      </w:r>
      <w:r w:rsidR="00F22A75" w:rsidRPr="000774FC">
        <w:rPr>
          <w:rFonts w:eastAsia="Calibri"/>
          <w:lang w:val="en-GB"/>
        </w:rPr>
      </w:r>
      <w:r w:rsidR="00F22A75" w:rsidRPr="000774FC">
        <w:rPr>
          <w:rFonts w:eastAsia="Calibri"/>
          <w:lang w:val="en-GB"/>
        </w:rPr>
        <w:fldChar w:fldCharType="separate"/>
      </w:r>
      <w:r w:rsidR="00F22A75" w:rsidRPr="000774FC">
        <w:rPr>
          <w:rFonts w:eastAsia="Calibri"/>
          <w:noProof/>
          <w:lang w:val="en-GB"/>
        </w:rPr>
        <w:t>[6,7]</w:t>
      </w:r>
      <w:r w:rsidR="00F22A75" w:rsidRPr="000774FC">
        <w:rPr>
          <w:rFonts w:eastAsia="Calibri"/>
          <w:lang w:val="en-GB"/>
        </w:rPr>
        <w:fldChar w:fldCharType="end"/>
      </w:r>
      <w:r w:rsidRPr="000774FC">
        <w:rPr>
          <w:rFonts w:eastAsia="Calibri"/>
          <w:lang w:val="en-GB"/>
        </w:rPr>
        <w:t xml:space="preserve">. We performed RNAse R treatment with total RNA extracted from </w:t>
      </w:r>
      <w:r w:rsidR="00735023" w:rsidRPr="000774FC">
        <w:rPr>
          <w:rFonts w:eastAsia="Calibri"/>
          <w:lang w:val="en-GB"/>
        </w:rPr>
        <w:t xml:space="preserve">malignant and adjacent normal </w:t>
      </w:r>
      <w:r w:rsidRPr="000774FC">
        <w:rPr>
          <w:rFonts w:eastAsia="Calibri"/>
          <w:lang w:val="en-GB"/>
        </w:rPr>
        <w:t>ccRCC tissue samples. We added 3U of RNAse R (Epicentre, Illumina, San Diego, USA) and 10U of Ribonuclease Inhibitor (abm, Richmond, Canada) to 1</w:t>
      </w:r>
      <w:r w:rsidR="00BD1333" w:rsidRPr="000774FC">
        <w:rPr>
          <w:rFonts w:eastAsia="Calibri"/>
          <w:lang w:val="en-GB"/>
        </w:rPr>
        <w:t xml:space="preserve"> </w:t>
      </w:r>
      <w:r w:rsidRPr="000774FC">
        <w:rPr>
          <w:rFonts w:eastAsia="Calibri"/>
          <w:lang w:val="en-GB"/>
        </w:rPr>
        <w:t>µg of total RNA, reaction buffer and water in a total volume of 10</w:t>
      </w:r>
      <w:r w:rsidR="00163E8E" w:rsidRPr="000774FC">
        <w:rPr>
          <w:rFonts w:eastAsia="Calibri"/>
          <w:lang w:val="en-GB"/>
        </w:rPr>
        <w:t xml:space="preserve"> </w:t>
      </w:r>
      <w:r w:rsidRPr="000774FC">
        <w:rPr>
          <w:rFonts w:eastAsia="Calibri"/>
          <w:lang w:val="en-GB"/>
        </w:rPr>
        <w:t xml:space="preserve">µl </w:t>
      </w:r>
      <w:r w:rsidR="00050037" w:rsidRPr="000774FC">
        <w:rPr>
          <w:rFonts w:eastAsia="Calibri"/>
          <w:lang w:val="en-GB"/>
        </w:rPr>
        <w:fldChar w:fldCharType="begin"/>
      </w:r>
      <w:r w:rsidR="00C40318" w:rsidRPr="000774FC">
        <w:rPr>
          <w:rFonts w:eastAsia="Calibri"/>
          <w:lang w:val="en-GB"/>
        </w:rPr>
        <w:instrText xml:space="preserve"> ADDIN REFMGR.CITE &lt;Refman&gt;&lt;Cite&gt;&lt;Author&gt;Salzman&lt;/Author&gt;&lt;Year&gt;2013&lt;/Year&gt;&lt;RecNum&gt;31&lt;/RecNum&gt;&lt;IDText&gt;Cell-type specific features of circular RNA expression&lt;/IDText&gt;&lt;MDL Ref_Type="Journal"&gt;&lt;Ref_Type&gt;Journal&lt;/Ref_Type&gt;&lt;Ref_ID&gt;31&lt;/Ref_ID&gt;&lt;Title_Primary&gt;Cell-type specific features of circular RNA expression&lt;/Title_Primary&gt;&lt;Authors_Primary&gt;Salzman,J.&lt;/Authors_Primary&gt;&lt;Authors_Primary&gt;Chen,R.E.&lt;/Authors_Primary&gt;&lt;Authors_Primary&gt;Olsen,M.N.&lt;/Authors_Primary&gt;&lt;Authors_Primary&gt;Wang,P.L.&lt;/Authors_Primary&gt;&lt;Authors_Primary&gt;Brown,P.O.&lt;/Authors_Primary&gt;&lt;Date_Primary&gt;2013&lt;/Date_Primary&gt;&lt;Keywords&gt;analysis&lt;/Keywords&gt;&lt;Keywords&gt;Animals&lt;/Keywords&gt;&lt;Keywords&gt;biosynthesis&lt;/Keywords&gt;&lt;Keywords&gt;Cell Lineage&lt;/Keywords&gt;&lt;Keywords&gt;Drosophila melanogaster&lt;/Keywords&gt;&lt;Keywords&gt;Exons&lt;/Keywords&gt;&lt;Keywords&gt;Gene Expression&lt;/Keywords&gt;&lt;Keywords&gt;Gene Expression Regulation&lt;/Keywords&gt;&lt;Keywords&gt;genetics&lt;/Keywords&gt;&lt;Keywords&gt;Humans&lt;/Keywords&gt;&lt;Keywords&gt;Mice&lt;/Keywords&gt;&lt;Keywords&gt;Poly A&lt;/Keywords&gt;&lt;Keywords&gt;Protein Isoforms&lt;/Keywords&gt;&lt;Keywords&gt;Rna&lt;/Keywords&gt;&lt;Keywords&gt;RNA Splicing&lt;/Keywords&gt;&lt;Keywords&gt;RNA,Messenger&lt;/Keywords&gt;&lt;Keywords&gt;Sequence Analysis,RNA&lt;/Keywords&gt;&lt;Keywords&gt;Transcription,Genetic&lt;/Keywords&gt;&lt;Reprint&gt;Not in File&lt;/Reprint&gt;&lt;Start_Page&gt;e1003777&lt;/Start_Page&gt;&lt;Periodical&gt;PLoS Genet.&lt;/Periodical&gt;&lt;Volume&gt;9&lt;/Volume&gt;&lt;Issue&gt;9&lt;/Issue&gt;&lt;User_Def_5&gt;PMC3764148&lt;/User_Def_5&gt;&lt;Misc_3&gt;10.1371/journal.pgen.1003777 [doi];PGENETICS-D-13-00715 [pii]&lt;/Misc_3&gt;&lt;Address&gt;Department of Biochemistry, Stanford University School of Medicine, Stanford, California, United States of America&lt;/Address&gt;&lt;Web_URL&gt;PM:24039610&lt;/Web_URL&gt;&lt;ZZ_JournalStdAbbrev&gt;&lt;f name="System"&gt;PLoS Genet.&lt;/f&gt;&lt;/ZZ_JournalStdAbbrev&gt;&lt;ZZ_WorkformID&gt;1&lt;/ZZ_WorkformID&gt;&lt;/MDL&gt;&lt;/Cite&gt;&lt;/Refman&gt;</w:instrText>
      </w:r>
      <w:r w:rsidR="00050037" w:rsidRPr="000774FC">
        <w:rPr>
          <w:rFonts w:eastAsia="Calibri"/>
          <w:lang w:val="en-GB"/>
        </w:rPr>
        <w:fldChar w:fldCharType="separate"/>
      </w:r>
      <w:r w:rsidR="00F22A75" w:rsidRPr="000774FC">
        <w:rPr>
          <w:rFonts w:eastAsia="Calibri"/>
          <w:noProof/>
          <w:lang w:val="en-GB"/>
        </w:rPr>
        <w:t>[6]</w:t>
      </w:r>
      <w:r w:rsidR="00050037" w:rsidRPr="000774FC">
        <w:rPr>
          <w:rFonts w:eastAsia="Calibri"/>
          <w:lang w:val="en-GB"/>
        </w:rPr>
        <w:fldChar w:fldCharType="end"/>
      </w:r>
      <w:r w:rsidRPr="000774FC">
        <w:rPr>
          <w:rFonts w:eastAsia="Calibri"/>
          <w:lang w:val="en-GB"/>
        </w:rPr>
        <w:t>. Afterwards, the mixture was incubated at 37°C for 15 minutes. After incubation and addition of Qiazol reagent, C. elegans (8x10</w:t>
      </w:r>
      <w:r w:rsidRPr="000774FC">
        <w:rPr>
          <w:rFonts w:eastAsia="Calibri"/>
          <w:vertAlign w:val="superscript"/>
          <w:lang w:val="en-GB"/>
        </w:rPr>
        <w:t>9</w:t>
      </w:r>
      <w:r w:rsidRPr="000774FC">
        <w:rPr>
          <w:rFonts w:eastAsia="Calibri"/>
          <w:lang w:val="en-GB"/>
        </w:rPr>
        <w:t xml:space="preserve"> copies) was spiked-in for normalization. Subsequently, RNA isolation steps were performed with RNeasy Mini Kit (Qiagen) as described in </w:t>
      </w:r>
      <w:r w:rsidR="008B1551" w:rsidRPr="000774FC">
        <w:rPr>
          <w:rFonts w:eastAsia="Calibri"/>
          <w:lang w:val="en-GB"/>
        </w:rPr>
        <w:t xml:space="preserve">Supplementary </w:t>
      </w:r>
      <w:r w:rsidR="00090377" w:rsidRPr="000774FC">
        <w:rPr>
          <w:rFonts w:eastAsia="Calibri"/>
          <w:lang w:val="en-GB"/>
        </w:rPr>
        <w:t>Information S2</w:t>
      </w:r>
      <w:r w:rsidRPr="000774FC">
        <w:rPr>
          <w:rFonts w:eastAsia="Calibri"/>
          <w:lang w:val="en-GB"/>
        </w:rPr>
        <w:t>. Mock samples were treated with water as control. Next, cDNA was reversely transcribed and RT-qPCR performed (see "cDNA synthesis" described in Information S</w:t>
      </w:r>
      <w:r w:rsidR="00735023" w:rsidRPr="000774FC">
        <w:rPr>
          <w:rFonts w:eastAsia="Calibri"/>
          <w:lang w:val="en-GB"/>
        </w:rPr>
        <w:t>2</w:t>
      </w:r>
      <w:r w:rsidRPr="000774FC">
        <w:rPr>
          <w:rFonts w:eastAsia="Calibri"/>
          <w:lang w:val="en-GB"/>
        </w:rPr>
        <w:t>). 2</w:t>
      </w:r>
      <w:r w:rsidRPr="000774FC">
        <w:rPr>
          <w:rFonts w:eastAsia="Calibri"/>
          <w:vertAlign w:val="superscript"/>
          <w:lang w:val="en-GB"/>
        </w:rPr>
        <w:t xml:space="preserve">-ΔΔCT </w:t>
      </w:r>
      <w:r w:rsidRPr="000774FC">
        <w:rPr>
          <w:rFonts w:eastAsia="Calibri"/>
          <w:lang w:val="en-GB"/>
        </w:rPr>
        <w:t>method was used to calculate fold change between expression</w:t>
      </w:r>
      <w:r w:rsidR="00CE3925" w:rsidRPr="000774FC">
        <w:rPr>
          <w:rFonts w:eastAsia="Calibri"/>
          <w:lang w:val="en-GB"/>
        </w:rPr>
        <w:t>s</w:t>
      </w:r>
      <w:r w:rsidRPr="000774FC">
        <w:rPr>
          <w:rFonts w:eastAsia="Calibri"/>
          <w:lang w:val="en-GB"/>
        </w:rPr>
        <w:t xml:space="preserve"> of RNAse R treated and mock treated samples. The samples were normalized to C. elegans spike-in and circRNAs </w:t>
      </w:r>
      <w:r w:rsidR="00AD6C8E" w:rsidRPr="000774FC">
        <w:rPr>
          <w:rFonts w:eastAsia="Calibri"/>
          <w:lang w:val="en-GB"/>
        </w:rPr>
        <w:t xml:space="preserve">(circ4 and circ9) </w:t>
      </w:r>
      <w:r w:rsidRPr="000774FC">
        <w:rPr>
          <w:rFonts w:eastAsia="Calibri"/>
          <w:lang w:val="en-GB"/>
        </w:rPr>
        <w:t xml:space="preserve">previously described in literature were determined as control for circRNA enrichment </w:t>
      </w:r>
      <w:r w:rsidR="00050037" w:rsidRPr="000774FC">
        <w:rPr>
          <w:rFonts w:eastAsia="Calibri"/>
          <w:lang w:val="en-GB"/>
        </w:rPr>
        <w:fldChar w:fldCharType="begin">
          <w:fldData xml:space="preserve">PFJlZm1hbj48Q2l0ZT48QXV0aG9yPk1lbWN6YWs8L0F1dGhvcj48WWVhcj4yMDE1PC9ZZWFyPjxS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</w:fldData>
        </w:fldChar>
      </w:r>
      <w:r w:rsidR="00C40318" w:rsidRPr="000774FC">
        <w:rPr>
          <w:rFonts w:eastAsia="Calibri"/>
          <w:lang w:val="en-GB"/>
        </w:rPr>
        <w:instrText xml:space="preserve"> ADDIN REFMGR.CITE </w:instrText>
      </w:r>
      <w:r w:rsidR="00C40318" w:rsidRPr="000774FC">
        <w:rPr>
          <w:rFonts w:eastAsia="Calibri"/>
          <w:lang w:val="en-GB"/>
        </w:rPr>
        <w:fldChar w:fldCharType="begin">
          <w:fldData xml:space="preserve">PFJlZm1hbj48Q2l0ZT48QXV0aG9yPk1lbWN6YWs8L0F1dGhvcj48WWVhcj4yMDE1PC9ZZWFyPjxS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</w:fldData>
        </w:fldChar>
      </w:r>
      <w:r w:rsidR="00C40318" w:rsidRPr="000774FC">
        <w:rPr>
          <w:rFonts w:eastAsia="Calibri"/>
          <w:lang w:val="en-GB"/>
        </w:rPr>
        <w:instrText xml:space="preserve"> ADDIN EN.CITE.DATA </w:instrText>
      </w:r>
      <w:r w:rsidR="00C40318" w:rsidRPr="000774FC">
        <w:rPr>
          <w:rFonts w:eastAsia="Calibri"/>
          <w:lang w:val="en-GB"/>
        </w:rPr>
      </w:r>
      <w:r w:rsidR="00C40318" w:rsidRPr="000774FC">
        <w:rPr>
          <w:rFonts w:eastAsia="Calibri"/>
          <w:lang w:val="en-GB"/>
        </w:rPr>
        <w:fldChar w:fldCharType="end"/>
      </w:r>
      <w:r w:rsidR="00050037" w:rsidRPr="000774FC">
        <w:rPr>
          <w:rFonts w:eastAsia="Calibri"/>
          <w:lang w:val="en-GB"/>
        </w:rPr>
      </w:r>
      <w:r w:rsidR="00050037" w:rsidRPr="000774FC">
        <w:rPr>
          <w:rFonts w:eastAsia="Calibri"/>
          <w:lang w:val="en-GB"/>
        </w:rPr>
        <w:fldChar w:fldCharType="separate"/>
      </w:r>
      <w:r w:rsidR="00F22A75" w:rsidRPr="000774FC">
        <w:rPr>
          <w:rFonts w:eastAsia="Calibri"/>
          <w:noProof/>
          <w:lang w:val="en-GB"/>
        </w:rPr>
        <w:t>[3,8]</w:t>
      </w:r>
      <w:r w:rsidR="00050037" w:rsidRPr="000774FC">
        <w:rPr>
          <w:rFonts w:eastAsia="Calibri"/>
          <w:lang w:val="en-GB"/>
        </w:rPr>
        <w:fldChar w:fldCharType="end"/>
      </w:r>
      <w:r w:rsidRPr="000774FC">
        <w:rPr>
          <w:rFonts w:eastAsia="Calibri"/>
          <w:lang w:val="en-GB"/>
        </w:rPr>
        <w:t>. As linear controls mRNA from EGLN3, NOX4, RHOBTB3, GAPDH</w:t>
      </w:r>
      <w:r w:rsidR="00CE3925" w:rsidRPr="000774FC">
        <w:rPr>
          <w:rFonts w:eastAsia="Calibri"/>
          <w:lang w:val="en-GB"/>
        </w:rPr>
        <w:t>,</w:t>
      </w:r>
      <w:r w:rsidRPr="000774FC">
        <w:rPr>
          <w:rFonts w:eastAsia="Calibri"/>
          <w:lang w:val="en-GB"/>
        </w:rPr>
        <w:t xml:space="preserve"> and VCL gene loci were determined. </w:t>
      </w:r>
    </w:p>
    <w:p w14:paraId="33A5C605" w14:textId="752150BA" w:rsidR="00C210D8" w:rsidRPr="00E67728" w:rsidRDefault="00C210D8" w:rsidP="00E67728">
      <w:pPr>
        <w:pStyle w:val="MDPI22heading2"/>
        <w:rPr>
          <w:rFonts w:eastAsia="Calibri"/>
          <w:lang w:val="en-GB"/>
        </w:rPr>
      </w:pPr>
      <w:bookmarkStart w:id="7" w:name="_Toc536645371"/>
      <w:bookmarkStart w:id="8" w:name="_Toc536645370"/>
      <w:r w:rsidRPr="00E67728">
        <w:rPr>
          <w:rFonts w:eastAsia="Calibri"/>
          <w:lang w:val="en-GB"/>
        </w:rPr>
        <w:t xml:space="preserve">Random </w:t>
      </w:r>
      <w:r w:rsidR="00E67728" w:rsidRPr="00E67728">
        <w:rPr>
          <w:rFonts w:eastAsia="Calibri"/>
          <w:lang w:val="en-GB"/>
        </w:rPr>
        <w:t xml:space="preserve">Hexamer Primers </w:t>
      </w:r>
      <w:r w:rsidRPr="00E67728">
        <w:rPr>
          <w:rFonts w:eastAsia="Calibri"/>
          <w:lang w:val="en-GB"/>
        </w:rPr>
        <w:t xml:space="preserve">vs. oligo(dT) </w:t>
      </w:r>
      <w:r w:rsidR="00E67728" w:rsidRPr="00E67728">
        <w:rPr>
          <w:rFonts w:eastAsia="Calibri"/>
          <w:lang w:val="en-GB"/>
        </w:rPr>
        <w:t xml:space="preserve">Primers </w:t>
      </w:r>
      <w:r w:rsidRPr="00E67728">
        <w:rPr>
          <w:rFonts w:eastAsia="Calibri"/>
          <w:lang w:val="en-GB"/>
        </w:rPr>
        <w:t xml:space="preserve">for cDNA </w:t>
      </w:r>
      <w:r w:rsidR="00E67728" w:rsidRPr="00E67728">
        <w:rPr>
          <w:rFonts w:eastAsia="Calibri"/>
          <w:lang w:val="en-GB"/>
        </w:rPr>
        <w:t>Synthesis</w:t>
      </w:r>
      <w:bookmarkEnd w:id="7"/>
    </w:p>
    <w:p w14:paraId="79AA8AA6" w14:textId="77777777" w:rsidR="00C210D8" w:rsidRPr="000774FC" w:rsidRDefault="00C210D8" w:rsidP="00E67728">
      <w:pPr>
        <w:pStyle w:val="MDPI31text"/>
        <w:rPr>
          <w:rFonts w:eastAsia="Calibri"/>
          <w:lang w:val="en-GB"/>
        </w:rPr>
      </w:pPr>
      <w:r w:rsidRPr="000774FC">
        <w:rPr>
          <w:rFonts w:eastAsia="Calibri"/>
          <w:lang w:val="en-GB"/>
        </w:rPr>
        <w:t xml:space="preserve">As covalently closed structures circRNAs lack a poly-A-tail </w:t>
      </w:r>
      <w:r w:rsidRPr="000774FC">
        <w:rPr>
          <w:rFonts w:eastAsia="Calibri"/>
          <w:lang w:val="en-GB"/>
        </w:rPr>
        <w:fldChar w:fldCharType="begin">
          <w:fldData xml:space="preserve">PFJlZm1hbj48Q2l0ZT48QXV0aG9yPkplY2s8L0F1dGhvcj48WWVhcj4yMDEzPC9ZZWFyPjxSZWNO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</w:fldData>
        </w:fldChar>
      </w:r>
      <w:r w:rsidRPr="000774FC">
        <w:rPr>
          <w:rFonts w:eastAsia="Calibri"/>
          <w:lang w:val="en-GB"/>
        </w:rPr>
        <w:instrText xml:space="preserve"> ADDIN REFMGR.CITE </w:instrText>
      </w:r>
      <w:r w:rsidRPr="000774FC">
        <w:rPr>
          <w:rFonts w:eastAsia="Calibri"/>
          <w:lang w:val="en-GB"/>
        </w:rPr>
        <w:fldChar w:fldCharType="begin">
          <w:fldData xml:space="preserve">PFJlZm1hbj48Q2l0ZT48QXV0aG9yPkplY2s8L0F1dGhvcj48WWVhcj4yMDEzPC9ZZWFyPjxSZWNO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</w:fldData>
        </w:fldChar>
      </w:r>
      <w:r w:rsidRPr="000774FC">
        <w:rPr>
          <w:rFonts w:eastAsia="Calibri"/>
          <w:lang w:val="en-GB"/>
        </w:rPr>
        <w:instrText xml:space="preserve"> ADDIN EN.CITE.DATA </w:instrText>
      </w:r>
      <w:r w:rsidRPr="000774FC">
        <w:rPr>
          <w:rFonts w:eastAsia="Calibri"/>
          <w:lang w:val="en-GB"/>
        </w:rPr>
      </w:r>
      <w:r w:rsidRPr="000774FC">
        <w:rPr>
          <w:rFonts w:eastAsia="Calibri"/>
          <w:lang w:val="en-GB"/>
        </w:rPr>
        <w:fldChar w:fldCharType="end"/>
      </w:r>
      <w:r w:rsidRPr="000774FC">
        <w:rPr>
          <w:rFonts w:eastAsia="Calibri"/>
          <w:lang w:val="en-GB"/>
        </w:rPr>
      </w:r>
      <w:r w:rsidRPr="000774FC">
        <w:rPr>
          <w:rFonts w:eastAsia="Calibri"/>
          <w:lang w:val="en-GB"/>
        </w:rPr>
        <w:fldChar w:fldCharType="separate"/>
      </w:r>
      <w:r w:rsidRPr="000774FC">
        <w:rPr>
          <w:rFonts w:eastAsia="Calibri"/>
          <w:noProof/>
          <w:lang w:val="en-GB"/>
        </w:rPr>
        <w:t>[9]</w:t>
      </w:r>
      <w:r w:rsidRPr="000774FC">
        <w:rPr>
          <w:rFonts w:eastAsia="Calibri"/>
          <w:lang w:val="en-GB"/>
        </w:rPr>
        <w:fldChar w:fldCharType="end"/>
      </w:r>
      <w:r w:rsidRPr="000774FC">
        <w:rPr>
          <w:rFonts w:eastAsia="Calibri"/>
          <w:lang w:val="en-GB"/>
        </w:rPr>
        <w:t>. Thus, random hexamer primers are used for amplification during cDNA synthesis. The total RNA was extracted from ccRCC malignant and adjacent normal tissue samples and cDNA synthesis was performed with Roche Transcriptor First Strand Synthesis Kit (Roche, Mannheim, Germany) using random hexamer primers (Roche, Mannheim, Germany) in comparison to oligo(dT) primers (Roche, Mannheim, Germany) for circRNA cDNA synthesis. The binding capacity of oligo(dT) primers is reduced without polyadenylated binding sites and reduced quantitation cycle (ΔCq) values result in RT-qPCR when using random hexamer primers in comparison to oligo(dT) primers for circRNA cDNA synthesis. Subsequently, RT-qPCR measurements of circRNAs (circEGLN3, circNOX4, and circRHOBTB3) and mRNAs as controls (GAPDH, TMEM45A) were performed.</w:t>
      </w:r>
    </w:p>
    <w:p w14:paraId="7C38A38E" w14:textId="3B77AC44" w:rsidR="00C210D8" w:rsidRPr="00E67728" w:rsidRDefault="00C210D8" w:rsidP="00E67728">
      <w:pPr>
        <w:pStyle w:val="MDPI22heading2"/>
        <w:rPr>
          <w:rFonts w:eastAsia="Calibri"/>
          <w:lang w:val="en-GB"/>
        </w:rPr>
      </w:pPr>
      <w:bookmarkStart w:id="9" w:name="_Toc536378147"/>
      <w:bookmarkStart w:id="10" w:name="_Toc536645372"/>
      <w:r w:rsidRPr="00E67728">
        <w:rPr>
          <w:rFonts w:eastAsia="Calibri"/>
          <w:lang w:val="en-GB"/>
        </w:rPr>
        <w:t xml:space="preserve">Gel </w:t>
      </w:r>
      <w:r w:rsidR="00E67728" w:rsidRPr="00E67728">
        <w:rPr>
          <w:rFonts w:eastAsia="Calibri"/>
          <w:lang w:val="en-GB"/>
        </w:rPr>
        <w:t xml:space="preserve">Electrophoresis </w:t>
      </w:r>
      <w:r w:rsidRPr="00E67728">
        <w:rPr>
          <w:rFonts w:eastAsia="Calibri"/>
          <w:lang w:val="en-GB"/>
        </w:rPr>
        <w:t xml:space="preserve">of </w:t>
      </w:r>
      <w:r w:rsidR="00E67728" w:rsidRPr="00E67728">
        <w:rPr>
          <w:rFonts w:eastAsia="Calibri"/>
          <w:lang w:val="en-GB"/>
        </w:rPr>
        <w:t xml:space="preserve">Specific </w:t>
      </w:r>
      <w:r w:rsidRPr="00E67728">
        <w:rPr>
          <w:rFonts w:eastAsia="Calibri"/>
          <w:lang w:val="en-GB"/>
        </w:rPr>
        <w:t xml:space="preserve">qPCR </w:t>
      </w:r>
      <w:r w:rsidR="00E67728" w:rsidRPr="00E67728">
        <w:rPr>
          <w:rFonts w:eastAsia="Calibri"/>
          <w:lang w:val="en-GB"/>
        </w:rPr>
        <w:t>Products</w:t>
      </w:r>
      <w:bookmarkEnd w:id="9"/>
      <w:bookmarkEnd w:id="10"/>
      <w:r w:rsidR="00E67728" w:rsidRPr="00E67728">
        <w:rPr>
          <w:rFonts w:eastAsia="Calibri"/>
          <w:lang w:val="en-GB"/>
        </w:rPr>
        <w:t xml:space="preserve"> Obtained </w:t>
      </w:r>
      <w:r w:rsidRPr="00E67728">
        <w:rPr>
          <w:rFonts w:eastAsia="Calibri"/>
          <w:lang w:val="en-GB"/>
        </w:rPr>
        <w:t xml:space="preserve">with </w:t>
      </w:r>
      <w:r w:rsidR="00E67728" w:rsidRPr="00E67728">
        <w:rPr>
          <w:rFonts w:eastAsia="Calibri"/>
          <w:lang w:val="en-GB"/>
        </w:rPr>
        <w:t xml:space="preserve">Divergent </w:t>
      </w:r>
      <w:r w:rsidRPr="00E67728">
        <w:rPr>
          <w:rFonts w:eastAsia="Calibri"/>
          <w:lang w:val="en-GB"/>
        </w:rPr>
        <w:t xml:space="preserve">and </w:t>
      </w:r>
      <w:r w:rsidR="00E67728" w:rsidRPr="00E67728">
        <w:rPr>
          <w:rFonts w:eastAsia="Calibri"/>
          <w:lang w:val="en-GB"/>
        </w:rPr>
        <w:t>Convergent Primers</w:t>
      </w:r>
    </w:p>
    <w:p w14:paraId="23E769BC" w14:textId="77777777" w:rsidR="00C210D8" w:rsidRPr="000774FC" w:rsidRDefault="00C210D8" w:rsidP="00E67728">
      <w:pPr>
        <w:pStyle w:val="MDPI31text"/>
        <w:rPr>
          <w:rFonts w:eastAsia="Calibri"/>
          <w:lang w:val="en-GB"/>
        </w:rPr>
      </w:pPr>
      <w:r w:rsidRPr="000774FC">
        <w:rPr>
          <w:rFonts w:eastAsia="Calibri"/>
          <w:lang w:val="en-GB"/>
        </w:rPr>
        <w:t xml:space="preserve">CircRNAs are products of co- or posttranscriptional backsplicing processes </w:t>
      </w:r>
      <w:r w:rsidRPr="000774FC">
        <w:rPr>
          <w:rFonts w:eastAsia="Calibri"/>
          <w:lang w:val="en-GB"/>
        </w:rPr>
        <w:fldChar w:fldCharType="begin">
          <w:fldData xml:space="preserve">PFJlZm1hbj48Q2l0ZT48QXV0aG9yPkplY2s8L0F1dGhvcj48WWVhcj4yMDE0PC9ZZWFyPjxSZWNO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</w:fldData>
        </w:fldChar>
      </w:r>
      <w:r w:rsidRPr="000774FC">
        <w:rPr>
          <w:rFonts w:eastAsia="Calibri"/>
          <w:lang w:val="en-GB"/>
        </w:rPr>
        <w:instrText xml:space="preserve"> ADDIN REFMGR.CITE </w:instrText>
      </w:r>
      <w:r w:rsidRPr="000774FC">
        <w:rPr>
          <w:rFonts w:eastAsia="Calibri"/>
          <w:lang w:val="en-GB"/>
        </w:rPr>
        <w:fldChar w:fldCharType="begin">
          <w:fldData xml:space="preserve">PFJlZm1hbj48Q2l0ZT48QXV0aG9yPkplY2s8L0F1dGhvcj48WWVhcj4yMDE0PC9ZZWFyPjxSZWNO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</w:fldData>
        </w:fldChar>
      </w:r>
      <w:r w:rsidRPr="000774FC">
        <w:rPr>
          <w:rFonts w:eastAsia="Calibri"/>
          <w:lang w:val="en-GB"/>
        </w:rPr>
        <w:instrText xml:space="preserve"> ADDIN EN.CITE.DATA </w:instrText>
      </w:r>
      <w:r w:rsidRPr="000774FC">
        <w:rPr>
          <w:rFonts w:eastAsia="Calibri"/>
          <w:lang w:val="en-GB"/>
        </w:rPr>
      </w:r>
      <w:r w:rsidRPr="000774FC">
        <w:rPr>
          <w:rFonts w:eastAsia="Calibri"/>
          <w:lang w:val="en-GB"/>
        </w:rPr>
        <w:fldChar w:fldCharType="end"/>
      </w:r>
      <w:r w:rsidRPr="000774FC">
        <w:rPr>
          <w:rFonts w:eastAsia="Calibri"/>
          <w:lang w:val="en-GB"/>
        </w:rPr>
      </w:r>
      <w:r w:rsidRPr="000774FC">
        <w:rPr>
          <w:rFonts w:eastAsia="Calibri"/>
          <w:lang w:val="en-GB"/>
        </w:rPr>
        <w:fldChar w:fldCharType="separate"/>
      </w:r>
      <w:r w:rsidRPr="000774FC">
        <w:rPr>
          <w:rFonts w:eastAsia="Calibri"/>
          <w:noProof/>
          <w:lang w:val="en-GB"/>
        </w:rPr>
        <w:t>[3,4]</w:t>
      </w:r>
      <w:r w:rsidRPr="000774FC">
        <w:rPr>
          <w:rFonts w:eastAsia="Calibri"/>
          <w:lang w:val="en-GB"/>
        </w:rPr>
        <w:fldChar w:fldCharType="end"/>
      </w:r>
      <w:r w:rsidRPr="000774FC">
        <w:rPr>
          <w:rFonts w:eastAsia="Calibri"/>
          <w:lang w:val="en-GB"/>
        </w:rPr>
        <w:t xml:space="preserve">. Backspliced circRNA sequences can be reversely transcribed to complementary DNA (cDNA) which allows sequence detection and amplification with divergent primers in RT-qPCR. Consequently, circRNA detection via divergent primer alignment cannot be performed in genomic DNA (gDNA). We performed RT-qPCR with divergent primers for circRNA detection in cDNA and gDNA. As a control, we designed convergent primers that allow sequence amplification of circRNA composing exons in cDNA and gDNA. Convergent primers were designed using software Primer3 </w:t>
      </w:r>
      <w:r w:rsidRPr="000774FC">
        <w:rPr>
          <w:rFonts w:eastAsia="Calibri"/>
          <w:lang w:val="en-GB"/>
        </w:rPr>
        <w:fldChar w:fldCharType="begin"/>
      </w:r>
      <w:r w:rsidRPr="000774FC">
        <w:rPr>
          <w:rFonts w:eastAsia="Calibri"/>
          <w:lang w:val="en-GB"/>
        </w:rPr>
        <w:instrText xml:space="preserve"> ADDIN REFMGR.CITE &lt;Refman&gt;&lt;Cite&gt;&lt;Author&gt;Untergasser&lt;/Author&gt;&lt;Year&gt;2012&lt;/Year&gt;&lt;RecNum&gt;173&lt;/RecNum&gt;&lt;IDText&gt;Primer3 - new capabilities and interfaces&lt;/IDText&gt;&lt;MDL Ref_Type="Journal"&gt;&lt;Ref_Type&gt;Journal&lt;/Ref_Type&gt;&lt;Ref_ID&gt;173&lt;/Ref_ID&gt;&lt;Title_Primary&gt;Primer3 - new capabilities and interfaces&lt;/Title_Primary&gt;&lt;Authors_Primary&gt;Untergasser,A.&lt;/Authors_Primary&gt;&lt;Authors_Primary&gt;Cutcutache,I.&lt;/Authors_Primary&gt;&lt;Authors_Primary&gt;Koressaar,T.&lt;/Authors_Primary&gt;&lt;Authors_Primary&gt;Ye,J.&lt;/Authors_Primary&gt;&lt;Authors_Primary&gt;Faircloth,B.C.&lt;/Authors_Primary&gt;&lt;Authors_Primary&gt;Remm,M.&lt;/Authors_Primary&gt;&lt;Authors_Primary&gt;Rozen,S.G.&lt;/Authors_Primary&gt;&lt;Date_Primary&gt;2012/8&lt;/Date_Primary&gt;&lt;Keywords&gt;Algorithms&lt;/Keywords&gt;&lt;Keywords&gt;analysis&lt;/Keywords&gt;&lt;Keywords&gt;chemistry&lt;/Keywords&gt;&lt;Keywords&gt;control&lt;/Keywords&gt;&lt;Keywords&gt;diagnosis&lt;/Keywords&gt;&lt;Keywords&gt;Disease&lt;/Keywords&gt;&lt;Keywords&gt;Dna&lt;/Keywords&gt;&lt;Keywords&gt;DNA Primers&lt;/Keywords&gt;&lt;Keywords&gt;gene&lt;/Keywords&gt;&lt;Keywords&gt;Genes&lt;/Keywords&gt;&lt;Keywords&gt;Genomics&lt;/Keywords&gt;&lt;Keywords&gt;Internet&lt;/Keywords&gt;&lt;Keywords&gt;Polymerase Chain Reaction&lt;/Keywords&gt;&lt;Keywords&gt;Research&lt;/Keywords&gt;&lt;Keywords&gt;Software&lt;/Keywords&gt;&lt;Keywords&gt;Thermodynamics&lt;/Keywords&gt;&lt;Keywords&gt;User-Computer Interface&lt;/Keywords&gt;&lt;Reprint&gt;Not in File&lt;/Reprint&gt;&lt;Start_Page&gt;e115&lt;/Start_Page&gt;&lt;Periodical&gt;Nucleic Acids Res.&lt;/Periodical&gt;&lt;Volume&gt;40&lt;/Volume&gt;&lt;Issue&gt;15&lt;/Issue&gt;&lt;User_Def_5&gt;PMC3424584&lt;/User_Def_5&gt;&lt;Misc_3&gt;gks596 [pii];10.1093/nar/gks596 [doi]&lt;/Misc_3&gt;&lt;Address&gt;Zentrum fur Molekulare Biologie der Universitat Heidelberg, DKFZ-ZMBH Alliance, Heidelberg 69120, Germany&lt;/Address&gt;&lt;Web_URL&gt;PM:22730293&lt;/Web_URL&gt;&lt;ZZ_JournalStdAbbrev&gt;&lt;f name="System"&gt;Nucleic Acids Res.&lt;/f&gt;&lt;/ZZ_JournalStdAbbrev&gt;&lt;ZZ_WorkformID&gt;1&lt;/ZZ_WorkformID&gt;&lt;/MDL&gt;&lt;/Cite&gt;&lt;/Refman&gt;</w:instrText>
      </w:r>
      <w:r w:rsidRPr="000774FC">
        <w:rPr>
          <w:rFonts w:eastAsia="Calibri"/>
          <w:lang w:val="en-GB"/>
        </w:rPr>
        <w:fldChar w:fldCharType="separate"/>
      </w:r>
      <w:r w:rsidRPr="000774FC">
        <w:rPr>
          <w:rFonts w:eastAsia="Calibri"/>
          <w:noProof/>
          <w:lang w:val="en-GB"/>
        </w:rPr>
        <w:t>[5]</w:t>
      </w:r>
      <w:r w:rsidRPr="000774FC">
        <w:rPr>
          <w:rFonts w:eastAsia="Calibri"/>
          <w:lang w:val="en-GB"/>
        </w:rPr>
        <w:fldChar w:fldCharType="end"/>
      </w:r>
      <w:r w:rsidRPr="000774FC">
        <w:rPr>
          <w:rFonts w:eastAsia="Calibri"/>
          <w:lang w:val="en-GB"/>
        </w:rPr>
        <w:t>. Exon sequences that are part of the respective circRNA were used as templates for designing specific primers. Product length was controlled with agarose gel electrophoresis (Figure 3). All products resembled the expected product length and no by-products were detected in electrophoresis.</w:t>
      </w:r>
    </w:p>
    <w:p w14:paraId="6EA3BFF0" w14:textId="594983B1" w:rsidR="00190531" w:rsidRPr="00E67728" w:rsidRDefault="00190531" w:rsidP="00E67728">
      <w:pPr>
        <w:pStyle w:val="MDPI22heading2"/>
        <w:rPr>
          <w:rFonts w:eastAsia="Calibri"/>
          <w:lang w:val="en-GB"/>
        </w:rPr>
      </w:pPr>
      <w:r w:rsidRPr="00E67728">
        <w:rPr>
          <w:rFonts w:eastAsia="Calibri"/>
          <w:lang w:val="en-GB"/>
        </w:rPr>
        <w:t xml:space="preserve">Sanger-Sequencing of circRNA </w:t>
      </w:r>
      <w:r w:rsidR="00E67728" w:rsidRPr="00E67728">
        <w:rPr>
          <w:rFonts w:eastAsia="Calibri"/>
          <w:lang w:val="en-GB"/>
        </w:rPr>
        <w:t>Backsplice Junction</w:t>
      </w:r>
      <w:bookmarkEnd w:id="8"/>
    </w:p>
    <w:p w14:paraId="1B075080" w14:textId="77777777" w:rsidR="000947C5" w:rsidRPr="000774FC" w:rsidRDefault="00190531" w:rsidP="00E67728">
      <w:pPr>
        <w:pStyle w:val="MDPI31text"/>
        <w:rPr>
          <w:rFonts w:eastAsia="Calibri"/>
          <w:lang w:val="en-GB"/>
        </w:rPr>
      </w:pPr>
      <w:r w:rsidRPr="000774FC">
        <w:rPr>
          <w:rFonts w:eastAsia="Calibri"/>
          <w:lang w:val="en-GB"/>
        </w:rPr>
        <w:t xml:space="preserve">Connection of a downstream 3’ end and an upstream 5’ end creates a unique backsplice junction sequence for every circRNA </w:t>
      </w:r>
      <w:r w:rsidR="00050037" w:rsidRPr="000774FC">
        <w:rPr>
          <w:rFonts w:eastAsia="Calibri"/>
          <w:lang w:val="en-GB"/>
        </w:rPr>
        <w:fldChar w:fldCharType="begin">
          <w:fldData xml:space="preserve">PFJlZm1hbj48Q2l0ZT48QXV0aG9yPk1lbWN6YWs8L0F1dGhvcj48WWVhcj4yMDEzPC9ZZWFyPjxS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</w:fldData>
        </w:fldChar>
      </w:r>
      <w:r w:rsidR="00C40318" w:rsidRPr="000774FC">
        <w:rPr>
          <w:rFonts w:eastAsia="Calibri"/>
          <w:lang w:val="en-GB"/>
        </w:rPr>
        <w:instrText xml:space="preserve"> ADDIN REFMGR.CITE </w:instrText>
      </w:r>
      <w:r w:rsidR="00C40318" w:rsidRPr="000774FC">
        <w:rPr>
          <w:rFonts w:eastAsia="Calibri"/>
          <w:lang w:val="en-GB"/>
        </w:rPr>
        <w:fldChar w:fldCharType="begin">
          <w:fldData xml:space="preserve">PFJlZm1hbj48Q2l0ZT48QXV0aG9yPk1lbWN6YWs8L0F1dGhvcj48WWVhcj4yMDEzPC9ZZWFyPjxS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</w:fldData>
        </w:fldChar>
      </w:r>
      <w:r w:rsidR="00C40318" w:rsidRPr="000774FC">
        <w:rPr>
          <w:rFonts w:eastAsia="Calibri"/>
          <w:lang w:val="en-GB"/>
        </w:rPr>
        <w:instrText xml:space="preserve"> ADDIN EN.CITE.DATA </w:instrText>
      </w:r>
      <w:r w:rsidR="00C40318" w:rsidRPr="000774FC">
        <w:rPr>
          <w:rFonts w:eastAsia="Calibri"/>
          <w:lang w:val="en-GB"/>
        </w:rPr>
      </w:r>
      <w:r w:rsidR="00C40318" w:rsidRPr="000774FC">
        <w:rPr>
          <w:rFonts w:eastAsia="Calibri"/>
          <w:lang w:val="en-GB"/>
        </w:rPr>
        <w:fldChar w:fldCharType="end"/>
      </w:r>
      <w:r w:rsidR="00050037" w:rsidRPr="000774FC">
        <w:rPr>
          <w:rFonts w:eastAsia="Calibri"/>
          <w:lang w:val="en-GB"/>
        </w:rPr>
      </w:r>
      <w:r w:rsidR="00050037" w:rsidRPr="000774FC">
        <w:rPr>
          <w:rFonts w:eastAsia="Calibri"/>
          <w:lang w:val="en-GB"/>
        </w:rPr>
        <w:fldChar w:fldCharType="separate"/>
      </w:r>
      <w:r w:rsidR="0082573D" w:rsidRPr="000774FC">
        <w:rPr>
          <w:rFonts w:eastAsia="Calibri"/>
          <w:noProof/>
          <w:lang w:val="en-GB"/>
        </w:rPr>
        <w:t>[3,4]</w:t>
      </w:r>
      <w:r w:rsidR="00050037" w:rsidRPr="000774FC">
        <w:rPr>
          <w:rFonts w:eastAsia="Calibri"/>
          <w:lang w:val="en-GB"/>
        </w:rPr>
        <w:fldChar w:fldCharType="end"/>
      </w:r>
      <w:r w:rsidRPr="000774FC">
        <w:rPr>
          <w:rFonts w:eastAsia="Calibri"/>
          <w:lang w:val="en-GB"/>
        </w:rPr>
        <w:t>. By sequencing the backsplice junction circRNAs can be identified and verified. For sequencing</w:t>
      </w:r>
      <w:r w:rsidR="00E00331" w:rsidRPr="000774FC">
        <w:rPr>
          <w:rFonts w:eastAsia="Calibri"/>
          <w:lang w:val="en-GB"/>
        </w:rPr>
        <w:t>,</w:t>
      </w:r>
      <w:r w:rsidRPr="000774FC">
        <w:rPr>
          <w:rFonts w:eastAsia="Calibri"/>
          <w:lang w:val="en-GB"/>
        </w:rPr>
        <w:t xml:space="preserve"> we first performed RT-qPCR amplification with divergent primers and subsequently determined lengths of the resulting products by gel electrophoresis. Then, products were purified and Sanger sequencing was performed by LGC (Berlin, Germany). For sequencing</w:t>
      </w:r>
      <w:r w:rsidR="00E00331" w:rsidRPr="000774FC">
        <w:rPr>
          <w:rFonts w:eastAsia="Calibri"/>
          <w:lang w:val="en-GB"/>
        </w:rPr>
        <w:t>,</w:t>
      </w:r>
      <w:r w:rsidRPr="000774FC">
        <w:rPr>
          <w:rFonts w:eastAsia="Calibri"/>
          <w:lang w:val="en-GB"/>
        </w:rPr>
        <w:t xml:space="preserve"> same primers were used as for RT-qPCR. Since forward primers for circEGLN3 and circNOX align to a sequence less than 30 bp upstream from the backsplice junction results are prone to error. Sanger Sequencing was performed with revers primers to control results. Backsplice junction sequences </w:t>
      </w:r>
      <w:r w:rsidR="00287E5C" w:rsidRPr="000774FC">
        <w:rPr>
          <w:rFonts w:eastAsia="Calibri"/>
          <w:lang w:val="en-GB"/>
        </w:rPr>
        <w:t>(</w:t>
      </w:r>
      <w:r w:rsidR="00027464" w:rsidRPr="000774FC">
        <w:rPr>
          <w:rFonts w:eastAsia="Calibri"/>
          <w:lang w:val="en-GB"/>
        </w:rPr>
        <w:t xml:space="preserve">Supplemental </w:t>
      </w:r>
      <w:r w:rsidR="00CA198F" w:rsidRPr="000774FC">
        <w:rPr>
          <w:rFonts w:eastAsia="Calibri"/>
          <w:lang w:val="en-GB"/>
        </w:rPr>
        <w:t xml:space="preserve">Table </w:t>
      </w:r>
      <w:r w:rsidR="00027464" w:rsidRPr="000774FC">
        <w:rPr>
          <w:rFonts w:eastAsia="Calibri"/>
          <w:lang w:val="en-GB"/>
        </w:rPr>
        <w:t xml:space="preserve">S4) </w:t>
      </w:r>
      <w:r w:rsidRPr="000774FC">
        <w:rPr>
          <w:rFonts w:eastAsia="Calibri"/>
          <w:lang w:val="en-GB"/>
        </w:rPr>
        <w:t xml:space="preserve">were validated by Sanger sequencing for all three circRNAs and are shown in Figure </w:t>
      </w:r>
      <w:r w:rsidR="00027464" w:rsidRPr="000774FC">
        <w:rPr>
          <w:rFonts w:eastAsia="Calibri"/>
          <w:lang w:val="en-GB"/>
        </w:rPr>
        <w:t>3</w:t>
      </w:r>
      <w:r w:rsidRPr="000774FC">
        <w:rPr>
          <w:rFonts w:eastAsia="Calibri"/>
          <w:lang w:val="en-GB"/>
        </w:rPr>
        <w:t xml:space="preserve">. </w:t>
      </w:r>
    </w:p>
    <w:bookmarkEnd w:id="6"/>
    <w:p w14:paraId="07492EAF" w14:textId="493F2EAF" w:rsidR="006F52CE" w:rsidRPr="000774FC" w:rsidRDefault="00501B1A" w:rsidP="00E67728">
      <w:pPr>
        <w:pStyle w:val="MDPI21heading1"/>
        <w:rPr>
          <w:rFonts w:eastAsia="Calibri"/>
          <w:lang w:val="en-GB"/>
        </w:rPr>
      </w:pPr>
      <w:r w:rsidRPr="000774FC">
        <w:rPr>
          <w:rFonts w:eastAsia="Calibri"/>
          <w:lang w:val="en-GB"/>
        </w:rPr>
        <w:lastRenderedPageBreak/>
        <w:t>Supplementary Information</w:t>
      </w:r>
      <w:r w:rsidR="00D20A2A" w:rsidRPr="000774FC">
        <w:rPr>
          <w:rFonts w:eastAsia="Calibri"/>
          <w:lang w:val="en-GB"/>
        </w:rPr>
        <w:t xml:space="preserve"> S4</w:t>
      </w:r>
      <w:r w:rsidR="00F15A48" w:rsidRPr="000774FC">
        <w:rPr>
          <w:rFonts w:eastAsia="Calibri"/>
          <w:lang w:val="en-GB"/>
        </w:rPr>
        <w:t xml:space="preserve">: </w:t>
      </w:r>
      <w:r w:rsidR="006C51CA" w:rsidRPr="000774FC">
        <w:rPr>
          <w:rFonts w:eastAsia="Calibri"/>
          <w:lang w:val="en-GB"/>
        </w:rPr>
        <w:t>Associations</w:t>
      </w:r>
      <w:r w:rsidR="002B32CB" w:rsidRPr="000774FC">
        <w:rPr>
          <w:rFonts w:eastAsia="Calibri"/>
          <w:lang w:val="en-GB"/>
        </w:rPr>
        <w:t xml:space="preserve"> between</w:t>
      </w:r>
      <w:r w:rsidR="00E10D09" w:rsidRPr="000774FC">
        <w:rPr>
          <w:rFonts w:eastAsia="Calibri"/>
          <w:lang w:val="en-GB"/>
        </w:rPr>
        <w:t xml:space="preserve"> clinicopathological variables and circRNAs</w:t>
      </w:r>
      <w:r w:rsidR="002B32CB" w:rsidRPr="000774FC">
        <w:rPr>
          <w:rFonts w:eastAsia="Calibri"/>
          <w:lang w:val="en-GB"/>
        </w:rPr>
        <w:t xml:space="preserve">/linear transcripts </w:t>
      </w:r>
    </w:p>
    <w:p w14:paraId="1D90B0D4" w14:textId="0A3684D0" w:rsidR="00E10D09" w:rsidRPr="000774FC" w:rsidRDefault="00E67728" w:rsidP="00E67728">
      <w:pPr>
        <w:pStyle w:val="MDPI41tablecaption"/>
        <w:rPr>
          <w:rFonts w:eastAsia="Calibri"/>
          <w:lang w:val="en-GB"/>
        </w:rPr>
      </w:pPr>
      <w:r w:rsidRPr="00E67728">
        <w:rPr>
          <w:rFonts w:eastAsia="Calibri"/>
          <w:b/>
          <w:lang w:val="en-GB"/>
        </w:rPr>
        <w:t xml:space="preserve">Table </w:t>
      </w:r>
      <w:r w:rsidR="00166F37">
        <w:rPr>
          <w:rFonts w:eastAsia="Calibri"/>
          <w:b/>
          <w:lang w:val="en-GB"/>
        </w:rPr>
        <w:t>S</w:t>
      </w:r>
      <w:r w:rsidRPr="00E67728">
        <w:rPr>
          <w:rFonts w:eastAsia="Calibri"/>
          <w:b/>
          <w:lang w:val="en-GB"/>
        </w:rPr>
        <w:t>5.</w:t>
      </w:r>
      <w:r w:rsidR="00E10D09" w:rsidRPr="00E67728">
        <w:rPr>
          <w:rFonts w:eastAsia="Calibri"/>
          <w:b/>
          <w:lang w:val="en-GB"/>
        </w:rPr>
        <w:t xml:space="preserve"> </w:t>
      </w:r>
      <w:r w:rsidR="00E10D09" w:rsidRPr="000774FC">
        <w:rPr>
          <w:rFonts w:eastAsia="Calibri"/>
          <w:lang w:val="en-GB"/>
        </w:rPr>
        <w:t>Associations of circRNAs and linear transcripts with clinicopathological variables</w:t>
      </w:r>
      <w:r>
        <w:rPr>
          <w:rFonts w:eastAsia="Calibri"/>
          <w:lang w:val="en-GB"/>
        </w:rPr>
        <w:t>.</w:t>
      </w:r>
      <w:r w:rsidR="00E10D09" w:rsidRPr="000774FC">
        <w:rPr>
          <w:rFonts w:eastAsia="Calibri"/>
          <w:lang w:val="en-GB"/>
        </w:rPr>
        <w:t xml:space="preserve"> The associations were calculated by Mann-Whitney U-test, Kruskal- Wallis test or Spearman rank correlations coefficient and indicated by </w:t>
      </w:r>
      <w:r w:rsidR="00E10D09" w:rsidRPr="00166F37">
        <w:rPr>
          <w:rFonts w:eastAsia="Calibri"/>
          <w:i/>
          <w:iCs/>
          <w:lang w:val="en-GB"/>
        </w:rPr>
        <w:t>p</w:t>
      </w:r>
      <w:r w:rsidR="00166F37">
        <w:rPr>
          <w:rFonts w:eastAsia="Calibri"/>
          <w:lang w:val="en-GB"/>
        </w:rPr>
        <w:t>-</w:t>
      </w:r>
      <w:r w:rsidR="00E10D09" w:rsidRPr="000774FC">
        <w:rPr>
          <w:rFonts w:eastAsia="Calibri"/>
          <w:lang w:val="en-GB"/>
        </w:rPr>
        <w:t>values.</w:t>
      </w:r>
    </w:p>
    <w:tbl>
      <w:tblPr>
        <w:tblW w:w="9214" w:type="dxa"/>
        <w:jc w:val="center"/>
        <w:tblBorders>
          <w:top w:val="single" w:sz="8" w:space="0" w:color="auto"/>
          <w:bottom w:val="single" w:sz="8" w:space="0" w:color="auto"/>
          <w:insideH w:val="single" w:sz="4" w:space="0" w:color="auto"/>
        </w:tblBorders>
        <w:tblLayout w:type="fixed"/>
        <w:tblCellMar>
          <w:top w:w="15" w:type="dxa"/>
          <w:left w:w="15" w:type="dxa"/>
          <w:bottom w:w="15" w:type="dxa"/>
          <w:right w:w="15" w:type="dxa"/>
        </w:tblCellMar>
        <w:tblLook w:val="04A0" w:firstRow="1" w:lastRow="0" w:firstColumn="1" w:lastColumn="0" w:noHBand="0" w:noVBand="1"/>
      </w:tblPr>
      <w:tblGrid>
        <w:gridCol w:w="1276"/>
        <w:gridCol w:w="425"/>
        <w:gridCol w:w="1276"/>
        <w:gridCol w:w="1134"/>
        <w:gridCol w:w="1559"/>
        <w:gridCol w:w="1134"/>
        <w:gridCol w:w="993"/>
        <w:gridCol w:w="1417"/>
      </w:tblGrid>
      <w:tr w:rsidR="00E10D09" w:rsidRPr="00E67728" w14:paraId="48C537D5" w14:textId="77777777" w:rsidTr="00E67728">
        <w:trPr>
          <w:tblHeader/>
          <w:jc w:val="center"/>
        </w:trPr>
        <w:tc>
          <w:tcPr>
            <w:tcW w:w="1276" w:type="dxa"/>
            <w:tcBorders>
              <w:top w:val="single" w:sz="8" w:space="0" w:color="auto"/>
              <w:bottom w:val="single" w:sz="4" w:space="0" w:color="auto"/>
            </w:tcBorders>
            <w:shd w:val="clear" w:color="auto" w:fill="auto"/>
            <w:tcMar>
              <w:top w:w="30" w:type="dxa"/>
              <w:left w:w="120" w:type="dxa"/>
              <w:bottom w:w="15" w:type="dxa"/>
              <w:right w:w="120" w:type="dxa"/>
            </w:tcMar>
            <w:vAlign w:val="center"/>
            <w:hideMark/>
          </w:tcPr>
          <w:p w14:paraId="52DC879D" w14:textId="77777777" w:rsidR="00E10D09" w:rsidRPr="00E67728" w:rsidRDefault="00E10D09" w:rsidP="00E67728">
            <w:pPr>
              <w:autoSpaceDE w:val="0"/>
              <w:autoSpaceDN w:val="0"/>
              <w:adjustRightInd w:val="0"/>
              <w:snapToGrid w:val="0"/>
              <w:spacing w:line="240" w:lineRule="auto"/>
              <w:jc w:val="center"/>
              <w:rPr>
                <w:rFonts w:eastAsia="Times New Roman" w:cs="Arial"/>
                <w:b/>
                <w:sz w:val="18"/>
                <w:lang w:eastAsia="de-DE"/>
              </w:rPr>
            </w:pPr>
            <w:r w:rsidRPr="00E67728">
              <w:rPr>
                <w:rFonts w:eastAsia="Times New Roman" w:cs="Arial"/>
                <w:b/>
                <w:sz w:val="18"/>
                <w:lang w:eastAsia="de-DE"/>
              </w:rPr>
              <w:t>Variables</w:t>
            </w:r>
          </w:p>
        </w:tc>
        <w:tc>
          <w:tcPr>
            <w:tcW w:w="425" w:type="dxa"/>
            <w:tcBorders>
              <w:top w:val="single" w:sz="8" w:space="0" w:color="auto"/>
              <w:bottom w:val="single" w:sz="4" w:space="0" w:color="auto"/>
            </w:tcBorders>
            <w:shd w:val="clear" w:color="auto" w:fill="auto"/>
            <w:vAlign w:val="center"/>
          </w:tcPr>
          <w:p w14:paraId="714B79BC" w14:textId="77777777" w:rsidR="00E10D09" w:rsidRPr="00E67728" w:rsidRDefault="00E10D09" w:rsidP="00E67728">
            <w:pPr>
              <w:autoSpaceDE w:val="0"/>
              <w:autoSpaceDN w:val="0"/>
              <w:adjustRightInd w:val="0"/>
              <w:snapToGrid w:val="0"/>
              <w:spacing w:line="240" w:lineRule="auto"/>
              <w:jc w:val="center"/>
              <w:rPr>
                <w:rFonts w:eastAsia="Times New Roman" w:cs="Arial"/>
                <w:b/>
                <w:sz w:val="18"/>
                <w:lang w:eastAsia="de-DE"/>
              </w:rPr>
            </w:pPr>
            <w:r w:rsidRPr="00E67728">
              <w:rPr>
                <w:rFonts w:eastAsia="Times New Roman" w:cs="Arial"/>
                <w:b/>
                <w:sz w:val="18"/>
                <w:lang w:eastAsia="de-DE"/>
              </w:rPr>
              <w:t>Test</w:t>
            </w:r>
          </w:p>
        </w:tc>
        <w:tc>
          <w:tcPr>
            <w:tcW w:w="1276" w:type="dxa"/>
            <w:tcBorders>
              <w:top w:val="single" w:sz="8" w:space="0" w:color="auto"/>
              <w:bottom w:val="single" w:sz="4" w:space="0" w:color="auto"/>
            </w:tcBorders>
            <w:shd w:val="clear" w:color="auto" w:fill="auto"/>
            <w:tcMar>
              <w:top w:w="30" w:type="dxa"/>
              <w:left w:w="120" w:type="dxa"/>
              <w:bottom w:w="15" w:type="dxa"/>
              <w:right w:w="120" w:type="dxa"/>
            </w:tcMar>
            <w:vAlign w:val="center"/>
            <w:hideMark/>
          </w:tcPr>
          <w:p w14:paraId="778A0A1E" w14:textId="77777777" w:rsidR="00E10D09" w:rsidRPr="00E67728" w:rsidRDefault="00E10D09" w:rsidP="00E67728">
            <w:pPr>
              <w:autoSpaceDE w:val="0"/>
              <w:autoSpaceDN w:val="0"/>
              <w:adjustRightInd w:val="0"/>
              <w:snapToGrid w:val="0"/>
              <w:spacing w:line="240" w:lineRule="auto"/>
              <w:jc w:val="center"/>
              <w:rPr>
                <w:rFonts w:eastAsia="Times New Roman" w:cs="Arial"/>
                <w:b/>
                <w:sz w:val="18"/>
                <w:lang w:eastAsia="de-DE"/>
              </w:rPr>
            </w:pPr>
            <w:r w:rsidRPr="00E67728">
              <w:rPr>
                <w:rFonts w:eastAsia="Times New Roman" w:cs="Arial"/>
                <w:b/>
                <w:sz w:val="18"/>
                <w:lang w:eastAsia="de-DE"/>
              </w:rPr>
              <w:t>circEGLN3</w:t>
            </w:r>
          </w:p>
        </w:tc>
        <w:tc>
          <w:tcPr>
            <w:tcW w:w="1134" w:type="dxa"/>
            <w:tcBorders>
              <w:top w:val="single" w:sz="8" w:space="0" w:color="auto"/>
              <w:bottom w:val="single" w:sz="4" w:space="0" w:color="auto"/>
            </w:tcBorders>
            <w:shd w:val="clear" w:color="auto" w:fill="auto"/>
            <w:tcMar>
              <w:top w:w="30" w:type="dxa"/>
              <w:left w:w="120" w:type="dxa"/>
              <w:bottom w:w="15" w:type="dxa"/>
              <w:right w:w="120" w:type="dxa"/>
            </w:tcMar>
            <w:vAlign w:val="center"/>
            <w:hideMark/>
          </w:tcPr>
          <w:p w14:paraId="05B3259A" w14:textId="77777777" w:rsidR="00E10D09" w:rsidRPr="00E67728" w:rsidRDefault="00E10D09" w:rsidP="00E67728">
            <w:pPr>
              <w:autoSpaceDE w:val="0"/>
              <w:autoSpaceDN w:val="0"/>
              <w:adjustRightInd w:val="0"/>
              <w:snapToGrid w:val="0"/>
              <w:spacing w:line="240" w:lineRule="auto"/>
              <w:jc w:val="center"/>
              <w:rPr>
                <w:rFonts w:eastAsia="Times New Roman" w:cs="Arial"/>
                <w:b/>
                <w:sz w:val="18"/>
                <w:lang w:eastAsia="de-DE"/>
              </w:rPr>
            </w:pPr>
            <w:r w:rsidRPr="00E67728">
              <w:rPr>
                <w:rFonts w:eastAsia="Times New Roman" w:cs="Arial"/>
                <w:b/>
                <w:sz w:val="18"/>
                <w:lang w:eastAsia="de-DE"/>
              </w:rPr>
              <w:t>circNOX4</w:t>
            </w:r>
          </w:p>
        </w:tc>
        <w:tc>
          <w:tcPr>
            <w:tcW w:w="1559" w:type="dxa"/>
            <w:tcBorders>
              <w:top w:val="single" w:sz="8" w:space="0" w:color="auto"/>
              <w:bottom w:val="single" w:sz="4" w:space="0" w:color="auto"/>
            </w:tcBorders>
            <w:shd w:val="clear" w:color="auto" w:fill="auto"/>
            <w:tcMar>
              <w:top w:w="30" w:type="dxa"/>
              <w:left w:w="120" w:type="dxa"/>
              <w:bottom w:w="15" w:type="dxa"/>
              <w:right w:w="120" w:type="dxa"/>
            </w:tcMar>
            <w:vAlign w:val="center"/>
            <w:hideMark/>
          </w:tcPr>
          <w:p w14:paraId="44B62C6F" w14:textId="77777777" w:rsidR="00E10D09" w:rsidRPr="00E67728" w:rsidRDefault="00E10D09" w:rsidP="00E67728">
            <w:pPr>
              <w:autoSpaceDE w:val="0"/>
              <w:autoSpaceDN w:val="0"/>
              <w:adjustRightInd w:val="0"/>
              <w:snapToGrid w:val="0"/>
              <w:spacing w:line="240" w:lineRule="auto"/>
              <w:jc w:val="center"/>
              <w:rPr>
                <w:rFonts w:eastAsia="Times New Roman" w:cs="Arial"/>
                <w:b/>
                <w:sz w:val="18"/>
                <w:lang w:eastAsia="de-DE"/>
              </w:rPr>
            </w:pPr>
            <w:r w:rsidRPr="00E67728">
              <w:rPr>
                <w:rFonts w:eastAsia="Times New Roman" w:cs="Arial"/>
                <w:b/>
                <w:sz w:val="18"/>
                <w:lang w:eastAsia="de-DE"/>
              </w:rPr>
              <w:t>circRHOBTB3</w:t>
            </w:r>
          </w:p>
        </w:tc>
        <w:tc>
          <w:tcPr>
            <w:tcW w:w="1134" w:type="dxa"/>
            <w:tcBorders>
              <w:top w:val="single" w:sz="8" w:space="0" w:color="auto"/>
              <w:bottom w:val="single" w:sz="4" w:space="0" w:color="auto"/>
            </w:tcBorders>
            <w:shd w:val="clear" w:color="auto" w:fill="auto"/>
            <w:tcMar>
              <w:top w:w="30" w:type="dxa"/>
              <w:left w:w="120" w:type="dxa"/>
              <w:bottom w:w="15" w:type="dxa"/>
              <w:right w:w="120" w:type="dxa"/>
            </w:tcMar>
            <w:vAlign w:val="center"/>
            <w:hideMark/>
          </w:tcPr>
          <w:p w14:paraId="1BD36D9A" w14:textId="77777777" w:rsidR="00E10D09" w:rsidRPr="00E67728" w:rsidRDefault="00E10D09" w:rsidP="00E67728">
            <w:pPr>
              <w:autoSpaceDE w:val="0"/>
              <w:autoSpaceDN w:val="0"/>
              <w:adjustRightInd w:val="0"/>
              <w:snapToGrid w:val="0"/>
              <w:spacing w:line="240" w:lineRule="auto"/>
              <w:jc w:val="center"/>
              <w:rPr>
                <w:rFonts w:eastAsia="Times New Roman" w:cs="Arial"/>
                <w:b/>
                <w:sz w:val="18"/>
                <w:lang w:eastAsia="de-DE"/>
              </w:rPr>
            </w:pPr>
            <w:r w:rsidRPr="00E67728">
              <w:rPr>
                <w:rFonts w:eastAsia="Times New Roman" w:cs="Arial"/>
                <w:b/>
                <w:sz w:val="18"/>
                <w:lang w:eastAsia="de-DE"/>
              </w:rPr>
              <w:t>linEGLN3</w:t>
            </w:r>
          </w:p>
        </w:tc>
        <w:tc>
          <w:tcPr>
            <w:tcW w:w="993" w:type="dxa"/>
            <w:tcBorders>
              <w:top w:val="single" w:sz="8" w:space="0" w:color="auto"/>
              <w:bottom w:val="single" w:sz="4" w:space="0" w:color="auto"/>
            </w:tcBorders>
            <w:shd w:val="clear" w:color="auto" w:fill="auto"/>
            <w:tcMar>
              <w:top w:w="30" w:type="dxa"/>
              <w:left w:w="120" w:type="dxa"/>
              <w:bottom w:w="15" w:type="dxa"/>
              <w:right w:w="120" w:type="dxa"/>
            </w:tcMar>
            <w:vAlign w:val="center"/>
            <w:hideMark/>
          </w:tcPr>
          <w:p w14:paraId="1920672B" w14:textId="77777777" w:rsidR="00E10D09" w:rsidRPr="00E67728" w:rsidRDefault="00E10D09" w:rsidP="00E67728">
            <w:pPr>
              <w:autoSpaceDE w:val="0"/>
              <w:autoSpaceDN w:val="0"/>
              <w:adjustRightInd w:val="0"/>
              <w:snapToGrid w:val="0"/>
              <w:spacing w:line="240" w:lineRule="auto"/>
              <w:jc w:val="center"/>
              <w:rPr>
                <w:rFonts w:eastAsia="Times New Roman" w:cs="Arial"/>
                <w:b/>
                <w:sz w:val="18"/>
                <w:lang w:eastAsia="de-DE"/>
              </w:rPr>
            </w:pPr>
            <w:r w:rsidRPr="00E67728">
              <w:rPr>
                <w:rFonts w:eastAsia="Times New Roman" w:cs="Arial"/>
                <w:b/>
                <w:sz w:val="18"/>
                <w:lang w:eastAsia="de-DE"/>
              </w:rPr>
              <w:t>linNOX4</w:t>
            </w:r>
          </w:p>
        </w:tc>
        <w:tc>
          <w:tcPr>
            <w:tcW w:w="1417" w:type="dxa"/>
            <w:tcBorders>
              <w:top w:val="single" w:sz="8" w:space="0" w:color="auto"/>
              <w:bottom w:val="single" w:sz="4" w:space="0" w:color="auto"/>
            </w:tcBorders>
            <w:shd w:val="clear" w:color="auto" w:fill="auto"/>
            <w:tcMar>
              <w:top w:w="30" w:type="dxa"/>
              <w:left w:w="120" w:type="dxa"/>
              <w:bottom w:w="15" w:type="dxa"/>
              <w:right w:w="120" w:type="dxa"/>
            </w:tcMar>
            <w:vAlign w:val="center"/>
            <w:hideMark/>
          </w:tcPr>
          <w:p w14:paraId="0B229545" w14:textId="77777777" w:rsidR="00E10D09" w:rsidRPr="00E67728" w:rsidRDefault="00E10D09" w:rsidP="00E67728">
            <w:pPr>
              <w:autoSpaceDE w:val="0"/>
              <w:autoSpaceDN w:val="0"/>
              <w:adjustRightInd w:val="0"/>
              <w:snapToGrid w:val="0"/>
              <w:spacing w:line="240" w:lineRule="auto"/>
              <w:jc w:val="center"/>
              <w:rPr>
                <w:rFonts w:eastAsia="Times New Roman" w:cs="Arial"/>
                <w:b/>
                <w:sz w:val="18"/>
                <w:lang w:eastAsia="de-DE"/>
              </w:rPr>
            </w:pPr>
            <w:r w:rsidRPr="00E67728">
              <w:rPr>
                <w:rFonts w:eastAsia="Times New Roman" w:cs="Arial"/>
                <w:b/>
                <w:sz w:val="18"/>
                <w:lang w:eastAsia="de-DE"/>
              </w:rPr>
              <w:t>linRHOBTB3</w:t>
            </w:r>
          </w:p>
        </w:tc>
      </w:tr>
      <w:tr w:rsidR="00E10D09" w:rsidRPr="00E67728" w14:paraId="3B471D84" w14:textId="77777777" w:rsidTr="00E67728">
        <w:trPr>
          <w:jc w:val="center"/>
        </w:trPr>
        <w:tc>
          <w:tcPr>
            <w:tcW w:w="1276" w:type="dxa"/>
            <w:tcBorders>
              <w:top w:val="single" w:sz="4" w:space="0" w:color="auto"/>
            </w:tcBorders>
            <w:shd w:val="clear" w:color="auto" w:fill="auto"/>
            <w:tcMar>
              <w:top w:w="30" w:type="dxa"/>
              <w:left w:w="120" w:type="dxa"/>
              <w:bottom w:w="15" w:type="dxa"/>
              <w:right w:w="120" w:type="dxa"/>
            </w:tcMar>
            <w:vAlign w:val="center"/>
          </w:tcPr>
          <w:p w14:paraId="50FBAFF5" w14:textId="77777777" w:rsidR="00E10D09" w:rsidRPr="00E67728" w:rsidRDefault="00E10D09" w:rsidP="00E67728">
            <w:pPr>
              <w:autoSpaceDE w:val="0"/>
              <w:autoSpaceDN w:val="0"/>
              <w:adjustRightInd w:val="0"/>
              <w:snapToGrid w:val="0"/>
              <w:spacing w:line="240" w:lineRule="auto"/>
              <w:jc w:val="center"/>
              <w:rPr>
                <w:rFonts w:eastAsia="Times New Roman" w:cs="Arial"/>
                <w:b/>
                <w:sz w:val="18"/>
                <w:lang w:eastAsia="de-DE"/>
              </w:rPr>
            </w:pPr>
            <w:r w:rsidRPr="00E67728">
              <w:rPr>
                <w:rFonts w:eastAsia="Times New Roman" w:cs="Arial"/>
                <w:b/>
                <w:sz w:val="18"/>
                <w:lang w:eastAsia="de-DE"/>
              </w:rPr>
              <w:t>TNM stage</w:t>
            </w:r>
          </w:p>
        </w:tc>
        <w:tc>
          <w:tcPr>
            <w:tcW w:w="425" w:type="dxa"/>
            <w:tcBorders>
              <w:top w:val="single" w:sz="4" w:space="0" w:color="auto"/>
            </w:tcBorders>
            <w:shd w:val="clear" w:color="auto" w:fill="auto"/>
            <w:vAlign w:val="center"/>
          </w:tcPr>
          <w:p w14:paraId="629A3214" w14:textId="77777777" w:rsidR="00E10D09" w:rsidRPr="00E67728" w:rsidRDefault="00E10D09" w:rsidP="00E67728">
            <w:pPr>
              <w:autoSpaceDE w:val="0"/>
              <w:autoSpaceDN w:val="0"/>
              <w:adjustRightInd w:val="0"/>
              <w:snapToGrid w:val="0"/>
              <w:spacing w:line="240" w:lineRule="auto"/>
              <w:jc w:val="center"/>
              <w:rPr>
                <w:rFonts w:eastAsia="Times New Roman" w:cs="Arial"/>
                <w:sz w:val="18"/>
                <w:lang w:eastAsia="de-DE"/>
              </w:rPr>
            </w:pPr>
            <w:r w:rsidRPr="00E67728">
              <w:rPr>
                <w:rFonts w:eastAsia="Times New Roman" w:cs="Arial"/>
                <w:sz w:val="18"/>
                <w:lang w:eastAsia="de-DE"/>
              </w:rPr>
              <w:t>KW</w:t>
            </w:r>
          </w:p>
        </w:tc>
        <w:tc>
          <w:tcPr>
            <w:tcW w:w="1276" w:type="dxa"/>
            <w:tcBorders>
              <w:top w:val="single" w:sz="4" w:space="0" w:color="auto"/>
            </w:tcBorders>
            <w:shd w:val="clear" w:color="auto" w:fill="auto"/>
            <w:tcMar>
              <w:top w:w="30" w:type="dxa"/>
              <w:left w:w="120" w:type="dxa"/>
              <w:bottom w:w="15" w:type="dxa"/>
              <w:right w:w="120" w:type="dxa"/>
            </w:tcMar>
            <w:vAlign w:val="center"/>
          </w:tcPr>
          <w:p w14:paraId="50800E91" w14:textId="32272E23" w:rsidR="00E10D09" w:rsidRPr="00E67728" w:rsidRDefault="00E67728" w:rsidP="00E67728">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i/>
                <w:iCs/>
                <w:sz w:val="18"/>
                <w:lang w:eastAsia="de-DE"/>
              </w:rPr>
              <w:t>p</w:t>
            </w:r>
            <w:r>
              <w:rPr>
                <w:rFonts w:eastAsia="Times New Roman" w:cs="Arial"/>
                <w:sz w:val="18"/>
                <w:lang w:eastAsia="de-DE"/>
              </w:rPr>
              <w:t xml:space="preserve"> </w:t>
            </w:r>
            <w:r w:rsidR="00E10D09" w:rsidRPr="00E67728">
              <w:rPr>
                <w:rFonts w:eastAsia="Times New Roman" w:cs="Arial"/>
                <w:sz w:val="18"/>
                <w:lang w:eastAsia="de-DE"/>
              </w:rPr>
              <w:t>=</w:t>
            </w:r>
            <w:r>
              <w:rPr>
                <w:rFonts w:eastAsia="Times New Roman" w:cs="Arial"/>
                <w:sz w:val="18"/>
                <w:lang w:eastAsia="de-DE"/>
              </w:rPr>
              <w:t xml:space="preserve"> </w:t>
            </w:r>
            <w:r w:rsidR="00E10D09" w:rsidRPr="00E67728">
              <w:rPr>
                <w:rFonts w:eastAsia="Times New Roman" w:cs="Arial"/>
                <w:sz w:val="18"/>
                <w:lang w:eastAsia="de-DE"/>
              </w:rPr>
              <w:t>0.605</w:t>
            </w:r>
          </w:p>
        </w:tc>
        <w:tc>
          <w:tcPr>
            <w:tcW w:w="1134" w:type="dxa"/>
            <w:tcBorders>
              <w:top w:val="single" w:sz="4" w:space="0" w:color="auto"/>
            </w:tcBorders>
            <w:shd w:val="clear" w:color="auto" w:fill="auto"/>
            <w:tcMar>
              <w:top w:w="30" w:type="dxa"/>
              <w:left w:w="120" w:type="dxa"/>
              <w:bottom w:w="15" w:type="dxa"/>
              <w:right w:w="120" w:type="dxa"/>
            </w:tcMar>
            <w:vAlign w:val="center"/>
          </w:tcPr>
          <w:p w14:paraId="5BBBC0B1" w14:textId="2A911988" w:rsidR="00E10D09" w:rsidRPr="00E67728" w:rsidRDefault="00E10D09" w:rsidP="00E67728">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i/>
                <w:iCs/>
                <w:sz w:val="18"/>
                <w:lang w:eastAsia="de-DE"/>
              </w:rPr>
              <w:t>p</w:t>
            </w:r>
            <w:r w:rsidR="00E67728">
              <w:rPr>
                <w:rFonts w:eastAsia="Times New Roman" w:cs="Arial"/>
                <w:sz w:val="18"/>
                <w:lang w:eastAsia="de-DE"/>
              </w:rPr>
              <w:t xml:space="preserve"> </w:t>
            </w:r>
            <w:r w:rsidRPr="00E67728">
              <w:rPr>
                <w:rFonts w:eastAsia="Times New Roman" w:cs="Arial"/>
                <w:sz w:val="18"/>
                <w:lang w:eastAsia="de-DE"/>
              </w:rPr>
              <w:t>=</w:t>
            </w:r>
            <w:r w:rsidR="00E67728">
              <w:rPr>
                <w:rFonts w:eastAsia="Times New Roman" w:cs="Arial"/>
                <w:sz w:val="18"/>
                <w:lang w:eastAsia="de-DE"/>
              </w:rPr>
              <w:t xml:space="preserve"> </w:t>
            </w:r>
            <w:r w:rsidRPr="00E67728">
              <w:rPr>
                <w:rFonts w:eastAsia="Times New Roman" w:cs="Arial"/>
                <w:sz w:val="18"/>
                <w:lang w:eastAsia="de-DE"/>
              </w:rPr>
              <w:t>0.320</w:t>
            </w:r>
          </w:p>
        </w:tc>
        <w:tc>
          <w:tcPr>
            <w:tcW w:w="1559" w:type="dxa"/>
            <w:tcBorders>
              <w:top w:val="single" w:sz="4" w:space="0" w:color="auto"/>
            </w:tcBorders>
            <w:shd w:val="clear" w:color="auto" w:fill="auto"/>
            <w:tcMar>
              <w:top w:w="30" w:type="dxa"/>
              <w:left w:w="120" w:type="dxa"/>
              <w:bottom w:w="15" w:type="dxa"/>
              <w:right w:w="120" w:type="dxa"/>
            </w:tcMar>
            <w:vAlign w:val="center"/>
          </w:tcPr>
          <w:p w14:paraId="4CDC3558" w14:textId="73B184D1" w:rsidR="00E10D09" w:rsidRPr="00E67728" w:rsidRDefault="00E10D09" w:rsidP="00E67728">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i/>
                <w:iCs/>
                <w:sz w:val="18"/>
                <w:lang w:eastAsia="de-DE"/>
              </w:rPr>
              <w:t>p</w:t>
            </w:r>
            <w:r w:rsidR="00E67728">
              <w:rPr>
                <w:rFonts w:eastAsia="Times New Roman" w:cs="Arial"/>
                <w:sz w:val="18"/>
                <w:lang w:eastAsia="de-DE"/>
              </w:rPr>
              <w:t xml:space="preserve"> </w:t>
            </w:r>
            <w:r w:rsidRPr="00E67728">
              <w:rPr>
                <w:rFonts w:eastAsia="Times New Roman" w:cs="Arial"/>
                <w:sz w:val="18"/>
                <w:lang w:eastAsia="de-DE"/>
              </w:rPr>
              <w:t>=</w:t>
            </w:r>
            <w:r w:rsidR="00E67728">
              <w:rPr>
                <w:rFonts w:eastAsia="Times New Roman" w:cs="Arial"/>
                <w:sz w:val="18"/>
                <w:lang w:eastAsia="de-DE"/>
              </w:rPr>
              <w:t xml:space="preserve"> </w:t>
            </w:r>
            <w:r w:rsidRPr="00E67728">
              <w:rPr>
                <w:rFonts w:eastAsia="Times New Roman" w:cs="Arial"/>
                <w:sz w:val="18"/>
                <w:lang w:eastAsia="de-DE"/>
              </w:rPr>
              <w:t>0.305</w:t>
            </w:r>
          </w:p>
        </w:tc>
        <w:tc>
          <w:tcPr>
            <w:tcW w:w="1134" w:type="dxa"/>
            <w:tcBorders>
              <w:top w:val="single" w:sz="4" w:space="0" w:color="auto"/>
            </w:tcBorders>
            <w:shd w:val="clear" w:color="auto" w:fill="auto"/>
            <w:tcMar>
              <w:top w:w="30" w:type="dxa"/>
              <w:left w:w="120" w:type="dxa"/>
              <w:bottom w:w="15" w:type="dxa"/>
              <w:right w:w="120" w:type="dxa"/>
            </w:tcMar>
            <w:vAlign w:val="center"/>
          </w:tcPr>
          <w:p w14:paraId="36F75227" w14:textId="298CD8BE" w:rsidR="00E10D09" w:rsidRPr="00E67728" w:rsidRDefault="00E10D09" w:rsidP="00E67728">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i/>
                <w:iCs/>
                <w:sz w:val="18"/>
                <w:lang w:eastAsia="de-DE"/>
              </w:rPr>
              <w:t>p</w:t>
            </w:r>
            <w:r w:rsidR="00E67728">
              <w:rPr>
                <w:rFonts w:eastAsia="Times New Roman" w:cs="Arial"/>
                <w:sz w:val="18"/>
                <w:lang w:eastAsia="de-DE"/>
              </w:rPr>
              <w:t xml:space="preserve"> </w:t>
            </w:r>
            <w:r w:rsidRPr="00E67728">
              <w:rPr>
                <w:rFonts w:eastAsia="Times New Roman" w:cs="Arial"/>
                <w:sz w:val="18"/>
                <w:lang w:eastAsia="de-DE"/>
              </w:rPr>
              <w:t>=</w:t>
            </w:r>
            <w:r w:rsidR="00166F37">
              <w:rPr>
                <w:rFonts w:eastAsia="Times New Roman" w:cs="Arial"/>
                <w:sz w:val="18"/>
                <w:lang w:eastAsia="de-DE"/>
              </w:rPr>
              <w:t xml:space="preserve"> </w:t>
            </w:r>
            <w:r w:rsidRPr="00E67728">
              <w:rPr>
                <w:rFonts w:eastAsia="Times New Roman" w:cs="Arial"/>
                <w:sz w:val="18"/>
                <w:lang w:eastAsia="de-DE"/>
              </w:rPr>
              <w:t>0.952</w:t>
            </w:r>
          </w:p>
        </w:tc>
        <w:tc>
          <w:tcPr>
            <w:tcW w:w="993" w:type="dxa"/>
            <w:tcBorders>
              <w:top w:val="single" w:sz="4" w:space="0" w:color="auto"/>
            </w:tcBorders>
            <w:shd w:val="clear" w:color="auto" w:fill="auto"/>
            <w:tcMar>
              <w:top w:w="30" w:type="dxa"/>
              <w:left w:w="120" w:type="dxa"/>
              <w:bottom w:w="15" w:type="dxa"/>
              <w:right w:w="120" w:type="dxa"/>
            </w:tcMar>
            <w:vAlign w:val="center"/>
          </w:tcPr>
          <w:p w14:paraId="49176C32" w14:textId="249A9ADE" w:rsidR="00E10D09" w:rsidRPr="00E67728" w:rsidRDefault="00E10D09" w:rsidP="00E67728">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i/>
                <w:iCs/>
                <w:sz w:val="18"/>
                <w:lang w:eastAsia="de-DE"/>
              </w:rPr>
              <w:t>p</w:t>
            </w:r>
            <w:r w:rsidR="00166F37">
              <w:rPr>
                <w:rFonts w:eastAsia="Times New Roman" w:cs="Arial"/>
                <w:sz w:val="18"/>
                <w:lang w:eastAsia="de-DE"/>
              </w:rPr>
              <w:t xml:space="preserve"> </w:t>
            </w:r>
            <w:r w:rsidRPr="00E67728">
              <w:rPr>
                <w:rFonts w:eastAsia="Times New Roman" w:cs="Arial"/>
                <w:sz w:val="18"/>
                <w:lang w:eastAsia="de-DE"/>
              </w:rPr>
              <w:t>=</w:t>
            </w:r>
            <w:r w:rsidR="00166F37">
              <w:rPr>
                <w:rFonts w:eastAsia="Times New Roman" w:cs="Arial"/>
                <w:sz w:val="18"/>
                <w:lang w:eastAsia="de-DE"/>
              </w:rPr>
              <w:t xml:space="preserve"> </w:t>
            </w:r>
            <w:r w:rsidRPr="00E67728">
              <w:rPr>
                <w:rFonts w:eastAsia="Times New Roman" w:cs="Arial"/>
                <w:sz w:val="18"/>
                <w:lang w:eastAsia="de-DE"/>
              </w:rPr>
              <w:t>0.711</w:t>
            </w:r>
          </w:p>
        </w:tc>
        <w:tc>
          <w:tcPr>
            <w:tcW w:w="1417" w:type="dxa"/>
            <w:tcBorders>
              <w:top w:val="single" w:sz="4" w:space="0" w:color="auto"/>
            </w:tcBorders>
            <w:shd w:val="clear" w:color="auto" w:fill="auto"/>
            <w:tcMar>
              <w:top w:w="30" w:type="dxa"/>
              <w:left w:w="120" w:type="dxa"/>
              <w:bottom w:w="15" w:type="dxa"/>
              <w:right w:w="120" w:type="dxa"/>
            </w:tcMar>
            <w:vAlign w:val="center"/>
          </w:tcPr>
          <w:p w14:paraId="229EA5B0" w14:textId="2373B8FF" w:rsidR="00E10D09" w:rsidRPr="00E67728" w:rsidRDefault="00E10D09" w:rsidP="00E67728">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i/>
                <w:iCs/>
                <w:sz w:val="18"/>
                <w:lang w:eastAsia="de-DE"/>
              </w:rPr>
              <w:t>p</w:t>
            </w:r>
            <w:r w:rsidR="00166F37">
              <w:rPr>
                <w:rFonts w:eastAsia="Times New Roman" w:cs="Arial"/>
                <w:sz w:val="18"/>
                <w:lang w:eastAsia="de-DE"/>
              </w:rPr>
              <w:t xml:space="preserve"> </w:t>
            </w:r>
            <w:r w:rsidRPr="00E67728">
              <w:rPr>
                <w:rFonts w:eastAsia="Times New Roman" w:cs="Arial"/>
                <w:sz w:val="18"/>
                <w:lang w:eastAsia="de-DE"/>
              </w:rPr>
              <w:t>=</w:t>
            </w:r>
            <w:r w:rsidR="00166F37">
              <w:rPr>
                <w:rFonts w:eastAsia="Times New Roman" w:cs="Arial"/>
                <w:sz w:val="18"/>
                <w:lang w:eastAsia="de-DE"/>
              </w:rPr>
              <w:t xml:space="preserve"> </w:t>
            </w:r>
            <w:r w:rsidRPr="00E67728">
              <w:rPr>
                <w:rFonts w:eastAsia="Times New Roman" w:cs="Arial"/>
                <w:sz w:val="18"/>
                <w:lang w:eastAsia="de-DE"/>
              </w:rPr>
              <w:t>0.051</w:t>
            </w:r>
          </w:p>
        </w:tc>
      </w:tr>
      <w:tr w:rsidR="00E10D09" w:rsidRPr="00E67728" w14:paraId="201DA2C0" w14:textId="77777777" w:rsidTr="00E67728">
        <w:trPr>
          <w:jc w:val="center"/>
        </w:trPr>
        <w:tc>
          <w:tcPr>
            <w:tcW w:w="1276" w:type="dxa"/>
            <w:shd w:val="clear" w:color="auto" w:fill="auto"/>
            <w:tcMar>
              <w:top w:w="30" w:type="dxa"/>
              <w:left w:w="120" w:type="dxa"/>
              <w:bottom w:w="15" w:type="dxa"/>
              <w:right w:w="120" w:type="dxa"/>
            </w:tcMar>
            <w:vAlign w:val="center"/>
          </w:tcPr>
          <w:p w14:paraId="32441CDB" w14:textId="77777777" w:rsidR="00E10D09" w:rsidRPr="00E67728" w:rsidRDefault="00E10D09" w:rsidP="00E67728">
            <w:pPr>
              <w:autoSpaceDE w:val="0"/>
              <w:autoSpaceDN w:val="0"/>
              <w:adjustRightInd w:val="0"/>
              <w:snapToGrid w:val="0"/>
              <w:spacing w:line="240" w:lineRule="auto"/>
              <w:jc w:val="center"/>
              <w:rPr>
                <w:rFonts w:eastAsia="Times New Roman" w:cs="Arial"/>
                <w:b/>
                <w:sz w:val="18"/>
                <w:lang w:eastAsia="de-DE"/>
              </w:rPr>
            </w:pPr>
            <w:r w:rsidRPr="00E67728">
              <w:rPr>
                <w:rFonts w:eastAsia="Times New Roman" w:cs="Arial"/>
                <w:b/>
                <w:sz w:val="18"/>
                <w:lang w:eastAsia="de-DE"/>
              </w:rPr>
              <w:t>TNM stage grouping</w:t>
            </w:r>
          </w:p>
        </w:tc>
        <w:tc>
          <w:tcPr>
            <w:tcW w:w="425" w:type="dxa"/>
            <w:shd w:val="clear" w:color="auto" w:fill="auto"/>
            <w:vAlign w:val="center"/>
          </w:tcPr>
          <w:p w14:paraId="7A13D778" w14:textId="77777777" w:rsidR="00E10D09" w:rsidRPr="00E67728" w:rsidRDefault="00E10D09" w:rsidP="00E67728">
            <w:pPr>
              <w:autoSpaceDE w:val="0"/>
              <w:autoSpaceDN w:val="0"/>
              <w:adjustRightInd w:val="0"/>
              <w:snapToGrid w:val="0"/>
              <w:spacing w:line="240" w:lineRule="auto"/>
              <w:jc w:val="center"/>
              <w:rPr>
                <w:rFonts w:eastAsia="Times New Roman" w:cs="Arial"/>
                <w:sz w:val="18"/>
                <w:lang w:eastAsia="de-DE"/>
              </w:rPr>
            </w:pPr>
            <w:r w:rsidRPr="00E67728">
              <w:rPr>
                <w:rFonts w:eastAsia="Times New Roman" w:cs="Arial"/>
                <w:sz w:val="18"/>
                <w:lang w:eastAsia="de-DE"/>
              </w:rPr>
              <w:t>KW</w:t>
            </w:r>
          </w:p>
        </w:tc>
        <w:tc>
          <w:tcPr>
            <w:tcW w:w="1276" w:type="dxa"/>
            <w:shd w:val="clear" w:color="auto" w:fill="auto"/>
            <w:tcMar>
              <w:top w:w="30" w:type="dxa"/>
              <w:left w:w="120" w:type="dxa"/>
              <w:bottom w:w="15" w:type="dxa"/>
              <w:right w:w="120" w:type="dxa"/>
            </w:tcMar>
            <w:vAlign w:val="center"/>
          </w:tcPr>
          <w:p w14:paraId="663E1598" w14:textId="685BF884" w:rsidR="00E10D09" w:rsidRPr="00E67728" w:rsidRDefault="00E67728" w:rsidP="00E67728">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i/>
                <w:iCs/>
                <w:sz w:val="18"/>
                <w:lang w:eastAsia="de-DE"/>
              </w:rPr>
              <w:t>p</w:t>
            </w:r>
            <w:r>
              <w:rPr>
                <w:rFonts w:eastAsia="Times New Roman" w:cs="Arial"/>
                <w:sz w:val="18"/>
                <w:lang w:eastAsia="de-DE"/>
              </w:rPr>
              <w:t xml:space="preserve"> </w:t>
            </w:r>
            <w:r w:rsidR="00E10D09" w:rsidRPr="00E67728">
              <w:rPr>
                <w:rFonts w:eastAsia="Times New Roman" w:cs="Arial"/>
                <w:sz w:val="18"/>
                <w:lang w:eastAsia="de-DE"/>
              </w:rPr>
              <w:t>=</w:t>
            </w:r>
            <w:r>
              <w:rPr>
                <w:rFonts w:eastAsia="Times New Roman" w:cs="Arial"/>
                <w:sz w:val="18"/>
                <w:lang w:eastAsia="de-DE"/>
              </w:rPr>
              <w:t xml:space="preserve"> </w:t>
            </w:r>
            <w:r w:rsidR="00E10D09" w:rsidRPr="00E67728">
              <w:rPr>
                <w:rFonts w:eastAsia="Times New Roman" w:cs="Arial"/>
                <w:sz w:val="18"/>
                <w:lang w:eastAsia="de-DE"/>
              </w:rPr>
              <w:t>0.413</w:t>
            </w:r>
          </w:p>
        </w:tc>
        <w:tc>
          <w:tcPr>
            <w:tcW w:w="1134" w:type="dxa"/>
            <w:shd w:val="clear" w:color="auto" w:fill="auto"/>
            <w:tcMar>
              <w:top w:w="30" w:type="dxa"/>
              <w:left w:w="120" w:type="dxa"/>
              <w:bottom w:w="15" w:type="dxa"/>
              <w:right w:w="120" w:type="dxa"/>
            </w:tcMar>
            <w:vAlign w:val="center"/>
          </w:tcPr>
          <w:p w14:paraId="76CF63EC" w14:textId="155B08EF" w:rsidR="00E10D09" w:rsidRPr="00E67728" w:rsidRDefault="00E10D09" w:rsidP="00E67728">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i/>
                <w:iCs/>
                <w:sz w:val="18"/>
                <w:lang w:eastAsia="de-DE"/>
              </w:rPr>
              <w:t>p</w:t>
            </w:r>
            <w:r w:rsidR="00E67728">
              <w:rPr>
                <w:rFonts w:eastAsia="Times New Roman" w:cs="Arial"/>
                <w:sz w:val="18"/>
                <w:lang w:eastAsia="de-DE"/>
              </w:rPr>
              <w:t xml:space="preserve"> </w:t>
            </w:r>
            <w:r w:rsidRPr="00E67728">
              <w:rPr>
                <w:rFonts w:eastAsia="Times New Roman" w:cs="Arial"/>
                <w:sz w:val="18"/>
                <w:lang w:eastAsia="de-DE"/>
              </w:rPr>
              <w:t>=</w:t>
            </w:r>
            <w:r w:rsidR="00E67728">
              <w:rPr>
                <w:rFonts w:eastAsia="Times New Roman" w:cs="Arial"/>
                <w:sz w:val="18"/>
                <w:lang w:eastAsia="de-DE"/>
              </w:rPr>
              <w:t xml:space="preserve"> </w:t>
            </w:r>
            <w:r w:rsidRPr="00E67728">
              <w:rPr>
                <w:rFonts w:eastAsia="Times New Roman" w:cs="Arial"/>
                <w:sz w:val="18"/>
                <w:lang w:eastAsia="de-DE"/>
              </w:rPr>
              <w:t>0.282</w:t>
            </w:r>
          </w:p>
        </w:tc>
        <w:tc>
          <w:tcPr>
            <w:tcW w:w="1559" w:type="dxa"/>
            <w:shd w:val="clear" w:color="auto" w:fill="auto"/>
            <w:tcMar>
              <w:top w:w="30" w:type="dxa"/>
              <w:left w:w="120" w:type="dxa"/>
              <w:bottom w:w="15" w:type="dxa"/>
              <w:right w:w="120" w:type="dxa"/>
            </w:tcMar>
            <w:vAlign w:val="center"/>
          </w:tcPr>
          <w:p w14:paraId="0D3950AB" w14:textId="6D99C3D7" w:rsidR="00E10D09" w:rsidRPr="00E67728" w:rsidRDefault="00E10D09" w:rsidP="00E67728">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i/>
                <w:iCs/>
                <w:sz w:val="18"/>
                <w:lang w:eastAsia="de-DE"/>
              </w:rPr>
              <w:t>p</w:t>
            </w:r>
            <w:r w:rsidR="00E67728">
              <w:rPr>
                <w:rFonts w:eastAsia="Times New Roman" w:cs="Arial"/>
                <w:sz w:val="18"/>
                <w:lang w:eastAsia="de-DE"/>
              </w:rPr>
              <w:t xml:space="preserve"> </w:t>
            </w:r>
            <w:r w:rsidRPr="00E67728">
              <w:rPr>
                <w:rFonts w:eastAsia="Times New Roman" w:cs="Arial"/>
                <w:sz w:val="18"/>
                <w:lang w:eastAsia="de-DE"/>
              </w:rPr>
              <w:t>=</w:t>
            </w:r>
            <w:r w:rsidR="00E67728">
              <w:rPr>
                <w:rFonts w:eastAsia="Times New Roman" w:cs="Arial"/>
                <w:sz w:val="18"/>
                <w:lang w:eastAsia="de-DE"/>
              </w:rPr>
              <w:t xml:space="preserve"> </w:t>
            </w:r>
            <w:r w:rsidRPr="00E67728">
              <w:rPr>
                <w:rFonts w:eastAsia="Times New Roman" w:cs="Arial"/>
                <w:sz w:val="18"/>
                <w:lang w:eastAsia="de-DE"/>
              </w:rPr>
              <w:t>0.769</w:t>
            </w:r>
          </w:p>
        </w:tc>
        <w:tc>
          <w:tcPr>
            <w:tcW w:w="1134" w:type="dxa"/>
            <w:shd w:val="clear" w:color="auto" w:fill="auto"/>
            <w:tcMar>
              <w:top w:w="30" w:type="dxa"/>
              <w:left w:w="120" w:type="dxa"/>
              <w:bottom w:w="15" w:type="dxa"/>
              <w:right w:w="120" w:type="dxa"/>
            </w:tcMar>
            <w:vAlign w:val="center"/>
          </w:tcPr>
          <w:p w14:paraId="6AD87461" w14:textId="6D929399" w:rsidR="00E10D09" w:rsidRPr="00E67728" w:rsidRDefault="00E10D09" w:rsidP="00E67728">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i/>
                <w:iCs/>
                <w:sz w:val="18"/>
                <w:lang w:eastAsia="de-DE"/>
              </w:rPr>
              <w:t>p</w:t>
            </w:r>
            <w:r w:rsidR="00E67728">
              <w:rPr>
                <w:rFonts w:eastAsia="Times New Roman" w:cs="Arial"/>
                <w:sz w:val="18"/>
                <w:lang w:eastAsia="de-DE"/>
              </w:rPr>
              <w:t xml:space="preserve"> </w:t>
            </w:r>
            <w:r w:rsidRPr="00E67728">
              <w:rPr>
                <w:rFonts w:eastAsia="Times New Roman" w:cs="Arial"/>
                <w:sz w:val="18"/>
                <w:lang w:eastAsia="de-DE"/>
              </w:rPr>
              <w:t>=</w:t>
            </w:r>
            <w:r w:rsidR="00E67728">
              <w:rPr>
                <w:rFonts w:eastAsia="Times New Roman" w:cs="Arial"/>
                <w:sz w:val="18"/>
                <w:lang w:eastAsia="de-DE"/>
              </w:rPr>
              <w:t xml:space="preserve"> </w:t>
            </w:r>
            <w:r w:rsidRPr="00E67728">
              <w:rPr>
                <w:rFonts w:eastAsia="Times New Roman" w:cs="Arial"/>
                <w:sz w:val="18"/>
                <w:lang w:eastAsia="de-DE"/>
              </w:rPr>
              <w:t>0.796</w:t>
            </w:r>
          </w:p>
        </w:tc>
        <w:tc>
          <w:tcPr>
            <w:tcW w:w="993" w:type="dxa"/>
            <w:shd w:val="clear" w:color="auto" w:fill="auto"/>
            <w:tcMar>
              <w:top w:w="30" w:type="dxa"/>
              <w:left w:w="120" w:type="dxa"/>
              <w:bottom w:w="15" w:type="dxa"/>
              <w:right w:w="120" w:type="dxa"/>
            </w:tcMar>
            <w:vAlign w:val="center"/>
          </w:tcPr>
          <w:p w14:paraId="0CF5994A" w14:textId="74B37BA0" w:rsidR="00E10D09" w:rsidRPr="00E67728" w:rsidRDefault="00E10D09" w:rsidP="00E67728">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i/>
                <w:iCs/>
                <w:sz w:val="18"/>
                <w:lang w:eastAsia="de-DE"/>
              </w:rPr>
              <w:t>p</w:t>
            </w:r>
            <w:r w:rsidR="00166F37">
              <w:rPr>
                <w:rFonts w:eastAsia="Times New Roman" w:cs="Arial"/>
                <w:sz w:val="18"/>
                <w:lang w:eastAsia="de-DE"/>
              </w:rPr>
              <w:t xml:space="preserve"> </w:t>
            </w:r>
            <w:r w:rsidRPr="00E67728">
              <w:rPr>
                <w:rFonts w:eastAsia="Times New Roman" w:cs="Arial"/>
                <w:sz w:val="18"/>
                <w:lang w:eastAsia="de-DE"/>
              </w:rPr>
              <w:t>=</w:t>
            </w:r>
            <w:r w:rsidR="00166F37">
              <w:rPr>
                <w:rFonts w:eastAsia="Times New Roman" w:cs="Arial"/>
                <w:sz w:val="18"/>
                <w:lang w:eastAsia="de-DE"/>
              </w:rPr>
              <w:t xml:space="preserve"> </w:t>
            </w:r>
            <w:r w:rsidRPr="00E67728">
              <w:rPr>
                <w:rFonts w:eastAsia="Times New Roman" w:cs="Arial"/>
                <w:sz w:val="18"/>
                <w:lang w:eastAsia="de-DE"/>
              </w:rPr>
              <w:t>0.603</w:t>
            </w:r>
          </w:p>
        </w:tc>
        <w:tc>
          <w:tcPr>
            <w:tcW w:w="1417" w:type="dxa"/>
            <w:shd w:val="clear" w:color="auto" w:fill="auto"/>
            <w:tcMar>
              <w:top w:w="30" w:type="dxa"/>
              <w:left w:w="120" w:type="dxa"/>
              <w:bottom w:w="15" w:type="dxa"/>
              <w:right w:w="120" w:type="dxa"/>
            </w:tcMar>
            <w:vAlign w:val="center"/>
          </w:tcPr>
          <w:p w14:paraId="45065CA9" w14:textId="708B1A10" w:rsidR="00E10D09" w:rsidRPr="00E67728" w:rsidRDefault="00E10D09" w:rsidP="00E67728">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i/>
                <w:iCs/>
                <w:sz w:val="18"/>
                <w:lang w:eastAsia="de-DE"/>
              </w:rPr>
              <w:t>p</w:t>
            </w:r>
            <w:r w:rsidR="00166F37">
              <w:rPr>
                <w:rFonts w:eastAsia="Times New Roman" w:cs="Arial"/>
                <w:sz w:val="18"/>
                <w:lang w:eastAsia="de-DE"/>
              </w:rPr>
              <w:t xml:space="preserve"> </w:t>
            </w:r>
            <w:r w:rsidRPr="00E67728">
              <w:rPr>
                <w:rFonts w:eastAsia="Times New Roman" w:cs="Arial"/>
                <w:sz w:val="18"/>
                <w:lang w:eastAsia="de-DE"/>
              </w:rPr>
              <w:t>=</w:t>
            </w:r>
            <w:r w:rsidR="00166F37">
              <w:rPr>
                <w:rFonts w:eastAsia="Times New Roman" w:cs="Arial"/>
                <w:sz w:val="18"/>
                <w:lang w:eastAsia="de-DE"/>
              </w:rPr>
              <w:t xml:space="preserve"> </w:t>
            </w:r>
            <w:r w:rsidRPr="00E67728">
              <w:rPr>
                <w:rFonts w:eastAsia="Times New Roman" w:cs="Arial"/>
                <w:sz w:val="18"/>
                <w:lang w:eastAsia="de-DE"/>
              </w:rPr>
              <w:t>0.198</w:t>
            </w:r>
          </w:p>
        </w:tc>
      </w:tr>
      <w:tr w:rsidR="00E10D09" w:rsidRPr="00E67728" w14:paraId="1B78878E" w14:textId="77777777" w:rsidTr="00E67728">
        <w:trPr>
          <w:jc w:val="center"/>
        </w:trPr>
        <w:tc>
          <w:tcPr>
            <w:tcW w:w="1276" w:type="dxa"/>
            <w:shd w:val="clear" w:color="auto" w:fill="auto"/>
            <w:tcMar>
              <w:top w:w="30" w:type="dxa"/>
              <w:left w:w="120" w:type="dxa"/>
              <w:bottom w:w="15" w:type="dxa"/>
              <w:right w:w="120" w:type="dxa"/>
            </w:tcMar>
            <w:vAlign w:val="center"/>
          </w:tcPr>
          <w:p w14:paraId="2BF9740C" w14:textId="77777777" w:rsidR="00E10D09" w:rsidRPr="00E67728" w:rsidRDefault="00E10D09" w:rsidP="00E67728">
            <w:pPr>
              <w:autoSpaceDE w:val="0"/>
              <w:autoSpaceDN w:val="0"/>
              <w:adjustRightInd w:val="0"/>
              <w:snapToGrid w:val="0"/>
              <w:spacing w:line="240" w:lineRule="auto"/>
              <w:jc w:val="center"/>
              <w:rPr>
                <w:rFonts w:eastAsia="Times New Roman" w:cs="Arial"/>
                <w:b/>
                <w:sz w:val="18"/>
                <w:lang w:eastAsia="de-DE"/>
              </w:rPr>
            </w:pPr>
            <w:r w:rsidRPr="00E67728">
              <w:rPr>
                <w:rFonts w:eastAsia="Times New Roman" w:cs="Arial"/>
                <w:b/>
                <w:sz w:val="18"/>
                <w:lang w:eastAsia="de-DE"/>
              </w:rPr>
              <w:t>Fuhrman grade</w:t>
            </w:r>
          </w:p>
        </w:tc>
        <w:tc>
          <w:tcPr>
            <w:tcW w:w="425" w:type="dxa"/>
            <w:shd w:val="clear" w:color="auto" w:fill="auto"/>
            <w:vAlign w:val="center"/>
          </w:tcPr>
          <w:p w14:paraId="1BE5B11A" w14:textId="77777777" w:rsidR="00E10D09" w:rsidRPr="00E67728" w:rsidRDefault="00E10D09" w:rsidP="00E67728">
            <w:pPr>
              <w:autoSpaceDE w:val="0"/>
              <w:autoSpaceDN w:val="0"/>
              <w:adjustRightInd w:val="0"/>
              <w:snapToGrid w:val="0"/>
              <w:spacing w:line="240" w:lineRule="auto"/>
              <w:jc w:val="center"/>
              <w:rPr>
                <w:rFonts w:eastAsia="Times New Roman" w:cs="Arial"/>
                <w:sz w:val="18"/>
                <w:lang w:eastAsia="de-DE"/>
              </w:rPr>
            </w:pPr>
            <w:r w:rsidRPr="00E67728">
              <w:rPr>
                <w:rFonts w:eastAsia="Times New Roman" w:cs="Arial"/>
                <w:sz w:val="18"/>
                <w:lang w:eastAsia="de-DE"/>
              </w:rPr>
              <w:t>KW</w:t>
            </w:r>
          </w:p>
        </w:tc>
        <w:tc>
          <w:tcPr>
            <w:tcW w:w="1276" w:type="dxa"/>
            <w:shd w:val="clear" w:color="auto" w:fill="auto"/>
            <w:tcMar>
              <w:top w:w="30" w:type="dxa"/>
              <w:left w:w="120" w:type="dxa"/>
              <w:bottom w:w="15" w:type="dxa"/>
              <w:right w:w="120" w:type="dxa"/>
            </w:tcMar>
            <w:vAlign w:val="center"/>
          </w:tcPr>
          <w:p w14:paraId="55C7E386" w14:textId="517C7733" w:rsidR="00E10D09" w:rsidRPr="00E67728" w:rsidRDefault="00E67728" w:rsidP="00E67728">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i/>
                <w:iCs/>
                <w:sz w:val="18"/>
                <w:lang w:eastAsia="de-DE"/>
              </w:rPr>
              <w:t>p</w:t>
            </w:r>
            <w:r>
              <w:rPr>
                <w:rFonts w:eastAsia="Times New Roman" w:cs="Arial"/>
                <w:sz w:val="18"/>
                <w:lang w:eastAsia="de-DE"/>
              </w:rPr>
              <w:t xml:space="preserve"> </w:t>
            </w:r>
            <w:r w:rsidR="00E10D09" w:rsidRPr="00E67728">
              <w:rPr>
                <w:rFonts w:eastAsia="Times New Roman" w:cs="Arial"/>
                <w:sz w:val="18"/>
                <w:lang w:eastAsia="de-DE"/>
              </w:rPr>
              <w:t>=</w:t>
            </w:r>
            <w:r>
              <w:rPr>
                <w:rFonts w:eastAsia="Times New Roman" w:cs="Arial"/>
                <w:sz w:val="18"/>
                <w:lang w:eastAsia="de-DE"/>
              </w:rPr>
              <w:t xml:space="preserve"> </w:t>
            </w:r>
            <w:r w:rsidR="00E10D09" w:rsidRPr="00E67728">
              <w:rPr>
                <w:rFonts w:eastAsia="Times New Roman" w:cs="Arial"/>
                <w:sz w:val="18"/>
                <w:lang w:eastAsia="de-DE"/>
              </w:rPr>
              <w:t>0.0</w:t>
            </w:r>
            <w:r w:rsidR="00694407" w:rsidRPr="00E67728">
              <w:rPr>
                <w:rFonts w:eastAsia="Times New Roman" w:cs="Arial"/>
                <w:sz w:val="18"/>
                <w:lang w:eastAsia="de-DE"/>
              </w:rPr>
              <w:t>06</w:t>
            </w:r>
          </w:p>
        </w:tc>
        <w:tc>
          <w:tcPr>
            <w:tcW w:w="1134" w:type="dxa"/>
            <w:shd w:val="clear" w:color="auto" w:fill="auto"/>
            <w:tcMar>
              <w:top w:w="30" w:type="dxa"/>
              <w:left w:w="120" w:type="dxa"/>
              <w:bottom w:w="15" w:type="dxa"/>
              <w:right w:w="120" w:type="dxa"/>
            </w:tcMar>
            <w:vAlign w:val="center"/>
          </w:tcPr>
          <w:p w14:paraId="7070648B" w14:textId="23FBD1C1" w:rsidR="00E10D09" w:rsidRPr="00E67728" w:rsidRDefault="00E10D09" w:rsidP="00E67728">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i/>
                <w:iCs/>
                <w:sz w:val="18"/>
                <w:lang w:eastAsia="de-DE"/>
              </w:rPr>
              <w:t>p</w:t>
            </w:r>
            <w:r w:rsidR="00E67728">
              <w:rPr>
                <w:rFonts w:eastAsia="Times New Roman" w:cs="Arial"/>
                <w:sz w:val="18"/>
                <w:lang w:eastAsia="de-DE"/>
              </w:rPr>
              <w:t xml:space="preserve"> </w:t>
            </w:r>
            <w:r w:rsidRPr="00E67728">
              <w:rPr>
                <w:rFonts w:eastAsia="Times New Roman" w:cs="Arial"/>
                <w:sz w:val="18"/>
                <w:lang w:eastAsia="de-DE"/>
              </w:rPr>
              <w:t>=</w:t>
            </w:r>
            <w:r w:rsidR="00E67728">
              <w:rPr>
                <w:rFonts w:eastAsia="Times New Roman" w:cs="Arial"/>
                <w:sz w:val="18"/>
                <w:lang w:eastAsia="de-DE"/>
              </w:rPr>
              <w:t xml:space="preserve"> </w:t>
            </w:r>
            <w:r w:rsidRPr="00E67728">
              <w:rPr>
                <w:rFonts w:eastAsia="Times New Roman" w:cs="Arial"/>
                <w:sz w:val="18"/>
                <w:lang w:eastAsia="de-DE"/>
              </w:rPr>
              <w:t>0.566</w:t>
            </w:r>
          </w:p>
        </w:tc>
        <w:tc>
          <w:tcPr>
            <w:tcW w:w="1559" w:type="dxa"/>
            <w:shd w:val="clear" w:color="auto" w:fill="auto"/>
            <w:tcMar>
              <w:top w:w="30" w:type="dxa"/>
              <w:left w:w="120" w:type="dxa"/>
              <w:bottom w:w="15" w:type="dxa"/>
              <w:right w:w="120" w:type="dxa"/>
            </w:tcMar>
            <w:vAlign w:val="center"/>
          </w:tcPr>
          <w:p w14:paraId="22CE12AC" w14:textId="3BFDCFB2" w:rsidR="00E10D09" w:rsidRPr="00E67728" w:rsidRDefault="00E10D09" w:rsidP="00E67728">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i/>
                <w:iCs/>
                <w:sz w:val="18"/>
                <w:lang w:eastAsia="de-DE"/>
              </w:rPr>
              <w:t>p</w:t>
            </w:r>
            <w:r w:rsidR="00E67728">
              <w:rPr>
                <w:rFonts w:eastAsia="Times New Roman" w:cs="Arial"/>
                <w:sz w:val="18"/>
                <w:lang w:eastAsia="de-DE"/>
              </w:rPr>
              <w:t xml:space="preserve"> </w:t>
            </w:r>
            <w:r w:rsidRPr="00E67728">
              <w:rPr>
                <w:rFonts w:eastAsia="Times New Roman" w:cs="Arial"/>
                <w:sz w:val="18"/>
                <w:lang w:eastAsia="de-DE"/>
              </w:rPr>
              <w:t>=</w:t>
            </w:r>
            <w:r w:rsidR="00E67728">
              <w:rPr>
                <w:rFonts w:eastAsia="Times New Roman" w:cs="Arial"/>
                <w:sz w:val="18"/>
                <w:lang w:eastAsia="de-DE"/>
              </w:rPr>
              <w:t xml:space="preserve"> </w:t>
            </w:r>
            <w:r w:rsidRPr="00E67728">
              <w:rPr>
                <w:rFonts w:eastAsia="Times New Roman" w:cs="Arial"/>
                <w:sz w:val="18"/>
                <w:lang w:eastAsia="de-DE"/>
              </w:rPr>
              <w:t>0.992</w:t>
            </w:r>
          </w:p>
        </w:tc>
        <w:tc>
          <w:tcPr>
            <w:tcW w:w="1134" w:type="dxa"/>
            <w:shd w:val="clear" w:color="auto" w:fill="auto"/>
            <w:tcMar>
              <w:top w:w="30" w:type="dxa"/>
              <w:left w:w="120" w:type="dxa"/>
              <w:bottom w:w="15" w:type="dxa"/>
              <w:right w:w="120" w:type="dxa"/>
            </w:tcMar>
            <w:vAlign w:val="center"/>
          </w:tcPr>
          <w:p w14:paraId="56AF12CB" w14:textId="1E84F408" w:rsidR="00E10D09" w:rsidRPr="00E67728" w:rsidRDefault="00E10D09" w:rsidP="00E67728">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i/>
                <w:iCs/>
                <w:sz w:val="18"/>
                <w:lang w:eastAsia="de-DE"/>
              </w:rPr>
              <w:t>p</w:t>
            </w:r>
            <w:r w:rsidR="00E67728">
              <w:rPr>
                <w:rFonts w:eastAsia="Times New Roman" w:cs="Arial"/>
                <w:sz w:val="18"/>
                <w:lang w:eastAsia="de-DE"/>
              </w:rPr>
              <w:t xml:space="preserve"> </w:t>
            </w:r>
            <w:r w:rsidRPr="00E67728">
              <w:rPr>
                <w:rFonts w:eastAsia="Times New Roman" w:cs="Arial"/>
                <w:sz w:val="18"/>
                <w:lang w:eastAsia="de-DE"/>
              </w:rPr>
              <w:t>=</w:t>
            </w:r>
            <w:r w:rsidR="00E67728">
              <w:rPr>
                <w:rFonts w:eastAsia="Times New Roman" w:cs="Arial"/>
                <w:sz w:val="18"/>
                <w:lang w:eastAsia="de-DE"/>
              </w:rPr>
              <w:t xml:space="preserve"> </w:t>
            </w:r>
            <w:r w:rsidRPr="00E67728">
              <w:rPr>
                <w:rFonts w:eastAsia="Times New Roman" w:cs="Arial"/>
                <w:sz w:val="18"/>
                <w:lang w:eastAsia="de-DE"/>
              </w:rPr>
              <w:t>0.0</w:t>
            </w:r>
            <w:r w:rsidR="0077663E" w:rsidRPr="00E67728">
              <w:rPr>
                <w:rFonts w:eastAsia="Times New Roman" w:cs="Arial"/>
                <w:sz w:val="18"/>
                <w:lang w:eastAsia="de-DE"/>
              </w:rPr>
              <w:t>04</w:t>
            </w:r>
          </w:p>
        </w:tc>
        <w:tc>
          <w:tcPr>
            <w:tcW w:w="993" w:type="dxa"/>
            <w:shd w:val="clear" w:color="auto" w:fill="auto"/>
            <w:tcMar>
              <w:top w:w="30" w:type="dxa"/>
              <w:left w:w="120" w:type="dxa"/>
              <w:bottom w:w="15" w:type="dxa"/>
              <w:right w:w="120" w:type="dxa"/>
            </w:tcMar>
            <w:vAlign w:val="center"/>
          </w:tcPr>
          <w:p w14:paraId="1570EC6F" w14:textId="4CEB29E8" w:rsidR="00E10D09" w:rsidRPr="00E67728" w:rsidRDefault="00E10D09" w:rsidP="00E67728">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i/>
                <w:iCs/>
                <w:sz w:val="18"/>
                <w:lang w:eastAsia="de-DE"/>
              </w:rPr>
              <w:t>p</w:t>
            </w:r>
            <w:r w:rsidR="00166F37">
              <w:rPr>
                <w:rFonts w:eastAsia="Times New Roman" w:cs="Arial"/>
                <w:sz w:val="18"/>
                <w:lang w:eastAsia="de-DE"/>
              </w:rPr>
              <w:t xml:space="preserve"> </w:t>
            </w:r>
            <w:r w:rsidRPr="00E67728">
              <w:rPr>
                <w:rFonts w:eastAsia="Times New Roman" w:cs="Arial"/>
                <w:sz w:val="18"/>
                <w:lang w:eastAsia="de-DE"/>
              </w:rPr>
              <w:t>=</w:t>
            </w:r>
            <w:r w:rsidR="00166F37">
              <w:rPr>
                <w:rFonts w:eastAsia="Times New Roman" w:cs="Arial"/>
                <w:sz w:val="18"/>
                <w:lang w:eastAsia="de-DE"/>
              </w:rPr>
              <w:t xml:space="preserve"> </w:t>
            </w:r>
            <w:r w:rsidRPr="00E67728">
              <w:rPr>
                <w:rFonts w:eastAsia="Times New Roman" w:cs="Arial"/>
                <w:sz w:val="18"/>
                <w:lang w:eastAsia="de-DE"/>
              </w:rPr>
              <w:t>0.347</w:t>
            </w:r>
          </w:p>
        </w:tc>
        <w:tc>
          <w:tcPr>
            <w:tcW w:w="1417" w:type="dxa"/>
            <w:shd w:val="clear" w:color="auto" w:fill="auto"/>
            <w:tcMar>
              <w:top w:w="30" w:type="dxa"/>
              <w:left w:w="120" w:type="dxa"/>
              <w:bottom w:w="15" w:type="dxa"/>
              <w:right w:w="120" w:type="dxa"/>
            </w:tcMar>
            <w:vAlign w:val="center"/>
          </w:tcPr>
          <w:p w14:paraId="282B2D60" w14:textId="2B477CCA" w:rsidR="00E10D09" w:rsidRPr="00E67728" w:rsidRDefault="00E10D09" w:rsidP="00E67728">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i/>
                <w:iCs/>
                <w:sz w:val="18"/>
                <w:lang w:eastAsia="de-DE"/>
              </w:rPr>
              <w:t>p</w:t>
            </w:r>
            <w:r w:rsidR="00166F37">
              <w:rPr>
                <w:rFonts w:eastAsia="Times New Roman" w:cs="Arial"/>
                <w:sz w:val="18"/>
                <w:lang w:eastAsia="de-DE"/>
              </w:rPr>
              <w:t xml:space="preserve"> </w:t>
            </w:r>
            <w:r w:rsidRPr="00E67728">
              <w:rPr>
                <w:rFonts w:eastAsia="Times New Roman" w:cs="Arial"/>
                <w:sz w:val="18"/>
                <w:lang w:eastAsia="de-DE"/>
              </w:rPr>
              <w:t>=</w:t>
            </w:r>
            <w:r w:rsidR="00166F37">
              <w:rPr>
                <w:rFonts w:eastAsia="Times New Roman" w:cs="Arial"/>
                <w:sz w:val="18"/>
                <w:lang w:eastAsia="de-DE"/>
              </w:rPr>
              <w:t xml:space="preserve"> </w:t>
            </w:r>
            <w:r w:rsidRPr="00E67728">
              <w:rPr>
                <w:rFonts w:eastAsia="Times New Roman" w:cs="Arial"/>
                <w:sz w:val="18"/>
                <w:lang w:eastAsia="de-DE"/>
              </w:rPr>
              <w:t>0.244</w:t>
            </w:r>
          </w:p>
        </w:tc>
      </w:tr>
      <w:tr w:rsidR="00E10D09" w:rsidRPr="00E67728" w14:paraId="2EBB212E" w14:textId="77777777" w:rsidTr="00E67728">
        <w:trPr>
          <w:jc w:val="center"/>
        </w:trPr>
        <w:tc>
          <w:tcPr>
            <w:tcW w:w="1276" w:type="dxa"/>
            <w:shd w:val="clear" w:color="auto" w:fill="auto"/>
            <w:tcMar>
              <w:top w:w="30" w:type="dxa"/>
              <w:left w:w="120" w:type="dxa"/>
              <w:bottom w:w="15" w:type="dxa"/>
              <w:right w:w="120" w:type="dxa"/>
            </w:tcMar>
            <w:vAlign w:val="center"/>
          </w:tcPr>
          <w:p w14:paraId="79F51797" w14:textId="77777777" w:rsidR="00E10D09" w:rsidRPr="00E67728" w:rsidRDefault="00E10D09" w:rsidP="00E67728">
            <w:pPr>
              <w:autoSpaceDE w:val="0"/>
              <w:autoSpaceDN w:val="0"/>
              <w:adjustRightInd w:val="0"/>
              <w:snapToGrid w:val="0"/>
              <w:spacing w:line="240" w:lineRule="auto"/>
              <w:jc w:val="center"/>
              <w:rPr>
                <w:rFonts w:eastAsia="Times New Roman" w:cs="Arial"/>
                <w:b/>
                <w:sz w:val="18"/>
                <w:lang w:eastAsia="de-DE"/>
              </w:rPr>
            </w:pPr>
            <w:r w:rsidRPr="00E67728">
              <w:rPr>
                <w:rFonts w:eastAsia="Times New Roman" w:cs="Arial"/>
                <w:b/>
                <w:sz w:val="18"/>
                <w:lang w:eastAsia="de-DE"/>
              </w:rPr>
              <w:t>Surgical margin</w:t>
            </w:r>
          </w:p>
        </w:tc>
        <w:tc>
          <w:tcPr>
            <w:tcW w:w="425" w:type="dxa"/>
            <w:shd w:val="clear" w:color="auto" w:fill="auto"/>
            <w:vAlign w:val="center"/>
          </w:tcPr>
          <w:p w14:paraId="4A970739" w14:textId="77777777" w:rsidR="00E10D09" w:rsidRPr="00E67728" w:rsidRDefault="00E10D09" w:rsidP="00E67728">
            <w:pPr>
              <w:autoSpaceDE w:val="0"/>
              <w:autoSpaceDN w:val="0"/>
              <w:adjustRightInd w:val="0"/>
              <w:snapToGrid w:val="0"/>
              <w:spacing w:line="240" w:lineRule="auto"/>
              <w:jc w:val="center"/>
              <w:rPr>
                <w:rFonts w:eastAsia="Times New Roman" w:cs="Arial"/>
                <w:sz w:val="18"/>
                <w:lang w:eastAsia="de-DE"/>
              </w:rPr>
            </w:pPr>
            <w:r w:rsidRPr="00E67728">
              <w:rPr>
                <w:rFonts w:eastAsia="Times New Roman" w:cs="Arial"/>
                <w:sz w:val="18"/>
                <w:lang w:eastAsia="de-DE"/>
              </w:rPr>
              <w:t>MW</w:t>
            </w:r>
          </w:p>
        </w:tc>
        <w:tc>
          <w:tcPr>
            <w:tcW w:w="1276" w:type="dxa"/>
            <w:shd w:val="clear" w:color="auto" w:fill="auto"/>
            <w:tcMar>
              <w:top w:w="30" w:type="dxa"/>
              <w:left w:w="120" w:type="dxa"/>
              <w:bottom w:w="15" w:type="dxa"/>
              <w:right w:w="120" w:type="dxa"/>
            </w:tcMar>
            <w:vAlign w:val="center"/>
          </w:tcPr>
          <w:p w14:paraId="1EFCE9DB" w14:textId="4BBEF660" w:rsidR="00E10D09" w:rsidRPr="00E67728" w:rsidRDefault="00E67728" w:rsidP="00E67728">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i/>
                <w:iCs/>
                <w:sz w:val="18"/>
                <w:lang w:eastAsia="de-DE"/>
              </w:rPr>
              <w:t>p</w:t>
            </w:r>
            <w:r>
              <w:rPr>
                <w:rFonts w:eastAsia="Times New Roman" w:cs="Arial"/>
                <w:sz w:val="18"/>
                <w:lang w:eastAsia="de-DE"/>
              </w:rPr>
              <w:t xml:space="preserve"> </w:t>
            </w:r>
            <w:r w:rsidR="00E10D09" w:rsidRPr="00E67728">
              <w:rPr>
                <w:rFonts w:eastAsia="Times New Roman" w:cs="Arial"/>
                <w:sz w:val="18"/>
                <w:lang w:eastAsia="de-DE"/>
              </w:rPr>
              <w:t>=</w:t>
            </w:r>
            <w:r>
              <w:rPr>
                <w:rFonts w:eastAsia="Times New Roman" w:cs="Arial"/>
                <w:sz w:val="18"/>
                <w:lang w:eastAsia="de-DE"/>
              </w:rPr>
              <w:t xml:space="preserve"> </w:t>
            </w:r>
            <w:r w:rsidR="00E10D09" w:rsidRPr="00E67728">
              <w:rPr>
                <w:rFonts w:eastAsia="Times New Roman" w:cs="Arial"/>
                <w:sz w:val="18"/>
                <w:lang w:eastAsia="de-DE"/>
              </w:rPr>
              <w:t>0.343</w:t>
            </w:r>
          </w:p>
        </w:tc>
        <w:tc>
          <w:tcPr>
            <w:tcW w:w="1134" w:type="dxa"/>
            <w:shd w:val="clear" w:color="auto" w:fill="auto"/>
            <w:tcMar>
              <w:top w:w="30" w:type="dxa"/>
              <w:left w:w="120" w:type="dxa"/>
              <w:bottom w:w="15" w:type="dxa"/>
              <w:right w:w="120" w:type="dxa"/>
            </w:tcMar>
            <w:vAlign w:val="center"/>
          </w:tcPr>
          <w:p w14:paraId="67A4295C" w14:textId="42D44C84" w:rsidR="00E10D09" w:rsidRPr="00E67728" w:rsidRDefault="00E10D09" w:rsidP="00E67728">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i/>
                <w:iCs/>
                <w:sz w:val="18"/>
                <w:lang w:eastAsia="de-DE"/>
              </w:rPr>
              <w:t>p</w:t>
            </w:r>
            <w:r w:rsidR="00E67728">
              <w:rPr>
                <w:rFonts w:eastAsia="Times New Roman" w:cs="Arial"/>
                <w:sz w:val="18"/>
                <w:lang w:eastAsia="de-DE"/>
              </w:rPr>
              <w:t xml:space="preserve"> </w:t>
            </w:r>
            <w:r w:rsidRPr="00E67728">
              <w:rPr>
                <w:rFonts w:eastAsia="Times New Roman" w:cs="Arial"/>
                <w:sz w:val="18"/>
                <w:lang w:eastAsia="de-DE"/>
              </w:rPr>
              <w:t>=</w:t>
            </w:r>
            <w:r w:rsidR="00E67728">
              <w:rPr>
                <w:rFonts w:eastAsia="Times New Roman" w:cs="Arial"/>
                <w:sz w:val="18"/>
                <w:lang w:eastAsia="de-DE"/>
              </w:rPr>
              <w:t xml:space="preserve"> </w:t>
            </w:r>
            <w:r w:rsidRPr="00E67728">
              <w:rPr>
                <w:rFonts w:eastAsia="Times New Roman" w:cs="Arial"/>
                <w:sz w:val="18"/>
                <w:lang w:eastAsia="de-DE"/>
              </w:rPr>
              <w:t>0.995</w:t>
            </w:r>
          </w:p>
        </w:tc>
        <w:tc>
          <w:tcPr>
            <w:tcW w:w="1559" w:type="dxa"/>
            <w:shd w:val="clear" w:color="auto" w:fill="auto"/>
            <w:tcMar>
              <w:top w:w="30" w:type="dxa"/>
              <w:left w:w="120" w:type="dxa"/>
              <w:bottom w:w="15" w:type="dxa"/>
              <w:right w:w="120" w:type="dxa"/>
            </w:tcMar>
            <w:vAlign w:val="center"/>
          </w:tcPr>
          <w:p w14:paraId="1FD38E1C" w14:textId="40FF181E" w:rsidR="00E10D09" w:rsidRPr="00E67728" w:rsidRDefault="00E10D09" w:rsidP="00E67728">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i/>
                <w:iCs/>
                <w:sz w:val="18"/>
                <w:lang w:eastAsia="de-DE"/>
              </w:rPr>
              <w:t>p</w:t>
            </w:r>
            <w:r w:rsidR="00E67728">
              <w:rPr>
                <w:rFonts w:eastAsia="Times New Roman" w:cs="Arial"/>
                <w:sz w:val="18"/>
                <w:lang w:eastAsia="de-DE"/>
              </w:rPr>
              <w:t xml:space="preserve"> </w:t>
            </w:r>
            <w:r w:rsidRPr="00E67728">
              <w:rPr>
                <w:rFonts w:eastAsia="Times New Roman" w:cs="Arial"/>
                <w:sz w:val="18"/>
                <w:lang w:eastAsia="de-DE"/>
              </w:rPr>
              <w:t>=</w:t>
            </w:r>
            <w:r w:rsidR="00E67728">
              <w:rPr>
                <w:rFonts w:eastAsia="Times New Roman" w:cs="Arial"/>
                <w:sz w:val="18"/>
                <w:lang w:eastAsia="de-DE"/>
              </w:rPr>
              <w:t xml:space="preserve"> </w:t>
            </w:r>
            <w:r w:rsidRPr="00E67728">
              <w:rPr>
                <w:rFonts w:eastAsia="Times New Roman" w:cs="Arial"/>
                <w:sz w:val="18"/>
                <w:lang w:eastAsia="de-DE"/>
              </w:rPr>
              <w:t>0.868</w:t>
            </w:r>
          </w:p>
        </w:tc>
        <w:tc>
          <w:tcPr>
            <w:tcW w:w="1134" w:type="dxa"/>
            <w:shd w:val="clear" w:color="auto" w:fill="auto"/>
            <w:tcMar>
              <w:top w:w="30" w:type="dxa"/>
              <w:left w:w="120" w:type="dxa"/>
              <w:bottom w:w="15" w:type="dxa"/>
              <w:right w:w="120" w:type="dxa"/>
            </w:tcMar>
            <w:vAlign w:val="center"/>
          </w:tcPr>
          <w:p w14:paraId="11FF79ED" w14:textId="4772E9ED" w:rsidR="00E10D09" w:rsidRPr="00E67728" w:rsidRDefault="00E10D09" w:rsidP="00E67728">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i/>
                <w:iCs/>
                <w:sz w:val="18"/>
                <w:lang w:eastAsia="de-DE"/>
              </w:rPr>
              <w:t>p</w:t>
            </w:r>
            <w:r w:rsidR="00E67728">
              <w:rPr>
                <w:rFonts w:eastAsia="Times New Roman" w:cs="Arial"/>
                <w:sz w:val="18"/>
                <w:lang w:eastAsia="de-DE"/>
              </w:rPr>
              <w:t xml:space="preserve"> </w:t>
            </w:r>
            <w:r w:rsidRPr="00E67728">
              <w:rPr>
                <w:rFonts w:eastAsia="Times New Roman" w:cs="Arial"/>
                <w:sz w:val="18"/>
                <w:lang w:eastAsia="de-DE"/>
              </w:rPr>
              <w:t>=</w:t>
            </w:r>
            <w:r w:rsidR="00E67728">
              <w:rPr>
                <w:rFonts w:eastAsia="Times New Roman" w:cs="Arial"/>
                <w:sz w:val="18"/>
                <w:lang w:eastAsia="de-DE"/>
              </w:rPr>
              <w:t xml:space="preserve"> </w:t>
            </w:r>
            <w:r w:rsidRPr="00E67728">
              <w:rPr>
                <w:rFonts w:eastAsia="Times New Roman" w:cs="Arial"/>
                <w:sz w:val="18"/>
                <w:lang w:eastAsia="de-DE"/>
              </w:rPr>
              <w:t>0.352</w:t>
            </w:r>
          </w:p>
        </w:tc>
        <w:tc>
          <w:tcPr>
            <w:tcW w:w="993" w:type="dxa"/>
            <w:shd w:val="clear" w:color="auto" w:fill="auto"/>
            <w:tcMar>
              <w:top w:w="30" w:type="dxa"/>
              <w:left w:w="120" w:type="dxa"/>
              <w:bottom w:w="15" w:type="dxa"/>
              <w:right w:w="120" w:type="dxa"/>
            </w:tcMar>
            <w:vAlign w:val="center"/>
          </w:tcPr>
          <w:p w14:paraId="10F543F4" w14:textId="7CF7E3CD" w:rsidR="00E10D09" w:rsidRPr="00E67728" w:rsidRDefault="00E10D09" w:rsidP="00E67728">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i/>
                <w:iCs/>
                <w:sz w:val="18"/>
                <w:lang w:eastAsia="de-DE"/>
              </w:rPr>
              <w:t>p</w:t>
            </w:r>
            <w:r w:rsidR="00166F37">
              <w:rPr>
                <w:rFonts w:eastAsia="Times New Roman" w:cs="Arial"/>
                <w:sz w:val="18"/>
                <w:lang w:eastAsia="de-DE"/>
              </w:rPr>
              <w:t xml:space="preserve"> </w:t>
            </w:r>
            <w:r w:rsidRPr="00E67728">
              <w:rPr>
                <w:rFonts w:eastAsia="Times New Roman" w:cs="Arial"/>
                <w:sz w:val="18"/>
                <w:lang w:eastAsia="de-DE"/>
              </w:rPr>
              <w:t>=</w:t>
            </w:r>
            <w:r w:rsidR="00166F37">
              <w:rPr>
                <w:rFonts w:eastAsia="Times New Roman" w:cs="Arial"/>
                <w:sz w:val="18"/>
                <w:lang w:eastAsia="de-DE"/>
              </w:rPr>
              <w:t xml:space="preserve"> </w:t>
            </w:r>
            <w:r w:rsidRPr="00E67728">
              <w:rPr>
                <w:rFonts w:eastAsia="Times New Roman" w:cs="Arial"/>
                <w:sz w:val="18"/>
                <w:lang w:eastAsia="de-DE"/>
              </w:rPr>
              <w:t>0.778</w:t>
            </w:r>
          </w:p>
        </w:tc>
        <w:tc>
          <w:tcPr>
            <w:tcW w:w="1417" w:type="dxa"/>
            <w:shd w:val="clear" w:color="auto" w:fill="auto"/>
            <w:tcMar>
              <w:top w:w="30" w:type="dxa"/>
              <w:left w:w="120" w:type="dxa"/>
              <w:bottom w:w="15" w:type="dxa"/>
              <w:right w:w="120" w:type="dxa"/>
            </w:tcMar>
            <w:vAlign w:val="center"/>
          </w:tcPr>
          <w:p w14:paraId="2C3CACBA" w14:textId="2BB3C98A" w:rsidR="00E10D09" w:rsidRPr="00E67728" w:rsidRDefault="00E10D09" w:rsidP="00E67728">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i/>
                <w:iCs/>
                <w:sz w:val="18"/>
                <w:lang w:eastAsia="de-DE"/>
              </w:rPr>
              <w:t>p</w:t>
            </w:r>
            <w:r w:rsidR="00166F37">
              <w:rPr>
                <w:rFonts w:eastAsia="Times New Roman" w:cs="Arial"/>
                <w:sz w:val="18"/>
                <w:lang w:eastAsia="de-DE"/>
              </w:rPr>
              <w:t xml:space="preserve"> </w:t>
            </w:r>
            <w:r w:rsidRPr="00E67728">
              <w:rPr>
                <w:rFonts w:eastAsia="Times New Roman" w:cs="Arial"/>
                <w:sz w:val="18"/>
                <w:lang w:eastAsia="de-DE"/>
              </w:rPr>
              <w:t>=</w:t>
            </w:r>
            <w:r w:rsidR="00166F37">
              <w:rPr>
                <w:rFonts w:eastAsia="Times New Roman" w:cs="Arial"/>
                <w:sz w:val="18"/>
                <w:lang w:eastAsia="de-DE"/>
              </w:rPr>
              <w:t xml:space="preserve"> </w:t>
            </w:r>
            <w:r w:rsidRPr="00E67728">
              <w:rPr>
                <w:rFonts w:eastAsia="Times New Roman" w:cs="Arial"/>
                <w:sz w:val="18"/>
                <w:lang w:eastAsia="de-DE"/>
              </w:rPr>
              <w:t>0.089</w:t>
            </w:r>
          </w:p>
        </w:tc>
      </w:tr>
      <w:tr w:rsidR="00E10D09" w:rsidRPr="00E67728" w14:paraId="1752CFD4" w14:textId="77777777" w:rsidTr="00E67728">
        <w:trPr>
          <w:jc w:val="center"/>
        </w:trPr>
        <w:tc>
          <w:tcPr>
            <w:tcW w:w="1276" w:type="dxa"/>
            <w:shd w:val="clear" w:color="auto" w:fill="auto"/>
            <w:tcMar>
              <w:top w:w="30" w:type="dxa"/>
              <w:left w:w="120" w:type="dxa"/>
              <w:bottom w:w="15" w:type="dxa"/>
              <w:right w:w="120" w:type="dxa"/>
            </w:tcMar>
            <w:vAlign w:val="center"/>
          </w:tcPr>
          <w:p w14:paraId="5BF4B1BC" w14:textId="77777777" w:rsidR="00E10D09" w:rsidRPr="00E67728" w:rsidRDefault="00E10D09" w:rsidP="00E67728">
            <w:pPr>
              <w:autoSpaceDE w:val="0"/>
              <w:autoSpaceDN w:val="0"/>
              <w:adjustRightInd w:val="0"/>
              <w:snapToGrid w:val="0"/>
              <w:spacing w:line="240" w:lineRule="auto"/>
              <w:jc w:val="center"/>
              <w:rPr>
                <w:rFonts w:eastAsia="Times New Roman" w:cs="Arial"/>
                <w:b/>
                <w:sz w:val="18"/>
                <w:lang w:eastAsia="de-DE"/>
              </w:rPr>
            </w:pPr>
            <w:r w:rsidRPr="00E67728">
              <w:rPr>
                <w:rFonts w:eastAsia="Times New Roman" w:cs="Arial"/>
                <w:b/>
                <w:sz w:val="18"/>
                <w:lang w:eastAsia="de-DE"/>
              </w:rPr>
              <w:t>Metastasis</w:t>
            </w:r>
          </w:p>
        </w:tc>
        <w:tc>
          <w:tcPr>
            <w:tcW w:w="425" w:type="dxa"/>
            <w:shd w:val="clear" w:color="auto" w:fill="auto"/>
            <w:vAlign w:val="center"/>
          </w:tcPr>
          <w:p w14:paraId="555352D6" w14:textId="77777777" w:rsidR="00E10D09" w:rsidRPr="00E67728" w:rsidRDefault="00E10D09" w:rsidP="00E67728">
            <w:pPr>
              <w:autoSpaceDE w:val="0"/>
              <w:autoSpaceDN w:val="0"/>
              <w:adjustRightInd w:val="0"/>
              <w:snapToGrid w:val="0"/>
              <w:spacing w:line="240" w:lineRule="auto"/>
              <w:jc w:val="center"/>
              <w:rPr>
                <w:rFonts w:eastAsia="Times New Roman" w:cs="Arial"/>
                <w:sz w:val="18"/>
                <w:lang w:eastAsia="de-DE"/>
              </w:rPr>
            </w:pPr>
            <w:r w:rsidRPr="00E67728">
              <w:rPr>
                <w:rFonts w:eastAsia="Times New Roman" w:cs="Arial"/>
                <w:sz w:val="18"/>
                <w:lang w:eastAsia="de-DE"/>
              </w:rPr>
              <w:t>MW</w:t>
            </w:r>
          </w:p>
        </w:tc>
        <w:tc>
          <w:tcPr>
            <w:tcW w:w="1276" w:type="dxa"/>
            <w:shd w:val="clear" w:color="auto" w:fill="auto"/>
            <w:tcMar>
              <w:top w:w="30" w:type="dxa"/>
              <w:left w:w="120" w:type="dxa"/>
              <w:bottom w:w="15" w:type="dxa"/>
              <w:right w:w="120" w:type="dxa"/>
            </w:tcMar>
            <w:vAlign w:val="center"/>
          </w:tcPr>
          <w:p w14:paraId="789DB7E7" w14:textId="3D4C4F07" w:rsidR="00E10D09" w:rsidRPr="00E67728" w:rsidRDefault="00E67728" w:rsidP="00E67728">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i/>
                <w:iCs/>
                <w:sz w:val="18"/>
                <w:lang w:eastAsia="de-DE"/>
              </w:rPr>
              <w:t>p</w:t>
            </w:r>
            <w:r>
              <w:rPr>
                <w:rFonts w:eastAsia="Times New Roman" w:cs="Arial"/>
                <w:sz w:val="18"/>
                <w:lang w:eastAsia="de-DE"/>
              </w:rPr>
              <w:t xml:space="preserve"> </w:t>
            </w:r>
            <w:r w:rsidR="00E10D09" w:rsidRPr="00E67728">
              <w:rPr>
                <w:rFonts w:eastAsia="Times New Roman" w:cs="Arial"/>
                <w:sz w:val="18"/>
                <w:lang w:eastAsia="de-DE"/>
              </w:rPr>
              <w:t>=</w:t>
            </w:r>
            <w:r>
              <w:rPr>
                <w:rFonts w:eastAsia="Times New Roman" w:cs="Arial"/>
                <w:sz w:val="18"/>
                <w:lang w:eastAsia="de-DE"/>
              </w:rPr>
              <w:t xml:space="preserve"> </w:t>
            </w:r>
            <w:r w:rsidR="00E10D09" w:rsidRPr="00E67728">
              <w:rPr>
                <w:rFonts w:eastAsia="Times New Roman" w:cs="Arial"/>
                <w:sz w:val="18"/>
                <w:lang w:eastAsia="de-DE"/>
              </w:rPr>
              <w:t>0.270</w:t>
            </w:r>
          </w:p>
        </w:tc>
        <w:tc>
          <w:tcPr>
            <w:tcW w:w="1134" w:type="dxa"/>
            <w:shd w:val="clear" w:color="auto" w:fill="auto"/>
            <w:tcMar>
              <w:top w:w="30" w:type="dxa"/>
              <w:left w:w="120" w:type="dxa"/>
              <w:bottom w:w="15" w:type="dxa"/>
              <w:right w:w="120" w:type="dxa"/>
            </w:tcMar>
            <w:vAlign w:val="center"/>
          </w:tcPr>
          <w:p w14:paraId="55A502CA" w14:textId="353357E1" w:rsidR="00E10D09" w:rsidRPr="00E67728" w:rsidRDefault="00E10D09" w:rsidP="00E67728">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i/>
                <w:iCs/>
                <w:sz w:val="18"/>
                <w:lang w:eastAsia="de-DE"/>
              </w:rPr>
              <w:t>p</w:t>
            </w:r>
            <w:r w:rsidR="00E67728">
              <w:rPr>
                <w:rFonts w:eastAsia="Times New Roman" w:cs="Arial"/>
                <w:sz w:val="18"/>
                <w:lang w:eastAsia="de-DE"/>
              </w:rPr>
              <w:t xml:space="preserve"> </w:t>
            </w:r>
            <w:r w:rsidRPr="00E67728">
              <w:rPr>
                <w:rFonts w:eastAsia="Times New Roman" w:cs="Arial"/>
                <w:sz w:val="18"/>
                <w:lang w:eastAsia="de-DE"/>
              </w:rPr>
              <w:t>=</w:t>
            </w:r>
            <w:r w:rsidR="00E67728">
              <w:rPr>
                <w:rFonts w:eastAsia="Times New Roman" w:cs="Arial"/>
                <w:sz w:val="18"/>
                <w:lang w:eastAsia="de-DE"/>
              </w:rPr>
              <w:t xml:space="preserve"> </w:t>
            </w:r>
            <w:r w:rsidRPr="00E67728">
              <w:rPr>
                <w:rFonts w:eastAsia="Times New Roman" w:cs="Arial"/>
                <w:sz w:val="18"/>
                <w:lang w:eastAsia="de-DE"/>
              </w:rPr>
              <w:t>0.978</w:t>
            </w:r>
          </w:p>
        </w:tc>
        <w:tc>
          <w:tcPr>
            <w:tcW w:w="1559" w:type="dxa"/>
            <w:shd w:val="clear" w:color="auto" w:fill="auto"/>
            <w:tcMar>
              <w:top w:w="30" w:type="dxa"/>
              <w:left w:w="120" w:type="dxa"/>
              <w:bottom w:w="15" w:type="dxa"/>
              <w:right w:w="120" w:type="dxa"/>
            </w:tcMar>
            <w:vAlign w:val="center"/>
          </w:tcPr>
          <w:p w14:paraId="3668F28C" w14:textId="46F8664F" w:rsidR="00E10D09" w:rsidRPr="00E67728" w:rsidRDefault="00E10D09" w:rsidP="00E67728">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i/>
                <w:iCs/>
                <w:sz w:val="18"/>
                <w:lang w:eastAsia="de-DE"/>
              </w:rPr>
              <w:t>p</w:t>
            </w:r>
            <w:r w:rsidR="00E67728">
              <w:rPr>
                <w:rFonts w:eastAsia="Times New Roman" w:cs="Arial"/>
                <w:sz w:val="18"/>
                <w:lang w:eastAsia="de-DE"/>
              </w:rPr>
              <w:t xml:space="preserve"> </w:t>
            </w:r>
            <w:r w:rsidRPr="00E67728">
              <w:rPr>
                <w:rFonts w:eastAsia="Times New Roman" w:cs="Arial"/>
                <w:sz w:val="18"/>
                <w:lang w:eastAsia="de-DE"/>
              </w:rPr>
              <w:t>=</w:t>
            </w:r>
            <w:r w:rsidR="00E67728">
              <w:rPr>
                <w:rFonts w:eastAsia="Times New Roman" w:cs="Arial"/>
                <w:sz w:val="18"/>
                <w:lang w:eastAsia="de-DE"/>
              </w:rPr>
              <w:t xml:space="preserve"> </w:t>
            </w:r>
            <w:r w:rsidRPr="00E67728">
              <w:rPr>
                <w:rFonts w:eastAsia="Times New Roman" w:cs="Arial"/>
                <w:sz w:val="18"/>
                <w:lang w:eastAsia="de-DE"/>
              </w:rPr>
              <w:t>0.711</w:t>
            </w:r>
          </w:p>
        </w:tc>
        <w:tc>
          <w:tcPr>
            <w:tcW w:w="1134" w:type="dxa"/>
            <w:shd w:val="clear" w:color="auto" w:fill="auto"/>
            <w:tcMar>
              <w:top w:w="30" w:type="dxa"/>
              <w:left w:w="120" w:type="dxa"/>
              <w:bottom w:w="15" w:type="dxa"/>
              <w:right w:w="120" w:type="dxa"/>
            </w:tcMar>
            <w:vAlign w:val="center"/>
          </w:tcPr>
          <w:p w14:paraId="732DC5AA" w14:textId="0227AF0B" w:rsidR="00E10D09" w:rsidRPr="00E67728" w:rsidRDefault="00E10D09" w:rsidP="00E67728">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i/>
                <w:iCs/>
                <w:sz w:val="18"/>
                <w:lang w:eastAsia="de-DE"/>
              </w:rPr>
              <w:t>p</w:t>
            </w:r>
            <w:r w:rsidR="00E67728">
              <w:rPr>
                <w:rFonts w:eastAsia="Times New Roman" w:cs="Arial"/>
                <w:sz w:val="18"/>
                <w:lang w:eastAsia="de-DE"/>
              </w:rPr>
              <w:t xml:space="preserve"> </w:t>
            </w:r>
            <w:r w:rsidRPr="00E67728">
              <w:rPr>
                <w:rFonts w:eastAsia="Times New Roman" w:cs="Arial"/>
                <w:sz w:val="18"/>
                <w:lang w:eastAsia="de-DE"/>
              </w:rPr>
              <w:t>=</w:t>
            </w:r>
            <w:r w:rsidR="00E67728">
              <w:rPr>
                <w:rFonts w:eastAsia="Times New Roman" w:cs="Arial"/>
                <w:sz w:val="18"/>
                <w:lang w:eastAsia="de-DE"/>
              </w:rPr>
              <w:t xml:space="preserve"> </w:t>
            </w:r>
            <w:r w:rsidRPr="00E67728">
              <w:rPr>
                <w:rFonts w:eastAsia="Times New Roman" w:cs="Arial"/>
                <w:sz w:val="18"/>
                <w:lang w:eastAsia="de-DE"/>
              </w:rPr>
              <w:t>0.550</w:t>
            </w:r>
          </w:p>
        </w:tc>
        <w:tc>
          <w:tcPr>
            <w:tcW w:w="993" w:type="dxa"/>
            <w:shd w:val="clear" w:color="auto" w:fill="auto"/>
            <w:tcMar>
              <w:top w:w="30" w:type="dxa"/>
              <w:left w:w="120" w:type="dxa"/>
              <w:bottom w:w="15" w:type="dxa"/>
              <w:right w:w="120" w:type="dxa"/>
            </w:tcMar>
            <w:vAlign w:val="center"/>
          </w:tcPr>
          <w:p w14:paraId="3E04FEAC" w14:textId="59DFE242" w:rsidR="00E10D09" w:rsidRPr="00E67728" w:rsidRDefault="00E10D09" w:rsidP="00E67728">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i/>
                <w:iCs/>
                <w:sz w:val="18"/>
                <w:lang w:eastAsia="de-DE"/>
              </w:rPr>
              <w:t>p</w:t>
            </w:r>
            <w:r w:rsidR="00166F37">
              <w:rPr>
                <w:rFonts w:eastAsia="Times New Roman" w:cs="Arial"/>
                <w:sz w:val="18"/>
                <w:lang w:eastAsia="de-DE"/>
              </w:rPr>
              <w:t xml:space="preserve"> </w:t>
            </w:r>
            <w:r w:rsidRPr="00E67728">
              <w:rPr>
                <w:rFonts w:eastAsia="Times New Roman" w:cs="Arial"/>
                <w:sz w:val="18"/>
                <w:lang w:eastAsia="de-DE"/>
              </w:rPr>
              <w:t>=</w:t>
            </w:r>
            <w:r w:rsidR="00166F37">
              <w:rPr>
                <w:rFonts w:eastAsia="Times New Roman" w:cs="Arial"/>
                <w:sz w:val="18"/>
                <w:lang w:eastAsia="de-DE"/>
              </w:rPr>
              <w:t xml:space="preserve"> </w:t>
            </w:r>
            <w:r w:rsidRPr="00E67728">
              <w:rPr>
                <w:rFonts w:eastAsia="Times New Roman" w:cs="Arial"/>
                <w:sz w:val="18"/>
                <w:lang w:eastAsia="de-DE"/>
              </w:rPr>
              <w:t>0.882</w:t>
            </w:r>
          </w:p>
        </w:tc>
        <w:tc>
          <w:tcPr>
            <w:tcW w:w="1417" w:type="dxa"/>
            <w:shd w:val="clear" w:color="auto" w:fill="auto"/>
            <w:tcMar>
              <w:top w:w="30" w:type="dxa"/>
              <w:left w:w="120" w:type="dxa"/>
              <w:bottom w:w="15" w:type="dxa"/>
              <w:right w:w="120" w:type="dxa"/>
            </w:tcMar>
            <w:vAlign w:val="center"/>
          </w:tcPr>
          <w:p w14:paraId="60AAE652" w14:textId="0F7C396D" w:rsidR="00E10D09" w:rsidRPr="00E67728" w:rsidRDefault="00E10D09" w:rsidP="00E67728">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i/>
                <w:iCs/>
                <w:sz w:val="18"/>
                <w:lang w:eastAsia="de-DE"/>
              </w:rPr>
              <w:t>p</w:t>
            </w:r>
            <w:r w:rsidR="00166F37">
              <w:rPr>
                <w:rFonts w:eastAsia="Times New Roman" w:cs="Arial"/>
                <w:sz w:val="18"/>
                <w:lang w:eastAsia="de-DE"/>
              </w:rPr>
              <w:t xml:space="preserve"> </w:t>
            </w:r>
            <w:r w:rsidRPr="00E67728">
              <w:rPr>
                <w:rFonts w:eastAsia="Times New Roman" w:cs="Arial"/>
                <w:sz w:val="18"/>
                <w:lang w:eastAsia="de-DE"/>
              </w:rPr>
              <w:t>=</w:t>
            </w:r>
            <w:r w:rsidR="00166F37">
              <w:rPr>
                <w:rFonts w:eastAsia="Times New Roman" w:cs="Arial"/>
                <w:sz w:val="18"/>
                <w:lang w:eastAsia="de-DE"/>
              </w:rPr>
              <w:t xml:space="preserve"> </w:t>
            </w:r>
            <w:r w:rsidRPr="00E67728">
              <w:rPr>
                <w:rFonts w:eastAsia="Times New Roman" w:cs="Arial"/>
                <w:sz w:val="18"/>
                <w:lang w:eastAsia="de-DE"/>
              </w:rPr>
              <w:t>0.109</w:t>
            </w:r>
          </w:p>
        </w:tc>
      </w:tr>
      <w:tr w:rsidR="00E10D09" w:rsidRPr="00E67728" w14:paraId="20A36F32" w14:textId="77777777" w:rsidTr="00E67728">
        <w:trPr>
          <w:jc w:val="center"/>
        </w:trPr>
        <w:tc>
          <w:tcPr>
            <w:tcW w:w="1276" w:type="dxa"/>
            <w:shd w:val="clear" w:color="auto" w:fill="auto"/>
            <w:tcMar>
              <w:top w:w="30" w:type="dxa"/>
              <w:left w:w="120" w:type="dxa"/>
              <w:bottom w:w="15" w:type="dxa"/>
              <w:right w:w="120" w:type="dxa"/>
            </w:tcMar>
            <w:vAlign w:val="center"/>
          </w:tcPr>
          <w:p w14:paraId="5EFBAB0A" w14:textId="77777777" w:rsidR="00E10D09" w:rsidRPr="00E67728" w:rsidRDefault="00E10D09" w:rsidP="00E67728">
            <w:pPr>
              <w:autoSpaceDE w:val="0"/>
              <w:autoSpaceDN w:val="0"/>
              <w:adjustRightInd w:val="0"/>
              <w:snapToGrid w:val="0"/>
              <w:spacing w:line="240" w:lineRule="auto"/>
              <w:jc w:val="center"/>
              <w:rPr>
                <w:rFonts w:eastAsia="Times New Roman" w:cs="Arial"/>
                <w:b/>
                <w:sz w:val="18"/>
                <w:lang w:eastAsia="de-DE"/>
              </w:rPr>
            </w:pPr>
            <w:r w:rsidRPr="00E67728">
              <w:rPr>
                <w:rFonts w:eastAsia="Times New Roman" w:cs="Arial"/>
                <w:b/>
                <w:sz w:val="18"/>
                <w:lang w:eastAsia="de-DE"/>
              </w:rPr>
              <w:t>Tumor size</w:t>
            </w:r>
          </w:p>
        </w:tc>
        <w:tc>
          <w:tcPr>
            <w:tcW w:w="425" w:type="dxa"/>
            <w:shd w:val="clear" w:color="auto" w:fill="auto"/>
            <w:vAlign w:val="center"/>
          </w:tcPr>
          <w:p w14:paraId="77DD9338" w14:textId="77777777" w:rsidR="00E10D09" w:rsidRPr="00E67728" w:rsidRDefault="00E10D09" w:rsidP="00E67728">
            <w:pPr>
              <w:autoSpaceDE w:val="0"/>
              <w:autoSpaceDN w:val="0"/>
              <w:adjustRightInd w:val="0"/>
              <w:snapToGrid w:val="0"/>
              <w:spacing w:line="240" w:lineRule="auto"/>
              <w:jc w:val="center"/>
              <w:rPr>
                <w:rFonts w:eastAsia="Times New Roman" w:cs="Arial"/>
                <w:sz w:val="18"/>
                <w:lang w:eastAsia="de-DE"/>
              </w:rPr>
            </w:pPr>
            <w:r w:rsidRPr="00E67728">
              <w:rPr>
                <w:rFonts w:eastAsia="Times New Roman" w:cs="Arial"/>
                <w:sz w:val="18"/>
                <w:lang w:eastAsia="de-DE"/>
              </w:rPr>
              <w:t>SP</w:t>
            </w:r>
          </w:p>
        </w:tc>
        <w:tc>
          <w:tcPr>
            <w:tcW w:w="1276" w:type="dxa"/>
            <w:shd w:val="clear" w:color="auto" w:fill="auto"/>
            <w:tcMar>
              <w:top w:w="30" w:type="dxa"/>
              <w:left w:w="120" w:type="dxa"/>
              <w:bottom w:w="15" w:type="dxa"/>
              <w:right w:w="120" w:type="dxa"/>
            </w:tcMar>
            <w:vAlign w:val="center"/>
          </w:tcPr>
          <w:p w14:paraId="0A65BD77" w14:textId="554591B8" w:rsidR="00E10D09" w:rsidRPr="00E67728" w:rsidRDefault="00E67728" w:rsidP="00E67728">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i/>
                <w:iCs/>
                <w:sz w:val="18"/>
                <w:lang w:eastAsia="de-DE"/>
              </w:rPr>
              <w:t>p</w:t>
            </w:r>
            <w:r>
              <w:rPr>
                <w:rFonts w:eastAsia="Times New Roman" w:cs="Arial"/>
                <w:sz w:val="18"/>
                <w:lang w:eastAsia="de-DE"/>
              </w:rPr>
              <w:t xml:space="preserve"> </w:t>
            </w:r>
            <w:r w:rsidR="00E10D09" w:rsidRPr="00E67728">
              <w:rPr>
                <w:rFonts w:eastAsia="Times New Roman" w:cs="Arial"/>
                <w:sz w:val="18"/>
                <w:lang w:eastAsia="de-DE"/>
              </w:rPr>
              <w:t>=</w:t>
            </w:r>
            <w:r>
              <w:rPr>
                <w:rFonts w:eastAsia="Times New Roman" w:cs="Arial"/>
                <w:sz w:val="18"/>
                <w:lang w:eastAsia="de-DE"/>
              </w:rPr>
              <w:t xml:space="preserve"> </w:t>
            </w:r>
            <w:r w:rsidR="00E10D09" w:rsidRPr="00E67728">
              <w:rPr>
                <w:rFonts w:eastAsia="Times New Roman" w:cs="Arial"/>
                <w:sz w:val="18"/>
                <w:lang w:eastAsia="de-DE"/>
              </w:rPr>
              <w:t>0.305</w:t>
            </w:r>
          </w:p>
        </w:tc>
        <w:tc>
          <w:tcPr>
            <w:tcW w:w="1134" w:type="dxa"/>
            <w:shd w:val="clear" w:color="auto" w:fill="auto"/>
            <w:tcMar>
              <w:top w:w="30" w:type="dxa"/>
              <w:left w:w="120" w:type="dxa"/>
              <w:bottom w:w="15" w:type="dxa"/>
              <w:right w:w="120" w:type="dxa"/>
            </w:tcMar>
            <w:vAlign w:val="center"/>
          </w:tcPr>
          <w:p w14:paraId="7C2223EB" w14:textId="772FBD30" w:rsidR="00E10D09" w:rsidRPr="00E67728" w:rsidRDefault="00E10D09" w:rsidP="00E67728">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i/>
                <w:iCs/>
                <w:sz w:val="18"/>
                <w:lang w:eastAsia="de-DE"/>
              </w:rPr>
              <w:t>p</w:t>
            </w:r>
            <w:r w:rsidR="00E67728">
              <w:rPr>
                <w:rFonts w:eastAsia="Times New Roman" w:cs="Arial"/>
                <w:sz w:val="18"/>
                <w:lang w:eastAsia="de-DE"/>
              </w:rPr>
              <w:t xml:space="preserve"> </w:t>
            </w:r>
            <w:r w:rsidRPr="00E67728">
              <w:rPr>
                <w:rFonts w:eastAsia="Times New Roman" w:cs="Arial"/>
                <w:sz w:val="18"/>
                <w:lang w:eastAsia="de-DE"/>
              </w:rPr>
              <w:t>=</w:t>
            </w:r>
            <w:r w:rsidR="00E67728">
              <w:rPr>
                <w:rFonts w:eastAsia="Times New Roman" w:cs="Arial"/>
                <w:sz w:val="18"/>
                <w:lang w:eastAsia="de-DE"/>
              </w:rPr>
              <w:t xml:space="preserve"> </w:t>
            </w:r>
            <w:r w:rsidRPr="00E67728">
              <w:rPr>
                <w:rFonts w:eastAsia="Times New Roman" w:cs="Arial"/>
                <w:sz w:val="18"/>
                <w:lang w:eastAsia="de-DE"/>
              </w:rPr>
              <w:t>0.231</w:t>
            </w:r>
          </w:p>
        </w:tc>
        <w:tc>
          <w:tcPr>
            <w:tcW w:w="1559" w:type="dxa"/>
            <w:shd w:val="clear" w:color="auto" w:fill="auto"/>
            <w:tcMar>
              <w:top w:w="30" w:type="dxa"/>
              <w:left w:w="120" w:type="dxa"/>
              <w:bottom w:w="15" w:type="dxa"/>
              <w:right w:w="120" w:type="dxa"/>
            </w:tcMar>
            <w:vAlign w:val="center"/>
          </w:tcPr>
          <w:p w14:paraId="44C8D639" w14:textId="5319AB1B" w:rsidR="00E10D09" w:rsidRPr="00E67728" w:rsidRDefault="00E10D09" w:rsidP="00E67728">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i/>
                <w:iCs/>
                <w:sz w:val="18"/>
                <w:lang w:eastAsia="de-DE"/>
              </w:rPr>
              <w:t>p</w:t>
            </w:r>
            <w:r w:rsidR="00E67728">
              <w:rPr>
                <w:rFonts w:eastAsia="Times New Roman" w:cs="Arial"/>
                <w:sz w:val="18"/>
                <w:lang w:eastAsia="de-DE"/>
              </w:rPr>
              <w:t xml:space="preserve"> </w:t>
            </w:r>
            <w:r w:rsidRPr="00E67728">
              <w:rPr>
                <w:rFonts w:eastAsia="Times New Roman" w:cs="Arial"/>
                <w:sz w:val="18"/>
                <w:lang w:eastAsia="de-DE"/>
              </w:rPr>
              <w:t>=</w:t>
            </w:r>
            <w:r w:rsidR="00E67728">
              <w:rPr>
                <w:rFonts w:eastAsia="Times New Roman" w:cs="Arial"/>
                <w:sz w:val="18"/>
                <w:lang w:eastAsia="de-DE"/>
              </w:rPr>
              <w:t xml:space="preserve"> </w:t>
            </w:r>
            <w:r w:rsidRPr="00E67728">
              <w:rPr>
                <w:rFonts w:eastAsia="Times New Roman" w:cs="Arial"/>
                <w:sz w:val="18"/>
                <w:lang w:eastAsia="de-DE"/>
              </w:rPr>
              <w:t>0.539</w:t>
            </w:r>
          </w:p>
        </w:tc>
        <w:tc>
          <w:tcPr>
            <w:tcW w:w="1134" w:type="dxa"/>
            <w:shd w:val="clear" w:color="auto" w:fill="auto"/>
            <w:tcMar>
              <w:top w:w="30" w:type="dxa"/>
              <w:left w:w="120" w:type="dxa"/>
              <w:bottom w:w="15" w:type="dxa"/>
              <w:right w:w="120" w:type="dxa"/>
            </w:tcMar>
            <w:vAlign w:val="center"/>
          </w:tcPr>
          <w:p w14:paraId="67CF1941" w14:textId="6BADB5E3" w:rsidR="00E10D09" w:rsidRPr="00E67728" w:rsidRDefault="00E10D09" w:rsidP="00E67728">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i/>
                <w:iCs/>
                <w:sz w:val="18"/>
                <w:lang w:eastAsia="de-DE"/>
              </w:rPr>
              <w:t>p</w:t>
            </w:r>
            <w:r w:rsidR="00E67728">
              <w:rPr>
                <w:rFonts w:eastAsia="Times New Roman" w:cs="Arial"/>
                <w:sz w:val="18"/>
                <w:lang w:eastAsia="de-DE"/>
              </w:rPr>
              <w:t xml:space="preserve"> </w:t>
            </w:r>
            <w:r w:rsidRPr="00E67728">
              <w:rPr>
                <w:rFonts w:eastAsia="Times New Roman" w:cs="Arial"/>
                <w:sz w:val="18"/>
                <w:lang w:eastAsia="de-DE"/>
              </w:rPr>
              <w:t>=</w:t>
            </w:r>
            <w:r w:rsidR="00E67728">
              <w:rPr>
                <w:rFonts w:eastAsia="Times New Roman" w:cs="Arial"/>
                <w:sz w:val="18"/>
                <w:lang w:eastAsia="de-DE"/>
              </w:rPr>
              <w:t xml:space="preserve"> </w:t>
            </w:r>
            <w:r w:rsidRPr="00E67728">
              <w:rPr>
                <w:rFonts w:eastAsia="Times New Roman" w:cs="Arial"/>
                <w:sz w:val="18"/>
                <w:lang w:eastAsia="de-DE"/>
              </w:rPr>
              <w:t>0.284</w:t>
            </w:r>
          </w:p>
        </w:tc>
        <w:tc>
          <w:tcPr>
            <w:tcW w:w="993" w:type="dxa"/>
            <w:shd w:val="clear" w:color="auto" w:fill="auto"/>
            <w:tcMar>
              <w:top w:w="30" w:type="dxa"/>
              <w:left w:w="120" w:type="dxa"/>
              <w:bottom w:w="15" w:type="dxa"/>
              <w:right w:w="120" w:type="dxa"/>
            </w:tcMar>
            <w:vAlign w:val="center"/>
          </w:tcPr>
          <w:p w14:paraId="0F08B692" w14:textId="58589884" w:rsidR="00E10D09" w:rsidRPr="00E67728" w:rsidRDefault="00E10D09" w:rsidP="00E67728">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i/>
                <w:iCs/>
                <w:sz w:val="18"/>
                <w:lang w:eastAsia="de-DE"/>
              </w:rPr>
              <w:t>p</w:t>
            </w:r>
            <w:r w:rsidR="00166F37">
              <w:rPr>
                <w:rFonts w:eastAsia="Times New Roman" w:cs="Arial"/>
                <w:sz w:val="18"/>
                <w:lang w:eastAsia="de-DE"/>
              </w:rPr>
              <w:t xml:space="preserve"> </w:t>
            </w:r>
            <w:r w:rsidRPr="00E67728">
              <w:rPr>
                <w:rFonts w:eastAsia="Times New Roman" w:cs="Arial"/>
                <w:sz w:val="18"/>
                <w:lang w:eastAsia="de-DE"/>
              </w:rPr>
              <w:t>=</w:t>
            </w:r>
            <w:r w:rsidR="00166F37">
              <w:rPr>
                <w:rFonts w:eastAsia="Times New Roman" w:cs="Arial"/>
                <w:sz w:val="18"/>
                <w:lang w:eastAsia="de-DE"/>
              </w:rPr>
              <w:t xml:space="preserve"> </w:t>
            </w:r>
            <w:r w:rsidRPr="00E67728">
              <w:rPr>
                <w:rFonts w:eastAsia="Times New Roman" w:cs="Arial"/>
                <w:sz w:val="18"/>
                <w:lang w:eastAsia="de-DE"/>
              </w:rPr>
              <w:t>0.403</w:t>
            </w:r>
          </w:p>
        </w:tc>
        <w:tc>
          <w:tcPr>
            <w:tcW w:w="1417" w:type="dxa"/>
            <w:shd w:val="clear" w:color="auto" w:fill="auto"/>
            <w:tcMar>
              <w:top w:w="30" w:type="dxa"/>
              <w:left w:w="120" w:type="dxa"/>
              <w:bottom w:w="15" w:type="dxa"/>
              <w:right w:w="120" w:type="dxa"/>
            </w:tcMar>
            <w:vAlign w:val="center"/>
          </w:tcPr>
          <w:p w14:paraId="5C50BE5A" w14:textId="61FBAF2D" w:rsidR="00E10D09" w:rsidRPr="00E67728" w:rsidRDefault="00E10D09" w:rsidP="00E67728">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i/>
                <w:iCs/>
                <w:sz w:val="18"/>
                <w:lang w:eastAsia="de-DE"/>
              </w:rPr>
              <w:t>p</w:t>
            </w:r>
            <w:r w:rsidR="00166F37">
              <w:rPr>
                <w:rFonts w:eastAsia="Times New Roman" w:cs="Arial"/>
                <w:sz w:val="18"/>
                <w:lang w:eastAsia="de-DE"/>
              </w:rPr>
              <w:t xml:space="preserve"> </w:t>
            </w:r>
            <w:r w:rsidRPr="00E67728">
              <w:rPr>
                <w:rFonts w:eastAsia="Times New Roman" w:cs="Arial"/>
                <w:sz w:val="18"/>
                <w:lang w:eastAsia="de-DE"/>
              </w:rPr>
              <w:t>=</w:t>
            </w:r>
            <w:r w:rsidR="00166F37">
              <w:rPr>
                <w:rFonts w:eastAsia="Times New Roman" w:cs="Arial"/>
                <w:sz w:val="18"/>
                <w:lang w:eastAsia="de-DE"/>
              </w:rPr>
              <w:t xml:space="preserve"> </w:t>
            </w:r>
            <w:r w:rsidRPr="00E67728">
              <w:rPr>
                <w:rFonts w:eastAsia="Times New Roman" w:cs="Arial"/>
                <w:sz w:val="18"/>
                <w:lang w:eastAsia="de-DE"/>
              </w:rPr>
              <w:t>0.110</w:t>
            </w:r>
          </w:p>
        </w:tc>
      </w:tr>
      <w:tr w:rsidR="00E10D09" w:rsidRPr="00E67728" w14:paraId="5F40BDF2" w14:textId="77777777" w:rsidTr="00E67728">
        <w:trPr>
          <w:jc w:val="center"/>
        </w:trPr>
        <w:tc>
          <w:tcPr>
            <w:tcW w:w="1276" w:type="dxa"/>
            <w:shd w:val="clear" w:color="auto" w:fill="auto"/>
            <w:tcMar>
              <w:top w:w="30" w:type="dxa"/>
              <w:left w:w="120" w:type="dxa"/>
              <w:bottom w:w="15" w:type="dxa"/>
              <w:right w:w="120" w:type="dxa"/>
            </w:tcMar>
            <w:vAlign w:val="center"/>
          </w:tcPr>
          <w:p w14:paraId="38ED853D" w14:textId="77777777" w:rsidR="00E10D09" w:rsidRPr="00E67728" w:rsidRDefault="00E10D09" w:rsidP="00E67728">
            <w:pPr>
              <w:autoSpaceDE w:val="0"/>
              <w:autoSpaceDN w:val="0"/>
              <w:adjustRightInd w:val="0"/>
              <w:snapToGrid w:val="0"/>
              <w:spacing w:line="240" w:lineRule="auto"/>
              <w:jc w:val="center"/>
              <w:rPr>
                <w:rFonts w:eastAsia="Times New Roman" w:cs="Arial"/>
                <w:b/>
                <w:sz w:val="18"/>
                <w:lang w:eastAsia="de-DE"/>
              </w:rPr>
            </w:pPr>
            <w:r w:rsidRPr="00E67728">
              <w:rPr>
                <w:rFonts w:eastAsia="Times New Roman" w:cs="Arial"/>
                <w:b/>
                <w:sz w:val="18"/>
                <w:lang w:eastAsia="de-DE"/>
              </w:rPr>
              <w:t>Age</w:t>
            </w:r>
          </w:p>
        </w:tc>
        <w:tc>
          <w:tcPr>
            <w:tcW w:w="425" w:type="dxa"/>
            <w:shd w:val="clear" w:color="auto" w:fill="auto"/>
            <w:vAlign w:val="center"/>
          </w:tcPr>
          <w:p w14:paraId="0B1D5838" w14:textId="77777777" w:rsidR="00E10D09" w:rsidRPr="00E67728" w:rsidRDefault="00E10D09" w:rsidP="00E67728">
            <w:pPr>
              <w:autoSpaceDE w:val="0"/>
              <w:autoSpaceDN w:val="0"/>
              <w:adjustRightInd w:val="0"/>
              <w:snapToGrid w:val="0"/>
              <w:spacing w:line="240" w:lineRule="auto"/>
              <w:jc w:val="center"/>
              <w:rPr>
                <w:rFonts w:eastAsia="Times New Roman" w:cs="Arial"/>
                <w:sz w:val="18"/>
                <w:lang w:eastAsia="de-DE"/>
              </w:rPr>
            </w:pPr>
            <w:r w:rsidRPr="00E67728">
              <w:rPr>
                <w:rFonts w:eastAsia="Times New Roman" w:cs="Arial"/>
                <w:sz w:val="18"/>
                <w:lang w:eastAsia="de-DE"/>
              </w:rPr>
              <w:t>SP</w:t>
            </w:r>
          </w:p>
        </w:tc>
        <w:tc>
          <w:tcPr>
            <w:tcW w:w="1276" w:type="dxa"/>
            <w:shd w:val="clear" w:color="auto" w:fill="auto"/>
            <w:tcMar>
              <w:top w:w="30" w:type="dxa"/>
              <w:left w:w="120" w:type="dxa"/>
              <w:bottom w:w="15" w:type="dxa"/>
              <w:right w:w="120" w:type="dxa"/>
            </w:tcMar>
            <w:vAlign w:val="center"/>
          </w:tcPr>
          <w:p w14:paraId="7FCE14C3" w14:textId="7F50B71E" w:rsidR="00E10D09" w:rsidRPr="00E67728" w:rsidRDefault="00E67728" w:rsidP="00E67728">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i/>
                <w:iCs/>
                <w:sz w:val="18"/>
                <w:lang w:eastAsia="de-DE"/>
              </w:rPr>
              <w:t>p</w:t>
            </w:r>
            <w:r>
              <w:rPr>
                <w:rFonts w:eastAsia="Times New Roman" w:cs="Arial"/>
                <w:sz w:val="18"/>
                <w:lang w:eastAsia="de-DE"/>
              </w:rPr>
              <w:t xml:space="preserve"> </w:t>
            </w:r>
            <w:r w:rsidR="00E10D09" w:rsidRPr="00E67728">
              <w:rPr>
                <w:rFonts w:eastAsia="Times New Roman" w:cs="Arial"/>
                <w:sz w:val="18"/>
                <w:lang w:eastAsia="de-DE"/>
              </w:rPr>
              <w:t>=</w:t>
            </w:r>
            <w:r>
              <w:rPr>
                <w:rFonts w:eastAsia="Times New Roman" w:cs="Arial"/>
                <w:sz w:val="18"/>
                <w:lang w:eastAsia="de-DE"/>
              </w:rPr>
              <w:t xml:space="preserve"> </w:t>
            </w:r>
            <w:r w:rsidR="00E10D09" w:rsidRPr="00E67728">
              <w:rPr>
                <w:rFonts w:eastAsia="Times New Roman" w:cs="Arial"/>
                <w:sz w:val="18"/>
                <w:lang w:eastAsia="de-DE"/>
              </w:rPr>
              <w:t>0.093</w:t>
            </w:r>
          </w:p>
        </w:tc>
        <w:tc>
          <w:tcPr>
            <w:tcW w:w="1134" w:type="dxa"/>
            <w:shd w:val="clear" w:color="auto" w:fill="auto"/>
            <w:tcMar>
              <w:top w:w="30" w:type="dxa"/>
              <w:left w:w="120" w:type="dxa"/>
              <w:bottom w:w="15" w:type="dxa"/>
              <w:right w:w="120" w:type="dxa"/>
            </w:tcMar>
            <w:vAlign w:val="center"/>
          </w:tcPr>
          <w:p w14:paraId="1FFF746D" w14:textId="46EAF592" w:rsidR="00E10D09" w:rsidRPr="00E67728" w:rsidRDefault="00E10D09" w:rsidP="00E67728">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i/>
                <w:iCs/>
                <w:sz w:val="18"/>
                <w:lang w:eastAsia="de-DE"/>
              </w:rPr>
              <w:t>p</w:t>
            </w:r>
            <w:r w:rsidR="00E67728">
              <w:rPr>
                <w:rFonts w:eastAsia="Times New Roman" w:cs="Arial"/>
                <w:sz w:val="18"/>
                <w:lang w:eastAsia="de-DE"/>
              </w:rPr>
              <w:t xml:space="preserve"> </w:t>
            </w:r>
            <w:r w:rsidRPr="00E67728">
              <w:rPr>
                <w:rFonts w:eastAsia="Times New Roman" w:cs="Arial"/>
                <w:sz w:val="18"/>
                <w:lang w:eastAsia="de-DE"/>
              </w:rPr>
              <w:t>=</w:t>
            </w:r>
            <w:r w:rsidR="00E67728">
              <w:rPr>
                <w:rFonts w:eastAsia="Times New Roman" w:cs="Arial"/>
                <w:sz w:val="18"/>
                <w:lang w:eastAsia="de-DE"/>
              </w:rPr>
              <w:t xml:space="preserve"> </w:t>
            </w:r>
            <w:r w:rsidRPr="00E67728">
              <w:rPr>
                <w:rFonts w:eastAsia="Times New Roman" w:cs="Arial"/>
                <w:sz w:val="18"/>
                <w:lang w:eastAsia="de-DE"/>
              </w:rPr>
              <w:t>0.887</w:t>
            </w:r>
          </w:p>
        </w:tc>
        <w:tc>
          <w:tcPr>
            <w:tcW w:w="1559" w:type="dxa"/>
            <w:shd w:val="clear" w:color="auto" w:fill="auto"/>
            <w:tcMar>
              <w:top w:w="30" w:type="dxa"/>
              <w:left w:w="120" w:type="dxa"/>
              <w:bottom w:w="15" w:type="dxa"/>
              <w:right w:w="120" w:type="dxa"/>
            </w:tcMar>
            <w:vAlign w:val="center"/>
          </w:tcPr>
          <w:p w14:paraId="26224F8B" w14:textId="4369FB99" w:rsidR="00E10D09" w:rsidRPr="00E67728" w:rsidRDefault="00E10D09" w:rsidP="00E67728">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i/>
                <w:iCs/>
                <w:sz w:val="18"/>
                <w:lang w:eastAsia="de-DE"/>
              </w:rPr>
              <w:t>p</w:t>
            </w:r>
            <w:r w:rsidR="00E67728">
              <w:rPr>
                <w:rFonts w:eastAsia="Times New Roman" w:cs="Arial"/>
                <w:sz w:val="18"/>
                <w:lang w:eastAsia="de-DE"/>
              </w:rPr>
              <w:t xml:space="preserve"> </w:t>
            </w:r>
            <w:r w:rsidRPr="00E67728">
              <w:rPr>
                <w:rFonts w:eastAsia="Times New Roman" w:cs="Arial"/>
                <w:sz w:val="18"/>
                <w:lang w:eastAsia="de-DE"/>
              </w:rPr>
              <w:t>=</w:t>
            </w:r>
            <w:r w:rsidR="00E67728">
              <w:rPr>
                <w:rFonts w:eastAsia="Times New Roman" w:cs="Arial"/>
                <w:sz w:val="18"/>
                <w:lang w:eastAsia="de-DE"/>
              </w:rPr>
              <w:t xml:space="preserve"> </w:t>
            </w:r>
            <w:r w:rsidRPr="00E67728">
              <w:rPr>
                <w:rFonts w:eastAsia="Times New Roman" w:cs="Arial"/>
                <w:sz w:val="18"/>
                <w:lang w:eastAsia="de-DE"/>
              </w:rPr>
              <w:t>0.208</w:t>
            </w:r>
          </w:p>
        </w:tc>
        <w:tc>
          <w:tcPr>
            <w:tcW w:w="1134" w:type="dxa"/>
            <w:shd w:val="clear" w:color="auto" w:fill="auto"/>
            <w:tcMar>
              <w:top w:w="30" w:type="dxa"/>
              <w:left w:w="120" w:type="dxa"/>
              <w:bottom w:w="15" w:type="dxa"/>
              <w:right w:w="120" w:type="dxa"/>
            </w:tcMar>
            <w:vAlign w:val="center"/>
          </w:tcPr>
          <w:p w14:paraId="0D524816" w14:textId="23B82D47" w:rsidR="00E10D09" w:rsidRPr="00E67728" w:rsidRDefault="00E10D09" w:rsidP="00E67728">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i/>
                <w:iCs/>
                <w:sz w:val="18"/>
                <w:lang w:eastAsia="de-DE"/>
              </w:rPr>
              <w:t>p</w:t>
            </w:r>
            <w:r w:rsidR="00E67728">
              <w:rPr>
                <w:rFonts w:eastAsia="Times New Roman" w:cs="Arial"/>
                <w:sz w:val="18"/>
                <w:lang w:eastAsia="de-DE"/>
              </w:rPr>
              <w:t xml:space="preserve"> </w:t>
            </w:r>
            <w:r w:rsidRPr="00E67728">
              <w:rPr>
                <w:rFonts w:eastAsia="Times New Roman" w:cs="Arial"/>
                <w:sz w:val="18"/>
                <w:lang w:eastAsia="de-DE"/>
              </w:rPr>
              <w:t>=</w:t>
            </w:r>
            <w:r w:rsidR="00E67728">
              <w:rPr>
                <w:rFonts w:eastAsia="Times New Roman" w:cs="Arial"/>
                <w:sz w:val="18"/>
                <w:lang w:eastAsia="de-DE"/>
              </w:rPr>
              <w:t xml:space="preserve"> </w:t>
            </w:r>
            <w:r w:rsidRPr="00E67728">
              <w:rPr>
                <w:rFonts w:eastAsia="Times New Roman" w:cs="Arial"/>
                <w:sz w:val="18"/>
                <w:lang w:eastAsia="de-DE"/>
              </w:rPr>
              <w:t>0.182</w:t>
            </w:r>
          </w:p>
        </w:tc>
        <w:tc>
          <w:tcPr>
            <w:tcW w:w="993" w:type="dxa"/>
            <w:shd w:val="clear" w:color="auto" w:fill="auto"/>
            <w:tcMar>
              <w:top w:w="30" w:type="dxa"/>
              <w:left w:w="120" w:type="dxa"/>
              <w:bottom w:w="15" w:type="dxa"/>
              <w:right w:w="120" w:type="dxa"/>
            </w:tcMar>
            <w:vAlign w:val="center"/>
          </w:tcPr>
          <w:p w14:paraId="28A43D80" w14:textId="3884C3CE" w:rsidR="00E10D09" w:rsidRPr="00E67728" w:rsidRDefault="00E10D09" w:rsidP="00E67728">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i/>
                <w:iCs/>
                <w:sz w:val="18"/>
                <w:lang w:eastAsia="de-DE"/>
              </w:rPr>
              <w:t>p</w:t>
            </w:r>
            <w:r w:rsidR="00166F37">
              <w:rPr>
                <w:rFonts w:eastAsia="Times New Roman" w:cs="Arial"/>
                <w:sz w:val="18"/>
                <w:lang w:eastAsia="de-DE"/>
              </w:rPr>
              <w:t xml:space="preserve"> </w:t>
            </w:r>
            <w:r w:rsidRPr="00E67728">
              <w:rPr>
                <w:rFonts w:eastAsia="Times New Roman" w:cs="Arial"/>
                <w:sz w:val="18"/>
                <w:lang w:eastAsia="de-DE"/>
              </w:rPr>
              <w:t>=</w:t>
            </w:r>
            <w:r w:rsidR="00166F37">
              <w:rPr>
                <w:rFonts w:eastAsia="Times New Roman" w:cs="Arial"/>
                <w:sz w:val="18"/>
                <w:lang w:eastAsia="de-DE"/>
              </w:rPr>
              <w:t xml:space="preserve"> </w:t>
            </w:r>
            <w:r w:rsidRPr="00E67728">
              <w:rPr>
                <w:rFonts w:eastAsia="Times New Roman" w:cs="Arial"/>
                <w:sz w:val="18"/>
                <w:lang w:eastAsia="de-DE"/>
              </w:rPr>
              <w:t>0.551</w:t>
            </w:r>
          </w:p>
        </w:tc>
        <w:tc>
          <w:tcPr>
            <w:tcW w:w="1417" w:type="dxa"/>
            <w:shd w:val="clear" w:color="auto" w:fill="auto"/>
            <w:tcMar>
              <w:top w:w="30" w:type="dxa"/>
              <w:left w:w="120" w:type="dxa"/>
              <w:bottom w:w="15" w:type="dxa"/>
              <w:right w:w="120" w:type="dxa"/>
            </w:tcMar>
            <w:vAlign w:val="center"/>
          </w:tcPr>
          <w:p w14:paraId="3FD8123E" w14:textId="0719D6BD" w:rsidR="00E10D09" w:rsidRPr="00E67728" w:rsidRDefault="00E10D09" w:rsidP="00E67728">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i/>
                <w:iCs/>
                <w:sz w:val="18"/>
                <w:lang w:eastAsia="de-DE"/>
              </w:rPr>
              <w:t>p</w:t>
            </w:r>
            <w:r w:rsidR="00166F37">
              <w:rPr>
                <w:rFonts w:eastAsia="Times New Roman" w:cs="Arial"/>
                <w:sz w:val="18"/>
                <w:lang w:eastAsia="de-DE"/>
              </w:rPr>
              <w:t xml:space="preserve"> </w:t>
            </w:r>
            <w:r w:rsidRPr="00E67728">
              <w:rPr>
                <w:rFonts w:eastAsia="Times New Roman" w:cs="Arial"/>
                <w:sz w:val="18"/>
                <w:lang w:eastAsia="de-DE"/>
              </w:rPr>
              <w:t>=</w:t>
            </w:r>
            <w:r w:rsidR="00166F37">
              <w:rPr>
                <w:rFonts w:eastAsia="Times New Roman" w:cs="Arial"/>
                <w:sz w:val="18"/>
                <w:lang w:eastAsia="de-DE"/>
              </w:rPr>
              <w:t xml:space="preserve"> </w:t>
            </w:r>
            <w:r w:rsidRPr="00E67728">
              <w:rPr>
                <w:rFonts w:eastAsia="Times New Roman" w:cs="Arial"/>
                <w:sz w:val="18"/>
                <w:lang w:eastAsia="de-DE"/>
              </w:rPr>
              <w:t>0.371</w:t>
            </w:r>
          </w:p>
        </w:tc>
      </w:tr>
      <w:tr w:rsidR="00E10D09" w:rsidRPr="00E67728" w14:paraId="2BC3646F" w14:textId="77777777" w:rsidTr="00E67728">
        <w:trPr>
          <w:jc w:val="center"/>
        </w:trPr>
        <w:tc>
          <w:tcPr>
            <w:tcW w:w="1276" w:type="dxa"/>
            <w:shd w:val="clear" w:color="auto" w:fill="auto"/>
            <w:tcMar>
              <w:top w:w="30" w:type="dxa"/>
              <w:left w:w="120" w:type="dxa"/>
              <w:bottom w:w="15" w:type="dxa"/>
              <w:right w:w="120" w:type="dxa"/>
            </w:tcMar>
            <w:vAlign w:val="center"/>
          </w:tcPr>
          <w:p w14:paraId="51C3DC8E" w14:textId="77777777" w:rsidR="00E10D09" w:rsidRPr="00E67728" w:rsidRDefault="00E10D09" w:rsidP="00E67728">
            <w:pPr>
              <w:autoSpaceDE w:val="0"/>
              <w:autoSpaceDN w:val="0"/>
              <w:adjustRightInd w:val="0"/>
              <w:snapToGrid w:val="0"/>
              <w:spacing w:line="240" w:lineRule="auto"/>
              <w:jc w:val="center"/>
              <w:rPr>
                <w:rFonts w:eastAsia="Times New Roman" w:cs="Arial"/>
                <w:b/>
                <w:sz w:val="18"/>
                <w:lang w:eastAsia="de-DE"/>
              </w:rPr>
            </w:pPr>
            <w:r w:rsidRPr="00E67728">
              <w:rPr>
                <w:rFonts w:eastAsia="Times New Roman" w:cs="Arial"/>
                <w:b/>
                <w:sz w:val="18"/>
                <w:lang w:eastAsia="de-DE"/>
              </w:rPr>
              <w:t>Sex</w:t>
            </w:r>
          </w:p>
        </w:tc>
        <w:tc>
          <w:tcPr>
            <w:tcW w:w="425" w:type="dxa"/>
            <w:shd w:val="clear" w:color="auto" w:fill="auto"/>
            <w:vAlign w:val="center"/>
          </w:tcPr>
          <w:p w14:paraId="61F12626" w14:textId="77777777" w:rsidR="00E10D09" w:rsidRPr="00E67728" w:rsidRDefault="00E10D09" w:rsidP="00E67728">
            <w:pPr>
              <w:autoSpaceDE w:val="0"/>
              <w:autoSpaceDN w:val="0"/>
              <w:adjustRightInd w:val="0"/>
              <w:snapToGrid w:val="0"/>
              <w:spacing w:line="240" w:lineRule="auto"/>
              <w:jc w:val="center"/>
              <w:rPr>
                <w:rFonts w:eastAsia="Times New Roman" w:cs="Arial"/>
                <w:sz w:val="18"/>
                <w:lang w:eastAsia="de-DE"/>
              </w:rPr>
            </w:pPr>
            <w:r w:rsidRPr="00E67728">
              <w:rPr>
                <w:rFonts w:eastAsia="Times New Roman" w:cs="Arial"/>
                <w:sz w:val="18"/>
                <w:lang w:eastAsia="de-DE"/>
              </w:rPr>
              <w:t>MW</w:t>
            </w:r>
          </w:p>
        </w:tc>
        <w:tc>
          <w:tcPr>
            <w:tcW w:w="1276" w:type="dxa"/>
            <w:shd w:val="clear" w:color="auto" w:fill="auto"/>
            <w:tcMar>
              <w:top w:w="30" w:type="dxa"/>
              <w:left w:w="120" w:type="dxa"/>
              <w:bottom w:w="15" w:type="dxa"/>
              <w:right w:w="120" w:type="dxa"/>
            </w:tcMar>
            <w:vAlign w:val="center"/>
          </w:tcPr>
          <w:p w14:paraId="7B517597" w14:textId="7744709F" w:rsidR="00E10D09" w:rsidRPr="00E67728" w:rsidRDefault="00E67728" w:rsidP="00E67728">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i/>
                <w:iCs/>
                <w:sz w:val="18"/>
                <w:lang w:eastAsia="de-DE"/>
              </w:rPr>
              <w:t>p</w:t>
            </w:r>
            <w:r>
              <w:rPr>
                <w:rFonts w:eastAsia="Times New Roman" w:cs="Arial"/>
                <w:sz w:val="18"/>
                <w:lang w:eastAsia="de-DE"/>
              </w:rPr>
              <w:t xml:space="preserve"> </w:t>
            </w:r>
            <w:r w:rsidR="00E10D09" w:rsidRPr="00E67728">
              <w:rPr>
                <w:rFonts w:eastAsia="Times New Roman" w:cs="Arial"/>
                <w:sz w:val="18"/>
                <w:lang w:eastAsia="de-DE"/>
              </w:rPr>
              <w:t>=</w:t>
            </w:r>
            <w:r>
              <w:rPr>
                <w:rFonts w:eastAsia="Times New Roman" w:cs="Arial"/>
                <w:sz w:val="18"/>
                <w:lang w:eastAsia="de-DE"/>
              </w:rPr>
              <w:t xml:space="preserve"> </w:t>
            </w:r>
            <w:r w:rsidR="00E10D09" w:rsidRPr="00E67728">
              <w:rPr>
                <w:rFonts w:eastAsia="Times New Roman" w:cs="Arial"/>
                <w:sz w:val="18"/>
                <w:lang w:eastAsia="de-DE"/>
              </w:rPr>
              <w:t>0.653</w:t>
            </w:r>
          </w:p>
        </w:tc>
        <w:tc>
          <w:tcPr>
            <w:tcW w:w="1134" w:type="dxa"/>
            <w:shd w:val="clear" w:color="auto" w:fill="auto"/>
            <w:tcMar>
              <w:top w:w="30" w:type="dxa"/>
              <w:left w:w="120" w:type="dxa"/>
              <w:bottom w:w="15" w:type="dxa"/>
              <w:right w:w="120" w:type="dxa"/>
            </w:tcMar>
            <w:vAlign w:val="center"/>
          </w:tcPr>
          <w:p w14:paraId="7F19105F" w14:textId="0C6D9350" w:rsidR="00E10D09" w:rsidRPr="00E67728" w:rsidRDefault="00E10D09" w:rsidP="00E67728">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i/>
                <w:iCs/>
                <w:sz w:val="18"/>
                <w:lang w:eastAsia="de-DE"/>
              </w:rPr>
              <w:t>p</w:t>
            </w:r>
            <w:r w:rsidR="00E67728">
              <w:rPr>
                <w:rFonts w:eastAsia="Times New Roman" w:cs="Arial"/>
                <w:sz w:val="18"/>
                <w:lang w:eastAsia="de-DE"/>
              </w:rPr>
              <w:t xml:space="preserve"> </w:t>
            </w:r>
            <w:r w:rsidRPr="00E67728">
              <w:rPr>
                <w:rFonts w:eastAsia="Times New Roman" w:cs="Arial"/>
                <w:sz w:val="18"/>
                <w:lang w:eastAsia="de-DE"/>
              </w:rPr>
              <w:t>=</w:t>
            </w:r>
            <w:r w:rsidR="00E67728">
              <w:rPr>
                <w:rFonts w:eastAsia="Times New Roman" w:cs="Arial"/>
                <w:sz w:val="18"/>
                <w:lang w:eastAsia="de-DE"/>
              </w:rPr>
              <w:t xml:space="preserve"> </w:t>
            </w:r>
            <w:r w:rsidRPr="00E67728">
              <w:rPr>
                <w:rFonts w:eastAsia="Times New Roman" w:cs="Arial"/>
                <w:sz w:val="18"/>
                <w:lang w:eastAsia="de-DE"/>
              </w:rPr>
              <w:t>0.113</w:t>
            </w:r>
          </w:p>
        </w:tc>
        <w:tc>
          <w:tcPr>
            <w:tcW w:w="1559" w:type="dxa"/>
            <w:shd w:val="clear" w:color="auto" w:fill="auto"/>
            <w:tcMar>
              <w:top w:w="30" w:type="dxa"/>
              <w:left w:w="120" w:type="dxa"/>
              <w:bottom w:w="15" w:type="dxa"/>
              <w:right w:w="120" w:type="dxa"/>
            </w:tcMar>
            <w:vAlign w:val="center"/>
          </w:tcPr>
          <w:p w14:paraId="7F9609B7" w14:textId="57DFE53B" w:rsidR="00E10D09" w:rsidRPr="00E67728" w:rsidRDefault="00E10D09" w:rsidP="00E67728">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i/>
                <w:iCs/>
                <w:sz w:val="18"/>
                <w:lang w:eastAsia="de-DE"/>
              </w:rPr>
              <w:t>p</w:t>
            </w:r>
            <w:r w:rsidR="00E67728">
              <w:rPr>
                <w:rFonts w:eastAsia="Times New Roman" w:cs="Arial"/>
                <w:sz w:val="18"/>
                <w:lang w:eastAsia="de-DE"/>
              </w:rPr>
              <w:t xml:space="preserve"> </w:t>
            </w:r>
            <w:r w:rsidRPr="00E67728">
              <w:rPr>
                <w:rFonts w:eastAsia="Times New Roman" w:cs="Arial"/>
                <w:sz w:val="18"/>
                <w:lang w:eastAsia="de-DE"/>
              </w:rPr>
              <w:t>=</w:t>
            </w:r>
            <w:r w:rsidR="00E67728">
              <w:rPr>
                <w:rFonts w:eastAsia="Times New Roman" w:cs="Arial"/>
                <w:sz w:val="18"/>
                <w:lang w:eastAsia="de-DE"/>
              </w:rPr>
              <w:t xml:space="preserve"> </w:t>
            </w:r>
            <w:r w:rsidRPr="00E67728">
              <w:rPr>
                <w:rFonts w:eastAsia="Times New Roman" w:cs="Arial"/>
                <w:sz w:val="18"/>
                <w:lang w:eastAsia="de-DE"/>
              </w:rPr>
              <w:t>0.852</w:t>
            </w:r>
          </w:p>
        </w:tc>
        <w:tc>
          <w:tcPr>
            <w:tcW w:w="1134" w:type="dxa"/>
            <w:shd w:val="clear" w:color="auto" w:fill="auto"/>
            <w:tcMar>
              <w:top w:w="30" w:type="dxa"/>
              <w:left w:w="120" w:type="dxa"/>
              <w:bottom w:w="15" w:type="dxa"/>
              <w:right w:w="120" w:type="dxa"/>
            </w:tcMar>
            <w:vAlign w:val="center"/>
          </w:tcPr>
          <w:p w14:paraId="39FF9F67" w14:textId="4AB1D7FF" w:rsidR="00E10D09" w:rsidRPr="00E67728" w:rsidRDefault="00E10D09" w:rsidP="00E67728">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i/>
                <w:iCs/>
                <w:sz w:val="18"/>
                <w:lang w:eastAsia="de-DE"/>
              </w:rPr>
              <w:t>p</w:t>
            </w:r>
            <w:r w:rsidR="00E67728">
              <w:rPr>
                <w:rFonts w:eastAsia="Times New Roman" w:cs="Arial"/>
                <w:sz w:val="18"/>
                <w:lang w:eastAsia="de-DE"/>
              </w:rPr>
              <w:t xml:space="preserve"> </w:t>
            </w:r>
            <w:r w:rsidRPr="00E67728">
              <w:rPr>
                <w:rFonts w:eastAsia="Times New Roman" w:cs="Arial"/>
                <w:sz w:val="18"/>
                <w:lang w:eastAsia="de-DE"/>
              </w:rPr>
              <w:t>=</w:t>
            </w:r>
            <w:r w:rsidR="00E67728">
              <w:rPr>
                <w:rFonts w:eastAsia="Times New Roman" w:cs="Arial"/>
                <w:sz w:val="18"/>
                <w:lang w:eastAsia="de-DE"/>
              </w:rPr>
              <w:t xml:space="preserve"> </w:t>
            </w:r>
            <w:r w:rsidRPr="00E67728">
              <w:rPr>
                <w:rFonts w:eastAsia="Times New Roman" w:cs="Arial"/>
                <w:sz w:val="18"/>
                <w:lang w:eastAsia="de-DE"/>
              </w:rPr>
              <w:t>0.446</w:t>
            </w:r>
          </w:p>
        </w:tc>
        <w:tc>
          <w:tcPr>
            <w:tcW w:w="993" w:type="dxa"/>
            <w:shd w:val="clear" w:color="auto" w:fill="auto"/>
            <w:tcMar>
              <w:top w:w="30" w:type="dxa"/>
              <w:left w:w="120" w:type="dxa"/>
              <w:bottom w:w="15" w:type="dxa"/>
              <w:right w:w="120" w:type="dxa"/>
            </w:tcMar>
            <w:vAlign w:val="center"/>
          </w:tcPr>
          <w:p w14:paraId="1E92F7E1" w14:textId="1E04C84C" w:rsidR="00E10D09" w:rsidRPr="00E67728" w:rsidRDefault="00E10D09" w:rsidP="00E67728">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i/>
                <w:iCs/>
                <w:sz w:val="18"/>
                <w:lang w:eastAsia="de-DE"/>
              </w:rPr>
              <w:t>p</w:t>
            </w:r>
            <w:r w:rsidR="00166F37">
              <w:rPr>
                <w:rFonts w:eastAsia="Times New Roman" w:cs="Arial"/>
                <w:sz w:val="18"/>
                <w:lang w:eastAsia="de-DE"/>
              </w:rPr>
              <w:t xml:space="preserve"> </w:t>
            </w:r>
            <w:r w:rsidRPr="00E67728">
              <w:rPr>
                <w:rFonts w:eastAsia="Times New Roman" w:cs="Arial"/>
                <w:sz w:val="18"/>
                <w:lang w:eastAsia="de-DE"/>
              </w:rPr>
              <w:t>=</w:t>
            </w:r>
            <w:r w:rsidR="00166F37">
              <w:rPr>
                <w:rFonts w:eastAsia="Times New Roman" w:cs="Arial"/>
                <w:sz w:val="18"/>
                <w:lang w:eastAsia="de-DE"/>
              </w:rPr>
              <w:t xml:space="preserve"> </w:t>
            </w:r>
            <w:r w:rsidRPr="00E67728">
              <w:rPr>
                <w:rFonts w:eastAsia="Times New Roman" w:cs="Arial"/>
                <w:sz w:val="18"/>
                <w:lang w:eastAsia="de-DE"/>
              </w:rPr>
              <w:t>0.268</w:t>
            </w:r>
          </w:p>
        </w:tc>
        <w:tc>
          <w:tcPr>
            <w:tcW w:w="1417" w:type="dxa"/>
            <w:shd w:val="clear" w:color="auto" w:fill="auto"/>
            <w:tcMar>
              <w:top w:w="30" w:type="dxa"/>
              <w:left w:w="120" w:type="dxa"/>
              <w:bottom w:w="15" w:type="dxa"/>
              <w:right w:w="120" w:type="dxa"/>
            </w:tcMar>
            <w:vAlign w:val="center"/>
          </w:tcPr>
          <w:p w14:paraId="073C34D4" w14:textId="054FD06E" w:rsidR="00E10D09" w:rsidRPr="00E67728" w:rsidRDefault="00E10D09" w:rsidP="00E67728">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i/>
                <w:iCs/>
                <w:sz w:val="18"/>
                <w:lang w:eastAsia="de-DE"/>
              </w:rPr>
              <w:t>p</w:t>
            </w:r>
            <w:r w:rsidR="00166F37">
              <w:rPr>
                <w:rFonts w:eastAsia="Times New Roman" w:cs="Arial"/>
                <w:sz w:val="18"/>
                <w:lang w:eastAsia="de-DE"/>
              </w:rPr>
              <w:t xml:space="preserve"> </w:t>
            </w:r>
            <w:r w:rsidRPr="00E67728">
              <w:rPr>
                <w:rFonts w:eastAsia="Times New Roman" w:cs="Arial"/>
                <w:sz w:val="18"/>
                <w:lang w:eastAsia="de-DE"/>
              </w:rPr>
              <w:t>=</w:t>
            </w:r>
            <w:r w:rsidR="00166F37">
              <w:rPr>
                <w:rFonts w:eastAsia="Times New Roman" w:cs="Arial"/>
                <w:sz w:val="18"/>
                <w:lang w:eastAsia="de-DE"/>
              </w:rPr>
              <w:t xml:space="preserve"> </w:t>
            </w:r>
            <w:r w:rsidRPr="00E67728">
              <w:rPr>
                <w:rFonts w:eastAsia="Times New Roman" w:cs="Arial"/>
                <w:sz w:val="18"/>
                <w:lang w:eastAsia="de-DE"/>
              </w:rPr>
              <w:t>0.852</w:t>
            </w:r>
          </w:p>
        </w:tc>
      </w:tr>
    </w:tbl>
    <w:p w14:paraId="01F0D1BE" w14:textId="1B63BD27" w:rsidR="00E10D09" w:rsidRPr="000774FC" w:rsidRDefault="00E10D09" w:rsidP="00166F37">
      <w:pPr>
        <w:pStyle w:val="MDPI43tablefooter"/>
        <w:ind w:left="425" w:right="425"/>
        <w:rPr>
          <w:rFonts w:eastAsia="Calibri"/>
        </w:rPr>
      </w:pPr>
      <w:r w:rsidRPr="000774FC">
        <w:rPr>
          <w:rFonts w:eastAsia="Calibri"/>
        </w:rPr>
        <w:t>Abbreviations: KW = Kruskal-Wallis test</w:t>
      </w:r>
      <w:r w:rsidR="0077663E" w:rsidRPr="000774FC">
        <w:rPr>
          <w:rFonts w:eastAsia="Calibri"/>
        </w:rPr>
        <w:t xml:space="preserve"> with the Jonckheere-Terpstra trend test;</w:t>
      </w:r>
      <w:r w:rsidRPr="000774FC">
        <w:rPr>
          <w:rFonts w:eastAsia="Calibri"/>
        </w:rPr>
        <w:t xml:space="preserve"> MW = Mann-Whitney U-test; SP = Spearman rank correlation coefficient.</w:t>
      </w:r>
    </w:p>
    <w:p w14:paraId="52B3AF8E" w14:textId="163D7922" w:rsidR="00593678" w:rsidRPr="000774FC" w:rsidRDefault="00166F37" w:rsidP="00166F37">
      <w:pPr>
        <w:pStyle w:val="MDPI41tablecaption"/>
        <w:rPr>
          <w:rFonts w:eastAsia="Calibri"/>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166F37">
        <w:rPr>
          <w:rFonts w:eastAsia="Calibri"/>
          <w:b/>
          <w:lang w:val="en-GB"/>
        </w:rPr>
        <w:t xml:space="preserve">Table </w:t>
      </w:r>
      <w:r>
        <w:rPr>
          <w:rFonts w:eastAsia="Calibri"/>
          <w:b/>
          <w:lang w:val="en-GB"/>
        </w:rPr>
        <w:t>S</w:t>
      </w:r>
      <w:r w:rsidRPr="00166F37">
        <w:rPr>
          <w:rFonts w:eastAsia="Calibri"/>
          <w:b/>
          <w:lang w:val="en-GB"/>
        </w:rPr>
        <w:t>6</w:t>
      </w:r>
      <w:r>
        <w:rPr>
          <w:rFonts w:eastAsia="Calibri"/>
          <w:b/>
          <w:lang w:val="en-GB"/>
        </w:rPr>
        <w:t>a</w:t>
      </w:r>
      <w:r w:rsidRPr="00166F37">
        <w:rPr>
          <w:rFonts w:eastAsia="Calibri"/>
          <w:b/>
          <w:lang w:val="en-GB"/>
        </w:rPr>
        <w:t>.</w:t>
      </w:r>
      <w:r w:rsidR="00593678" w:rsidRPr="00166F37">
        <w:rPr>
          <w:rFonts w:eastAsia="Calibri"/>
          <w:b/>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00593678" w:rsidRPr="000774FC">
        <w:rPr>
          <w:rFonts w:eastAsia="Calibri"/>
          <w:lang w:val="en-GB"/>
        </w:rPr>
        <w:t xml:space="preserve">Spearman rank correlation coefficients between circRNAs and linear transcripts in </w:t>
      </w:r>
      <w:r w:rsidR="00741277" w:rsidRPr="000774FC">
        <w:rPr>
          <w:rFonts w:eastAsia="Calibri"/>
          <w:lang w:val="en-GB"/>
        </w:rPr>
        <w:t xml:space="preserve">adjacent normal ccRCC </w:t>
      </w:r>
      <w:r w:rsidR="00593678" w:rsidRPr="000774FC">
        <w:rPr>
          <w:rFonts w:eastAsia="Calibri"/>
          <w:lang w:val="en-GB"/>
        </w:rPr>
        <w:t>samples (</w:t>
      </w:r>
      <w:r w:rsidR="00593678" w:rsidRPr="00166F37">
        <w:rPr>
          <w:rFonts w:eastAsia="Calibri"/>
          <w:i/>
          <w:iCs/>
          <w:lang w:val="en-GB"/>
        </w:rPr>
        <w:t>n</w:t>
      </w:r>
      <w:r>
        <w:rPr>
          <w:rFonts w:eastAsia="Calibri"/>
          <w:lang w:val="en-GB"/>
        </w:rPr>
        <w:t xml:space="preserve"> </w:t>
      </w:r>
      <w:r w:rsidR="00593678" w:rsidRPr="000774FC">
        <w:rPr>
          <w:rFonts w:eastAsia="Calibri"/>
          <w:lang w:val="en-GB"/>
        </w:rPr>
        <w:t>=</w:t>
      </w:r>
      <w:r>
        <w:rPr>
          <w:rFonts w:eastAsia="Calibri"/>
          <w:lang w:val="en-GB"/>
        </w:rPr>
        <w:t xml:space="preserve"> </w:t>
      </w:r>
      <w:r w:rsidR="00593678" w:rsidRPr="000774FC">
        <w:rPr>
          <w:rFonts w:eastAsia="Calibri"/>
          <w:lang w:val="en-GB"/>
        </w:rPr>
        <w:t>85).</w:t>
      </w:r>
    </w:p>
    <w:tbl>
      <w:tblPr>
        <w:tblW w:w="9356" w:type="dxa"/>
        <w:jc w:val="center"/>
        <w:tblBorders>
          <w:top w:val="single" w:sz="8" w:space="0" w:color="auto"/>
          <w:bottom w:val="single" w:sz="8" w:space="0" w:color="auto"/>
          <w:insideH w:val="single" w:sz="4" w:space="0" w:color="auto"/>
        </w:tblBorders>
        <w:tblLayout w:type="fixed"/>
        <w:tblCellMar>
          <w:top w:w="15" w:type="dxa"/>
          <w:left w:w="15" w:type="dxa"/>
          <w:bottom w:w="15" w:type="dxa"/>
          <w:right w:w="15" w:type="dxa"/>
        </w:tblCellMar>
        <w:tblLook w:val="04A0" w:firstRow="1" w:lastRow="0" w:firstColumn="1" w:lastColumn="0" w:noHBand="0" w:noVBand="1"/>
      </w:tblPr>
      <w:tblGrid>
        <w:gridCol w:w="1276"/>
        <w:gridCol w:w="851"/>
        <w:gridCol w:w="1275"/>
        <w:gridCol w:w="1134"/>
        <w:gridCol w:w="1418"/>
        <w:gridCol w:w="1134"/>
        <w:gridCol w:w="1134"/>
        <w:gridCol w:w="1134"/>
      </w:tblGrid>
      <w:tr w:rsidR="001E3294" w:rsidRPr="00166F37" w14:paraId="6881E704" w14:textId="77777777" w:rsidTr="00166F37">
        <w:trPr>
          <w:jc w:val="center"/>
        </w:trPr>
        <w:tc>
          <w:tcPr>
            <w:tcW w:w="1276" w:type="dxa"/>
            <w:tcBorders>
              <w:top w:val="single" w:sz="8" w:space="0" w:color="auto"/>
              <w:bottom w:val="single" w:sz="4" w:space="0" w:color="auto"/>
            </w:tcBorders>
            <w:shd w:val="clear" w:color="auto" w:fill="auto"/>
            <w:tcMar>
              <w:top w:w="30" w:type="dxa"/>
              <w:left w:w="120" w:type="dxa"/>
              <w:bottom w:w="15" w:type="dxa"/>
              <w:right w:w="120" w:type="dxa"/>
            </w:tcMar>
            <w:vAlign w:val="center"/>
            <w:hideMark/>
          </w:tcPr>
          <w:p w14:paraId="5262C7AE" w14:textId="63440418" w:rsidR="00593678" w:rsidRPr="00166F37" w:rsidRDefault="00593678" w:rsidP="00166F37">
            <w:pPr>
              <w:autoSpaceDE w:val="0"/>
              <w:autoSpaceDN w:val="0"/>
              <w:adjustRightInd w:val="0"/>
              <w:snapToGrid w:val="0"/>
              <w:spacing w:line="240" w:lineRule="auto"/>
              <w:jc w:val="center"/>
              <w:rPr>
                <w:rFonts w:eastAsia="Times New Roman" w:cs="Arial"/>
                <w:b/>
                <w:sz w:val="18"/>
                <w:lang w:eastAsia="de-DE"/>
              </w:rPr>
            </w:pPr>
            <w:r w:rsidRPr="00166F37">
              <w:rPr>
                <w:rFonts w:eastAsia="Times New Roman" w:cs="Arial"/>
                <w:b/>
                <w:sz w:val="18"/>
                <w:lang w:eastAsia="de-DE"/>
              </w:rPr>
              <w:t>RNA</w:t>
            </w:r>
          </w:p>
        </w:tc>
        <w:tc>
          <w:tcPr>
            <w:tcW w:w="851" w:type="dxa"/>
            <w:tcBorders>
              <w:top w:val="single" w:sz="8" w:space="0" w:color="auto"/>
              <w:bottom w:val="single" w:sz="4" w:space="0" w:color="auto"/>
            </w:tcBorders>
            <w:shd w:val="clear" w:color="auto" w:fill="auto"/>
            <w:vAlign w:val="center"/>
          </w:tcPr>
          <w:p w14:paraId="32934A09" w14:textId="77777777" w:rsidR="00593678" w:rsidRPr="00166F37" w:rsidRDefault="00593678" w:rsidP="00166F37">
            <w:pPr>
              <w:autoSpaceDE w:val="0"/>
              <w:autoSpaceDN w:val="0"/>
              <w:adjustRightInd w:val="0"/>
              <w:snapToGrid w:val="0"/>
              <w:spacing w:line="240" w:lineRule="auto"/>
              <w:jc w:val="center"/>
              <w:rPr>
                <w:rFonts w:eastAsia="Times New Roman" w:cs="Arial"/>
                <w:b/>
                <w:sz w:val="18"/>
                <w:vertAlign w:val="subscript"/>
                <w:lang w:eastAsia="de-DE"/>
              </w:rPr>
            </w:pPr>
            <w:r w:rsidRPr="00166F37">
              <w:rPr>
                <w:rFonts w:eastAsia="Times New Roman" w:cs="Arial"/>
                <w:b/>
                <w:sz w:val="18"/>
                <w:lang w:eastAsia="de-DE"/>
              </w:rPr>
              <w:t>r</w:t>
            </w:r>
            <w:r w:rsidRPr="00166F37">
              <w:rPr>
                <w:rFonts w:eastAsia="Times New Roman" w:cs="Arial"/>
                <w:b/>
                <w:sz w:val="18"/>
                <w:vertAlign w:val="subscript"/>
                <w:lang w:eastAsia="de-DE"/>
              </w:rPr>
              <w:t>s</w:t>
            </w:r>
          </w:p>
        </w:tc>
        <w:tc>
          <w:tcPr>
            <w:tcW w:w="1275" w:type="dxa"/>
            <w:tcBorders>
              <w:top w:val="single" w:sz="8" w:space="0" w:color="auto"/>
              <w:bottom w:val="single" w:sz="4" w:space="0" w:color="auto"/>
            </w:tcBorders>
            <w:shd w:val="clear" w:color="auto" w:fill="auto"/>
            <w:tcMar>
              <w:top w:w="30" w:type="dxa"/>
              <w:left w:w="120" w:type="dxa"/>
              <w:bottom w:w="15" w:type="dxa"/>
              <w:right w:w="120" w:type="dxa"/>
            </w:tcMar>
            <w:vAlign w:val="center"/>
            <w:hideMark/>
          </w:tcPr>
          <w:p w14:paraId="578BFD5B" w14:textId="77777777" w:rsidR="00593678" w:rsidRPr="00166F37" w:rsidRDefault="00593678" w:rsidP="00166F37">
            <w:pPr>
              <w:autoSpaceDE w:val="0"/>
              <w:autoSpaceDN w:val="0"/>
              <w:adjustRightInd w:val="0"/>
              <w:snapToGrid w:val="0"/>
              <w:spacing w:line="240" w:lineRule="auto"/>
              <w:jc w:val="center"/>
              <w:rPr>
                <w:rFonts w:eastAsia="Times New Roman" w:cs="Arial"/>
                <w:b/>
                <w:sz w:val="18"/>
                <w:lang w:eastAsia="de-DE"/>
              </w:rPr>
            </w:pPr>
            <w:r w:rsidRPr="00166F37">
              <w:rPr>
                <w:rFonts w:eastAsia="Times New Roman" w:cs="Arial"/>
                <w:b/>
                <w:sz w:val="18"/>
                <w:lang w:eastAsia="de-DE"/>
              </w:rPr>
              <w:t>circEGLN3</w:t>
            </w:r>
          </w:p>
        </w:tc>
        <w:tc>
          <w:tcPr>
            <w:tcW w:w="1134" w:type="dxa"/>
            <w:tcBorders>
              <w:top w:val="single" w:sz="8" w:space="0" w:color="auto"/>
              <w:bottom w:val="single" w:sz="4" w:space="0" w:color="auto"/>
            </w:tcBorders>
            <w:shd w:val="clear" w:color="auto" w:fill="auto"/>
            <w:tcMar>
              <w:top w:w="30" w:type="dxa"/>
              <w:left w:w="120" w:type="dxa"/>
              <w:bottom w:w="15" w:type="dxa"/>
              <w:right w:w="120" w:type="dxa"/>
            </w:tcMar>
            <w:vAlign w:val="center"/>
            <w:hideMark/>
          </w:tcPr>
          <w:p w14:paraId="30836DD7" w14:textId="77777777" w:rsidR="00593678" w:rsidRPr="00166F37" w:rsidRDefault="00593678" w:rsidP="00166F37">
            <w:pPr>
              <w:autoSpaceDE w:val="0"/>
              <w:autoSpaceDN w:val="0"/>
              <w:adjustRightInd w:val="0"/>
              <w:snapToGrid w:val="0"/>
              <w:spacing w:line="240" w:lineRule="auto"/>
              <w:jc w:val="center"/>
              <w:rPr>
                <w:rFonts w:eastAsia="Times New Roman" w:cs="Arial"/>
                <w:b/>
                <w:sz w:val="18"/>
                <w:lang w:eastAsia="de-DE"/>
              </w:rPr>
            </w:pPr>
            <w:r w:rsidRPr="00166F37">
              <w:rPr>
                <w:rFonts w:eastAsia="Times New Roman" w:cs="Arial"/>
                <w:b/>
                <w:sz w:val="18"/>
                <w:lang w:eastAsia="de-DE"/>
              </w:rPr>
              <w:t>circNOX4</w:t>
            </w:r>
          </w:p>
        </w:tc>
        <w:tc>
          <w:tcPr>
            <w:tcW w:w="1418" w:type="dxa"/>
            <w:tcBorders>
              <w:top w:val="single" w:sz="8" w:space="0" w:color="auto"/>
              <w:bottom w:val="single" w:sz="4" w:space="0" w:color="auto"/>
            </w:tcBorders>
            <w:shd w:val="clear" w:color="auto" w:fill="auto"/>
            <w:tcMar>
              <w:top w:w="30" w:type="dxa"/>
              <w:left w:w="120" w:type="dxa"/>
              <w:bottom w:w="15" w:type="dxa"/>
              <w:right w:w="120" w:type="dxa"/>
            </w:tcMar>
            <w:vAlign w:val="center"/>
            <w:hideMark/>
          </w:tcPr>
          <w:p w14:paraId="3D19AC85" w14:textId="77777777" w:rsidR="00593678" w:rsidRPr="00166F37" w:rsidRDefault="00593678" w:rsidP="00166F37">
            <w:pPr>
              <w:autoSpaceDE w:val="0"/>
              <w:autoSpaceDN w:val="0"/>
              <w:adjustRightInd w:val="0"/>
              <w:snapToGrid w:val="0"/>
              <w:spacing w:line="240" w:lineRule="auto"/>
              <w:jc w:val="center"/>
              <w:rPr>
                <w:rFonts w:eastAsia="Times New Roman" w:cs="Arial"/>
                <w:b/>
                <w:sz w:val="18"/>
                <w:lang w:eastAsia="de-DE"/>
              </w:rPr>
            </w:pPr>
            <w:r w:rsidRPr="00166F37">
              <w:rPr>
                <w:rFonts w:eastAsia="Times New Roman" w:cs="Arial"/>
                <w:b/>
                <w:sz w:val="18"/>
                <w:lang w:eastAsia="de-DE"/>
              </w:rPr>
              <w:t>circRHOBTB3</w:t>
            </w:r>
          </w:p>
        </w:tc>
        <w:tc>
          <w:tcPr>
            <w:tcW w:w="1134" w:type="dxa"/>
            <w:tcBorders>
              <w:top w:val="single" w:sz="8" w:space="0" w:color="auto"/>
              <w:bottom w:val="single" w:sz="4" w:space="0" w:color="auto"/>
            </w:tcBorders>
            <w:shd w:val="clear" w:color="auto" w:fill="auto"/>
            <w:tcMar>
              <w:top w:w="30" w:type="dxa"/>
              <w:left w:w="120" w:type="dxa"/>
              <w:bottom w:w="15" w:type="dxa"/>
              <w:right w:w="120" w:type="dxa"/>
            </w:tcMar>
            <w:vAlign w:val="center"/>
            <w:hideMark/>
          </w:tcPr>
          <w:p w14:paraId="1CFC34DF" w14:textId="77777777" w:rsidR="00593678" w:rsidRPr="00166F37" w:rsidRDefault="00593678" w:rsidP="00166F37">
            <w:pPr>
              <w:autoSpaceDE w:val="0"/>
              <w:autoSpaceDN w:val="0"/>
              <w:adjustRightInd w:val="0"/>
              <w:snapToGrid w:val="0"/>
              <w:spacing w:line="240" w:lineRule="auto"/>
              <w:jc w:val="center"/>
              <w:rPr>
                <w:rFonts w:eastAsia="Times New Roman" w:cs="Arial"/>
                <w:b/>
                <w:sz w:val="18"/>
                <w:lang w:eastAsia="de-DE"/>
              </w:rPr>
            </w:pPr>
            <w:r w:rsidRPr="00166F37">
              <w:rPr>
                <w:rFonts w:eastAsia="Times New Roman" w:cs="Arial"/>
                <w:b/>
                <w:sz w:val="18"/>
                <w:lang w:eastAsia="de-DE"/>
              </w:rPr>
              <w:t>linEGLN3</w:t>
            </w:r>
          </w:p>
        </w:tc>
        <w:tc>
          <w:tcPr>
            <w:tcW w:w="1134" w:type="dxa"/>
            <w:tcBorders>
              <w:top w:val="single" w:sz="8" w:space="0" w:color="auto"/>
              <w:bottom w:val="single" w:sz="4" w:space="0" w:color="auto"/>
            </w:tcBorders>
            <w:shd w:val="clear" w:color="auto" w:fill="auto"/>
            <w:tcMar>
              <w:top w:w="30" w:type="dxa"/>
              <w:left w:w="120" w:type="dxa"/>
              <w:bottom w:w="15" w:type="dxa"/>
              <w:right w:w="120" w:type="dxa"/>
            </w:tcMar>
            <w:vAlign w:val="center"/>
            <w:hideMark/>
          </w:tcPr>
          <w:p w14:paraId="12851E97" w14:textId="77777777" w:rsidR="00593678" w:rsidRPr="00166F37" w:rsidRDefault="00593678" w:rsidP="00166F37">
            <w:pPr>
              <w:autoSpaceDE w:val="0"/>
              <w:autoSpaceDN w:val="0"/>
              <w:adjustRightInd w:val="0"/>
              <w:snapToGrid w:val="0"/>
              <w:spacing w:line="240" w:lineRule="auto"/>
              <w:jc w:val="center"/>
              <w:rPr>
                <w:rFonts w:eastAsia="Times New Roman" w:cs="Arial"/>
                <w:b/>
                <w:sz w:val="18"/>
                <w:lang w:eastAsia="de-DE"/>
              </w:rPr>
            </w:pPr>
            <w:r w:rsidRPr="00166F37">
              <w:rPr>
                <w:rFonts w:eastAsia="Times New Roman" w:cs="Arial"/>
                <w:b/>
                <w:sz w:val="18"/>
                <w:lang w:eastAsia="de-DE"/>
              </w:rPr>
              <w:t>linNOX4</w:t>
            </w:r>
          </w:p>
        </w:tc>
        <w:tc>
          <w:tcPr>
            <w:tcW w:w="1134" w:type="dxa"/>
            <w:tcBorders>
              <w:top w:val="single" w:sz="8" w:space="0" w:color="auto"/>
              <w:bottom w:val="single" w:sz="4" w:space="0" w:color="auto"/>
            </w:tcBorders>
            <w:shd w:val="clear" w:color="auto" w:fill="auto"/>
            <w:tcMar>
              <w:top w:w="30" w:type="dxa"/>
              <w:left w:w="120" w:type="dxa"/>
              <w:bottom w:w="15" w:type="dxa"/>
              <w:right w:w="120" w:type="dxa"/>
            </w:tcMar>
            <w:vAlign w:val="center"/>
            <w:hideMark/>
          </w:tcPr>
          <w:p w14:paraId="17F33696" w14:textId="77777777" w:rsidR="00593678" w:rsidRPr="00166F37" w:rsidRDefault="00593678" w:rsidP="00166F37">
            <w:pPr>
              <w:autoSpaceDE w:val="0"/>
              <w:autoSpaceDN w:val="0"/>
              <w:adjustRightInd w:val="0"/>
              <w:snapToGrid w:val="0"/>
              <w:spacing w:line="240" w:lineRule="auto"/>
              <w:jc w:val="center"/>
              <w:rPr>
                <w:rFonts w:eastAsia="Times New Roman" w:cs="Arial"/>
                <w:b/>
                <w:sz w:val="18"/>
                <w:lang w:eastAsia="de-DE"/>
              </w:rPr>
            </w:pPr>
            <w:r w:rsidRPr="00166F37">
              <w:rPr>
                <w:rFonts w:eastAsia="Times New Roman" w:cs="Arial"/>
                <w:b/>
                <w:sz w:val="18"/>
                <w:lang w:eastAsia="de-DE"/>
              </w:rPr>
              <w:t>linRHOBTB3</w:t>
            </w:r>
          </w:p>
        </w:tc>
      </w:tr>
      <w:tr w:rsidR="00BB1097" w:rsidRPr="00166F37" w14:paraId="076B48AB" w14:textId="77777777" w:rsidTr="00166F37">
        <w:trPr>
          <w:jc w:val="center"/>
        </w:trPr>
        <w:tc>
          <w:tcPr>
            <w:tcW w:w="1276" w:type="dxa"/>
            <w:tcBorders>
              <w:top w:val="single" w:sz="4" w:space="0" w:color="auto"/>
            </w:tcBorders>
            <w:shd w:val="clear" w:color="auto" w:fill="auto"/>
            <w:tcMar>
              <w:top w:w="30" w:type="dxa"/>
              <w:left w:w="120" w:type="dxa"/>
              <w:bottom w:w="15" w:type="dxa"/>
              <w:right w:w="120" w:type="dxa"/>
            </w:tcMar>
            <w:vAlign w:val="center"/>
            <w:hideMark/>
          </w:tcPr>
          <w:p w14:paraId="5A886C14" w14:textId="77777777" w:rsidR="00593678" w:rsidRPr="00166F37" w:rsidRDefault="00593678" w:rsidP="00166F37">
            <w:pPr>
              <w:autoSpaceDE w:val="0"/>
              <w:autoSpaceDN w:val="0"/>
              <w:adjustRightInd w:val="0"/>
              <w:snapToGrid w:val="0"/>
              <w:spacing w:line="240" w:lineRule="auto"/>
              <w:jc w:val="center"/>
              <w:rPr>
                <w:rFonts w:eastAsia="Times New Roman" w:cs="Arial"/>
                <w:b/>
                <w:sz w:val="18"/>
                <w:lang w:eastAsia="de-DE"/>
              </w:rPr>
            </w:pPr>
            <w:r w:rsidRPr="00166F37">
              <w:rPr>
                <w:rFonts w:eastAsia="Times New Roman" w:cs="Arial"/>
                <w:b/>
                <w:sz w:val="18"/>
                <w:lang w:eastAsia="de-DE"/>
              </w:rPr>
              <w:t>circEGLN3</w:t>
            </w:r>
          </w:p>
        </w:tc>
        <w:tc>
          <w:tcPr>
            <w:tcW w:w="851" w:type="dxa"/>
            <w:tcBorders>
              <w:top w:val="single" w:sz="4" w:space="0" w:color="auto"/>
            </w:tcBorders>
            <w:shd w:val="clear" w:color="auto" w:fill="auto"/>
            <w:tcMar>
              <w:top w:w="30" w:type="dxa"/>
              <w:left w:w="120" w:type="dxa"/>
              <w:bottom w:w="15" w:type="dxa"/>
              <w:right w:w="120" w:type="dxa"/>
            </w:tcMar>
            <w:vAlign w:val="center"/>
            <w:hideMark/>
          </w:tcPr>
          <w:p w14:paraId="3EA71D1F" w14:textId="77777777" w:rsidR="00593678" w:rsidRPr="00166F37" w:rsidRDefault="00593678" w:rsidP="00166F37">
            <w:pPr>
              <w:autoSpaceDE w:val="0"/>
              <w:autoSpaceDN w:val="0"/>
              <w:adjustRightInd w:val="0"/>
              <w:snapToGrid w:val="0"/>
              <w:spacing w:line="240" w:lineRule="auto"/>
              <w:jc w:val="center"/>
              <w:rPr>
                <w:rFonts w:eastAsia="Times New Roman" w:cs="Arial"/>
                <w:sz w:val="18"/>
                <w:vertAlign w:val="subscript"/>
                <w:lang w:eastAsia="de-DE"/>
              </w:rPr>
            </w:pPr>
            <w:r w:rsidRPr="00166F37">
              <w:rPr>
                <w:rFonts w:eastAsia="Times New Roman" w:cs="Arial"/>
                <w:sz w:val="18"/>
                <w:lang w:eastAsia="de-DE"/>
              </w:rPr>
              <w:t>r</w:t>
            </w:r>
            <w:r w:rsidRPr="00166F37">
              <w:rPr>
                <w:rFonts w:eastAsia="Times New Roman" w:cs="Arial"/>
                <w:sz w:val="18"/>
                <w:vertAlign w:val="subscript"/>
                <w:lang w:eastAsia="de-DE"/>
              </w:rPr>
              <w:t>s</w:t>
            </w:r>
          </w:p>
          <w:p w14:paraId="2C1510A5" w14:textId="364D0CC6" w:rsidR="00593678" w:rsidRPr="00166F37" w:rsidRDefault="00166F37"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i/>
                <w:iCs/>
                <w:sz w:val="18"/>
                <w:lang w:eastAsia="de-DE"/>
              </w:rPr>
              <w:t>p</w:t>
            </w:r>
            <w:r>
              <w:rPr>
                <w:rFonts w:eastAsia="Times New Roman" w:cs="Arial"/>
                <w:sz w:val="18"/>
                <w:lang w:eastAsia="de-DE"/>
              </w:rPr>
              <w:t>-</w:t>
            </w:r>
            <w:r w:rsidRPr="00166F37">
              <w:rPr>
                <w:rFonts w:eastAsia="Times New Roman" w:cs="Arial"/>
                <w:sz w:val="18"/>
                <w:lang w:eastAsia="de-DE"/>
              </w:rPr>
              <w:t>value</w:t>
            </w:r>
          </w:p>
        </w:tc>
        <w:tc>
          <w:tcPr>
            <w:tcW w:w="1275" w:type="dxa"/>
            <w:tcBorders>
              <w:top w:val="single" w:sz="4" w:space="0" w:color="auto"/>
            </w:tcBorders>
            <w:shd w:val="clear" w:color="auto" w:fill="auto"/>
            <w:tcMar>
              <w:top w:w="30" w:type="dxa"/>
              <w:left w:w="120" w:type="dxa"/>
              <w:bottom w:w="15" w:type="dxa"/>
              <w:right w:w="120" w:type="dxa"/>
            </w:tcMar>
            <w:vAlign w:val="center"/>
          </w:tcPr>
          <w:p w14:paraId="3F2C5060" w14:textId="3B67D2D8" w:rsidR="00593678" w:rsidRPr="00166F37" w:rsidRDefault="00593678" w:rsidP="00166F37">
            <w:pPr>
              <w:autoSpaceDE w:val="0"/>
              <w:autoSpaceDN w:val="0"/>
              <w:adjustRightInd w:val="0"/>
              <w:snapToGrid w:val="0"/>
              <w:spacing w:line="240" w:lineRule="auto"/>
              <w:jc w:val="center"/>
              <w:rPr>
                <w:rFonts w:eastAsia="Times New Roman" w:cs="Arial"/>
                <w:sz w:val="18"/>
                <w:lang w:eastAsia="de-DE"/>
              </w:rPr>
            </w:pPr>
          </w:p>
        </w:tc>
        <w:tc>
          <w:tcPr>
            <w:tcW w:w="1134" w:type="dxa"/>
            <w:tcBorders>
              <w:top w:val="single" w:sz="4" w:space="0" w:color="auto"/>
            </w:tcBorders>
            <w:shd w:val="clear" w:color="auto" w:fill="auto"/>
            <w:tcMar>
              <w:top w:w="30" w:type="dxa"/>
              <w:left w:w="120" w:type="dxa"/>
              <w:bottom w:w="15" w:type="dxa"/>
              <w:right w:w="120" w:type="dxa"/>
            </w:tcMar>
            <w:vAlign w:val="center"/>
          </w:tcPr>
          <w:p w14:paraId="221442D3" w14:textId="4730A402" w:rsidR="00593678" w:rsidRPr="00166F37" w:rsidRDefault="00166F37" w:rsidP="00166F37">
            <w:pPr>
              <w:autoSpaceDE w:val="0"/>
              <w:autoSpaceDN w:val="0"/>
              <w:adjustRightInd w:val="0"/>
              <w:snapToGrid w:val="0"/>
              <w:spacing w:line="240" w:lineRule="auto"/>
              <w:jc w:val="center"/>
              <w:rPr>
                <w:rFonts w:eastAsia="Times New Roman" w:cs="Arial"/>
                <w:sz w:val="18"/>
                <w:lang w:eastAsia="de-DE"/>
              </w:rPr>
            </w:pPr>
            <w:r>
              <w:rPr>
                <w:rFonts w:eastAsia="Times New Roman" w:cs="Arial"/>
                <w:sz w:val="18"/>
                <w:lang w:eastAsia="de-DE"/>
              </w:rPr>
              <w:t>−</w:t>
            </w:r>
            <w:r w:rsidR="00593678" w:rsidRPr="00166F37">
              <w:rPr>
                <w:rFonts w:eastAsia="Times New Roman" w:cs="Arial"/>
                <w:sz w:val="18"/>
                <w:lang w:eastAsia="de-DE"/>
              </w:rPr>
              <w:t>0.102</w:t>
            </w:r>
            <w:r w:rsidR="00593678" w:rsidRPr="00166F37">
              <w:rPr>
                <w:rFonts w:eastAsia="Times New Roman" w:cs="Arial"/>
                <w:sz w:val="18"/>
                <w:lang w:eastAsia="de-DE"/>
              </w:rPr>
              <w:br/>
              <w:t>0.354</w:t>
            </w:r>
          </w:p>
        </w:tc>
        <w:tc>
          <w:tcPr>
            <w:tcW w:w="1418" w:type="dxa"/>
            <w:tcBorders>
              <w:top w:val="single" w:sz="4" w:space="0" w:color="auto"/>
            </w:tcBorders>
            <w:shd w:val="clear" w:color="auto" w:fill="auto"/>
            <w:tcMar>
              <w:top w:w="30" w:type="dxa"/>
              <w:left w:w="120" w:type="dxa"/>
              <w:bottom w:w="15" w:type="dxa"/>
              <w:right w:w="120" w:type="dxa"/>
            </w:tcMar>
            <w:vAlign w:val="center"/>
          </w:tcPr>
          <w:p w14:paraId="7E546B38" w14:textId="77777777" w:rsidR="00593678" w:rsidRPr="00166F37" w:rsidRDefault="00593678"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0.500</w:t>
            </w:r>
            <w:r w:rsidRPr="00166F37">
              <w:rPr>
                <w:rFonts w:eastAsia="Times New Roman" w:cs="Arial"/>
                <w:sz w:val="18"/>
                <w:lang w:eastAsia="de-DE"/>
              </w:rPr>
              <w:br/>
              <w:t>&lt;0.0001</w:t>
            </w:r>
          </w:p>
        </w:tc>
        <w:tc>
          <w:tcPr>
            <w:tcW w:w="1134" w:type="dxa"/>
            <w:tcBorders>
              <w:top w:val="single" w:sz="4" w:space="0" w:color="auto"/>
            </w:tcBorders>
            <w:shd w:val="clear" w:color="auto" w:fill="auto"/>
            <w:tcMar>
              <w:top w:w="30" w:type="dxa"/>
              <w:left w:w="120" w:type="dxa"/>
              <w:bottom w:w="15" w:type="dxa"/>
              <w:right w:w="120" w:type="dxa"/>
            </w:tcMar>
            <w:vAlign w:val="center"/>
          </w:tcPr>
          <w:p w14:paraId="07A249FE" w14:textId="77777777" w:rsidR="00593678" w:rsidRPr="00166F37" w:rsidRDefault="00593678"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0.624</w:t>
            </w:r>
            <w:r w:rsidRPr="00166F37">
              <w:rPr>
                <w:rFonts w:eastAsia="Times New Roman" w:cs="Arial"/>
                <w:sz w:val="18"/>
                <w:lang w:eastAsia="de-DE"/>
              </w:rPr>
              <w:br/>
              <w:t>&lt;0.0001</w:t>
            </w:r>
          </w:p>
        </w:tc>
        <w:tc>
          <w:tcPr>
            <w:tcW w:w="1134" w:type="dxa"/>
            <w:tcBorders>
              <w:top w:val="single" w:sz="4" w:space="0" w:color="auto"/>
            </w:tcBorders>
            <w:shd w:val="clear" w:color="auto" w:fill="auto"/>
            <w:tcMar>
              <w:top w:w="30" w:type="dxa"/>
              <w:left w:w="120" w:type="dxa"/>
              <w:bottom w:w="15" w:type="dxa"/>
              <w:right w:w="120" w:type="dxa"/>
            </w:tcMar>
            <w:vAlign w:val="center"/>
          </w:tcPr>
          <w:p w14:paraId="77FD587B" w14:textId="50867F70" w:rsidR="00593678" w:rsidRPr="00166F37" w:rsidRDefault="00166F37" w:rsidP="00166F37">
            <w:pPr>
              <w:autoSpaceDE w:val="0"/>
              <w:autoSpaceDN w:val="0"/>
              <w:adjustRightInd w:val="0"/>
              <w:snapToGrid w:val="0"/>
              <w:spacing w:line="240" w:lineRule="auto"/>
              <w:jc w:val="center"/>
              <w:rPr>
                <w:rFonts w:eastAsia="Times New Roman" w:cs="Arial"/>
                <w:sz w:val="18"/>
                <w:lang w:eastAsia="de-DE"/>
              </w:rPr>
            </w:pPr>
            <w:r>
              <w:rPr>
                <w:rFonts w:eastAsia="Times New Roman" w:cs="Arial"/>
                <w:sz w:val="18"/>
                <w:lang w:eastAsia="de-DE"/>
              </w:rPr>
              <w:t>−</w:t>
            </w:r>
            <w:r w:rsidR="00593678" w:rsidRPr="00166F37">
              <w:rPr>
                <w:rFonts w:eastAsia="Times New Roman" w:cs="Arial"/>
                <w:sz w:val="18"/>
                <w:lang w:eastAsia="de-DE"/>
              </w:rPr>
              <w:t>0.245</w:t>
            </w:r>
            <w:r w:rsidR="00593678" w:rsidRPr="00166F37">
              <w:rPr>
                <w:rFonts w:eastAsia="Times New Roman" w:cs="Arial"/>
                <w:sz w:val="18"/>
                <w:lang w:eastAsia="de-DE"/>
              </w:rPr>
              <w:br/>
              <w:t>0.024</w:t>
            </w:r>
          </w:p>
        </w:tc>
        <w:tc>
          <w:tcPr>
            <w:tcW w:w="1134" w:type="dxa"/>
            <w:tcBorders>
              <w:top w:val="single" w:sz="4" w:space="0" w:color="auto"/>
            </w:tcBorders>
            <w:shd w:val="clear" w:color="auto" w:fill="auto"/>
            <w:tcMar>
              <w:top w:w="30" w:type="dxa"/>
              <w:left w:w="120" w:type="dxa"/>
              <w:bottom w:w="15" w:type="dxa"/>
              <w:right w:w="120" w:type="dxa"/>
            </w:tcMar>
            <w:vAlign w:val="center"/>
          </w:tcPr>
          <w:p w14:paraId="4D386443" w14:textId="77777777" w:rsidR="00593678" w:rsidRPr="00166F37" w:rsidRDefault="00593678"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0.488</w:t>
            </w:r>
            <w:r w:rsidRPr="00166F37">
              <w:rPr>
                <w:rFonts w:eastAsia="Times New Roman" w:cs="Arial"/>
                <w:sz w:val="18"/>
                <w:lang w:eastAsia="de-DE"/>
              </w:rPr>
              <w:br/>
              <w:t>&lt;0.0001</w:t>
            </w:r>
          </w:p>
        </w:tc>
      </w:tr>
      <w:tr w:rsidR="00BB1097" w:rsidRPr="00166F37" w14:paraId="28A342DF" w14:textId="77777777" w:rsidTr="00166F37">
        <w:trPr>
          <w:jc w:val="center"/>
        </w:trPr>
        <w:tc>
          <w:tcPr>
            <w:tcW w:w="1276" w:type="dxa"/>
            <w:shd w:val="clear" w:color="auto" w:fill="auto"/>
            <w:tcMar>
              <w:top w:w="30" w:type="dxa"/>
              <w:left w:w="120" w:type="dxa"/>
              <w:bottom w:w="15" w:type="dxa"/>
              <w:right w:w="120" w:type="dxa"/>
            </w:tcMar>
            <w:vAlign w:val="center"/>
            <w:hideMark/>
          </w:tcPr>
          <w:p w14:paraId="39CF71EF" w14:textId="77777777" w:rsidR="00593678" w:rsidRPr="00166F37" w:rsidRDefault="00593678" w:rsidP="00166F37">
            <w:pPr>
              <w:autoSpaceDE w:val="0"/>
              <w:autoSpaceDN w:val="0"/>
              <w:adjustRightInd w:val="0"/>
              <w:snapToGrid w:val="0"/>
              <w:spacing w:line="240" w:lineRule="auto"/>
              <w:jc w:val="center"/>
              <w:rPr>
                <w:rFonts w:eastAsia="Times New Roman" w:cs="Arial"/>
                <w:b/>
                <w:sz w:val="18"/>
                <w:lang w:eastAsia="de-DE"/>
              </w:rPr>
            </w:pPr>
            <w:r w:rsidRPr="00166F37">
              <w:rPr>
                <w:rFonts w:eastAsia="Times New Roman" w:cs="Arial"/>
                <w:b/>
                <w:sz w:val="18"/>
                <w:lang w:eastAsia="de-DE"/>
              </w:rPr>
              <w:t>circNOX4</w:t>
            </w:r>
          </w:p>
        </w:tc>
        <w:tc>
          <w:tcPr>
            <w:tcW w:w="851" w:type="dxa"/>
            <w:shd w:val="clear" w:color="auto" w:fill="auto"/>
            <w:tcMar>
              <w:top w:w="30" w:type="dxa"/>
              <w:left w:w="120" w:type="dxa"/>
              <w:bottom w:w="15" w:type="dxa"/>
              <w:right w:w="120" w:type="dxa"/>
            </w:tcMar>
            <w:vAlign w:val="center"/>
          </w:tcPr>
          <w:p w14:paraId="66529EEF" w14:textId="77777777" w:rsidR="00593678" w:rsidRPr="00166F37" w:rsidRDefault="00593678" w:rsidP="00166F37">
            <w:pPr>
              <w:autoSpaceDE w:val="0"/>
              <w:autoSpaceDN w:val="0"/>
              <w:adjustRightInd w:val="0"/>
              <w:snapToGrid w:val="0"/>
              <w:spacing w:line="240" w:lineRule="auto"/>
              <w:jc w:val="center"/>
              <w:rPr>
                <w:rFonts w:eastAsia="Times New Roman" w:cs="Arial"/>
                <w:sz w:val="18"/>
                <w:vertAlign w:val="subscript"/>
                <w:lang w:eastAsia="de-DE"/>
              </w:rPr>
            </w:pPr>
            <w:r w:rsidRPr="00166F37">
              <w:rPr>
                <w:rFonts w:eastAsia="Times New Roman" w:cs="Arial"/>
                <w:sz w:val="18"/>
                <w:lang w:eastAsia="de-DE"/>
              </w:rPr>
              <w:t>r</w:t>
            </w:r>
            <w:r w:rsidRPr="00166F37">
              <w:rPr>
                <w:rFonts w:eastAsia="Times New Roman" w:cs="Arial"/>
                <w:sz w:val="18"/>
                <w:vertAlign w:val="subscript"/>
                <w:lang w:eastAsia="de-DE"/>
              </w:rPr>
              <w:t>s</w:t>
            </w:r>
          </w:p>
          <w:p w14:paraId="0AA8311C" w14:textId="3DA1A32F" w:rsidR="00593678" w:rsidRPr="00166F37" w:rsidRDefault="00166F37"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i/>
                <w:iCs/>
                <w:sz w:val="18"/>
                <w:lang w:eastAsia="de-DE"/>
              </w:rPr>
              <w:t>p</w:t>
            </w:r>
            <w:r>
              <w:rPr>
                <w:rFonts w:eastAsia="Times New Roman" w:cs="Arial"/>
                <w:sz w:val="18"/>
                <w:lang w:eastAsia="de-DE"/>
              </w:rPr>
              <w:t>-</w:t>
            </w:r>
            <w:r w:rsidRPr="00166F37">
              <w:rPr>
                <w:rFonts w:eastAsia="Times New Roman" w:cs="Arial"/>
                <w:sz w:val="18"/>
                <w:lang w:eastAsia="de-DE"/>
              </w:rPr>
              <w:t>value</w:t>
            </w:r>
          </w:p>
        </w:tc>
        <w:tc>
          <w:tcPr>
            <w:tcW w:w="1275" w:type="dxa"/>
            <w:shd w:val="clear" w:color="auto" w:fill="auto"/>
            <w:tcMar>
              <w:top w:w="30" w:type="dxa"/>
              <w:left w:w="120" w:type="dxa"/>
              <w:bottom w:w="15" w:type="dxa"/>
              <w:right w:w="120" w:type="dxa"/>
            </w:tcMar>
            <w:vAlign w:val="center"/>
          </w:tcPr>
          <w:p w14:paraId="7170C36E" w14:textId="2E69F409" w:rsidR="00593678" w:rsidRPr="00166F37" w:rsidRDefault="00166F37" w:rsidP="00166F37">
            <w:pPr>
              <w:autoSpaceDE w:val="0"/>
              <w:autoSpaceDN w:val="0"/>
              <w:adjustRightInd w:val="0"/>
              <w:snapToGrid w:val="0"/>
              <w:spacing w:line="240" w:lineRule="auto"/>
              <w:jc w:val="center"/>
              <w:rPr>
                <w:rFonts w:eastAsia="Times New Roman" w:cs="Arial"/>
                <w:sz w:val="18"/>
                <w:lang w:eastAsia="de-DE"/>
              </w:rPr>
            </w:pPr>
            <w:r>
              <w:rPr>
                <w:rFonts w:eastAsia="Times New Roman" w:cs="Arial"/>
                <w:sz w:val="18"/>
                <w:lang w:eastAsia="de-DE"/>
              </w:rPr>
              <w:t>−</w:t>
            </w:r>
            <w:r w:rsidR="00593678" w:rsidRPr="00166F37">
              <w:rPr>
                <w:rFonts w:eastAsia="Times New Roman" w:cs="Arial"/>
                <w:sz w:val="18"/>
                <w:lang w:eastAsia="de-DE"/>
              </w:rPr>
              <w:t>0.102</w:t>
            </w:r>
            <w:r w:rsidR="00593678" w:rsidRPr="00166F37">
              <w:rPr>
                <w:rFonts w:eastAsia="Times New Roman" w:cs="Arial"/>
                <w:sz w:val="18"/>
                <w:lang w:eastAsia="de-DE"/>
              </w:rPr>
              <w:br/>
              <w:t>0.354</w:t>
            </w:r>
          </w:p>
        </w:tc>
        <w:tc>
          <w:tcPr>
            <w:tcW w:w="1134" w:type="dxa"/>
            <w:shd w:val="clear" w:color="auto" w:fill="auto"/>
            <w:tcMar>
              <w:top w:w="30" w:type="dxa"/>
              <w:left w:w="120" w:type="dxa"/>
              <w:bottom w:w="15" w:type="dxa"/>
              <w:right w:w="120" w:type="dxa"/>
            </w:tcMar>
            <w:vAlign w:val="center"/>
          </w:tcPr>
          <w:p w14:paraId="0E063F03" w14:textId="77777777" w:rsidR="00593678" w:rsidRPr="00166F37" w:rsidRDefault="00593678"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 xml:space="preserve">  </w:t>
            </w:r>
          </w:p>
        </w:tc>
        <w:tc>
          <w:tcPr>
            <w:tcW w:w="1418" w:type="dxa"/>
            <w:shd w:val="clear" w:color="auto" w:fill="auto"/>
            <w:tcMar>
              <w:top w:w="30" w:type="dxa"/>
              <w:left w:w="120" w:type="dxa"/>
              <w:bottom w:w="15" w:type="dxa"/>
              <w:right w:w="120" w:type="dxa"/>
            </w:tcMar>
            <w:vAlign w:val="center"/>
          </w:tcPr>
          <w:p w14:paraId="20AC06DF" w14:textId="77777777" w:rsidR="00593678" w:rsidRPr="00166F37" w:rsidRDefault="00593678"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0.051</w:t>
            </w:r>
            <w:r w:rsidRPr="00166F37">
              <w:rPr>
                <w:rFonts w:eastAsia="Times New Roman" w:cs="Arial"/>
                <w:sz w:val="18"/>
                <w:lang w:eastAsia="de-DE"/>
              </w:rPr>
              <w:br/>
              <w:t>0.642</w:t>
            </w:r>
          </w:p>
        </w:tc>
        <w:tc>
          <w:tcPr>
            <w:tcW w:w="1134" w:type="dxa"/>
            <w:shd w:val="clear" w:color="auto" w:fill="auto"/>
            <w:tcMar>
              <w:top w:w="30" w:type="dxa"/>
              <w:left w:w="120" w:type="dxa"/>
              <w:bottom w:w="15" w:type="dxa"/>
              <w:right w:w="120" w:type="dxa"/>
            </w:tcMar>
            <w:vAlign w:val="center"/>
          </w:tcPr>
          <w:p w14:paraId="02905602" w14:textId="09E34E41" w:rsidR="00593678" w:rsidRPr="00166F37" w:rsidRDefault="00166F37" w:rsidP="00166F37">
            <w:pPr>
              <w:autoSpaceDE w:val="0"/>
              <w:autoSpaceDN w:val="0"/>
              <w:adjustRightInd w:val="0"/>
              <w:snapToGrid w:val="0"/>
              <w:spacing w:line="240" w:lineRule="auto"/>
              <w:jc w:val="center"/>
              <w:rPr>
                <w:rFonts w:eastAsia="Times New Roman" w:cs="Arial"/>
                <w:sz w:val="18"/>
                <w:lang w:eastAsia="de-DE"/>
              </w:rPr>
            </w:pPr>
            <w:r>
              <w:rPr>
                <w:rFonts w:eastAsia="Times New Roman" w:cs="Arial"/>
                <w:sz w:val="18"/>
                <w:lang w:eastAsia="de-DE"/>
              </w:rPr>
              <w:t>−</w:t>
            </w:r>
            <w:r w:rsidR="00593678" w:rsidRPr="00166F37">
              <w:rPr>
                <w:rFonts w:eastAsia="Times New Roman" w:cs="Arial"/>
                <w:sz w:val="18"/>
                <w:lang w:eastAsia="de-DE"/>
              </w:rPr>
              <w:t>0.145</w:t>
            </w:r>
            <w:r w:rsidR="00593678" w:rsidRPr="00166F37">
              <w:rPr>
                <w:rFonts w:eastAsia="Times New Roman" w:cs="Arial"/>
                <w:sz w:val="18"/>
                <w:lang w:eastAsia="de-DE"/>
              </w:rPr>
              <w:br/>
              <w:t>0.185</w:t>
            </w:r>
          </w:p>
        </w:tc>
        <w:tc>
          <w:tcPr>
            <w:tcW w:w="1134" w:type="dxa"/>
            <w:shd w:val="clear" w:color="auto" w:fill="auto"/>
            <w:tcMar>
              <w:top w:w="30" w:type="dxa"/>
              <w:left w:w="120" w:type="dxa"/>
              <w:bottom w:w="15" w:type="dxa"/>
              <w:right w:w="120" w:type="dxa"/>
            </w:tcMar>
            <w:vAlign w:val="center"/>
          </w:tcPr>
          <w:p w14:paraId="764038A8" w14:textId="77777777" w:rsidR="00593678" w:rsidRPr="00166F37" w:rsidRDefault="00593678"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0.851</w:t>
            </w:r>
            <w:r w:rsidRPr="00166F37">
              <w:rPr>
                <w:rFonts w:eastAsia="Times New Roman" w:cs="Arial"/>
                <w:sz w:val="18"/>
                <w:lang w:eastAsia="de-DE"/>
              </w:rPr>
              <w:br/>
              <w:t>&lt;0.0001</w:t>
            </w:r>
          </w:p>
        </w:tc>
        <w:tc>
          <w:tcPr>
            <w:tcW w:w="1134" w:type="dxa"/>
            <w:shd w:val="clear" w:color="auto" w:fill="auto"/>
            <w:tcMar>
              <w:top w:w="30" w:type="dxa"/>
              <w:left w:w="120" w:type="dxa"/>
              <w:bottom w:w="15" w:type="dxa"/>
              <w:right w:w="120" w:type="dxa"/>
            </w:tcMar>
            <w:vAlign w:val="center"/>
          </w:tcPr>
          <w:p w14:paraId="18CA6C23" w14:textId="3D6C6CE8" w:rsidR="00593678" w:rsidRPr="00166F37" w:rsidRDefault="00166F37" w:rsidP="00166F37">
            <w:pPr>
              <w:autoSpaceDE w:val="0"/>
              <w:autoSpaceDN w:val="0"/>
              <w:adjustRightInd w:val="0"/>
              <w:snapToGrid w:val="0"/>
              <w:spacing w:line="240" w:lineRule="auto"/>
              <w:jc w:val="center"/>
              <w:rPr>
                <w:rFonts w:eastAsia="Times New Roman" w:cs="Arial"/>
                <w:sz w:val="18"/>
                <w:lang w:eastAsia="de-DE"/>
              </w:rPr>
            </w:pPr>
            <w:r>
              <w:rPr>
                <w:rFonts w:eastAsia="Times New Roman" w:cs="Arial"/>
                <w:sz w:val="18"/>
                <w:lang w:eastAsia="de-DE"/>
              </w:rPr>
              <w:t>−</w:t>
            </w:r>
            <w:r w:rsidR="00593678" w:rsidRPr="00166F37">
              <w:rPr>
                <w:rFonts w:eastAsia="Times New Roman" w:cs="Arial"/>
                <w:sz w:val="18"/>
                <w:lang w:eastAsia="de-DE"/>
              </w:rPr>
              <w:t>0.222</w:t>
            </w:r>
            <w:r w:rsidR="00593678" w:rsidRPr="00166F37">
              <w:rPr>
                <w:rFonts w:eastAsia="Times New Roman" w:cs="Arial"/>
                <w:sz w:val="18"/>
                <w:lang w:eastAsia="de-DE"/>
              </w:rPr>
              <w:br/>
              <w:t>0.042</w:t>
            </w:r>
          </w:p>
        </w:tc>
      </w:tr>
      <w:tr w:rsidR="00BB1097" w:rsidRPr="00166F37" w14:paraId="23DDB5C8" w14:textId="77777777" w:rsidTr="00166F37">
        <w:trPr>
          <w:jc w:val="center"/>
        </w:trPr>
        <w:tc>
          <w:tcPr>
            <w:tcW w:w="1276" w:type="dxa"/>
            <w:shd w:val="clear" w:color="auto" w:fill="auto"/>
            <w:tcMar>
              <w:top w:w="30" w:type="dxa"/>
              <w:left w:w="120" w:type="dxa"/>
              <w:bottom w:w="15" w:type="dxa"/>
              <w:right w:w="120" w:type="dxa"/>
            </w:tcMar>
            <w:vAlign w:val="center"/>
            <w:hideMark/>
          </w:tcPr>
          <w:p w14:paraId="1A493BC8" w14:textId="77777777" w:rsidR="00593678" w:rsidRPr="00166F37" w:rsidRDefault="00593678" w:rsidP="00166F37">
            <w:pPr>
              <w:autoSpaceDE w:val="0"/>
              <w:autoSpaceDN w:val="0"/>
              <w:adjustRightInd w:val="0"/>
              <w:snapToGrid w:val="0"/>
              <w:spacing w:line="240" w:lineRule="auto"/>
              <w:jc w:val="center"/>
              <w:rPr>
                <w:rFonts w:eastAsia="Times New Roman" w:cs="Arial"/>
                <w:b/>
                <w:sz w:val="18"/>
                <w:lang w:eastAsia="de-DE"/>
              </w:rPr>
            </w:pPr>
            <w:r w:rsidRPr="00166F37">
              <w:rPr>
                <w:rFonts w:eastAsia="Times New Roman" w:cs="Arial"/>
                <w:b/>
                <w:sz w:val="18"/>
                <w:lang w:eastAsia="de-DE"/>
              </w:rPr>
              <w:t>circRHOBTB3</w:t>
            </w:r>
          </w:p>
        </w:tc>
        <w:tc>
          <w:tcPr>
            <w:tcW w:w="851" w:type="dxa"/>
            <w:shd w:val="clear" w:color="auto" w:fill="auto"/>
            <w:tcMar>
              <w:top w:w="30" w:type="dxa"/>
              <w:left w:w="120" w:type="dxa"/>
              <w:bottom w:w="15" w:type="dxa"/>
              <w:right w:w="120" w:type="dxa"/>
            </w:tcMar>
            <w:vAlign w:val="center"/>
          </w:tcPr>
          <w:p w14:paraId="0687282C" w14:textId="77777777" w:rsidR="00593678" w:rsidRPr="00166F37" w:rsidRDefault="00593678" w:rsidP="00166F37">
            <w:pPr>
              <w:autoSpaceDE w:val="0"/>
              <w:autoSpaceDN w:val="0"/>
              <w:adjustRightInd w:val="0"/>
              <w:snapToGrid w:val="0"/>
              <w:spacing w:line="240" w:lineRule="auto"/>
              <w:jc w:val="center"/>
              <w:rPr>
                <w:rFonts w:eastAsia="Times New Roman" w:cs="Arial"/>
                <w:sz w:val="18"/>
                <w:vertAlign w:val="subscript"/>
                <w:lang w:eastAsia="de-DE"/>
              </w:rPr>
            </w:pPr>
            <w:r w:rsidRPr="00166F37">
              <w:rPr>
                <w:rFonts w:eastAsia="Times New Roman" w:cs="Arial"/>
                <w:sz w:val="18"/>
                <w:lang w:eastAsia="de-DE"/>
              </w:rPr>
              <w:t>r</w:t>
            </w:r>
            <w:r w:rsidRPr="00166F37">
              <w:rPr>
                <w:rFonts w:eastAsia="Times New Roman" w:cs="Arial"/>
                <w:sz w:val="18"/>
                <w:vertAlign w:val="subscript"/>
                <w:lang w:eastAsia="de-DE"/>
              </w:rPr>
              <w:t>s</w:t>
            </w:r>
          </w:p>
          <w:p w14:paraId="0A1CE286" w14:textId="25558BA5" w:rsidR="00593678" w:rsidRPr="00166F37" w:rsidRDefault="00166F37"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i/>
                <w:iCs/>
                <w:sz w:val="18"/>
                <w:lang w:eastAsia="de-DE"/>
              </w:rPr>
              <w:t>p</w:t>
            </w:r>
            <w:r>
              <w:rPr>
                <w:rFonts w:eastAsia="Times New Roman" w:cs="Arial"/>
                <w:sz w:val="18"/>
                <w:lang w:eastAsia="de-DE"/>
              </w:rPr>
              <w:t>-</w:t>
            </w:r>
            <w:r w:rsidRPr="00166F37">
              <w:rPr>
                <w:rFonts w:eastAsia="Times New Roman" w:cs="Arial"/>
                <w:sz w:val="18"/>
                <w:lang w:eastAsia="de-DE"/>
              </w:rPr>
              <w:t>value</w:t>
            </w:r>
          </w:p>
        </w:tc>
        <w:tc>
          <w:tcPr>
            <w:tcW w:w="1275" w:type="dxa"/>
            <w:shd w:val="clear" w:color="auto" w:fill="auto"/>
            <w:tcMar>
              <w:top w:w="30" w:type="dxa"/>
              <w:left w:w="120" w:type="dxa"/>
              <w:bottom w:w="15" w:type="dxa"/>
              <w:right w:w="120" w:type="dxa"/>
            </w:tcMar>
            <w:vAlign w:val="center"/>
          </w:tcPr>
          <w:p w14:paraId="112AED8C" w14:textId="77777777" w:rsidR="00593678" w:rsidRPr="00166F37" w:rsidRDefault="00593678"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0.500</w:t>
            </w:r>
            <w:r w:rsidRPr="00166F37">
              <w:rPr>
                <w:rFonts w:eastAsia="Times New Roman" w:cs="Arial"/>
                <w:sz w:val="18"/>
                <w:lang w:eastAsia="de-DE"/>
              </w:rPr>
              <w:br/>
              <w:t>&lt;0.0001</w:t>
            </w:r>
          </w:p>
        </w:tc>
        <w:tc>
          <w:tcPr>
            <w:tcW w:w="1134" w:type="dxa"/>
            <w:shd w:val="clear" w:color="auto" w:fill="auto"/>
            <w:tcMar>
              <w:top w:w="30" w:type="dxa"/>
              <w:left w:w="120" w:type="dxa"/>
              <w:bottom w:w="15" w:type="dxa"/>
              <w:right w:w="120" w:type="dxa"/>
            </w:tcMar>
            <w:vAlign w:val="center"/>
          </w:tcPr>
          <w:p w14:paraId="36E7D68C" w14:textId="77777777" w:rsidR="00593678" w:rsidRPr="00166F37" w:rsidRDefault="00593678"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0.051</w:t>
            </w:r>
            <w:r w:rsidRPr="00166F37">
              <w:rPr>
                <w:rFonts w:eastAsia="Times New Roman" w:cs="Arial"/>
                <w:sz w:val="18"/>
                <w:lang w:eastAsia="de-DE"/>
              </w:rPr>
              <w:br/>
              <w:t>0.642</w:t>
            </w:r>
          </w:p>
        </w:tc>
        <w:tc>
          <w:tcPr>
            <w:tcW w:w="1418" w:type="dxa"/>
            <w:shd w:val="clear" w:color="auto" w:fill="auto"/>
            <w:tcMar>
              <w:top w:w="30" w:type="dxa"/>
              <w:left w:w="120" w:type="dxa"/>
              <w:bottom w:w="15" w:type="dxa"/>
              <w:right w:w="120" w:type="dxa"/>
            </w:tcMar>
            <w:vAlign w:val="center"/>
          </w:tcPr>
          <w:p w14:paraId="771E85A8" w14:textId="77777777" w:rsidR="00593678" w:rsidRPr="00166F37" w:rsidRDefault="00593678"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 xml:space="preserve">  </w:t>
            </w:r>
          </w:p>
        </w:tc>
        <w:tc>
          <w:tcPr>
            <w:tcW w:w="1134" w:type="dxa"/>
            <w:shd w:val="clear" w:color="auto" w:fill="auto"/>
            <w:tcMar>
              <w:top w:w="30" w:type="dxa"/>
              <w:left w:w="120" w:type="dxa"/>
              <w:bottom w:w="15" w:type="dxa"/>
              <w:right w:w="120" w:type="dxa"/>
            </w:tcMar>
            <w:vAlign w:val="center"/>
          </w:tcPr>
          <w:p w14:paraId="68FA8533" w14:textId="77777777" w:rsidR="00593678" w:rsidRPr="00166F37" w:rsidRDefault="00593678"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0.286</w:t>
            </w:r>
            <w:r w:rsidRPr="00166F37">
              <w:rPr>
                <w:rFonts w:eastAsia="Times New Roman" w:cs="Arial"/>
                <w:sz w:val="18"/>
                <w:lang w:eastAsia="de-DE"/>
              </w:rPr>
              <w:br/>
              <w:t>0.008</w:t>
            </w:r>
          </w:p>
        </w:tc>
        <w:tc>
          <w:tcPr>
            <w:tcW w:w="1134" w:type="dxa"/>
            <w:shd w:val="clear" w:color="auto" w:fill="auto"/>
            <w:tcMar>
              <w:top w:w="30" w:type="dxa"/>
              <w:left w:w="120" w:type="dxa"/>
              <w:bottom w:w="15" w:type="dxa"/>
              <w:right w:w="120" w:type="dxa"/>
            </w:tcMar>
            <w:vAlign w:val="center"/>
          </w:tcPr>
          <w:p w14:paraId="6DD4E970" w14:textId="77777777" w:rsidR="00593678" w:rsidRPr="00166F37" w:rsidRDefault="00593678"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-0.184</w:t>
            </w:r>
            <w:r w:rsidRPr="00166F37">
              <w:rPr>
                <w:rFonts w:eastAsia="Times New Roman" w:cs="Arial"/>
                <w:sz w:val="18"/>
                <w:lang w:eastAsia="de-DE"/>
              </w:rPr>
              <w:br/>
              <w:t>0.093</w:t>
            </w:r>
          </w:p>
        </w:tc>
        <w:tc>
          <w:tcPr>
            <w:tcW w:w="1134" w:type="dxa"/>
            <w:shd w:val="clear" w:color="auto" w:fill="auto"/>
            <w:tcMar>
              <w:top w:w="30" w:type="dxa"/>
              <w:left w:w="120" w:type="dxa"/>
              <w:bottom w:w="15" w:type="dxa"/>
              <w:right w:w="120" w:type="dxa"/>
            </w:tcMar>
            <w:vAlign w:val="center"/>
          </w:tcPr>
          <w:p w14:paraId="1C0C6DD1" w14:textId="777E49D7" w:rsidR="00593678" w:rsidRPr="00166F37" w:rsidRDefault="00593678"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0.749</w:t>
            </w:r>
            <w:r w:rsidRPr="00166F37">
              <w:rPr>
                <w:rFonts w:eastAsia="Times New Roman" w:cs="Arial"/>
                <w:sz w:val="18"/>
                <w:lang w:eastAsia="de-DE"/>
              </w:rPr>
              <w:br/>
            </w:r>
            <w:r w:rsidR="00166F37">
              <w:rPr>
                <w:rFonts w:eastAsia="Times New Roman" w:cs="Arial"/>
                <w:sz w:val="18"/>
                <w:lang w:eastAsia="de-DE"/>
              </w:rPr>
              <w:t>&lt;0.0001</w:t>
            </w:r>
          </w:p>
        </w:tc>
      </w:tr>
      <w:tr w:rsidR="00BB1097" w:rsidRPr="00166F37" w14:paraId="64A181FF" w14:textId="77777777" w:rsidTr="00166F37">
        <w:trPr>
          <w:jc w:val="center"/>
        </w:trPr>
        <w:tc>
          <w:tcPr>
            <w:tcW w:w="1276" w:type="dxa"/>
            <w:shd w:val="clear" w:color="auto" w:fill="auto"/>
            <w:tcMar>
              <w:top w:w="30" w:type="dxa"/>
              <w:left w:w="120" w:type="dxa"/>
              <w:bottom w:w="15" w:type="dxa"/>
              <w:right w:w="120" w:type="dxa"/>
            </w:tcMar>
            <w:vAlign w:val="center"/>
            <w:hideMark/>
          </w:tcPr>
          <w:p w14:paraId="0B937EBE" w14:textId="77777777" w:rsidR="00593678" w:rsidRPr="00166F37" w:rsidRDefault="00593678" w:rsidP="00166F37">
            <w:pPr>
              <w:autoSpaceDE w:val="0"/>
              <w:autoSpaceDN w:val="0"/>
              <w:adjustRightInd w:val="0"/>
              <w:snapToGrid w:val="0"/>
              <w:spacing w:line="240" w:lineRule="auto"/>
              <w:jc w:val="center"/>
              <w:rPr>
                <w:rFonts w:eastAsia="Times New Roman" w:cs="Arial"/>
                <w:b/>
                <w:sz w:val="18"/>
                <w:lang w:eastAsia="de-DE"/>
              </w:rPr>
            </w:pPr>
            <w:r w:rsidRPr="00166F37">
              <w:rPr>
                <w:rFonts w:eastAsia="Times New Roman" w:cs="Arial"/>
                <w:b/>
                <w:sz w:val="18"/>
                <w:lang w:eastAsia="de-DE"/>
              </w:rPr>
              <w:t>linEGLN3</w:t>
            </w:r>
          </w:p>
        </w:tc>
        <w:tc>
          <w:tcPr>
            <w:tcW w:w="851" w:type="dxa"/>
            <w:shd w:val="clear" w:color="auto" w:fill="auto"/>
            <w:tcMar>
              <w:top w:w="30" w:type="dxa"/>
              <w:left w:w="120" w:type="dxa"/>
              <w:bottom w:w="15" w:type="dxa"/>
              <w:right w:w="120" w:type="dxa"/>
            </w:tcMar>
            <w:vAlign w:val="center"/>
          </w:tcPr>
          <w:p w14:paraId="347204A2" w14:textId="77777777" w:rsidR="00593678" w:rsidRPr="00166F37" w:rsidRDefault="00593678" w:rsidP="00166F37">
            <w:pPr>
              <w:autoSpaceDE w:val="0"/>
              <w:autoSpaceDN w:val="0"/>
              <w:adjustRightInd w:val="0"/>
              <w:snapToGrid w:val="0"/>
              <w:spacing w:line="240" w:lineRule="auto"/>
              <w:jc w:val="center"/>
              <w:rPr>
                <w:rFonts w:eastAsia="Times New Roman" w:cs="Arial"/>
                <w:sz w:val="18"/>
                <w:vertAlign w:val="subscript"/>
                <w:lang w:eastAsia="de-DE"/>
              </w:rPr>
            </w:pPr>
            <w:r w:rsidRPr="00166F37">
              <w:rPr>
                <w:rFonts w:eastAsia="Times New Roman" w:cs="Arial"/>
                <w:sz w:val="18"/>
                <w:lang w:eastAsia="de-DE"/>
              </w:rPr>
              <w:t>r</w:t>
            </w:r>
            <w:r w:rsidRPr="00166F37">
              <w:rPr>
                <w:rFonts w:eastAsia="Times New Roman" w:cs="Arial"/>
                <w:sz w:val="18"/>
                <w:vertAlign w:val="subscript"/>
                <w:lang w:eastAsia="de-DE"/>
              </w:rPr>
              <w:t>s</w:t>
            </w:r>
          </w:p>
          <w:p w14:paraId="15288AE1" w14:textId="449F3D69" w:rsidR="00593678" w:rsidRPr="00166F37" w:rsidRDefault="00166F37"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i/>
                <w:iCs/>
                <w:sz w:val="18"/>
                <w:lang w:eastAsia="de-DE"/>
              </w:rPr>
              <w:t>p</w:t>
            </w:r>
            <w:r>
              <w:rPr>
                <w:rFonts w:eastAsia="Times New Roman" w:cs="Arial"/>
                <w:sz w:val="18"/>
                <w:lang w:eastAsia="de-DE"/>
              </w:rPr>
              <w:t>-</w:t>
            </w:r>
            <w:r w:rsidRPr="00166F37">
              <w:rPr>
                <w:rFonts w:eastAsia="Times New Roman" w:cs="Arial"/>
                <w:sz w:val="18"/>
                <w:lang w:eastAsia="de-DE"/>
              </w:rPr>
              <w:t>value</w:t>
            </w:r>
          </w:p>
        </w:tc>
        <w:tc>
          <w:tcPr>
            <w:tcW w:w="1275" w:type="dxa"/>
            <w:shd w:val="clear" w:color="auto" w:fill="auto"/>
            <w:tcMar>
              <w:top w:w="30" w:type="dxa"/>
              <w:left w:w="120" w:type="dxa"/>
              <w:bottom w:w="15" w:type="dxa"/>
              <w:right w:w="120" w:type="dxa"/>
            </w:tcMar>
            <w:vAlign w:val="center"/>
          </w:tcPr>
          <w:p w14:paraId="4F648CEA" w14:textId="77777777" w:rsidR="00593678" w:rsidRPr="00166F37" w:rsidRDefault="00593678"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0.624</w:t>
            </w:r>
            <w:r w:rsidRPr="00166F37">
              <w:rPr>
                <w:rFonts w:eastAsia="Times New Roman" w:cs="Arial"/>
                <w:sz w:val="18"/>
                <w:lang w:eastAsia="de-DE"/>
              </w:rPr>
              <w:br/>
              <w:t>&lt;0.0001</w:t>
            </w:r>
          </w:p>
        </w:tc>
        <w:tc>
          <w:tcPr>
            <w:tcW w:w="1134" w:type="dxa"/>
            <w:shd w:val="clear" w:color="auto" w:fill="auto"/>
            <w:tcMar>
              <w:top w:w="30" w:type="dxa"/>
              <w:left w:w="120" w:type="dxa"/>
              <w:bottom w:w="15" w:type="dxa"/>
              <w:right w:w="120" w:type="dxa"/>
            </w:tcMar>
            <w:vAlign w:val="center"/>
          </w:tcPr>
          <w:p w14:paraId="5F7EC92B" w14:textId="253C6AD2" w:rsidR="00593678" w:rsidRPr="00166F37" w:rsidRDefault="00166F37" w:rsidP="00166F37">
            <w:pPr>
              <w:autoSpaceDE w:val="0"/>
              <w:autoSpaceDN w:val="0"/>
              <w:adjustRightInd w:val="0"/>
              <w:snapToGrid w:val="0"/>
              <w:spacing w:line="240" w:lineRule="auto"/>
              <w:jc w:val="center"/>
              <w:rPr>
                <w:rFonts w:eastAsia="Times New Roman" w:cs="Arial"/>
                <w:sz w:val="18"/>
                <w:lang w:eastAsia="de-DE"/>
              </w:rPr>
            </w:pPr>
            <w:r>
              <w:rPr>
                <w:rFonts w:eastAsia="Times New Roman" w:cs="Arial"/>
                <w:sz w:val="18"/>
                <w:lang w:eastAsia="de-DE"/>
              </w:rPr>
              <w:t>−</w:t>
            </w:r>
            <w:r w:rsidR="00593678" w:rsidRPr="00166F37">
              <w:rPr>
                <w:rFonts w:eastAsia="Times New Roman" w:cs="Arial"/>
                <w:sz w:val="18"/>
                <w:lang w:eastAsia="de-DE"/>
              </w:rPr>
              <w:t>0.145</w:t>
            </w:r>
            <w:r w:rsidR="00593678" w:rsidRPr="00166F37">
              <w:rPr>
                <w:rFonts w:eastAsia="Times New Roman" w:cs="Arial"/>
                <w:sz w:val="18"/>
                <w:lang w:eastAsia="de-DE"/>
              </w:rPr>
              <w:br/>
              <w:t>0.185</w:t>
            </w:r>
          </w:p>
        </w:tc>
        <w:tc>
          <w:tcPr>
            <w:tcW w:w="1418" w:type="dxa"/>
            <w:shd w:val="clear" w:color="auto" w:fill="auto"/>
            <w:tcMar>
              <w:top w:w="30" w:type="dxa"/>
              <w:left w:w="120" w:type="dxa"/>
              <w:bottom w:w="15" w:type="dxa"/>
              <w:right w:w="120" w:type="dxa"/>
            </w:tcMar>
            <w:vAlign w:val="center"/>
          </w:tcPr>
          <w:p w14:paraId="1DF8607F" w14:textId="77777777" w:rsidR="00593678" w:rsidRPr="00166F37" w:rsidRDefault="00593678"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0.286</w:t>
            </w:r>
            <w:r w:rsidRPr="00166F37">
              <w:rPr>
                <w:rFonts w:eastAsia="Times New Roman" w:cs="Arial"/>
                <w:sz w:val="18"/>
                <w:lang w:eastAsia="de-DE"/>
              </w:rPr>
              <w:br/>
              <w:t>0.008</w:t>
            </w:r>
          </w:p>
        </w:tc>
        <w:tc>
          <w:tcPr>
            <w:tcW w:w="1134" w:type="dxa"/>
            <w:shd w:val="clear" w:color="auto" w:fill="auto"/>
            <w:tcMar>
              <w:top w:w="30" w:type="dxa"/>
              <w:left w:w="120" w:type="dxa"/>
              <w:bottom w:w="15" w:type="dxa"/>
              <w:right w:w="120" w:type="dxa"/>
            </w:tcMar>
            <w:vAlign w:val="center"/>
          </w:tcPr>
          <w:p w14:paraId="5C9AB4DD" w14:textId="77777777" w:rsidR="00593678" w:rsidRPr="00166F37" w:rsidRDefault="00593678"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 xml:space="preserve">  </w:t>
            </w:r>
          </w:p>
        </w:tc>
        <w:tc>
          <w:tcPr>
            <w:tcW w:w="1134" w:type="dxa"/>
            <w:shd w:val="clear" w:color="auto" w:fill="auto"/>
            <w:tcMar>
              <w:top w:w="30" w:type="dxa"/>
              <w:left w:w="120" w:type="dxa"/>
              <w:bottom w:w="15" w:type="dxa"/>
              <w:right w:w="120" w:type="dxa"/>
            </w:tcMar>
            <w:vAlign w:val="center"/>
          </w:tcPr>
          <w:p w14:paraId="36195C20" w14:textId="40AC1EF2" w:rsidR="00593678" w:rsidRPr="00166F37" w:rsidRDefault="00166F37"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w:t>
            </w:r>
            <w:r w:rsidR="00593678" w:rsidRPr="00166F37">
              <w:rPr>
                <w:rFonts w:eastAsia="Times New Roman" w:cs="Arial"/>
                <w:sz w:val="18"/>
                <w:lang w:eastAsia="de-DE"/>
              </w:rPr>
              <w:t>0.228</w:t>
            </w:r>
            <w:r w:rsidR="00593678" w:rsidRPr="00166F37">
              <w:rPr>
                <w:rFonts w:eastAsia="Times New Roman" w:cs="Arial"/>
                <w:sz w:val="18"/>
                <w:lang w:eastAsia="de-DE"/>
              </w:rPr>
              <w:br/>
              <w:t>0.036</w:t>
            </w:r>
          </w:p>
        </w:tc>
        <w:tc>
          <w:tcPr>
            <w:tcW w:w="1134" w:type="dxa"/>
            <w:shd w:val="clear" w:color="auto" w:fill="auto"/>
            <w:tcMar>
              <w:top w:w="30" w:type="dxa"/>
              <w:left w:w="120" w:type="dxa"/>
              <w:bottom w:w="15" w:type="dxa"/>
              <w:right w:w="120" w:type="dxa"/>
            </w:tcMar>
            <w:vAlign w:val="center"/>
          </w:tcPr>
          <w:p w14:paraId="05F0094D" w14:textId="77777777" w:rsidR="00593678" w:rsidRPr="00166F37" w:rsidRDefault="00593678"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0.396</w:t>
            </w:r>
            <w:r w:rsidRPr="00166F37">
              <w:rPr>
                <w:rFonts w:eastAsia="Times New Roman" w:cs="Arial"/>
                <w:sz w:val="18"/>
                <w:lang w:eastAsia="de-DE"/>
              </w:rPr>
              <w:br/>
              <w:t>0.0002</w:t>
            </w:r>
          </w:p>
        </w:tc>
      </w:tr>
      <w:tr w:rsidR="00BB1097" w:rsidRPr="00166F37" w14:paraId="2FC8DEF8" w14:textId="77777777" w:rsidTr="00166F37">
        <w:trPr>
          <w:jc w:val="center"/>
        </w:trPr>
        <w:tc>
          <w:tcPr>
            <w:tcW w:w="1276" w:type="dxa"/>
            <w:shd w:val="clear" w:color="auto" w:fill="auto"/>
            <w:tcMar>
              <w:top w:w="30" w:type="dxa"/>
              <w:left w:w="120" w:type="dxa"/>
              <w:bottom w:w="15" w:type="dxa"/>
              <w:right w:w="120" w:type="dxa"/>
            </w:tcMar>
            <w:vAlign w:val="center"/>
            <w:hideMark/>
          </w:tcPr>
          <w:p w14:paraId="2305083A" w14:textId="77777777" w:rsidR="00593678" w:rsidRPr="00166F37" w:rsidRDefault="00593678" w:rsidP="00166F37">
            <w:pPr>
              <w:autoSpaceDE w:val="0"/>
              <w:autoSpaceDN w:val="0"/>
              <w:adjustRightInd w:val="0"/>
              <w:snapToGrid w:val="0"/>
              <w:spacing w:line="240" w:lineRule="auto"/>
              <w:jc w:val="center"/>
              <w:rPr>
                <w:rFonts w:eastAsia="Times New Roman" w:cs="Arial"/>
                <w:b/>
                <w:sz w:val="18"/>
                <w:lang w:eastAsia="de-DE"/>
              </w:rPr>
            </w:pPr>
            <w:r w:rsidRPr="00166F37">
              <w:rPr>
                <w:rFonts w:eastAsia="Times New Roman" w:cs="Arial"/>
                <w:b/>
                <w:sz w:val="18"/>
                <w:lang w:eastAsia="de-DE"/>
              </w:rPr>
              <w:t>linNOX4</w:t>
            </w:r>
          </w:p>
        </w:tc>
        <w:tc>
          <w:tcPr>
            <w:tcW w:w="851" w:type="dxa"/>
            <w:shd w:val="clear" w:color="auto" w:fill="auto"/>
            <w:tcMar>
              <w:top w:w="30" w:type="dxa"/>
              <w:left w:w="120" w:type="dxa"/>
              <w:bottom w:w="15" w:type="dxa"/>
              <w:right w:w="120" w:type="dxa"/>
            </w:tcMar>
            <w:vAlign w:val="center"/>
          </w:tcPr>
          <w:p w14:paraId="131964D3" w14:textId="77777777" w:rsidR="00593678" w:rsidRPr="00166F37" w:rsidRDefault="00593678" w:rsidP="00166F37">
            <w:pPr>
              <w:autoSpaceDE w:val="0"/>
              <w:autoSpaceDN w:val="0"/>
              <w:adjustRightInd w:val="0"/>
              <w:snapToGrid w:val="0"/>
              <w:spacing w:line="240" w:lineRule="auto"/>
              <w:jc w:val="center"/>
              <w:rPr>
                <w:rFonts w:eastAsia="Times New Roman" w:cs="Arial"/>
                <w:sz w:val="18"/>
                <w:vertAlign w:val="subscript"/>
                <w:lang w:eastAsia="de-DE"/>
              </w:rPr>
            </w:pPr>
            <w:r w:rsidRPr="00166F37">
              <w:rPr>
                <w:rFonts w:eastAsia="Times New Roman" w:cs="Arial"/>
                <w:sz w:val="18"/>
                <w:lang w:eastAsia="de-DE"/>
              </w:rPr>
              <w:t>r</w:t>
            </w:r>
            <w:r w:rsidRPr="00166F37">
              <w:rPr>
                <w:rFonts w:eastAsia="Times New Roman" w:cs="Arial"/>
                <w:sz w:val="18"/>
                <w:vertAlign w:val="subscript"/>
                <w:lang w:eastAsia="de-DE"/>
              </w:rPr>
              <w:t>s</w:t>
            </w:r>
          </w:p>
          <w:p w14:paraId="503DBEA1" w14:textId="505935AF" w:rsidR="00593678" w:rsidRPr="00166F37" w:rsidRDefault="00166F37"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i/>
                <w:iCs/>
                <w:sz w:val="18"/>
                <w:lang w:eastAsia="de-DE"/>
              </w:rPr>
              <w:t>p</w:t>
            </w:r>
            <w:r>
              <w:rPr>
                <w:rFonts w:eastAsia="Times New Roman" w:cs="Arial"/>
                <w:sz w:val="18"/>
                <w:lang w:eastAsia="de-DE"/>
              </w:rPr>
              <w:t>-</w:t>
            </w:r>
            <w:r w:rsidRPr="00166F37">
              <w:rPr>
                <w:rFonts w:eastAsia="Times New Roman" w:cs="Arial"/>
                <w:sz w:val="18"/>
                <w:lang w:eastAsia="de-DE"/>
              </w:rPr>
              <w:t>value</w:t>
            </w:r>
          </w:p>
        </w:tc>
        <w:tc>
          <w:tcPr>
            <w:tcW w:w="1275" w:type="dxa"/>
            <w:shd w:val="clear" w:color="auto" w:fill="auto"/>
            <w:tcMar>
              <w:top w:w="30" w:type="dxa"/>
              <w:left w:w="120" w:type="dxa"/>
              <w:bottom w:w="15" w:type="dxa"/>
              <w:right w:w="120" w:type="dxa"/>
            </w:tcMar>
            <w:vAlign w:val="center"/>
          </w:tcPr>
          <w:p w14:paraId="6BC7075E" w14:textId="511C1219" w:rsidR="00593678" w:rsidRPr="00166F37" w:rsidRDefault="00166F37" w:rsidP="00166F37">
            <w:pPr>
              <w:autoSpaceDE w:val="0"/>
              <w:autoSpaceDN w:val="0"/>
              <w:adjustRightInd w:val="0"/>
              <w:snapToGrid w:val="0"/>
              <w:spacing w:line="240" w:lineRule="auto"/>
              <w:jc w:val="center"/>
              <w:rPr>
                <w:rFonts w:eastAsia="Times New Roman" w:cs="Arial"/>
                <w:sz w:val="18"/>
                <w:lang w:eastAsia="de-DE"/>
              </w:rPr>
            </w:pPr>
            <w:r>
              <w:rPr>
                <w:rFonts w:eastAsia="Times New Roman" w:cs="Arial"/>
                <w:sz w:val="18"/>
                <w:lang w:eastAsia="de-DE"/>
              </w:rPr>
              <w:t>−</w:t>
            </w:r>
            <w:r w:rsidR="00593678" w:rsidRPr="00166F37">
              <w:rPr>
                <w:rFonts w:eastAsia="Times New Roman" w:cs="Arial"/>
                <w:sz w:val="18"/>
                <w:lang w:eastAsia="de-DE"/>
              </w:rPr>
              <w:t>0.245</w:t>
            </w:r>
            <w:r w:rsidR="00593678" w:rsidRPr="00166F37">
              <w:rPr>
                <w:rFonts w:eastAsia="Times New Roman" w:cs="Arial"/>
                <w:sz w:val="18"/>
                <w:lang w:eastAsia="de-DE"/>
              </w:rPr>
              <w:br/>
              <w:t>0.024</w:t>
            </w:r>
          </w:p>
        </w:tc>
        <w:tc>
          <w:tcPr>
            <w:tcW w:w="1134" w:type="dxa"/>
            <w:shd w:val="clear" w:color="auto" w:fill="auto"/>
            <w:tcMar>
              <w:top w:w="30" w:type="dxa"/>
              <w:left w:w="120" w:type="dxa"/>
              <w:bottom w:w="15" w:type="dxa"/>
              <w:right w:w="120" w:type="dxa"/>
            </w:tcMar>
            <w:vAlign w:val="center"/>
          </w:tcPr>
          <w:p w14:paraId="4D729C08" w14:textId="77777777" w:rsidR="00593678" w:rsidRPr="00166F37" w:rsidRDefault="00593678"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0.851</w:t>
            </w:r>
            <w:r w:rsidRPr="00166F37">
              <w:rPr>
                <w:rFonts w:eastAsia="Times New Roman" w:cs="Arial"/>
                <w:sz w:val="18"/>
                <w:lang w:eastAsia="de-DE"/>
              </w:rPr>
              <w:br/>
              <w:t>&lt;0.0001</w:t>
            </w:r>
          </w:p>
        </w:tc>
        <w:tc>
          <w:tcPr>
            <w:tcW w:w="1418" w:type="dxa"/>
            <w:shd w:val="clear" w:color="auto" w:fill="auto"/>
            <w:tcMar>
              <w:top w:w="30" w:type="dxa"/>
              <w:left w:w="120" w:type="dxa"/>
              <w:bottom w:w="15" w:type="dxa"/>
              <w:right w:w="120" w:type="dxa"/>
            </w:tcMar>
            <w:vAlign w:val="center"/>
          </w:tcPr>
          <w:p w14:paraId="40D8B48D" w14:textId="04939E9D" w:rsidR="00593678" w:rsidRPr="00166F37" w:rsidRDefault="00166F37" w:rsidP="00166F37">
            <w:pPr>
              <w:autoSpaceDE w:val="0"/>
              <w:autoSpaceDN w:val="0"/>
              <w:adjustRightInd w:val="0"/>
              <w:snapToGrid w:val="0"/>
              <w:spacing w:line="240" w:lineRule="auto"/>
              <w:jc w:val="center"/>
              <w:rPr>
                <w:rFonts w:eastAsia="Times New Roman" w:cs="Arial"/>
                <w:sz w:val="18"/>
                <w:lang w:eastAsia="de-DE"/>
              </w:rPr>
            </w:pPr>
            <w:r>
              <w:rPr>
                <w:rFonts w:eastAsia="Times New Roman" w:cs="Arial"/>
                <w:sz w:val="18"/>
                <w:lang w:eastAsia="de-DE"/>
              </w:rPr>
              <w:t>−</w:t>
            </w:r>
            <w:r w:rsidR="00593678" w:rsidRPr="00166F37">
              <w:rPr>
                <w:rFonts w:eastAsia="Times New Roman" w:cs="Arial"/>
                <w:sz w:val="18"/>
                <w:lang w:eastAsia="de-DE"/>
              </w:rPr>
              <w:t>0.184</w:t>
            </w:r>
            <w:r w:rsidR="00593678" w:rsidRPr="00166F37">
              <w:rPr>
                <w:rFonts w:eastAsia="Times New Roman" w:cs="Arial"/>
                <w:sz w:val="18"/>
                <w:lang w:eastAsia="de-DE"/>
              </w:rPr>
              <w:br/>
              <w:t>0.093</w:t>
            </w:r>
          </w:p>
        </w:tc>
        <w:tc>
          <w:tcPr>
            <w:tcW w:w="1134" w:type="dxa"/>
            <w:shd w:val="clear" w:color="auto" w:fill="auto"/>
            <w:tcMar>
              <w:top w:w="30" w:type="dxa"/>
              <w:left w:w="120" w:type="dxa"/>
              <w:bottom w:w="15" w:type="dxa"/>
              <w:right w:w="120" w:type="dxa"/>
            </w:tcMar>
            <w:vAlign w:val="center"/>
          </w:tcPr>
          <w:p w14:paraId="5493504D" w14:textId="35150B17" w:rsidR="00593678" w:rsidRPr="00166F37" w:rsidRDefault="00166F37" w:rsidP="00166F37">
            <w:pPr>
              <w:autoSpaceDE w:val="0"/>
              <w:autoSpaceDN w:val="0"/>
              <w:adjustRightInd w:val="0"/>
              <w:snapToGrid w:val="0"/>
              <w:spacing w:line="240" w:lineRule="auto"/>
              <w:jc w:val="center"/>
              <w:rPr>
                <w:rFonts w:eastAsia="Times New Roman" w:cs="Arial"/>
                <w:sz w:val="18"/>
                <w:lang w:eastAsia="de-DE"/>
              </w:rPr>
            </w:pPr>
            <w:r>
              <w:rPr>
                <w:rFonts w:eastAsia="Times New Roman" w:cs="Arial"/>
                <w:sz w:val="18"/>
                <w:lang w:eastAsia="de-DE"/>
              </w:rPr>
              <w:t>−</w:t>
            </w:r>
            <w:r w:rsidR="00593678" w:rsidRPr="00166F37">
              <w:rPr>
                <w:rFonts w:eastAsia="Times New Roman" w:cs="Arial"/>
                <w:sz w:val="18"/>
                <w:lang w:eastAsia="de-DE"/>
              </w:rPr>
              <w:t>0.228</w:t>
            </w:r>
            <w:r w:rsidR="00593678" w:rsidRPr="00166F37">
              <w:rPr>
                <w:rFonts w:eastAsia="Times New Roman" w:cs="Arial"/>
                <w:sz w:val="18"/>
                <w:lang w:eastAsia="de-DE"/>
              </w:rPr>
              <w:br/>
              <w:t>0.036</w:t>
            </w:r>
          </w:p>
        </w:tc>
        <w:tc>
          <w:tcPr>
            <w:tcW w:w="1134" w:type="dxa"/>
            <w:shd w:val="clear" w:color="auto" w:fill="auto"/>
            <w:tcMar>
              <w:top w:w="30" w:type="dxa"/>
              <w:left w:w="120" w:type="dxa"/>
              <w:bottom w:w="15" w:type="dxa"/>
              <w:right w:w="120" w:type="dxa"/>
            </w:tcMar>
            <w:vAlign w:val="center"/>
          </w:tcPr>
          <w:p w14:paraId="327C73F6" w14:textId="77777777" w:rsidR="00593678" w:rsidRPr="00166F37" w:rsidRDefault="00593678"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 xml:space="preserve">  </w:t>
            </w:r>
          </w:p>
        </w:tc>
        <w:tc>
          <w:tcPr>
            <w:tcW w:w="1134" w:type="dxa"/>
            <w:shd w:val="clear" w:color="auto" w:fill="auto"/>
            <w:tcMar>
              <w:top w:w="30" w:type="dxa"/>
              <w:left w:w="120" w:type="dxa"/>
              <w:bottom w:w="15" w:type="dxa"/>
              <w:right w:w="120" w:type="dxa"/>
            </w:tcMar>
            <w:vAlign w:val="center"/>
          </w:tcPr>
          <w:p w14:paraId="6B7983F9" w14:textId="238EDA37" w:rsidR="00593678" w:rsidRPr="00166F37" w:rsidRDefault="00166F37"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w:t>
            </w:r>
            <w:r w:rsidR="00593678" w:rsidRPr="00166F37">
              <w:rPr>
                <w:rFonts w:eastAsia="Times New Roman" w:cs="Arial"/>
                <w:sz w:val="18"/>
                <w:lang w:eastAsia="de-DE"/>
              </w:rPr>
              <w:t>0.301</w:t>
            </w:r>
            <w:r w:rsidR="00593678" w:rsidRPr="00166F37">
              <w:rPr>
                <w:rFonts w:eastAsia="Times New Roman" w:cs="Arial"/>
                <w:sz w:val="18"/>
                <w:lang w:eastAsia="de-DE"/>
              </w:rPr>
              <w:br/>
            </w:r>
            <w:r>
              <w:rPr>
                <w:rFonts w:eastAsia="Times New Roman" w:cs="Arial"/>
                <w:sz w:val="18"/>
                <w:lang w:eastAsia="de-DE"/>
              </w:rPr>
              <w:t>0.005</w:t>
            </w:r>
          </w:p>
        </w:tc>
      </w:tr>
      <w:tr w:rsidR="001E3294" w:rsidRPr="00166F37" w14:paraId="65DF31EA" w14:textId="77777777" w:rsidTr="00166F37">
        <w:trPr>
          <w:jc w:val="center"/>
        </w:trPr>
        <w:tc>
          <w:tcPr>
            <w:tcW w:w="1276" w:type="dxa"/>
            <w:shd w:val="clear" w:color="auto" w:fill="auto"/>
            <w:tcMar>
              <w:top w:w="30" w:type="dxa"/>
              <w:left w:w="120" w:type="dxa"/>
              <w:bottom w:w="15" w:type="dxa"/>
              <w:right w:w="120" w:type="dxa"/>
            </w:tcMar>
            <w:vAlign w:val="center"/>
            <w:hideMark/>
          </w:tcPr>
          <w:p w14:paraId="481E9F25" w14:textId="77777777" w:rsidR="00593678" w:rsidRPr="00166F37" w:rsidRDefault="00593678" w:rsidP="00166F37">
            <w:pPr>
              <w:autoSpaceDE w:val="0"/>
              <w:autoSpaceDN w:val="0"/>
              <w:adjustRightInd w:val="0"/>
              <w:snapToGrid w:val="0"/>
              <w:spacing w:line="240" w:lineRule="auto"/>
              <w:jc w:val="center"/>
              <w:rPr>
                <w:rFonts w:eastAsia="Times New Roman" w:cs="Arial"/>
                <w:b/>
                <w:sz w:val="18"/>
                <w:lang w:eastAsia="de-DE"/>
              </w:rPr>
            </w:pPr>
            <w:r w:rsidRPr="00166F37">
              <w:rPr>
                <w:rFonts w:eastAsia="Times New Roman" w:cs="Arial"/>
                <w:b/>
                <w:sz w:val="18"/>
                <w:lang w:eastAsia="de-DE"/>
              </w:rPr>
              <w:t>linRHOBTB3</w:t>
            </w:r>
          </w:p>
        </w:tc>
        <w:tc>
          <w:tcPr>
            <w:tcW w:w="851" w:type="dxa"/>
            <w:shd w:val="clear" w:color="auto" w:fill="auto"/>
            <w:tcMar>
              <w:top w:w="30" w:type="dxa"/>
              <w:left w:w="120" w:type="dxa"/>
              <w:bottom w:w="15" w:type="dxa"/>
              <w:right w:w="120" w:type="dxa"/>
            </w:tcMar>
            <w:vAlign w:val="center"/>
          </w:tcPr>
          <w:p w14:paraId="59CC1A1E" w14:textId="77777777" w:rsidR="00593678" w:rsidRPr="00166F37" w:rsidRDefault="00593678" w:rsidP="00166F37">
            <w:pPr>
              <w:autoSpaceDE w:val="0"/>
              <w:autoSpaceDN w:val="0"/>
              <w:adjustRightInd w:val="0"/>
              <w:snapToGrid w:val="0"/>
              <w:spacing w:line="240" w:lineRule="auto"/>
              <w:jc w:val="center"/>
              <w:rPr>
                <w:rFonts w:eastAsia="Times New Roman" w:cs="Arial"/>
                <w:sz w:val="18"/>
                <w:vertAlign w:val="subscript"/>
                <w:lang w:eastAsia="de-DE"/>
              </w:rPr>
            </w:pPr>
            <w:r w:rsidRPr="00166F37">
              <w:rPr>
                <w:rFonts w:eastAsia="Times New Roman" w:cs="Arial"/>
                <w:sz w:val="18"/>
                <w:lang w:eastAsia="de-DE"/>
              </w:rPr>
              <w:t>r</w:t>
            </w:r>
            <w:r w:rsidRPr="00166F37">
              <w:rPr>
                <w:rFonts w:eastAsia="Times New Roman" w:cs="Arial"/>
                <w:sz w:val="18"/>
                <w:vertAlign w:val="subscript"/>
                <w:lang w:eastAsia="de-DE"/>
              </w:rPr>
              <w:t>s</w:t>
            </w:r>
          </w:p>
          <w:p w14:paraId="0612DC46" w14:textId="19BCE196" w:rsidR="00593678" w:rsidRPr="00166F37" w:rsidRDefault="00593678"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i/>
                <w:iCs/>
                <w:sz w:val="18"/>
                <w:lang w:eastAsia="de-DE"/>
              </w:rPr>
              <w:t>p</w:t>
            </w:r>
            <w:r w:rsidR="00166F37">
              <w:rPr>
                <w:rFonts w:eastAsia="Times New Roman" w:cs="Arial"/>
                <w:sz w:val="18"/>
                <w:lang w:eastAsia="de-DE"/>
              </w:rPr>
              <w:t>-</w:t>
            </w:r>
            <w:r w:rsidRPr="00166F37">
              <w:rPr>
                <w:rFonts w:eastAsia="Times New Roman" w:cs="Arial"/>
                <w:sz w:val="18"/>
                <w:lang w:eastAsia="de-DE"/>
              </w:rPr>
              <w:t>value</w:t>
            </w:r>
          </w:p>
        </w:tc>
        <w:tc>
          <w:tcPr>
            <w:tcW w:w="1275" w:type="dxa"/>
            <w:shd w:val="clear" w:color="auto" w:fill="auto"/>
            <w:tcMar>
              <w:top w:w="30" w:type="dxa"/>
              <w:left w:w="120" w:type="dxa"/>
              <w:bottom w:w="15" w:type="dxa"/>
              <w:right w:w="120" w:type="dxa"/>
            </w:tcMar>
            <w:vAlign w:val="center"/>
          </w:tcPr>
          <w:p w14:paraId="1C992812" w14:textId="77777777" w:rsidR="00593678" w:rsidRPr="00166F37" w:rsidRDefault="00593678"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0.488</w:t>
            </w:r>
            <w:r w:rsidRPr="00166F37">
              <w:rPr>
                <w:rFonts w:eastAsia="Times New Roman" w:cs="Arial"/>
                <w:sz w:val="18"/>
                <w:lang w:eastAsia="de-DE"/>
              </w:rPr>
              <w:br/>
              <w:t>&lt;0.0001</w:t>
            </w:r>
          </w:p>
        </w:tc>
        <w:tc>
          <w:tcPr>
            <w:tcW w:w="1134" w:type="dxa"/>
            <w:shd w:val="clear" w:color="auto" w:fill="auto"/>
            <w:tcMar>
              <w:top w:w="30" w:type="dxa"/>
              <w:left w:w="120" w:type="dxa"/>
              <w:bottom w:w="15" w:type="dxa"/>
              <w:right w:w="120" w:type="dxa"/>
            </w:tcMar>
            <w:vAlign w:val="center"/>
          </w:tcPr>
          <w:p w14:paraId="3AA30EAF" w14:textId="290DAE3F" w:rsidR="00593678" w:rsidRPr="00166F37" w:rsidRDefault="00166F37" w:rsidP="00166F37">
            <w:pPr>
              <w:autoSpaceDE w:val="0"/>
              <w:autoSpaceDN w:val="0"/>
              <w:adjustRightInd w:val="0"/>
              <w:snapToGrid w:val="0"/>
              <w:spacing w:line="240" w:lineRule="auto"/>
              <w:jc w:val="center"/>
              <w:rPr>
                <w:rFonts w:eastAsia="Times New Roman" w:cs="Arial"/>
                <w:sz w:val="18"/>
                <w:lang w:eastAsia="de-DE"/>
              </w:rPr>
            </w:pPr>
            <w:r>
              <w:rPr>
                <w:rFonts w:eastAsia="Times New Roman" w:cs="Arial"/>
                <w:sz w:val="18"/>
                <w:lang w:eastAsia="de-DE"/>
              </w:rPr>
              <w:t>−</w:t>
            </w:r>
            <w:r w:rsidR="00593678" w:rsidRPr="00166F37">
              <w:rPr>
                <w:rFonts w:eastAsia="Times New Roman" w:cs="Arial"/>
                <w:sz w:val="18"/>
                <w:lang w:eastAsia="de-DE"/>
              </w:rPr>
              <w:t>0.222</w:t>
            </w:r>
            <w:r w:rsidR="00593678" w:rsidRPr="00166F37">
              <w:rPr>
                <w:rFonts w:eastAsia="Times New Roman" w:cs="Arial"/>
                <w:sz w:val="18"/>
                <w:lang w:eastAsia="de-DE"/>
              </w:rPr>
              <w:br/>
              <w:t>0.042</w:t>
            </w:r>
          </w:p>
        </w:tc>
        <w:tc>
          <w:tcPr>
            <w:tcW w:w="1418" w:type="dxa"/>
            <w:shd w:val="clear" w:color="auto" w:fill="auto"/>
            <w:tcMar>
              <w:top w:w="30" w:type="dxa"/>
              <w:left w:w="120" w:type="dxa"/>
              <w:bottom w:w="15" w:type="dxa"/>
              <w:right w:w="120" w:type="dxa"/>
            </w:tcMar>
            <w:vAlign w:val="center"/>
          </w:tcPr>
          <w:p w14:paraId="1C7728BE" w14:textId="77777777" w:rsidR="00593678" w:rsidRPr="00166F37" w:rsidRDefault="00593678"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0.749</w:t>
            </w:r>
            <w:r w:rsidRPr="00166F37">
              <w:rPr>
                <w:rFonts w:eastAsia="Times New Roman" w:cs="Arial"/>
                <w:sz w:val="18"/>
                <w:lang w:eastAsia="de-DE"/>
              </w:rPr>
              <w:br/>
              <w:t>&lt;0.0001</w:t>
            </w:r>
          </w:p>
        </w:tc>
        <w:tc>
          <w:tcPr>
            <w:tcW w:w="1134" w:type="dxa"/>
            <w:shd w:val="clear" w:color="auto" w:fill="auto"/>
            <w:tcMar>
              <w:top w:w="30" w:type="dxa"/>
              <w:left w:w="120" w:type="dxa"/>
              <w:bottom w:w="15" w:type="dxa"/>
              <w:right w:w="120" w:type="dxa"/>
            </w:tcMar>
            <w:vAlign w:val="center"/>
          </w:tcPr>
          <w:p w14:paraId="2262BA59" w14:textId="77777777" w:rsidR="00593678" w:rsidRPr="00166F37" w:rsidRDefault="00593678"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0.396</w:t>
            </w:r>
            <w:r w:rsidRPr="00166F37">
              <w:rPr>
                <w:rFonts w:eastAsia="Times New Roman" w:cs="Arial"/>
                <w:sz w:val="18"/>
                <w:lang w:eastAsia="de-DE"/>
              </w:rPr>
              <w:br/>
              <w:t>0.0002</w:t>
            </w:r>
          </w:p>
        </w:tc>
        <w:tc>
          <w:tcPr>
            <w:tcW w:w="1134" w:type="dxa"/>
            <w:shd w:val="clear" w:color="auto" w:fill="auto"/>
            <w:tcMar>
              <w:top w:w="30" w:type="dxa"/>
              <w:left w:w="120" w:type="dxa"/>
              <w:bottom w:w="15" w:type="dxa"/>
              <w:right w:w="120" w:type="dxa"/>
            </w:tcMar>
            <w:vAlign w:val="center"/>
          </w:tcPr>
          <w:p w14:paraId="40939A16" w14:textId="26DB03E7" w:rsidR="00593678" w:rsidRPr="00166F37" w:rsidRDefault="00166F37"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w:t>
            </w:r>
            <w:r w:rsidR="00593678" w:rsidRPr="00166F37">
              <w:rPr>
                <w:rFonts w:eastAsia="Times New Roman" w:cs="Arial"/>
                <w:sz w:val="18"/>
                <w:lang w:eastAsia="de-DE"/>
              </w:rPr>
              <w:t>0.301</w:t>
            </w:r>
            <w:r w:rsidR="00593678" w:rsidRPr="00166F37">
              <w:rPr>
                <w:rFonts w:eastAsia="Times New Roman" w:cs="Arial"/>
                <w:sz w:val="18"/>
                <w:lang w:eastAsia="de-DE"/>
              </w:rPr>
              <w:br/>
              <w:t>0.005</w:t>
            </w:r>
          </w:p>
        </w:tc>
        <w:tc>
          <w:tcPr>
            <w:tcW w:w="1134" w:type="dxa"/>
            <w:shd w:val="clear" w:color="auto" w:fill="auto"/>
            <w:tcMar>
              <w:top w:w="30" w:type="dxa"/>
              <w:left w:w="120" w:type="dxa"/>
              <w:bottom w:w="15" w:type="dxa"/>
              <w:right w:w="120" w:type="dxa"/>
            </w:tcMar>
            <w:vAlign w:val="center"/>
          </w:tcPr>
          <w:p w14:paraId="798B08D8" w14:textId="6D7A061F" w:rsidR="00593678" w:rsidRPr="00166F37" w:rsidRDefault="00593678" w:rsidP="00166F37">
            <w:pPr>
              <w:autoSpaceDE w:val="0"/>
              <w:autoSpaceDN w:val="0"/>
              <w:adjustRightInd w:val="0"/>
              <w:snapToGrid w:val="0"/>
              <w:spacing w:line="240" w:lineRule="auto"/>
              <w:jc w:val="center"/>
              <w:rPr>
                <w:rFonts w:eastAsia="Times New Roman" w:cs="Arial"/>
                <w:sz w:val="18"/>
                <w:lang w:eastAsia="de-DE"/>
              </w:rPr>
            </w:pPr>
          </w:p>
        </w:tc>
      </w:tr>
    </w:tbl>
    <w:p w14:paraId="3E8ACA21" w14:textId="77777777" w:rsidR="00AC19E4" w:rsidRPr="000774FC" w:rsidRDefault="00AC19E4" w:rsidP="00593678">
      <w:pPr>
        <w:spacing w:line="240" w:lineRule="auto"/>
        <w:rPr>
          <w:rFonts w:eastAsia="Calibri"/>
        </w:rPr>
      </w:pPr>
    </w:p>
    <w:p w14:paraId="6D7931F2" w14:textId="77777777" w:rsidR="00AC19E4" w:rsidRPr="000774FC" w:rsidRDefault="00AC19E4">
      <w:pPr>
        <w:rPr>
          <w:rFonts w:eastAsia="Calibri"/>
        </w:rPr>
      </w:pPr>
      <w:r w:rsidRPr="000774FC">
        <w:rPr>
          <w:rFonts w:eastAsia="Calibri"/>
        </w:rPr>
        <w:br w:type="page"/>
      </w:r>
    </w:p>
    <w:p w14:paraId="5D7E0893" w14:textId="7BD38A69" w:rsidR="00BB1097" w:rsidRPr="000774FC" w:rsidRDefault="00166F37" w:rsidP="00166F37">
      <w:pPr>
        <w:pStyle w:val="MDPI41tablecaption"/>
        <w:rPr>
          <w:rFonts w:eastAsia="Calibri"/>
          <w:lang w:val="en-GB"/>
        </w:rPr>
      </w:pPr>
      <w:r w:rsidRPr="00166F37">
        <w:rPr>
          <w:rFonts w:eastAsia="Calibri"/>
          <w:b/>
        </w:rPr>
        <w:lastRenderedPageBreak/>
        <w:t xml:space="preserve">Table </w:t>
      </w:r>
      <w:r>
        <w:rPr>
          <w:rFonts w:eastAsia="Calibri"/>
          <w:b/>
        </w:rPr>
        <w:t>S</w:t>
      </w:r>
      <w:r w:rsidRPr="00166F37">
        <w:rPr>
          <w:rFonts w:eastAsia="Calibri"/>
          <w:b/>
        </w:rPr>
        <w:t>6</w:t>
      </w:r>
      <w:r>
        <w:rPr>
          <w:rFonts w:eastAsia="Calibri"/>
          <w:b/>
        </w:rPr>
        <w:t>b</w:t>
      </w:r>
      <w:r w:rsidRPr="00166F37">
        <w:rPr>
          <w:rFonts w:eastAsia="Calibri"/>
          <w:b/>
        </w:rPr>
        <w:t>.</w:t>
      </w:r>
      <w:r w:rsidR="00BB1097" w:rsidRPr="00166F37">
        <w:rPr>
          <w:rFonts w:eastAsia="Calibri"/>
          <w:b/>
        </w:rPr>
        <w:t xml:space="preserve"> </w:t>
      </w:r>
      <w:r w:rsidR="00BB1097" w:rsidRPr="000774FC">
        <w:rPr>
          <w:rFonts w:eastAsia="Calibri"/>
          <w:lang w:val="en-GB"/>
        </w:rPr>
        <w:t>Spearman rank corre</w:t>
      </w:r>
      <w:r w:rsidR="00FA715F" w:rsidRPr="000774FC">
        <w:rPr>
          <w:rFonts w:eastAsia="Calibri"/>
          <w:lang w:val="en-GB"/>
        </w:rPr>
        <w:t xml:space="preserve">lation coefficients between </w:t>
      </w:r>
      <w:r w:rsidR="00BB1097" w:rsidRPr="000774FC">
        <w:rPr>
          <w:rFonts w:eastAsia="Calibri"/>
          <w:lang w:val="en-GB"/>
        </w:rPr>
        <w:t xml:space="preserve">circRNAs and linear transcripts in </w:t>
      </w:r>
      <w:r w:rsidR="00741277" w:rsidRPr="000774FC">
        <w:rPr>
          <w:rFonts w:eastAsia="Calibri"/>
          <w:lang w:val="en-GB"/>
        </w:rPr>
        <w:t xml:space="preserve">malignant </w:t>
      </w:r>
      <w:r w:rsidR="00BB1097" w:rsidRPr="000774FC">
        <w:rPr>
          <w:rFonts w:eastAsia="Calibri"/>
          <w:lang w:val="en-GB"/>
        </w:rPr>
        <w:t>samples (</w:t>
      </w:r>
      <w:r w:rsidR="00BB1097" w:rsidRPr="00166F37">
        <w:rPr>
          <w:rFonts w:eastAsia="Calibri"/>
          <w:i/>
          <w:iCs/>
          <w:lang w:val="en-GB"/>
        </w:rPr>
        <w:t>n</w:t>
      </w:r>
      <w:r>
        <w:rPr>
          <w:rFonts w:eastAsia="Calibri"/>
          <w:lang w:val="en-GB"/>
        </w:rPr>
        <w:t xml:space="preserve"> </w:t>
      </w:r>
      <w:r w:rsidR="00BB1097" w:rsidRPr="000774FC">
        <w:rPr>
          <w:rFonts w:eastAsia="Calibri"/>
          <w:lang w:val="en-GB"/>
        </w:rPr>
        <w:t>=</w:t>
      </w:r>
      <w:r>
        <w:rPr>
          <w:rFonts w:eastAsia="Calibri"/>
          <w:lang w:val="en-GB"/>
        </w:rPr>
        <w:t xml:space="preserve"> </w:t>
      </w:r>
      <w:r w:rsidR="00BB1097" w:rsidRPr="000774FC">
        <w:rPr>
          <w:rFonts w:eastAsia="Calibri"/>
          <w:lang w:val="en-GB"/>
        </w:rPr>
        <w:t>99).</w:t>
      </w:r>
    </w:p>
    <w:tbl>
      <w:tblPr>
        <w:tblW w:w="9356" w:type="dxa"/>
        <w:jc w:val="center"/>
        <w:tblBorders>
          <w:top w:val="single" w:sz="8" w:space="0" w:color="auto"/>
          <w:bottom w:val="single" w:sz="8" w:space="0" w:color="auto"/>
          <w:insideH w:val="single" w:sz="4" w:space="0" w:color="auto"/>
        </w:tblBorders>
        <w:tblLayout w:type="fixed"/>
        <w:tblCellMar>
          <w:top w:w="15" w:type="dxa"/>
          <w:left w:w="15" w:type="dxa"/>
          <w:bottom w:w="15" w:type="dxa"/>
          <w:right w:w="15" w:type="dxa"/>
        </w:tblCellMar>
        <w:tblLook w:val="04A0" w:firstRow="1" w:lastRow="0" w:firstColumn="1" w:lastColumn="0" w:noHBand="0" w:noVBand="1"/>
      </w:tblPr>
      <w:tblGrid>
        <w:gridCol w:w="1418"/>
        <w:gridCol w:w="850"/>
        <w:gridCol w:w="1418"/>
        <w:gridCol w:w="1276"/>
        <w:gridCol w:w="1134"/>
        <w:gridCol w:w="1134"/>
        <w:gridCol w:w="992"/>
        <w:gridCol w:w="1134"/>
      </w:tblGrid>
      <w:tr w:rsidR="00BB1097" w:rsidRPr="00166F37" w14:paraId="2C1DC022" w14:textId="77777777" w:rsidTr="00166F37">
        <w:trPr>
          <w:jc w:val="center"/>
        </w:trPr>
        <w:tc>
          <w:tcPr>
            <w:tcW w:w="1418" w:type="dxa"/>
            <w:tcBorders>
              <w:top w:val="single" w:sz="8" w:space="0" w:color="auto"/>
              <w:bottom w:val="single" w:sz="4" w:space="0" w:color="auto"/>
            </w:tcBorders>
            <w:shd w:val="clear" w:color="auto" w:fill="auto"/>
            <w:tcMar>
              <w:top w:w="30" w:type="dxa"/>
              <w:left w:w="120" w:type="dxa"/>
              <w:bottom w:w="15" w:type="dxa"/>
              <w:right w:w="120" w:type="dxa"/>
            </w:tcMar>
            <w:vAlign w:val="center"/>
            <w:hideMark/>
          </w:tcPr>
          <w:p w14:paraId="107CDBC4" w14:textId="781F4258" w:rsidR="00BB1097" w:rsidRPr="00166F37" w:rsidRDefault="00BB1097" w:rsidP="00166F37">
            <w:pPr>
              <w:autoSpaceDE w:val="0"/>
              <w:autoSpaceDN w:val="0"/>
              <w:adjustRightInd w:val="0"/>
              <w:snapToGrid w:val="0"/>
              <w:spacing w:line="240" w:lineRule="auto"/>
              <w:jc w:val="center"/>
              <w:rPr>
                <w:rFonts w:eastAsia="Times New Roman" w:cs="Arial"/>
                <w:b/>
                <w:sz w:val="18"/>
                <w:lang w:eastAsia="de-DE"/>
              </w:rPr>
            </w:pPr>
            <w:r w:rsidRPr="00166F37">
              <w:rPr>
                <w:rFonts w:eastAsia="Times New Roman" w:cs="Arial"/>
                <w:b/>
                <w:sz w:val="18"/>
                <w:lang w:eastAsia="de-DE"/>
              </w:rPr>
              <w:t>RNA</w:t>
            </w:r>
          </w:p>
        </w:tc>
        <w:tc>
          <w:tcPr>
            <w:tcW w:w="850" w:type="dxa"/>
            <w:tcBorders>
              <w:top w:val="single" w:sz="8" w:space="0" w:color="auto"/>
              <w:bottom w:val="single" w:sz="4" w:space="0" w:color="auto"/>
            </w:tcBorders>
            <w:shd w:val="clear" w:color="auto" w:fill="auto"/>
            <w:vAlign w:val="center"/>
          </w:tcPr>
          <w:p w14:paraId="2107B3F7" w14:textId="77777777" w:rsidR="00BB1097" w:rsidRPr="00166F37" w:rsidRDefault="00BB1097" w:rsidP="00166F37">
            <w:pPr>
              <w:autoSpaceDE w:val="0"/>
              <w:autoSpaceDN w:val="0"/>
              <w:adjustRightInd w:val="0"/>
              <w:snapToGrid w:val="0"/>
              <w:spacing w:line="240" w:lineRule="auto"/>
              <w:jc w:val="center"/>
              <w:rPr>
                <w:rFonts w:eastAsia="Times New Roman" w:cs="Arial"/>
                <w:b/>
                <w:sz w:val="18"/>
                <w:vertAlign w:val="subscript"/>
                <w:lang w:eastAsia="de-DE"/>
              </w:rPr>
            </w:pPr>
            <w:r w:rsidRPr="00166F37">
              <w:rPr>
                <w:rFonts w:eastAsia="Times New Roman" w:cs="Arial"/>
                <w:b/>
                <w:sz w:val="18"/>
                <w:lang w:eastAsia="de-DE"/>
              </w:rPr>
              <w:t>r</w:t>
            </w:r>
            <w:r w:rsidRPr="00166F37">
              <w:rPr>
                <w:rFonts w:eastAsia="Times New Roman" w:cs="Arial"/>
                <w:b/>
                <w:sz w:val="18"/>
                <w:vertAlign w:val="subscript"/>
                <w:lang w:eastAsia="de-DE"/>
              </w:rPr>
              <w:t>s</w:t>
            </w:r>
          </w:p>
        </w:tc>
        <w:tc>
          <w:tcPr>
            <w:tcW w:w="1418" w:type="dxa"/>
            <w:tcBorders>
              <w:top w:val="single" w:sz="8" w:space="0" w:color="auto"/>
              <w:bottom w:val="single" w:sz="4" w:space="0" w:color="auto"/>
            </w:tcBorders>
            <w:shd w:val="clear" w:color="auto" w:fill="auto"/>
            <w:tcMar>
              <w:top w:w="30" w:type="dxa"/>
              <w:left w:w="120" w:type="dxa"/>
              <w:bottom w:w="15" w:type="dxa"/>
              <w:right w:w="120" w:type="dxa"/>
            </w:tcMar>
            <w:vAlign w:val="center"/>
            <w:hideMark/>
          </w:tcPr>
          <w:p w14:paraId="3F8FC254" w14:textId="77777777" w:rsidR="00BB1097" w:rsidRPr="00166F37" w:rsidRDefault="00BB1097" w:rsidP="00166F37">
            <w:pPr>
              <w:autoSpaceDE w:val="0"/>
              <w:autoSpaceDN w:val="0"/>
              <w:adjustRightInd w:val="0"/>
              <w:snapToGrid w:val="0"/>
              <w:spacing w:line="240" w:lineRule="auto"/>
              <w:jc w:val="center"/>
              <w:rPr>
                <w:rFonts w:eastAsia="Times New Roman" w:cs="Arial"/>
                <w:b/>
                <w:sz w:val="18"/>
                <w:lang w:eastAsia="de-DE"/>
              </w:rPr>
            </w:pPr>
            <w:r w:rsidRPr="00166F37">
              <w:rPr>
                <w:rFonts w:eastAsia="Times New Roman" w:cs="Arial"/>
                <w:b/>
                <w:sz w:val="18"/>
                <w:lang w:eastAsia="de-DE"/>
              </w:rPr>
              <w:t>circEGLN3</w:t>
            </w:r>
          </w:p>
        </w:tc>
        <w:tc>
          <w:tcPr>
            <w:tcW w:w="1276" w:type="dxa"/>
            <w:tcBorders>
              <w:top w:val="single" w:sz="8" w:space="0" w:color="auto"/>
              <w:bottom w:val="single" w:sz="4" w:space="0" w:color="auto"/>
            </w:tcBorders>
            <w:shd w:val="clear" w:color="auto" w:fill="auto"/>
            <w:tcMar>
              <w:top w:w="30" w:type="dxa"/>
              <w:left w:w="120" w:type="dxa"/>
              <w:bottom w:w="15" w:type="dxa"/>
              <w:right w:w="120" w:type="dxa"/>
            </w:tcMar>
            <w:vAlign w:val="center"/>
            <w:hideMark/>
          </w:tcPr>
          <w:p w14:paraId="091EE1D1" w14:textId="77777777" w:rsidR="00BB1097" w:rsidRPr="00166F37" w:rsidRDefault="00BB1097" w:rsidP="00166F37">
            <w:pPr>
              <w:autoSpaceDE w:val="0"/>
              <w:autoSpaceDN w:val="0"/>
              <w:adjustRightInd w:val="0"/>
              <w:snapToGrid w:val="0"/>
              <w:spacing w:line="240" w:lineRule="auto"/>
              <w:jc w:val="center"/>
              <w:rPr>
                <w:rFonts w:eastAsia="Times New Roman" w:cs="Arial"/>
                <w:b/>
                <w:sz w:val="18"/>
                <w:lang w:eastAsia="de-DE"/>
              </w:rPr>
            </w:pPr>
            <w:r w:rsidRPr="00166F37">
              <w:rPr>
                <w:rFonts w:eastAsia="Times New Roman" w:cs="Arial"/>
                <w:b/>
                <w:sz w:val="18"/>
                <w:lang w:eastAsia="de-DE"/>
              </w:rPr>
              <w:t>circNOX4</w:t>
            </w:r>
          </w:p>
        </w:tc>
        <w:tc>
          <w:tcPr>
            <w:tcW w:w="1134" w:type="dxa"/>
            <w:tcBorders>
              <w:top w:val="single" w:sz="8" w:space="0" w:color="auto"/>
              <w:bottom w:val="single" w:sz="4" w:space="0" w:color="auto"/>
            </w:tcBorders>
            <w:shd w:val="clear" w:color="auto" w:fill="auto"/>
            <w:tcMar>
              <w:top w:w="30" w:type="dxa"/>
              <w:left w:w="120" w:type="dxa"/>
              <w:bottom w:w="15" w:type="dxa"/>
              <w:right w:w="120" w:type="dxa"/>
            </w:tcMar>
            <w:vAlign w:val="center"/>
            <w:hideMark/>
          </w:tcPr>
          <w:p w14:paraId="00C9C57A" w14:textId="77777777" w:rsidR="00BB1097" w:rsidRPr="00166F37" w:rsidRDefault="00BB1097" w:rsidP="00166F37">
            <w:pPr>
              <w:autoSpaceDE w:val="0"/>
              <w:autoSpaceDN w:val="0"/>
              <w:adjustRightInd w:val="0"/>
              <w:snapToGrid w:val="0"/>
              <w:spacing w:line="240" w:lineRule="auto"/>
              <w:jc w:val="center"/>
              <w:rPr>
                <w:rFonts w:eastAsia="Times New Roman" w:cs="Arial"/>
                <w:b/>
                <w:sz w:val="18"/>
                <w:lang w:eastAsia="de-DE"/>
              </w:rPr>
            </w:pPr>
            <w:r w:rsidRPr="00166F37">
              <w:rPr>
                <w:rFonts w:eastAsia="Times New Roman" w:cs="Arial"/>
                <w:b/>
                <w:sz w:val="18"/>
                <w:lang w:eastAsia="de-DE"/>
              </w:rPr>
              <w:t>circRHOBTB3</w:t>
            </w:r>
          </w:p>
        </w:tc>
        <w:tc>
          <w:tcPr>
            <w:tcW w:w="1134" w:type="dxa"/>
            <w:tcBorders>
              <w:top w:val="single" w:sz="8" w:space="0" w:color="auto"/>
              <w:bottom w:val="single" w:sz="4" w:space="0" w:color="auto"/>
            </w:tcBorders>
            <w:shd w:val="clear" w:color="auto" w:fill="auto"/>
            <w:tcMar>
              <w:top w:w="30" w:type="dxa"/>
              <w:left w:w="120" w:type="dxa"/>
              <w:bottom w:w="15" w:type="dxa"/>
              <w:right w:w="120" w:type="dxa"/>
            </w:tcMar>
            <w:vAlign w:val="center"/>
            <w:hideMark/>
          </w:tcPr>
          <w:p w14:paraId="57A995C9" w14:textId="77777777" w:rsidR="00BB1097" w:rsidRPr="00166F37" w:rsidRDefault="00BB1097" w:rsidP="00166F37">
            <w:pPr>
              <w:autoSpaceDE w:val="0"/>
              <w:autoSpaceDN w:val="0"/>
              <w:adjustRightInd w:val="0"/>
              <w:snapToGrid w:val="0"/>
              <w:spacing w:line="240" w:lineRule="auto"/>
              <w:jc w:val="center"/>
              <w:rPr>
                <w:rFonts w:eastAsia="Times New Roman" w:cs="Arial"/>
                <w:b/>
                <w:sz w:val="18"/>
                <w:lang w:eastAsia="de-DE"/>
              </w:rPr>
            </w:pPr>
            <w:r w:rsidRPr="00166F37">
              <w:rPr>
                <w:rFonts w:eastAsia="Times New Roman" w:cs="Arial"/>
                <w:b/>
                <w:sz w:val="18"/>
                <w:lang w:eastAsia="de-DE"/>
              </w:rPr>
              <w:t>linEGLN3</w:t>
            </w:r>
          </w:p>
        </w:tc>
        <w:tc>
          <w:tcPr>
            <w:tcW w:w="992" w:type="dxa"/>
            <w:tcBorders>
              <w:top w:val="single" w:sz="8" w:space="0" w:color="auto"/>
              <w:bottom w:val="single" w:sz="4" w:space="0" w:color="auto"/>
            </w:tcBorders>
            <w:shd w:val="clear" w:color="auto" w:fill="auto"/>
            <w:tcMar>
              <w:top w:w="30" w:type="dxa"/>
              <w:left w:w="120" w:type="dxa"/>
              <w:bottom w:w="15" w:type="dxa"/>
              <w:right w:w="120" w:type="dxa"/>
            </w:tcMar>
            <w:vAlign w:val="center"/>
            <w:hideMark/>
          </w:tcPr>
          <w:p w14:paraId="1FE43044" w14:textId="77777777" w:rsidR="00BB1097" w:rsidRPr="00166F37" w:rsidRDefault="00BB1097" w:rsidP="00166F37">
            <w:pPr>
              <w:autoSpaceDE w:val="0"/>
              <w:autoSpaceDN w:val="0"/>
              <w:adjustRightInd w:val="0"/>
              <w:snapToGrid w:val="0"/>
              <w:spacing w:line="240" w:lineRule="auto"/>
              <w:jc w:val="center"/>
              <w:rPr>
                <w:rFonts w:eastAsia="Times New Roman" w:cs="Arial"/>
                <w:b/>
                <w:sz w:val="18"/>
                <w:lang w:eastAsia="de-DE"/>
              </w:rPr>
            </w:pPr>
            <w:r w:rsidRPr="00166F37">
              <w:rPr>
                <w:rFonts w:eastAsia="Times New Roman" w:cs="Arial"/>
                <w:b/>
                <w:sz w:val="18"/>
                <w:lang w:eastAsia="de-DE"/>
              </w:rPr>
              <w:t>linNOX4</w:t>
            </w:r>
          </w:p>
        </w:tc>
        <w:tc>
          <w:tcPr>
            <w:tcW w:w="1134" w:type="dxa"/>
            <w:tcBorders>
              <w:top w:val="single" w:sz="8" w:space="0" w:color="auto"/>
              <w:bottom w:val="single" w:sz="4" w:space="0" w:color="auto"/>
            </w:tcBorders>
            <w:shd w:val="clear" w:color="auto" w:fill="auto"/>
            <w:tcMar>
              <w:top w:w="30" w:type="dxa"/>
              <w:left w:w="120" w:type="dxa"/>
              <w:bottom w:w="15" w:type="dxa"/>
              <w:right w:w="120" w:type="dxa"/>
            </w:tcMar>
            <w:vAlign w:val="center"/>
            <w:hideMark/>
          </w:tcPr>
          <w:p w14:paraId="101C6364" w14:textId="77777777" w:rsidR="00BB1097" w:rsidRPr="00166F37" w:rsidRDefault="00BB1097" w:rsidP="00166F37">
            <w:pPr>
              <w:autoSpaceDE w:val="0"/>
              <w:autoSpaceDN w:val="0"/>
              <w:adjustRightInd w:val="0"/>
              <w:snapToGrid w:val="0"/>
              <w:spacing w:line="240" w:lineRule="auto"/>
              <w:jc w:val="center"/>
              <w:rPr>
                <w:rFonts w:eastAsia="Times New Roman" w:cs="Arial"/>
                <w:b/>
                <w:sz w:val="18"/>
                <w:lang w:eastAsia="de-DE"/>
              </w:rPr>
            </w:pPr>
            <w:r w:rsidRPr="00166F37">
              <w:rPr>
                <w:rFonts w:eastAsia="Times New Roman" w:cs="Arial"/>
                <w:b/>
                <w:sz w:val="18"/>
                <w:lang w:eastAsia="de-DE"/>
              </w:rPr>
              <w:t>linRHOBTB3</w:t>
            </w:r>
          </w:p>
        </w:tc>
      </w:tr>
      <w:tr w:rsidR="00BB1097" w:rsidRPr="00166F37" w14:paraId="1E6743B7" w14:textId="77777777" w:rsidTr="00166F37">
        <w:trPr>
          <w:jc w:val="center"/>
        </w:trPr>
        <w:tc>
          <w:tcPr>
            <w:tcW w:w="1418" w:type="dxa"/>
            <w:tcBorders>
              <w:top w:val="single" w:sz="4" w:space="0" w:color="auto"/>
            </w:tcBorders>
            <w:shd w:val="clear" w:color="auto" w:fill="auto"/>
            <w:tcMar>
              <w:top w:w="30" w:type="dxa"/>
              <w:left w:w="120" w:type="dxa"/>
              <w:bottom w:w="15" w:type="dxa"/>
              <w:right w:w="120" w:type="dxa"/>
            </w:tcMar>
            <w:vAlign w:val="center"/>
            <w:hideMark/>
          </w:tcPr>
          <w:p w14:paraId="0C6092CD" w14:textId="77777777" w:rsidR="00BB1097" w:rsidRPr="00166F37" w:rsidRDefault="00BB1097" w:rsidP="00166F37">
            <w:pPr>
              <w:autoSpaceDE w:val="0"/>
              <w:autoSpaceDN w:val="0"/>
              <w:adjustRightInd w:val="0"/>
              <w:snapToGrid w:val="0"/>
              <w:spacing w:line="240" w:lineRule="auto"/>
              <w:jc w:val="center"/>
              <w:rPr>
                <w:rFonts w:eastAsia="Times New Roman" w:cs="Arial"/>
                <w:b/>
                <w:sz w:val="18"/>
                <w:lang w:eastAsia="de-DE"/>
              </w:rPr>
            </w:pPr>
            <w:r w:rsidRPr="00166F37">
              <w:rPr>
                <w:rFonts w:eastAsia="Times New Roman" w:cs="Arial"/>
                <w:b/>
                <w:sz w:val="18"/>
                <w:lang w:eastAsia="de-DE"/>
              </w:rPr>
              <w:t>circEGLN3</w:t>
            </w:r>
          </w:p>
        </w:tc>
        <w:tc>
          <w:tcPr>
            <w:tcW w:w="850" w:type="dxa"/>
            <w:tcBorders>
              <w:top w:val="single" w:sz="4" w:space="0" w:color="auto"/>
            </w:tcBorders>
            <w:shd w:val="clear" w:color="auto" w:fill="auto"/>
            <w:tcMar>
              <w:top w:w="30" w:type="dxa"/>
              <w:left w:w="120" w:type="dxa"/>
              <w:bottom w:w="15" w:type="dxa"/>
              <w:right w:w="120" w:type="dxa"/>
            </w:tcMar>
            <w:vAlign w:val="center"/>
            <w:hideMark/>
          </w:tcPr>
          <w:p w14:paraId="6FEC69A8" w14:textId="77777777" w:rsidR="00BB1097" w:rsidRPr="00166F37" w:rsidRDefault="00BB1097" w:rsidP="00166F37">
            <w:pPr>
              <w:autoSpaceDE w:val="0"/>
              <w:autoSpaceDN w:val="0"/>
              <w:adjustRightInd w:val="0"/>
              <w:snapToGrid w:val="0"/>
              <w:spacing w:line="240" w:lineRule="auto"/>
              <w:jc w:val="center"/>
              <w:rPr>
                <w:rFonts w:eastAsia="Times New Roman" w:cs="Arial"/>
                <w:sz w:val="18"/>
                <w:vertAlign w:val="subscript"/>
                <w:lang w:eastAsia="de-DE"/>
              </w:rPr>
            </w:pPr>
            <w:r w:rsidRPr="00166F37">
              <w:rPr>
                <w:rFonts w:eastAsia="Times New Roman" w:cs="Arial"/>
                <w:sz w:val="18"/>
                <w:lang w:eastAsia="de-DE"/>
              </w:rPr>
              <w:t>r</w:t>
            </w:r>
            <w:r w:rsidRPr="00166F37">
              <w:rPr>
                <w:rFonts w:eastAsia="Times New Roman" w:cs="Arial"/>
                <w:sz w:val="18"/>
                <w:vertAlign w:val="subscript"/>
                <w:lang w:eastAsia="de-DE"/>
              </w:rPr>
              <w:t>s</w:t>
            </w:r>
          </w:p>
          <w:p w14:paraId="5B9E5228" w14:textId="768EC7AA" w:rsidR="00BB1097" w:rsidRPr="00166F37" w:rsidRDefault="00166F37"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i/>
                <w:iCs/>
                <w:sz w:val="18"/>
                <w:lang w:eastAsia="de-DE"/>
              </w:rPr>
              <w:t>p</w:t>
            </w:r>
            <w:r>
              <w:rPr>
                <w:rFonts w:eastAsia="Times New Roman" w:cs="Arial"/>
                <w:sz w:val="18"/>
                <w:lang w:eastAsia="de-DE"/>
              </w:rPr>
              <w:t>-</w:t>
            </w:r>
            <w:r w:rsidRPr="00166F37">
              <w:rPr>
                <w:rFonts w:eastAsia="Times New Roman" w:cs="Arial"/>
                <w:sz w:val="18"/>
                <w:lang w:eastAsia="de-DE"/>
              </w:rPr>
              <w:t>value</w:t>
            </w:r>
          </w:p>
        </w:tc>
        <w:tc>
          <w:tcPr>
            <w:tcW w:w="1418" w:type="dxa"/>
            <w:tcBorders>
              <w:top w:val="single" w:sz="4" w:space="0" w:color="auto"/>
            </w:tcBorders>
            <w:shd w:val="clear" w:color="auto" w:fill="auto"/>
            <w:tcMar>
              <w:top w:w="30" w:type="dxa"/>
              <w:left w:w="120" w:type="dxa"/>
              <w:bottom w:w="15" w:type="dxa"/>
              <w:right w:w="120" w:type="dxa"/>
            </w:tcMar>
            <w:vAlign w:val="center"/>
            <w:hideMark/>
          </w:tcPr>
          <w:p w14:paraId="63C2B9BF" w14:textId="321CF711" w:rsidR="00BB1097" w:rsidRPr="00166F37" w:rsidRDefault="00BB1097" w:rsidP="00166F37">
            <w:pPr>
              <w:autoSpaceDE w:val="0"/>
              <w:autoSpaceDN w:val="0"/>
              <w:adjustRightInd w:val="0"/>
              <w:snapToGrid w:val="0"/>
              <w:spacing w:line="240" w:lineRule="auto"/>
              <w:jc w:val="center"/>
              <w:rPr>
                <w:rFonts w:eastAsia="Times New Roman" w:cs="Arial"/>
                <w:sz w:val="18"/>
                <w:lang w:eastAsia="de-DE"/>
              </w:rPr>
            </w:pPr>
          </w:p>
        </w:tc>
        <w:tc>
          <w:tcPr>
            <w:tcW w:w="1276" w:type="dxa"/>
            <w:tcBorders>
              <w:top w:val="single" w:sz="4" w:space="0" w:color="auto"/>
            </w:tcBorders>
            <w:shd w:val="clear" w:color="auto" w:fill="auto"/>
            <w:tcMar>
              <w:top w:w="30" w:type="dxa"/>
              <w:left w:w="120" w:type="dxa"/>
              <w:bottom w:w="15" w:type="dxa"/>
              <w:right w:w="120" w:type="dxa"/>
            </w:tcMar>
            <w:vAlign w:val="center"/>
            <w:hideMark/>
          </w:tcPr>
          <w:p w14:paraId="405CBFD6" w14:textId="77777777" w:rsidR="00BB1097" w:rsidRPr="00166F37" w:rsidRDefault="00BB1097"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0.289</w:t>
            </w:r>
            <w:r w:rsidRPr="00166F37">
              <w:rPr>
                <w:rFonts w:eastAsia="Times New Roman" w:cs="Arial"/>
                <w:sz w:val="18"/>
                <w:lang w:eastAsia="de-DE"/>
              </w:rPr>
              <w:br/>
              <w:t>0.004</w:t>
            </w:r>
          </w:p>
        </w:tc>
        <w:tc>
          <w:tcPr>
            <w:tcW w:w="1134" w:type="dxa"/>
            <w:tcBorders>
              <w:top w:val="single" w:sz="4" w:space="0" w:color="auto"/>
            </w:tcBorders>
            <w:shd w:val="clear" w:color="auto" w:fill="auto"/>
            <w:tcMar>
              <w:top w:w="30" w:type="dxa"/>
              <w:left w:w="120" w:type="dxa"/>
              <w:bottom w:w="15" w:type="dxa"/>
              <w:right w:w="120" w:type="dxa"/>
            </w:tcMar>
            <w:vAlign w:val="center"/>
            <w:hideMark/>
          </w:tcPr>
          <w:p w14:paraId="41383A5A" w14:textId="7230DC10" w:rsidR="00BB1097" w:rsidRPr="00166F37" w:rsidRDefault="00166F37" w:rsidP="00166F37">
            <w:pPr>
              <w:autoSpaceDE w:val="0"/>
              <w:autoSpaceDN w:val="0"/>
              <w:adjustRightInd w:val="0"/>
              <w:snapToGrid w:val="0"/>
              <w:spacing w:line="240" w:lineRule="auto"/>
              <w:jc w:val="center"/>
              <w:rPr>
                <w:rFonts w:eastAsia="Times New Roman" w:cs="Arial"/>
                <w:sz w:val="18"/>
                <w:lang w:eastAsia="de-DE"/>
              </w:rPr>
            </w:pPr>
            <w:r>
              <w:rPr>
                <w:rFonts w:eastAsia="Times New Roman" w:cs="Arial"/>
                <w:sz w:val="18"/>
                <w:lang w:eastAsia="de-DE"/>
              </w:rPr>
              <w:t>−</w:t>
            </w:r>
            <w:r w:rsidR="00BB1097" w:rsidRPr="00166F37">
              <w:rPr>
                <w:rFonts w:eastAsia="Times New Roman" w:cs="Arial"/>
                <w:sz w:val="18"/>
                <w:lang w:eastAsia="de-DE"/>
              </w:rPr>
              <w:t>0.024</w:t>
            </w:r>
            <w:r w:rsidR="00BB1097" w:rsidRPr="00166F37">
              <w:rPr>
                <w:rFonts w:eastAsia="Times New Roman" w:cs="Arial"/>
                <w:sz w:val="18"/>
                <w:lang w:eastAsia="de-DE"/>
              </w:rPr>
              <w:br/>
              <w:t>0.817</w:t>
            </w:r>
          </w:p>
        </w:tc>
        <w:tc>
          <w:tcPr>
            <w:tcW w:w="1134" w:type="dxa"/>
            <w:tcBorders>
              <w:top w:val="single" w:sz="4" w:space="0" w:color="auto"/>
            </w:tcBorders>
            <w:shd w:val="clear" w:color="auto" w:fill="auto"/>
            <w:tcMar>
              <w:top w:w="30" w:type="dxa"/>
              <w:left w:w="120" w:type="dxa"/>
              <w:bottom w:w="15" w:type="dxa"/>
              <w:right w:w="120" w:type="dxa"/>
            </w:tcMar>
            <w:vAlign w:val="center"/>
            <w:hideMark/>
          </w:tcPr>
          <w:p w14:paraId="25235EB8" w14:textId="77777777" w:rsidR="00BB1097" w:rsidRPr="00166F37" w:rsidRDefault="00BB1097"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0.742</w:t>
            </w:r>
            <w:r w:rsidRPr="00166F37">
              <w:rPr>
                <w:rFonts w:eastAsia="Times New Roman" w:cs="Arial"/>
                <w:sz w:val="18"/>
                <w:lang w:eastAsia="de-DE"/>
              </w:rPr>
              <w:br/>
              <w:t>&lt;0.0001</w:t>
            </w:r>
          </w:p>
        </w:tc>
        <w:tc>
          <w:tcPr>
            <w:tcW w:w="992" w:type="dxa"/>
            <w:tcBorders>
              <w:top w:val="single" w:sz="4" w:space="0" w:color="auto"/>
            </w:tcBorders>
            <w:shd w:val="clear" w:color="auto" w:fill="auto"/>
            <w:tcMar>
              <w:top w:w="30" w:type="dxa"/>
              <w:left w:w="120" w:type="dxa"/>
              <w:bottom w:w="15" w:type="dxa"/>
              <w:right w:w="120" w:type="dxa"/>
            </w:tcMar>
            <w:vAlign w:val="center"/>
            <w:hideMark/>
          </w:tcPr>
          <w:p w14:paraId="58F59262" w14:textId="77777777" w:rsidR="00BB1097" w:rsidRPr="00166F37" w:rsidRDefault="00BB1097"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0.134</w:t>
            </w:r>
            <w:r w:rsidRPr="00166F37">
              <w:rPr>
                <w:rFonts w:eastAsia="Times New Roman" w:cs="Arial"/>
                <w:sz w:val="18"/>
                <w:lang w:eastAsia="de-DE"/>
              </w:rPr>
              <w:br/>
              <w:t>0.187</w:t>
            </w:r>
          </w:p>
        </w:tc>
        <w:tc>
          <w:tcPr>
            <w:tcW w:w="1134" w:type="dxa"/>
            <w:tcBorders>
              <w:top w:val="single" w:sz="4" w:space="0" w:color="auto"/>
            </w:tcBorders>
            <w:shd w:val="clear" w:color="auto" w:fill="auto"/>
            <w:tcMar>
              <w:top w:w="30" w:type="dxa"/>
              <w:left w:w="120" w:type="dxa"/>
              <w:bottom w:w="15" w:type="dxa"/>
              <w:right w:w="120" w:type="dxa"/>
            </w:tcMar>
            <w:vAlign w:val="center"/>
            <w:hideMark/>
          </w:tcPr>
          <w:p w14:paraId="5FFD95C3" w14:textId="4C984A3A" w:rsidR="00BB1097" w:rsidRPr="00166F37" w:rsidRDefault="00166F37" w:rsidP="00166F37">
            <w:pPr>
              <w:autoSpaceDE w:val="0"/>
              <w:autoSpaceDN w:val="0"/>
              <w:adjustRightInd w:val="0"/>
              <w:snapToGrid w:val="0"/>
              <w:spacing w:line="240" w:lineRule="auto"/>
              <w:jc w:val="center"/>
              <w:rPr>
                <w:rFonts w:eastAsia="Times New Roman" w:cs="Arial"/>
                <w:sz w:val="18"/>
                <w:lang w:eastAsia="de-DE"/>
              </w:rPr>
            </w:pPr>
            <w:r>
              <w:rPr>
                <w:rFonts w:eastAsia="Times New Roman" w:cs="Arial"/>
                <w:sz w:val="18"/>
                <w:lang w:eastAsia="de-DE"/>
              </w:rPr>
              <w:t>−</w:t>
            </w:r>
            <w:r w:rsidR="00BB1097" w:rsidRPr="00166F37">
              <w:rPr>
                <w:rFonts w:eastAsia="Times New Roman" w:cs="Arial"/>
                <w:sz w:val="18"/>
                <w:lang w:eastAsia="de-DE"/>
              </w:rPr>
              <w:t>0.261</w:t>
            </w:r>
            <w:r w:rsidR="00BB1097" w:rsidRPr="00166F37">
              <w:rPr>
                <w:rFonts w:eastAsia="Times New Roman" w:cs="Arial"/>
                <w:sz w:val="18"/>
                <w:lang w:eastAsia="de-DE"/>
              </w:rPr>
              <w:br/>
              <w:t>0.009</w:t>
            </w:r>
          </w:p>
        </w:tc>
      </w:tr>
      <w:tr w:rsidR="00BB1097" w:rsidRPr="00166F37" w14:paraId="6C51BB70" w14:textId="77777777" w:rsidTr="00166F37">
        <w:trPr>
          <w:jc w:val="center"/>
        </w:trPr>
        <w:tc>
          <w:tcPr>
            <w:tcW w:w="1418" w:type="dxa"/>
            <w:shd w:val="clear" w:color="auto" w:fill="auto"/>
            <w:tcMar>
              <w:top w:w="30" w:type="dxa"/>
              <w:left w:w="120" w:type="dxa"/>
              <w:bottom w:w="15" w:type="dxa"/>
              <w:right w:w="120" w:type="dxa"/>
            </w:tcMar>
            <w:vAlign w:val="center"/>
            <w:hideMark/>
          </w:tcPr>
          <w:p w14:paraId="7A9D9034" w14:textId="77777777" w:rsidR="00BB1097" w:rsidRPr="00166F37" w:rsidRDefault="00BB1097" w:rsidP="00166F37">
            <w:pPr>
              <w:autoSpaceDE w:val="0"/>
              <w:autoSpaceDN w:val="0"/>
              <w:adjustRightInd w:val="0"/>
              <w:snapToGrid w:val="0"/>
              <w:spacing w:line="240" w:lineRule="auto"/>
              <w:jc w:val="center"/>
              <w:rPr>
                <w:rFonts w:eastAsia="Times New Roman" w:cs="Arial"/>
                <w:b/>
                <w:sz w:val="18"/>
                <w:lang w:eastAsia="de-DE"/>
              </w:rPr>
            </w:pPr>
            <w:r w:rsidRPr="00166F37">
              <w:rPr>
                <w:rFonts w:eastAsia="Times New Roman" w:cs="Arial"/>
                <w:b/>
                <w:sz w:val="18"/>
                <w:lang w:eastAsia="de-DE"/>
              </w:rPr>
              <w:t>circNOX4</w:t>
            </w:r>
          </w:p>
        </w:tc>
        <w:tc>
          <w:tcPr>
            <w:tcW w:w="850" w:type="dxa"/>
            <w:shd w:val="clear" w:color="auto" w:fill="auto"/>
            <w:tcMar>
              <w:top w:w="30" w:type="dxa"/>
              <w:left w:w="120" w:type="dxa"/>
              <w:bottom w:w="15" w:type="dxa"/>
              <w:right w:w="120" w:type="dxa"/>
            </w:tcMar>
            <w:vAlign w:val="center"/>
          </w:tcPr>
          <w:p w14:paraId="09B21B19" w14:textId="77777777" w:rsidR="00BB1097" w:rsidRPr="00166F37" w:rsidRDefault="00BB1097" w:rsidP="00166F37">
            <w:pPr>
              <w:autoSpaceDE w:val="0"/>
              <w:autoSpaceDN w:val="0"/>
              <w:adjustRightInd w:val="0"/>
              <w:snapToGrid w:val="0"/>
              <w:spacing w:line="240" w:lineRule="auto"/>
              <w:jc w:val="center"/>
              <w:rPr>
                <w:rFonts w:eastAsia="Times New Roman" w:cs="Arial"/>
                <w:sz w:val="18"/>
                <w:vertAlign w:val="subscript"/>
                <w:lang w:eastAsia="de-DE"/>
              </w:rPr>
            </w:pPr>
            <w:r w:rsidRPr="00166F37">
              <w:rPr>
                <w:rFonts w:eastAsia="Times New Roman" w:cs="Arial"/>
                <w:sz w:val="18"/>
                <w:lang w:eastAsia="de-DE"/>
              </w:rPr>
              <w:t>r</w:t>
            </w:r>
            <w:r w:rsidRPr="00166F37">
              <w:rPr>
                <w:rFonts w:eastAsia="Times New Roman" w:cs="Arial"/>
                <w:sz w:val="18"/>
                <w:vertAlign w:val="subscript"/>
                <w:lang w:eastAsia="de-DE"/>
              </w:rPr>
              <w:t>s</w:t>
            </w:r>
          </w:p>
          <w:p w14:paraId="10C63978" w14:textId="228C2CB4" w:rsidR="00BB1097" w:rsidRPr="00166F37" w:rsidRDefault="00166F37"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i/>
                <w:iCs/>
                <w:sz w:val="18"/>
                <w:lang w:eastAsia="de-DE"/>
              </w:rPr>
              <w:t>p</w:t>
            </w:r>
            <w:r>
              <w:rPr>
                <w:rFonts w:eastAsia="Times New Roman" w:cs="Arial"/>
                <w:sz w:val="18"/>
                <w:lang w:eastAsia="de-DE"/>
              </w:rPr>
              <w:t>-</w:t>
            </w:r>
            <w:r w:rsidRPr="00166F37">
              <w:rPr>
                <w:rFonts w:eastAsia="Times New Roman" w:cs="Arial"/>
                <w:sz w:val="18"/>
                <w:lang w:eastAsia="de-DE"/>
              </w:rPr>
              <w:t>value</w:t>
            </w:r>
          </w:p>
        </w:tc>
        <w:tc>
          <w:tcPr>
            <w:tcW w:w="1418" w:type="dxa"/>
            <w:shd w:val="clear" w:color="auto" w:fill="auto"/>
            <w:tcMar>
              <w:top w:w="30" w:type="dxa"/>
              <w:left w:w="120" w:type="dxa"/>
              <w:bottom w:w="15" w:type="dxa"/>
              <w:right w:w="120" w:type="dxa"/>
            </w:tcMar>
            <w:vAlign w:val="center"/>
            <w:hideMark/>
          </w:tcPr>
          <w:p w14:paraId="1F976A97" w14:textId="77777777" w:rsidR="00BB1097" w:rsidRPr="00166F37" w:rsidRDefault="00BB1097"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0.289</w:t>
            </w:r>
            <w:r w:rsidRPr="00166F37">
              <w:rPr>
                <w:rFonts w:eastAsia="Times New Roman" w:cs="Arial"/>
                <w:sz w:val="18"/>
                <w:lang w:eastAsia="de-DE"/>
              </w:rPr>
              <w:br/>
              <w:t>0.004</w:t>
            </w:r>
          </w:p>
        </w:tc>
        <w:tc>
          <w:tcPr>
            <w:tcW w:w="1276" w:type="dxa"/>
            <w:shd w:val="clear" w:color="auto" w:fill="auto"/>
            <w:tcMar>
              <w:top w:w="30" w:type="dxa"/>
              <w:left w:w="120" w:type="dxa"/>
              <w:bottom w:w="15" w:type="dxa"/>
              <w:right w:w="120" w:type="dxa"/>
            </w:tcMar>
            <w:vAlign w:val="center"/>
            <w:hideMark/>
          </w:tcPr>
          <w:p w14:paraId="0EE0ECF6" w14:textId="00DCCFCF" w:rsidR="00BB1097" w:rsidRPr="00166F37" w:rsidRDefault="00BB1097" w:rsidP="00166F37">
            <w:pPr>
              <w:autoSpaceDE w:val="0"/>
              <w:autoSpaceDN w:val="0"/>
              <w:adjustRightInd w:val="0"/>
              <w:snapToGrid w:val="0"/>
              <w:spacing w:line="240" w:lineRule="auto"/>
              <w:jc w:val="center"/>
              <w:rPr>
                <w:rFonts w:eastAsia="Times New Roman" w:cs="Arial"/>
                <w:sz w:val="18"/>
                <w:lang w:eastAsia="de-DE"/>
              </w:rPr>
            </w:pPr>
          </w:p>
        </w:tc>
        <w:tc>
          <w:tcPr>
            <w:tcW w:w="1134" w:type="dxa"/>
            <w:shd w:val="clear" w:color="auto" w:fill="auto"/>
            <w:tcMar>
              <w:top w:w="30" w:type="dxa"/>
              <w:left w:w="120" w:type="dxa"/>
              <w:bottom w:w="15" w:type="dxa"/>
              <w:right w:w="120" w:type="dxa"/>
            </w:tcMar>
            <w:vAlign w:val="center"/>
            <w:hideMark/>
          </w:tcPr>
          <w:p w14:paraId="65EF657E" w14:textId="77777777" w:rsidR="00BB1097" w:rsidRPr="00166F37" w:rsidRDefault="00BB1097"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0.097</w:t>
            </w:r>
            <w:r w:rsidRPr="00166F37">
              <w:rPr>
                <w:rFonts w:eastAsia="Times New Roman" w:cs="Arial"/>
                <w:sz w:val="18"/>
                <w:lang w:eastAsia="de-DE"/>
              </w:rPr>
              <w:br/>
              <w:t>0.339</w:t>
            </w:r>
          </w:p>
        </w:tc>
        <w:tc>
          <w:tcPr>
            <w:tcW w:w="1134" w:type="dxa"/>
            <w:shd w:val="clear" w:color="auto" w:fill="auto"/>
            <w:tcMar>
              <w:top w:w="30" w:type="dxa"/>
              <w:left w:w="120" w:type="dxa"/>
              <w:bottom w:w="15" w:type="dxa"/>
              <w:right w:w="120" w:type="dxa"/>
            </w:tcMar>
            <w:vAlign w:val="center"/>
            <w:hideMark/>
          </w:tcPr>
          <w:p w14:paraId="2C158198" w14:textId="77777777" w:rsidR="00BB1097" w:rsidRPr="00166F37" w:rsidRDefault="00BB1097"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0.265</w:t>
            </w:r>
            <w:r w:rsidRPr="00166F37">
              <w:rPr>
                <w:rFonts w:eastAsia="Times New Roman" w:cs="Arial"/>
                <w:sz w:val="18"/>
                <w:lang w:eastAsia="de-DE"/>
              </w:rPr>
              <w:br/>
              <w:t>0.008</w:t>
            </w:r>
          </w:p>
        </w:tc>
        <w:tc>
          <w:tcPr>
            <w:tcW w:w="992" w:type="dxa"/>
            <w:shd w:val="clear" w:color="auto" w:fill="auto"/>
            <w:tcMar>
              <w:top w:w="30" w:type="dxa"/>
              <w:left w:w="120" w:type="dxa"/>
              <w:bottom w:w="15" w:type="dxa"/>
              <w:right w:w="120" w:type="dxa"/>
            </w:tcMar>
            <w:vAlign w:val="center"/>
            <w:hideMark/>
          </w:tcPr>
          <w:p w14:paraId="5019707F" w14:textId="77777777" w:rsidR="00BB1097" w:rsidRPr="00166F37" w:rsidRDefault="00BB1097"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0.849</w:t>
            </w:r>
            <w:r w:rsidRPr="00166F37">
              <w:rPr>
                <w:rFonts w:eastAsia="Times New Roman" w:cs="Arial"/>
                <w:sz w:val="18"/>
                <w:lang w:eastAsia="de-DE"/>
              </w:rPr>
              <w:br/>
              <w:t>&lt;0.0001</w:t>
            </w:r>
          </w:p>
        </w:tc>
        <w:tc>
          <w:tcPr>
            <w:tcW w:w="1134" w:type="dxa"/>
            <w:shd w:val="clear" w:color="auto" w:fill="auto"/>
            <w:tcMar>
              <w:top w:w="30" w:type="dxa"/>
              <w:left w:w="120" w:type="dxa"/>
              <w:bottom w:w="15" w:type="dxa"/>
              <w:right w:w="120" w:type="dxa"/>
            </w:tcMar>
            <w:vAlign w:val="center"/>
            <w:hideMark/>
          </w:tcPr>
          <w:p w14:paraId="7AFD8E87" w14:textId="60C2EFF6" w:rsidR="00BB1097" w:rsidRPr="00166F37" w:rsidRDefault="00166F37" w:rsidP="00166F37">
            <w:pPr>
              <w:autoSpaceDE w:val="0"/>
              <w:autoSpaceDN w:val="0"/>
              <w:adjustRightInd w:val="0"/>
              <w:snapToGrid w:val="0"/>
              <w:spacing w:line="240" w:lineRule="auto"/>
              <w:jc w:val="center"/>
              <w:rPr>
                <w:rFonts w:eastAsia="Times New Roman" w:cs="Arial"/>
                <w:sz w:val="18"/>
                <w:lang w:eastAsia="de-DE"/>
              </w:rPr>
            </w:pPr>
            <w:r>
              <w:rPr>
                <w:rFonts w:eastAsia="Times New Roman" w:cs="Arial"/>
                <w:sz w:val="18"/>
                <w:lang w:eastAsia="de-DE"/>
              </w:rPr>
              <w:t>−</w:t>
            </w:r>
            <w:r w:rsidR="00BB1097" w:rsidRPr="00166F37">
              <w:rPr>
                <w:rFonts w:eastAsia="Times New Roman" w:cs="Arial"/>
                <w:sz w:val="18"/>
                <w:lang w:eastAsia="de-DE"/>
              </w:rPr>
              <w:t>0.047</w:t>
            </w:r>
            <w:r w:rsidR="00BB1097" w:rsidRPr="00166F37">
              <w:rPr>
                <w:rFonts w:eastAsia="Times New Roman" w:cs="Arial"/>
                <w:sz w:val="18"/>
                <w:lang w:eastAsia="de-DE"/>
              </w:rPr>
              <w:br/>
              <w:t>0.641</w:t>
            </w:r>
          </w:p>
        </w:tc>
      </w:tr>
      <w:tr w:rsidR="00BB1097" w:rsidRPr="00166F37" w14:paraId="4337A3B0" w14:textId="77777777" w:rsidTr="00166F37">
        <w:trPr>
          <w:jc w:val="center"/>
        </w:trPr>
        <w:tc>
          <w:tcPr>
            <w:tcW w:w="1418" w:type="dxa"/>
            <w:shd w:val="clear" w:color="auto" w:fill="auto"/>
            <w:tcMar>
              <w:top w:w="30" w:type="dxa"/>
              <w:left w:w="120" w:type="dxa"/>
              <w:bottom w:w="15" w:type="dxa"/>
              <w:right w:w="120" w:type="dxa"/>
            </w:tcMar>
            <w:vAlign w:val="center"/>
            <w:hideMark/>
          </w:tcPr>
          <w:p w14:paraId="1690B532" w14:textId="77777777" w:rsidR="00BB1097" w:rsidRPr="00166F37" w:rsidRDefault="00BB1097" w:rsidP="00166F37">
            <w:pPr>
              <w:autoSpaceDE w:val="0"/>
              <w:autoSpaceDN w:val="0"/>
              <w:adjustRightInd w:val="0"/>
              <w:snapToGrid w:val="0"/>
              <w:spacing w:line="240" w:lineRule="auto"/>
              <w:jc w:val="center"/>
              <w:rPr>
                <w:rFonts w:eastAsia="Times New Roman" w:cs="Arial"/>
                <w:b/>
                <w:sz w:val="18"/>
                <w:lang w:eastAsia="de-DE"/>
              </w:rPr>
            </w:pPr>
            <w:r w:rsidRPr="00166F37">
              <w:rPr>
                <w:rFonts w:eastAsia="Times New Roman" w:cs="Arial"/>
                <w:b/>
                <w:sz w:val="18"/>
                <w:lang w:eastAsia="de-DE"/>
              </w:rPr>
              <w:t>circRHOBTB3</w:t>
            </w:r>
          </w:p>
        </w:tc>
        <w:tc>
          <w:tcPr>
            <w:tcW w:w="850" w:type="dxa"/>
            <w:shd w:val="clear" w:color="auto" w:fill="auto"/>
            <w:tcMar>
              <w:top w:w="30" w:type="dxa"/>
              <w:left w:w="120" w:type="dxa"/>
              <w:bottom w:w="15" w:type="dxa"/>
              <w:right w:w="120" w:type="dxa"/>
            </w:tcMar>
            <w:vAlign w:val="center"/>
          </w:tcPr>
          <w:p w14:paraId="4883FC3B" w14:textId="77777777" w:rsidR="00BB1097" w:rsidRPr="00166F37" w:rsidRDefault="00BB1097" w:rsidP="00166F37">
            <w:pPr>
              <w:autoSpaceDE w:val="0"/>
              <w:autoSpaceDN w:val="0"/>
              <w:adjustRightInd w:val="0"/>
              <w:snapToGrid w:val="0"/>
              <w:spacing w:line="240" w:lineRule="auto"/>
              <w:jc w:val="center"/>
              <w:rPr>
                <w:rFonts w:eastAsia="Times New Roman" w:cs="Arial"/>
                <w:sz w:val="18"/>
                <w:vertAlign w:val="subscript"/>
                <w:lang w:eastAsia="de-DE"/>
              </w:rPr>
            </w:pPr>
            <w:r w:rsidRPr="00166F37">
              <w:rPr>
                <w:rFonts w:eastAsia="Times New Roman" w:cs="Arial"/>
                <w:sz w:val="18"/>
                <w:lang w:eastAsia="de-DE"/>
              </w:rPr>
              <w:t>r</w:t>
            </w:r>
            <w:r w:rsidRPr="00166F37">
              <w:rPr>
                <w:rFonts w:eastAsia="Times New Roman" w:cs="Arial"/>
                <w:sz w:val="18"/>
                <w:vertAlign w:val="subscript"/>
                <w:lang w:eastAsia="de-DE"/>
              </w:rPr>
              <w:t>s</w:t>
            </w:r>
          </w:p>
          <w:p w14:paraId="0A703EB3" w14:textId="51758719" w:rsidR="00BB1097" w:rsidRPr="00166F37" w:rsidRDefault="00166F37"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i/>
                <w:iCs/>
                <w:sz w:val="18"/>
                <w:lang w:eastAsia="de-DE"/>
              </w:rPr>
              <w:t>p</w:t>
            </w:r>
            <w:r>
              <w:rPr>
                <w:rFonts w:eastAsia="Times New Roman" w:cs="Arial"/>
                <w:sz w:val="18"/>
                <w:lang w:eastAsia="de-DE"/>
              </w:rPr>
              <w:t>-</w:t>
            </w:r>
            <w:r w:rsidRPr="00166F37">
              <w:rPr>
                <w:rFonts w:eastAsia="Times New Roman" w:cs="Arial"/>
                <w:sz w:val="18"/>
                <w:lang w:eastAsia="de-DE"/>
              </w:rPr>
              <w:t>value</w:t>
            </w:r>
          </w:p>
        </w:tc>
        <w:tc>
          <w:tcPr>
            <w:tcW w:w="1418" w:type="dxa"/>
            <w:shd w:val="clear" w:color="auto" w:fill="auto"/>
            <w:tcMar>
              <w:top w:w="30" w:type="dxa"/>
              <w:left w:w="120" w:type="dxa"/>
              <w:bottom w:w="15" w:type="dxa"/>
              <w:right w:w="120" w:type="dxa"/>
            </w:tcMar>
            <w:vAlign w:val="center"/>
            <w:hideMark/>
          </w:tcPr>
          <w:p w14:paraId="0F2215A6" w14:textId="7BB3F566" w:rsidR="00BB1097" w:rsidRPr="00166F37" w:rsidRDefault="00166F37" w:rsidP="00166F37">
            <w:pPr>
              <w:autoSpaceDE w:val="0"/>
              <w:autoSpaceDN w:val="0"/>
              <w:adjustRightInd w:val="0"/>
              <w:snapToGrid w:val="0"/>
              <w:spacing w:line="240" w:lineRule="auto"/>
              <w:jc w:val="center"/>
              <w:rPr>
                <w:rFonts w:eastAsia="Times New Roman" w:cs="Arial"/>
                <w:sz w:val="18"/>
                <w:lang w:eastAsia="de-DE"/>
              </w:rPr>
            </w:pPr>
            <w:r>
              <w:rPr>
                <w:rFonts w:eastAsia="Times New Roman" w:cs="Arial"/>
                <w:sz w:val="18"/>
                <w:lang w:eastAsia="de-DE"/>
              </w:rPr>
              <w:t>−</w:t>
            </w:r>
            <w:r w:rsidR="00BB1097" w:rsidRPr="00166F37">
              <w:rPr>
                <w:rFonts w:eastAsia="Times New Roman" w:cs="Arial"/>
                <w:sz w:val="18"/>
                <w:lang w:eastAsia="de-DE"/>
              </w:rPr>
              <w:t>0.024</w:t>
            </w:r>
            <w:r w:rsidR="00BB1097" w:rsidRPr="00166F37">
              <w:rPr>
                <w:rFonts w:eastAsia="Times New Roman" w:cs="Arial"/>
                <w:sz w:val="18"/>
                <w:lang w:eastAsia="de-DE"/>
              </w:rPr>
              <w:br/>
              <w:t>0.817</w:t>
            </w:r>
          </w:p>
        </w:tc>
        <w:tc>
          <w:tcPr>
            <w:tcW w:w="1276" w:type="dxa"/>
            <w:shd w:val="clear" w:color="auto" w:fill="auto"/>
            <w:tcMar>
              <w:top w:w="30" w:type="dxa"/>
              <w:left w:w="120" w:type="dxa"/>
              <w:bottom w:w="15" w:type="dxa"/>
              <w:right w:w="120" w:type="dxa"/>
            </w:tcMar>
            <w:vAlign w:val="center"/>
            <w:hideMark/>
          </w:tcPr>
          <w:p w14:paraId="29A532C2" w14:textId="77777777" w:rsidR="00BB1097" w:rsidRPr="00166F37" w:rsidRDefault="00BB1097"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0.097</w:t>
            </w:r>
            <w:r w:rsidRPr="00166F37">
              <w:rPr>
                <w:rFonts w:eastAsia="Times New Roman" w:cs="Arial"/>
                <w:sz w:val="18"/>
                <w:lang w:eastAsia="de-DE"/>
              </w:rPr>
              <w:br/>
              <w:t>0.339</w:t>
            </w:r>
          </w:p>
        </w:tc>
        <w:tc>
          <w:tcPr>
            <w:tcW w:w="1134" w:type="dxa"/>
            <w:shd w:val="clear" w:color="auto" w:fill="auto"/>
            <w:tcMar>
              <w:top w:w="30" w:type="dxa"/>
              <w:left w:w="120" w:type="dxa"/>
              <w:bottom w:w="15" w:type="dxa"/>
              <w:right w:w="120" w:type="dxa"/>
            </w:tcMar>
            <w:vAlign w:val="center"/>
            <w:hideMark/>
          </w:tcPr>
          <w:p w14:paraId="419911D2" w14:textId="1C3F09DE" w:rsidR="00BB1097" w:rsidRPr="00166F37" w:rsidRDefault="00BB1097" w:rsidP="00166F37">
            <w:pPr>
              <w:autoSpaceDE w:val="0"/>
              <w:autoSpaceDN w:val="0"/>
              <w:adjustRightInd w:val="0"/>
              <w:snapToGrid w:val="0"/>
              <w:spacing w:line="240" w:lineRule="auto"/>
              <w:jc w:val="center"/>
              <w:rPr>
                <w:rFonts w:eastAsia="Times New Roman" w:cs="Arial"/>
                <w:sz w:val="18"/>
                <w:lang w:eastAsia="de-DE"/>
              </w:rPr>
            </w:pPr>
          </w:p>
        </w:tc>
        <w:tc>
          <w:tcPr>
            <w:tcW w:w="1134" w:type="dxa"/>
            <w:shd w:val="clear" w:color="auto" w:fill="auto"/>
            <w:tcMar>
              <w:top w:w="30" w:type="dxa"/>
              <w:left w:w="120" w:type="dxa"/>
              <w:bottom w:w="15" w:type="dxa"/>
              <w:right w:w="120" w:type="dxa"/>
            </w:tcMar>
            <w:vAlign w:val="center"/>
            <w:hideMark/>
          </w:tcPr>
          <w:p w14:paraId="284D7ADC" w14:textId="0A3CAE72" w:rsidR="00BB1097" w:rsidRPr="00166F37" w:rsidRDefault="00166F37" w:rsidP="00166F37">
            <w:pPr>
              <w:autoSpaceDE w:val="0"/>
              <w:autoSpaceDN w:val="0"/>
              <w:adjustRightInd w:val="0"/>
              <w:snapToGrid w:val="0"/>
              <w:spacing w:line="240" w:lineRule="auto"/>
              <w:jc w:val="center"/>
              <w:rPr>
                <w:rFonts w:eastAsia="Times New Roman" w:cs="Arial"/>
                <w:sz w:val="18"/>
                <w:lang w:eastAsia="de-DE"/>
              </w:rPr>
            </w:pPr>
            <w:r>
              <w:rPr>
                <w:rFonts w:eastAsia="Times New Roman" w:cs="Arial"/>
                <w:sz w:val="18"/>
                <w:lang w:eastAsia="de-DE"/>
              </w:rPr>
              <w:t>−</w:t>
            </w:r>
            <w:r w:rsidR="00BB1097" w:rsidRPr="00166F37">
              <w:rPr>
                <w:rFonts w:eastAsia="Times New Roman" w:cs="Arial"/>
                <w:sz w:val="18"/>
                <w:lang w:eastAsia="de-DE"/>
              </w:rPr>
              <w:t>0.022</w:t>
            </w:r>
            <w:r w:rsidR="00BB1097" w:rsidRPr="00166F37">
              <w:rPr>
                <w:rFonts w:eastAsia="Times New Roman" w:cs="Arial"/>
                <w:sz w:val="18"/>
                <w:lang w:eastAsia="de-DE"/>
              </w:rPr>
              <w:br/>
              <w:t>0.829</w:t>
            </w:r>
          </w:p>
        </w:tc>
        <w:tc>
          <w:tcPr>
            <w:tcW w:w="992" w:type="dxa"/>
            <w:shd w:val="clear" w:color="auto" w:fill="auto"/>
            <w:tcMar>
              <w:top w:w="30" w:type="dxa"/>
              <w:left w:w="120" w:type="dxa"/>
              <w:bottom w:w="15" w:type="dxa"/>
              <w:right w:w="120" w:type="dxa"/>
            </w:tcMar>
            <w:vAlign w:val="center"/>
            <w:hideMark/>
          </w:tcPr>
          <w:p w14:paraId="3F6F0E08" w14:textId="77777777" w:rsidR="00BB1097" w:rsidRPr="00166F37" w:rsidRDefault="00BB1097"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0.085</w:t>
            </w:r>
            <w:r w:rsidRPr="00166F37">
              <w:rPr>
                <w:rFonts w:eastAsia="Times New Roman" w:cs="Arial"/>
                <w:sz w:val="18"/>
                <w:lang w:eastAsia="de-DE"/>
              </w:rPr>
              <w:br/>
              <w:t>0.401</w:t>
            </w:r>
          </w:p>
        </w:tc>
        <w:tc>
          <w:tcPr>
            <w:tcW w:w="1134" w:type="dxa"/>
            <w:shd w:val="clear" w:color="auto" w:fill="auto"/>
            <w:tcMar>
              <w:top w:w="30" w:type="dxa"/>
              <w:left w:w="120" w:type="dxa"/>
              <w:bottom w:w="15" w:type="dxa"/>
              <w:right w:w="120" w:type="dxa"/>
            </w:tcMar>
            <w:vAlign w:val="center"/>
            <w:hideMark/>
          </w:tcPr>
          <w:p w14:paraId="227A2705" w14:textId="77777777" w:rsidR="00BB1097" w:rsidRPr="00166F37" w:rsidRDefault="00BB1097"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0.848</w:t>
            </w:r>
            <w:r w:rsidRPr="00166F37">
              <w:rPr>
                <w:rFonts w:eastAsia="Times New Roman" w:cs="Arial"/>
                <w:sz w:val="18"/>
                <w:lang w:eastAsia="de-DE"/>
              </w:rPr>
              <w:br/>
              <w:t>&lt;0.0001</w:t>
            </w:r>
          </w:p>
        </w:tc>
      </w:tr>
      <w:tr w:rsidR="00BB1097" w:rsidRPr="00166F37" w14:paraId="4C8FB752" w14:textId="77777777" w:rsidTr="00166F37">
        <w:trPr>
          <w:jc w:val="center"/>
        </w:trPr>
        <w:tc>
          <w:tcPr>
            <w:tcW w:w="1418" w:type="dxa"/>
            <w:shd w:val="clear" w:color="auto" w:fill="auto"/>
            <w:tcMar>
              <w:top w:w="30" w:type="dxa"/>
              <w:left w:w="120" w:type="dxa"/>
              <w:bottom w:w="15" w:type="dxa"/>
              <w:right w:w="120" w:type="dxa"/>
            </w:tcMar>
            <w:vAlign w:val="center"/>
            <w:hideMark/>
          </w:tcPr>
          <w:p w14:paraId="488F6B9B" w14:textId="77777777" w:rsidR="00BB1097" w:rsidRPr="00166F37" w:rsidRDefault="00BB1097" w:rsidP="00166F37">
            <w:pPr>
              <w:autoSpaceDE w:val="0"/>
              <w:autoSpaceDN w:val="0"/>
              <w:adjustRightInd w:val="0"/>
              <w:snapToGrid w:val="0"/>
              <w:spacing w:line="240" w:lineRule="auto"/>
              <w:jc w:val="center"/>
              <w:rPr>
                <w:rFonts w:eastAsia="Times New Roman" w:cs="Arial"/>
                <w:b/>
                <w:sz w:val="18"/>
                <w:lang w:eastAsia="de-DE"/>
              </w:rPr>
            </w:pPr>
            <w:r w:rsidRPr="00166F37">
              <w:rPr>
                <w:rFonts w:eastAsia="Times New Roman" w:cs="Arial"/>
                <w:b/>
                <w:sz w:val="18"/>
                <w:lang w:eastAsia="de-DE"/>
              </w:rPr>
              <w:t>linEGLN3</w:t>
            </w:r>
          </w:p>
        </w:tc>
        <w:tc>
          <w:tcPr>
            <w:tcW w:w="850" w:type="dxa"/>
            <w:shd w:val="clear" w:color="auto" w:fill="auto"/>
            <w:tcMar>
              <w:top w:w="30" w:type="dxa"/>
              <w:left w:w="120" w:type="dxa"/>
              <w:bottom w:w="15" w:type="dxa"/>
              <w:right w:w="120" w:type="dxa"/>
            </w:tcMar>
            <w:vAlign w:val="center"/>
          </w:tcPr>
          <w:p w14:paraId="411FFCE3" w14:textId="77777777" w:rsidR="00BB1097" w:rsidRPr="00166F37" w:rsidRDefault="00BB1097" w:rsidP="00166F37">
            <w:pPr>
              <w:autoSpaceDE w:val="0"/>
              <w:autoSpaceDN w:val="0"/>
              <w:adjustRightInd w:val="0"/>
              <w:snapToGrid w:val="0"/>
              <w:spacing w:line="240" w:lineRule="auto"/>
              <w:jc w:val="center"/>
              <w:rPr>
                <w:rFonts w:eastAsia="Times New Roman" w:cs="Arial"/>
                <w:sz w:val="18"/>
                <w:vertAlign w:val="subscript"/>
                <w:lang w:eastAsia="de-DE"/>
              </w:rPr>
            </w:pPr>
            <w:r w:rsidRPr="00166F37">
              <w:rPr>
                <w:rFonts w:eastAsia="Times New Roman" w:cs="Arial"/>
                <w:sz w:val="18"/>
                <w:lang w:eastAsia="de-DE"/>
              </w:rPr>
              <w:t>r</w:t>
            </w:r>
            <w:r w:rsidRPr="00166F37">
              <w:rPr>
                <w:rFonts w:eastAsia="Times New Roman" w:cs="Arial"/>
                <w:sz w:val="18"/>
                <w:vertAlign w:val="subscript"/>
                <w:lang w:eastAsia="de-DE"/>
              </w:rPr>
              <w:t>s</w:t>
            </w:r>
          </w:p>
          <w:p w14:paraId="033579AB" w14:textId="5A6B9E63" w:rsidR="00BB1097" w:rsidRPr="00166F37" w:rsidRDefault="00166F37"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i/>
                <w:iCs/>
                <w:sz w:val="18"/>
                <w:lang w:eastAsia="de-DE"/>
              </w:rPr>
              <w:t>p</w:t>
            </w:r>
            <w:r>
              <w:rPr>
                <w:rFonts w:eastAsia="Times New Roman" w:cs="Arial"/>
                <w:sz w:val="18"/>
                <w:lang w:eastAsia="de-DE"/>
              </w:rPr>
              <w:t>-</w:t>
            </w:r>
            <w:r w:rsidRPr="00166F37">
              <w:rPr>
                <w:rFonts w:eastAsia="Times New Roman" w:cs="Arial"/>
                <w:sz w:val="18"/>
                <w:lang w:eastAsia="de-DE"/>
              </w:rPr>
              <w:t>value</w:t>
            </w:r>
          </w:p>
        </w:tc>
        <w:tc>
          <w:tcPr>
            <w:tcW w:w="1418" w:type="dxa"/>
            <w:shd w:val="clear" w:color="auto" w:fill="auto"/>
            <w:tcMar>
              <w:top w:w="30" w:type="dxa"/>
              <w:left w:w="120" w:type="dxa"/>
              <w:bottom w:w="15" w:type="dxa"/>
              <w:right w:w="120" w:type="dxa"/>
            </w:tcMar>
            <w:vAlign w:val="center"/>
            <w:hideMark/>
          </w:tcPr>
          <w:p w14:paraId="3589497F" w14:textId="77777777" w:rsidR="00BB1097" w:rsidRPr="00166F37" w:rsidRDefault="00BB1097"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0.742</w:t>
            </w:r>
            <w:r w:rsidRPr="00166F37">
              <w:rPr>
                <w:rFonts w:eastAsia="Times New Roman" w:cs="Arial"/>
                <w:sz w:val="18"/>
                <w:lang w:eastAsia="de-DE"/>
              </w:rPr>
              <w:br/>
              <w:t>&lt;0.0001</w:t>
            </w:r>
          </w:p>
        </w:tc>
        <w:tc>
          <w:tcPr>
            <w:tcW w:w="1276" w:type="dxa"/>
            <w:shd w:val="clear" w:color="auto" w:fill="auto"/>
            <w:tcMar>
              <w:top w:w="30" w:type="dxa"/>
              <w:left w:w="120" w:type="dxa"/>
              <w:bottom w:w="15" w:type="dxa"/>
              <w:right w:w="120" w:type="dxa"/>
            </w:tcMar>
            <w:vAlign w:val="center"/>
            <w:hideMark/>
          </w:tcPr>
          <w:p w14:paraId="6ED565B4" w14:textId="77777777" w:rsidR="00BB1097" w:rsidRPr="00166F37" w:rsidRDefault="00BB1097"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0.265</w:t>
            </w:r>
            <w:r w:rsidRPr="00166F37">
              <w:rPr>
                <w:rFonts w:eastAsia="Times New Roman" w:cs="Arial"/>
                <w:sz w:val="18"/>
                <w:lang w:eastAsia="de-DE"/>
              </w:rPr>
              <w:br/>
              <w:t>0.008</w:t>
            </w:r>
          </w:p>
        </w:tc>
        <w:tc>
          <w:tcPr>
            <w:tcW w:w="1134" w:type="dxa"/>
            <w:shd w:val="clear" w:color="auto" w:fill="auto"/>
            <w:tcMar>
              <w:top w:w="30" w:type="dxa"/>
              <w:left w:w="120" w:type="dxa"/>
              <w:bottom w:w="15" w:type="dxa"/>
              <w:right w:w="120" w:type="dxa"/>
            </w:tcMar>
            <w:vAlign w:val="center"/>
            <w:hideMark/>
          </w:tcPr>
          <w:p w14:paraId="0BAB8FB2" w14:textId="2EDB49CB" w:rsidR="00BB1097" w:rsidRPr="00166F37" w:rsidRDefault="00166F37" w:rsidP="00166F37">
            <w:pPr>
              <w:autoSpaceDE w:val="0"/>
              <w:autoSpaceDN w:val="0"/>
              <w:adjustRightInd w:val="0"/>
              <w:snapToGrid w:val="0"/>
              <w:spacing w:line="240" w:lineRule="auto"/>
              <w:jc w:val="center"/>
              <w:rPr>
                <w:rFonts w:eastAsia="Times New Roman" w:cs="Arial"/>
                <w:sz w:val="18"/>
                <w:lang w:eastAsia="de-DE"/>
              </w:rPr>
            </w:pPr>
            <w:r>
              <w:rPr>
                <w:rFonts w:eastAsia="Times New Roman" w:cs="Arial"/>
                <w:sz w:val="18"/>
                <w:lang w:eastAsia="de-DE"/>
              </w:rPr>
              <w:t>−</w:t>
            </w:r>
            <w:r w:rsidR="00BB1097" w:rsidRPr="00166F37">
              <w:rPr>
                <w:rFonts w:eastAsia="Times New Roman" w:cs="Arial"/>
                <w:sz w:val="18"/>
                <w:lang w:eastAsia="de-DE"/>
              </w:rPr>
              <w:t>0.022</w:t>
            </w:r>
            <w:r w:rsidR="00BB1097" w:rsidRPr="00166F37">
              <w:rPr>
                <w:rFonts w:eastAsia="Times New Roman" w:cs="Arial"/>
                <w:sz w:val="18"/>
                <w:lang w:eastAsia="de-DE"/>
              </w:rPr>
              <w:br/>
              <w:t>0.829</w:t>
            </w:r>
          </w:p>
        </w:tc>
        <w:tc>
          <w:tcPr>
            <w:tcW w:w="1134" w:type="dxa"/>
            <w:shd w:val="clear" w:color="auto" w:fill="auto"/>
            <w:tcMar>
              <w:top w:w="30" w:type="dxa"/>
              <w:left w:w="120" w:type="dxa"/>
              <w:bottom w:w="15" w:type="dxa"/>
              <w:right w:w="120" w:type="dxa"/>
            </w:tcMar>
            <w:vAlign w:val="center"/>
            <w:hideMark/>
          </w:tcPr>
          <w:p w14:paraId="4FB46951" w14:textId="00598DCB" w:rsidR="00BB1097" w:rsidRPr="00166F37" w:rsidRDefault="00BB1097" w:rsidP="00166F37">
            <w:pPr>
              <w:autoSpaceDE w:val="0"/>
              <w:autoSpaceDN w:val="0"/>
              <w:adjustRightInd w:val="0"/>
              <w:snapToGrid w:val="0"/>
              <w:spacing w:line="240" w:lineRule="auto"/>
              <w:jc w:val="center"/>
              <w:rPr>
                <w:rFonts w:eastAsia="Times New Roman" w:cs="Arial"/>
                <w:sz w:val="18"/>
                <w:lang w:eastAsia="de-DE"/>
              </w:rPr>
            </w:pPr>
          </w:p>
        </w:tc>
        <w:tc>
          <w:tcPr>
            <w:tcW w:w="992" w:type="dxa"/>
            <w:shd w:val="clear" w:color="auto" w:fill="auto"/>
            <w:tcMar>
              <w:top w:w="30" w:type="dxa"/>
              <w:left w:w="120" w:type="dxa"/>
              <w:bottom w:w="15" w:type="dxa"/>
              <w:right w:w="120" w:type="dxa"/>
            </w:tcMar>
            <w:vAlign w:val="center"/>
            <w:hideMark/>
          </w:tcPr>
          <w:p w14:paraId="57393778" w14:textId="77777777" w:rsidR="00BB1097" w:rsidRPr="00166F37" w:rsidRDefault="00BB1097"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0.158</w:t>
            </w:r>
            <w:r w:rsidRPr="00166F37">
              <w:rPr>
                <w:rFonts w:eastAsia="Times New Roman" w:cs="Arial"/>
                <w:sz w:val="18"/>
                <w:lang w:eastAsia="de-DE"/>
              </w:rPr>
              <w:br/>
              <w:t>0.119</w:t>
            </w:r>
          </w:p>
        </w:tc>
        <w:tc>
          <w:tcPr>
            <w:tcW w:w="1134" w:type="dxa"/>
            <w:shd w:val="clear" w:color="auto" w:fill="auto"/>
            <w:tcMar>
              <w:top w:w="30" w:type="dxa"/>
              <w:left w:w="120" w:type="dxa"/>
              <w:bottom w:w="15" w:type="dxa"/>
              <w:right w:w="120" w:type="dxa"/>
            </w:tcMar>
            <w:vAlign w:val="center"/>
            <w:hideMark/>
          </w:tcPr>
          <w:p w14:paraId="4911D7C7" w14:textId="070777C5" w:rsidR="00BB1097" w:rsidRPr="00166F37" w:rsidRDefault="00166F37" w:rsidP="00166F37">
            <w:pPr>
              <w:autoSpaceDE w:val="0"/>
              <w:autoSpaceDN w:val="0"/>
              <w:adjustRightInd w:val="0"/>
              <w:snapToGrid w:val="0"/>
              <w:spacing w:line="240" w:lineRule="auto"/>
              <w:jc w:val="center"/>
              <w:rPr>
                <w:rFonts w:eastAsia="Times New Roman" w:cs="Arial"/>
                <w:sz w:val="18"/>
                <w:lang w:eastAsia="de-DE"/>
              </w:rPr>
            </w:pPr>
            <w:r>
              <w:rPr>
                <w:rFonts w:eastAsia="Times New Roman" w:cs="Arial"/>
                <w:sz w:val="18"/>
                <w:lang w:eastAsia="de-DE"/>
              </w:rPr>
              <w:t>−</w:t>
            </w:r>
            <w:r w:rsidR="00BB1097" w:rsidRPr="00166F37">
              <w:rPr>
                <w:rFonts w:eastAsia="Times New Roman" w:cs="Arial"/>
                <w:sz w:val="18"/>
                <w:lang w:eastAsia="de-DE"/>
              </w:rPr>
              <w:t>0.252</w:t>
            </w:r>
            <w:r w:rsidR="00BB1097" w:rsidRPr="00166F37">
              <w:rPr>
                <w:rFonts w:eastAsia="Times New Roman" w:cs="Arial"/>
                <w:sz w:val="18"/>
                <w:lang w:eastAsia="de-DE"/>
              </w:rPr>
              <w:br/>
              <w:t>0.012</w:t>
            </w:r>
          </w:p>
        </w:tc>
      </w:tr>
      <w:tr w:rsidR="00BB1097" w:rsidRPr="00166F37" w14:paraId="754CDDC9" w14:textId="77777777" w:rsidTr="00166F37">
        <w:trPr>
          <w:jc w:val="center"/>
        </w:trPr>
        <w:tc>
          <w:tcPr>
            <w:tcW w:w="1418" w:type="dxa"/>
            <w:shd w:val="clear" w:color="auto" w:fill="auto"/>
            <w:tcMar>
              <w:top w:w="30" w:type="dxa"/>
              <w:left w:w="120" w:type="dxa"/>
              <w:bottom w:w="15" w:type="dxa"/>
              <w:right w:w="120" w:type="dxa"/>
            </w:tcMar>
            <w:vAlign w:val="center"/>
            <w:hideMark/>
          </w:tcPr>
          <w:p w14:paraId="4078B050" w14:textId="77777777" w:rsidR="00BB1097" w:rsidRPr="00166F37" w:rsidRDefault="00BB1097" w:rsidP="00166F37">
            <w:pPr>
              <w:autoSpaceDE w:val="0"/>
              <w:autoSpaceDN w:val="0"/>
              <w:adjustRightInd w:val="0"/>
              <w:snapToGrid w:val="0"/>
              <w:spacing w:line="240" w:lineRule="auto"/>
              <w:jc w:val="center"/>
              <w:rPr>
                <w:rFonts w:eastAsia="Times New Roman" w:cs="Arial"/>
                <w:b/>
                <w:sz w:val="18"/>
                <w:lang w:eastAsia="de-DE"/>
              </w:rPr>
            </w:pPr>
            <w:r w:rsidRPr="00166F37">
              <w:rPr>
                <w:rFonts w:eastAsia="Times New Roman" w:cs="Arial"/>
                <w:b/>
                <w:sz w:val="18"/>
                <w:lang w:eastAsia="de-DE"/>
              </w:rPr>
              <w:t>linNOX4</w:t>
            </w:r>
          </w:p>
        </w:tc>
        <w:tc>
          <w:tcPr>
            <w:tcW w:w="850" w:type="dxa"/>
            <w:shd w:val="clear" w:color="auto" w:fill="auto"/>
            <w:tcMar>
              <w:top w:w="30" w:type="dxa"/>
              <w:left w:w="120" w:type="dxa"/>
              <w:bottom w:w="15" w:type="dxa"/>
              <w:right w:w="120" w:type="dxa"/>
            </w:tcMar>
            <w:vAlign w:val="center"/>
          </w:tcPr>
          <w:p w14:paraId="7110B9A3" w14:textId="77777777" w:rsidR="00BB1097" w:rsidRPr="00166F37" w:rsidRDefault="00BB1097" w:rsidP="00166F37">
            <w:pPr>
              <w:autoSpaceDE w:val="0"/>
              <w:autoSpaceDN w:val="0"/>
              <w:adjustRightInd w:val="0"/>
              <w:snapToGrid w:val="0"/>
              <w:spacing w:line="240" w:lineRule="auto"/>
              <w:jc w:val="center"/>
              <w:rPr>
                <w:rFonts w:eastAsia="Times New Roman" w:cs="Arial"/>
                <w:sz w:val="18"/>
                <w:vertAlign w:val="subscript"/>
                <w:lang w:eastAsia="de-DE"/>
              </w:rPr>
            </w:pPr>
            <w:r w:rsidRPr="00166F37">
              <w:rPr>
                <w:rFonts w:eastAsia="Times New Roman" w:cs="Arial"/>
                <w:sz w:val="18"/>
                <w:lang w:eastAsia="de-DE"/>
              </w:rPr>
              <w:t>r</w:t>
            </w:r>
            <w:r w:rsidRPr="00166F37">
              <w:rPr>
                <w:rFonts w:eastAsia="Times New Roman" w:cs="Arial"/>
                <w:sz w:val="18"/>
                <w:vertAlign w:val="subscript"/>
                <w:lang w:eastAsia="de-DE"/>
              </w:rPr>
              <w:t>s</w:t>
            </w:r>
          </w:p>
          <w:p w14:paraId="29AE947B" w14:textId="663C3BC7" w:rsidR="00BB1097" w:rsidRPr="00166F37" w:rsidRDefault="00166F37"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i/>
                <w:iCs/>
                <w:sz w:val="18"/>
                <w:lang w:eastAsia="de-DE"/>
              </w:rPr>
              <w:t>p</w:t>
            </w:r>
            <w:r>
              <w:rPr>
                <w:rFonts w:eastAsia="Times New Roman" w:cs="Arial"/>
                <w:sz w:val="18"/>
                <w:lang w:eastAsia="de-DE"/>
              </w:rPr>
              <w:t>-</w:t>
            </w:r>
            <w:r w:rsidRPr="00166F37">
              <w:rPr>
                <w:rFonts w:eastAsia="Times New Roman" w:cs="Arial"/>
                <w:sz w:val="18"/>
                <w:lang w:eastAsia="de-DE"/>
              </w:rPr>
              <w:t>value</w:t>
            </w:r>
          </w:p>
        </w:tc>
        <w:tc>
          <w:tcPr>
            <w:tcW w:w="1418" w:type="dxa"/>
            <w:shd w:val="clear" w:color="auto" w:fill="auto"/>
            <w:tcMar>
              <w:top w:w="30" w:type="dxa"/>
              <w:left w:w="120" w:type="dxa"/>
              <w:bottom w:w="15" w:type="dxa"/>
              <w:right w:w="120" w:type="dxa"/>
            </w:tcMar>
            <w:vAlign w:val="center"/>
            <w:hideMark/>
          </w:tcPr>
          <w:p w14:paraId="29830CAD" w14:textId="77777777" w:rsidR="00BB1097" w:rsidRPr="00166F37" w:rsidRDefault="00BB1097"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0.134</w:t>
            </w:r>
            <w:r w:rsidRPr="00166F37">
              <w:rPr>
                <w:rFonts w:eastAsia="Times New Roman" w:cs="Arial"/>
                <w:sz w:val="18"/>
                <w:lang w:eastAsia="de-DE"/>
              </w:rPr>
              <w:br/>
              <w:t>0.187</w:t>
            </w:r>
          </w:p>
        </w:tc>
        <w:tc>
          <w:tcPr>
            <w:tcW w:w="1276" w:type="dxa"/>
            <w:shd w:val="clear" w:color="auto" w:fill="auto"/>
            <w:tcMar>
              <w:top w:w="30" w:type="dxa"/>
              <w:left w:w="120" w:type="dxa"/>
              <w:bottom w:w="15" w:type="dxa"/>
              <w:right w:w="120" w:type="dxa"/>
            </w:tcMar>
            <w:vAlign w:val="center"/>
            <w:hideMark/>
          </w:tcPr>
          <w:p w14:paraId="238A0218" w14:textId="77777777" w:rsidR="00BB1097" w:rsidRPr="00166F37" w:rsidRDefault="00BB1097"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0.849</w:t>
            </w:r>
            <w:r w:rsidRPr="00166F37">
              <w:rPr>
                <w:rFonts w:eastAsia="Times New Roman" w:cs="Arial"/>
                <w:sz w:val="18"/>
                <w:lang w:eastAsia="de-DE"/>
              </w:rPr>
              <w:br/>
              <w:t>&lt;0.0001</w:t>
            </w:r>
          </w:p>
        </w:tc>
        <w:tc>
          <w:tcPr>
            <w:tcW w:w="1134" w:type="dxa"/>
            <w:shd w:val="clear" w:color="auto" w:fill="auto"/>
            <w:tcMar>
              <w:top w:w="30" w:type="dxa"/>
              <w:left w:w="120" w:type="dxa"/>
              <w:bottom w:w="15" w:type="dxa"/>
              <w:right w:w="120" w:type="dxa"/>
            </w:tcMar>
            <w:vAlign w:val="center"/>
            <w:hideMark/>
          </w:tcPr>
          <w:p w14:paraId="007F23DF" w14:textId="77777777" w:rsidR="00BB1097" w:rsidRPr="00166F37" w:rsidRDefault="00BB1097"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0.085</w:t>
            </w:r>
            <w:r w:rsidRPr="00166F37">
              <w:rPr>
                <w:rFonts w:eastAsia="Times New Roman" w:cs="Arial"/>
                <w:sz w:val="18"/>
                <w:lang w:eastAsia="de-DE"/>
              </w:rPr>
              <w:br/>
              <w:t>0.401</w:t>
            </w:r>
          </w:p>
        </w:tc>
        <w:tc>
          <w:tcPr>
            <w:tcW w:w="1134" w:type="dxa"/>
            <w:shd w:val="clear" w:color="auto" w:fill="auto"/>
            <w:tcMar>
              <w:top w:w="30" w:type="dxa"/>
              <w:left w:w="120" w:type="dxa"/>
              <w:bottom w:w="15" w:type="dxa"/>
              <w:right w:w="120" w:type="dxa"/>
            </w:tcMar>
            <w:vAlign w:val="center"/>
            <w:hideMark/>
          </w:tcPr>
          <w:p w14:paraId="288FCAA0" w14:textId="77777777" w:rsidR="00BB1097" w:rsidRPr="00166F37" w:rsidRDefault="00BB1097"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0.158</w:t>
            </w:r>
            <w:r w:rsidRPr="00166F37">
              <w:rPr>
                <w:rFonts w:eastAsia="Times New Roman" w:cs="Arial"/>
                <w:sz w:val="18"/>
                <w:lang w:eastAsia="de-DE"/>
              </w:rPr>
              <w:br/>
              <w:t>0.119</w:t>
            </w:r>
          </w:p>
        </w:tc>
        <w:tc>
          <w:tcPr>
            <w:tcW w:w="992" w:type="dxa"/>
            <w:shd w:val="clear" w:color="auto" w:fill="auto"/>
            <w:tcMar>
              <w:top w:w="30" w:type="dxa"/>
              <w:left w:w="120" w:type="dxa"/>
              <w:bottom w:w="15" w:type="dxa"/>
              <w:right w:w="120" w:type="dxa"/>
            </w:tcMar>
            <w:vAlign w:val="center"/>
            <w:hideMark/>
          </w:tcPr>
          <w:p w14:paraId="2F5D20D6" w14:textId="14DCC1C1" w:rsidR="00BB1097" w:rsidRPr="00166F37" w:rsidRDefault="00BB1097" w:rsidP="00166F37">
            <w:pPr>
              <w:autoSpaceDE w:val="0"/>
              <w:autoSpaceDN w:val="0"/>
              <w:adjustRightInd w:val="0"/>
              <w:snapToGrid w:val="0"/>
              <w:spacing w:line="240" w:lineRule="auto"/>
              <w:jc w:val="center"/>
              <w:rPr>
                <w:rFonts w:eastAsia="Times New Roman" w:cs="Arial"/>
                <w:sz w:val="18"/>
                <w:lang w:eastAsia="de-DE"/>
              </w:rPr>
            </w:pPr>
          </w:p>
        </w:tc>
        <w:tc>
          <w:tcPr>
            <w:tcW w:w="1134" w:type="dxa"/>
            <w:shd w:val="clear" w:color="auto" w:fill="auto"/>
            <w:tcMar>
              <w:top w:w="30" w:type="dxa"/>
              <w:left w:w="120" w:type="dxa"/>
              <w:bottom w:w="15" w:type="dxa"/>
              <w:right w:w="120" w:type="dxa"/>
            </w:tcMar>
            <w:vAlign w:val="center"/>
            <w:hideMark/>
          </w:tcPr>
          <w:p w14:paraId="22C18660" w14:textId="77777777" w:rsidR="00BB1097" w:rsidRPr="00166F37" w:rsidRDefault="00BB1097"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0.055</w:t>
            </w:r>
            <w:r w:rsidRPr="00166F37">
              <w:rPr>
                <w:rFonts w:eastAsia="Times New Roman" w:cs="Arial"/>
                <w:sz w:val="18"/>
                <w:lang w:eastAsia="de-DE"/>
              </w:rPr>
              <w:br/>
              <w:t>0.586</w:t>
            </w:r>
          </w:p>
        </w:tc>
      </w:tr>
      <w:tr w:rsidR="00BB1097" w:rsidRPr="00166F37" w14:paraId="3586C0C1" w14:textId="77777777" w:rsidTr="00166F37">
        <w:trPr>
          <w:jc w:val="center"/>
        </w:trPr>
        <w:tc>
          <w:tcPr>
            <w:tcW w:w="1418" w:type="dxa"/>
            <w:shd w:val="clear" w:color="auto" w:fill="auto"/>
            <w:tcMar>
              <w:top w:w="30" w:type="dxa"/>
              <w:left w:w="120" w:type="dxa"/>
              <w:bottom w:w="15" w:type="dxa"/>
              <w:right w:w="120" w:type="dxa"/>
            </w:tcMar>
            <w:vAlign w:val="center"/>
            <w:hideMark/>
          </w:tcPr>
          <w:p w14:paraId="20E56677" w14:textId="77777777" w:rsidR="00BB1097" w:rsidRPr="00166F37" w:rsidRDefault="00BB1097" w:rsidP="00166F37">
            <w:pPr>
              <w:autoSpaceDE w:val="0"/>
              <w:autoSpaceDN w:val="0"/>
              <w:adjustRightInd w:val="0"/>
              <w:snapToGrid w:val="0"/>
              <w:spacing w:line="240" w:lineRule="auto"/>
              <w:jc w:val="center"/>
              <w:rPr>
                <w:rFonts w:eastAsia="Times New Roman" w:cs="Arial"/>
                <w:b/>
                <w:sz w:val="18"/>
                <w:lang w:eastAsia="de-DE"/>
              </w:rPr>
            </w:pPr>
            <w:r w:rsidRPr="00166F37">
              <w:rPr>
                <w:rFonts w:eastAsia="Times New Roman" w:cs="Arial"/>
                <w:b/>
                <w:sz w:val="18"/>
                <w:lang w:eastAsia="de-DE"/>
              </w:rPr>
              <w:t>linRHOBTB3</w:t>
            </w:r>
          </w:p>
        </w:tc>
        <w:tc>
          <w:tcPr>
            <w:tcW w:w="850" w:type="dxa"/>
            <w:shd w:val="clear" w:color="auto" w:fill="auto"/>
            <w:tcMar>
              <w:top w:w="30" w:type="dxa"/>
              <w:left w:w="120" w:type="dxa"/>
              <w:bottom w:w="15" w:type="dxa"/>
              <w:right w:w="120" w:type="dxa"/>
            </w:tcMar>
            <w:vAlign w:val="center"/>
          </w:tcPr>
          <w:p w14:paraId="1B989775" w14:textId="77777777" w:rsidR="00BB1097" w:rsidRPr="00166F37" w:rsidRDefault="00BB1097" w:rsidP="00166F37">
            <w:pPr>
              <w:autoSpaceDE w:val="0"/>
              <w:autoSpaceDN w:val="0"/>
              <w:adjustRightInd w:val="0"/>
              <w:snapToGrid w:val="0"/>
              <w:spacing w:line="240" w:lineRule="auto"/>
              <w:jc w:val="center"/>
              <w:rPr>
                <w:rFonts w:eastAsia="Times New Roman" w:cs="Arial"/>
                <w:sz w:val="18"/>
                <w:vertAlign w:val="subscript"/>
                <w:lang w:eastAsia="de-DE"/>
              </w:rPr>
            </w:pPr>
            <w:r w:rsidRPr="00166F37">
              <w:rPr>
                <w:rFonts w:eastAsia="Times New Roman" w:cs="Arial"/>
                <w:sz w:val="18"/>
                <w:lang w:eastAsia="de-DE"/>
              </w:rPr>
              <w:t>r</w:t>
            </w:r>
            <w:r w:rsidRPr="00166F37">
              <w:rPr>
                <w:rFonts w:eastAsia="Times New Roman" w:cs="Arial"/>
                <w:sz w:val="18"/>
                <w:vertAlign w:val="subscript"/>
                <w:lang w:eastAsia="de-DE"/>
              </w:rPr>
              <w:t>s</w:t>
            </w:r>
          </w:p>
          <w:p w14:paraId="47F72E22" w14:textId="1662FA6F" w:rsidR="00BB1097" w:rsidRPr="00166F37" w:rsidRDefault="00166F37"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i/>
                <w:iCs/>
                <w:sz w:val="18"/>
                <w:lang w:eastAsia="de-DE"/>
              </w:rPr>
              <w:t>p</w:t>
            </w:r>
            <w:r>
              <w:rPr>
                <w:rFonts w:eastAsia="Times New Roman" w:cs="Arial"/>
                <w:sz w:val="18"/>
                <w:lang w:eastAsia="de-DE"/>
              </w:rPr>
              <w:t>-</w:t>
            </w:r>
            <w:r w:rsidRPr="00166F37">
              <w:rPr>
                <w:rFonts w:eastAsia="Times New Roman" w:cs="Arial"/>
                <w:sz w:val="18"/>
                <w:lang w:eastAsia="de-DE"/>
              </w:rPr>
              <w:t>value</w:t>
            </w:r>
          </w:p>
        </w:tc>
        <w:tc>
          <w:tcPr>
            <w:tcW w:w="1418" w:type="dxa"/>
            <w:shd w:val="clear" w:color="auto" w:fill="auto"/>
            <w:tcMar>
              <w:top w:w="30" w:type="dxa"/>
              <w:left w:w="120" w:type="dxa"/>
              <w:bottom w:w="15" w:type="dxa"/>
              <w:right w:w="120" w:type="dxa"/>
            </w:tcMar>
            <w:vAlign w:val="center"/>
            <w:hideMark/>
          </w:tcPr>
          <w:p w14:paraId="70B1A4E4" w14:textId="51448CED" w:rsidR="00BB1097" w:rsidRPr="00166F37" w:rsidRDefault="00166F37" w:rsidP="00166F37">
            <w:pPr>
              <w:autoSpaceDE w:val="0"/>
              <w:autoSpaceDN w:val="0"/>
              <w:adjustRightInd w:val="0"/>
              <w:snapToGrid w:val="0"/>
              <w:spacing w:line="240" w:lineRule="auto"/>
              <w:jc w:val="center"/>
              <w:rPr>
                <w:rFonts w:eastAsia="Times New Roman" w:cs="Arial"/>
                <w:sz w:val="18"/>
                <w:lang w:eastAsia="de-DE"/>
              </w:rPr>
            </w:pPr>
            <w:r>
              <w:rPr>
                <w:rFonts w:eastAsia="Times New Roman" w:cs="Arial"/>
                <w:sz w:val="18"/>
                <w:lang w:eastAsia="de-DE"/>
              </w:rPr>
              <w:t>−</w:t>
            </w:r>
            <w:r w:rsidR="00BB1097" w:rsidRPr="00166F37">
              <w:rPr>
                <w:rFonts w:eastAsia="Times New Roman" w:cs="Arial"/>
                <w:sz w:val="18"/>
                <w:lang w:eastAsia="de-DE"/>
              </w:rPr>
              <w:t>0.261</w:t>
            </w:r>
            <w:r w:rsidR="00BB1097" w:rsidRPr="00166F37">
              <w:rPr>
                <w:rFonts w:eastAsia="Times New Roman" w:cs="Arial"/>
                <w:sz w:val="18"/>
                <w:lang w:eastAsia="de-DE"/>
              </w:rPr>
              <w:br/>
              <w:t>0.009</w:t>
            </w:r>
          </w:p>
        </w:tc>
        <w:tc>
          <w:tcPr>
            <w:tcW w:w="1276" w:type="dxa"/>
            <w:shd w:val="clear" w:color="auto" w:fill="auto"/>
            <w:tcMar>
              <w:top w:w="30" w:type="dxa"/>
              <w:left w:w="120" w:type="dxa"/>
              <w:bottom w:w="15" w:type="dxa"/>
              <w:right w:w="120" w:type="dxa"/>
            </w:tcMar>
            <w:vAlign w:val="center"/>
            <w:hideMark/>
          </w:tcPr>
          <w:p w14:paraId="6A0FB729" w14:textId="7ED91C9A" w:rsidR="00BB1097" w:rsidRPr="00166F37" w:rsidRDefault="00166F37" w:rsidP="00166F37">
            <w:pPr>
              <w:autoSpaceDE w:val="0"/>
              <w:autoSpaceDN w:val="0"/>
              <w:adjustRightInd w:val="0"/>
              <w:snapToGrid w:val="0"/>
              <w:spacing w:line="240" w:lineRule="auto"/>
              <w:jc w:val="center"/>
              <w:rPr>
                <w:rFonts w:eastAsia="Times New Roman" w:cs="Arial"/>
                <w:sz w:val="18"/>
                <w:lang w:eastAsia="de-DE"/>
              </w:rPr>
            </w:pPr>
            <w:r>
              <w:rPr>
                <w:rFonts w:eastAsia="Times New Roman" w:cs="Arial"/>
                <w:sz w:val="18"/>
                <w:lang w:eastAsia="de-DE"/>
              </w:rPr>
              <w:t>−</w:t>
            </w:r>
            <w:r w:rsidR="00BB1097" w:rsidRPr="00166F37">
              <w:rPr>
                <w:rFonts w:eastAsia="Times New Roman" w:cs="Arial"/>
                <w:sz w:val="18"/>
                <w:lang w:eastAsia="de-DE"/>
              </w:rPr>
              <w:t>0.047</w:t>
            </w:r>
            <w:r w:rsidR="00BB1097" w:rsidRPr="00166F37">
              <w:rPr>
                <w:rFonts w:eastAsia="Times New Roman" w:cs="Arial"/>
                <w:sz w:val="18"/>
                <w:lang w:eastAsia="de-DE"/>
              </w:rPr>
              <w:br/>
              <w:t>0.641</w:t>
            </w:r>
          </w:p>
        </w:tc>
        <w:tc>
          <w:tcPr>
            <w:tcW w:w="1134" w:type="dxa"/>
            <w:shd w:val="clear" w:color="auto" w:fill="auto"/>
            <w:tcMar>
              <w:top w:w="30" w:type="dxa"/>
              <w:left w:w="120" w:type="dxa"/>
              <w:bottom w:w="15" w:type="dxa"/>
              <w:right w:w="120" w:type="dxa"/>
            </w:tcMar>
            <w:vAlign w:val="center"/>
            <w:hideMark/>
          </w:tcPr>
          <w:p w14:paraId="77F2954E" w14:textId="77777777" w:rsidR="00BB1097" w:rsidRPr="00166F37" w:rsidRDefault="00BB1097"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0.848</w:t>
            </w:r>
            <w:r w:rsidRPr="00166F37">
              <w:rPr>
                <w:rFonts w:eastAsia="Times New Roman" w:cs="Arial"/>
                <w:sz w:val="18"/>
                <w:lang w:eastAsia="de-DE"/>
              </w:rPr>
              <w:br/>
              <w:t>&lt;0.0001</w:t>
            </w:r>
          </w:p>
        </w:tc>
        <w:tc>
          <w:tcPr>
            <w:tcW w:w="1134" w:type="dxa"/>
            <w:shd w:val="clear" w:color="auto" w:fill="auto"/>
            <w:tcMar>
              <w:top w:w="30" w:type="dxa"/>
              <w:left w:w="120" w:type="dxa"/>
              <w:bottom w:w="15" w:type="dxa"/>
              <w:right w:w="120" w:type="dxa"/>
            </w:tcMar>
            <w:vAlign w:val="center"/>
            <w:hideMark/>
          </w:tcPr>
          <w:p w14:paraId="3056C361" w14:textId="61E929EC" w:rsidR="00BB1097" w:rsidRPr="00166F37" w:rsidRDefault="00166F37" w:rsidP="00166F37">
            <w:pPr>
              <w:autoSpaceDE w:val="0"/>
              <w:autoSpaceDN w:val="0"/>
              <w:adjustRightInd w:val="0"/>
              <w:snapToGrid w:val="0"/>
              <w:spacing w:line="240" w:lineRule="auto"/>
              <w:jc w:val="center"/>
              <w:rPr>
                <w:rFonts w:eastAsia="Times New Roman" w:cs="Arial"/>
                <w:sz w:val="18"/>
                <w:lang w:eastAsia="de-DE"/>
              </w:rPr>
            </w:pPr>
            <w:r>
              <w:rPr>
                <w:rFonts w:eastAsia="Times New Roman" w:cs="Arial"/>
                <w:sz w:val="18"/>
                <w:lang w:eastAsia="de-DE"/>
              </w:rPr>
              <w:t>−</w:t>
            </w:r>
            <w:r w:rsidR="00BB1097" w:rsidRPr="00166F37">
              <w:rPr>
                <w:rFonts w:eastAsia="Times New Roman" w:cs="Arial"/>
                <w:sz w:val="18"/>
                <w:lang w:eastAsia="de-DE"/>
              </w:rPr>
              <w:t>0.252</w:t>
            </w:r>
            <w:r w:rsidR="00BB1097" w:rsidRPr="00166F37">
              <w:rPr>
                <w:rFonts w:eastAsia="Times New Roman" w:cs="Arial"/>
                <w:sz w:val="18"/>
                <w:lang w:eastAsia="de-DE"/>
              </w:rPr>
              <w:br/>
              <w:t>0.012</w:t>
            </w:r>
          </w:p>
        </w:tc>
        <w:tc>
          <w:tcPr>
            <w:tcW w:w="992" w:type="dxa"/>
            <w:shd w:val="clear" w:color="auto" w:fill="auto"/>
            <w:tcMar>
              <w:top w:w="30" w:type="dxa"/>
              <w:left w:w="120" w:type="dxa"/>
              <w:bottom w:w="15" w:type="dxa"/>
              <w:right w:w="120" w:type="dxa"/>
            </w:tcMar>
            <w:vAlign w:val="center"/>
            <w:hideMark/>
          </w:tcPr>
          <w:p w14:paraId="0B922567" w14:textId="77777777" w:rsidR="00BB1097" w:rsidRPr="00166F37" w:rsidRDefault="00BB1097"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0.055</w:t>
            </w:r>
            <w:r w:rsidRPr="00166F37">
              <w:rPr>
                <w:rFonts w:eastAsia="Times New Roman" w:cs="Arial"/>
                <w:sz w:val="18"/>
                <w:lang w:eastAsia="de-DE"/>
              </w:rPr>
              <w:br/>
              <w:t>0.586</w:t>
            </w:r>
          </w:p>
        </w:tc>
        <w:tc>
          <w:tcPr>
            <w:tcW w:w="1134" w:type="dxa"/>
            <w:shd w:val="clear" w:color="auto" w:fill="auto"/>
            <w:tcMar>
              <w:top w:w="30" w:type="dxa"/>
              <w:left w:w="120" w:type="dxa"/>
              <w:bottom w:w="15" w:type="dxa"/>
              <w:right w:w="120" w:type="dxa"/>
            </w:tcMar>
            <w:vAlign w:val="center"/>
            <w:hideMark/>
          </w:tcPr>
          <w:p w14:paraId="00B186A3" w14:textId="3B7CD8F3" w:rsidR="00BB1097" w:rsidRPr="00166F37" w:rsidRDefault="00BB1097" w:rsidP="00166F37">
            <w:pPr>
              <w:autoSpaceDE w:val="0"/>
              <w:autoSpaceDN w:val="0"/>
              <w:adjustRightInd w:val="0"/>
              <w:snapToGrid w:val="0"/>
              <w:spacing w:line="240" w:lineRule="auto"/>
              <w:jc w:val="center"/>
              <w:rPr>
                <w:rFonts w:eastAsia="Times New Roman" w:cs="Arial"/>
                <w:sz w:val="18"/>
                <w:lang w:eastAsia="de-DE"/>
              </w:rPr>
            </w:pPr>
          </w:p>
        </w:tc>
      </w:tr>
    </w:tbl>
    <w:p w14:paraId="6F2B9EA5" w14:textId="330B25F3" w:rsidR="003B043C" w:rsidRPr="000774FC" w:rsidRDefault="00166F37" w:rsidP="00166F37">
      <w:pPr>
        <w:pStyle w:val="MDPI41tablecaption"/>
        <w:rPr>
          <w:rFonts w:eastAsia="Calibri"/>
          <w:b/>
        </w:rPr>
      </w:pPr>
      <w:r w:rsidRPr="00166F37">
        <w:rPr>
          <w:rFonts w:eastAsia="Calibri"/>
          <w:b/>
        </w:rPr>
        <w:t xml:space="preserve">Table </w:t>
      </w:r>
      <w:r>
        <w:rPr>
          <w:rFonts w:eastAsia="Calibri"/>
          <w:b/>
        </w:rPr>
        <w:t>S</w:t>
      </w:r>
      <w:r w:rsidRPr="00166F37">
        <w:rPr>
          <w:rFonts w:eastAsia="Calibri"/>
          <w:b/>
        </w:rPr>
        <w:t>6</w:t>
      </w:r>
      <w:r>
        <w:rPr>
          <w:rFonts w:eastAsia="Calibri"/>
          <w:b/>
        </w:rPr>
        <w:t>c</w:t>
      </w:r>
      <w:r w:rsidRPr="00166F37">
        <w:rPr>
          <w:rFonts w:eastAsia="Calibri"/>
          <w:b/>
        </w:rPr>
        <w:t>.</w:t>
      </w:r>
      <w:r w:rsidR="003B043C" w:rsidRPr="00166F37">
        <w:rPr>
          <w:rFonts w:eastAsia="Calibri"/>
          <w:b/>
        </w:rPr>
        <w:t xml:space="preserve"> </w:t>
      </w:r>
      <w:r w:rsidR="003B043C" w:rsidRPr="000774FC">
        <w:rPr>
          <w:rFonts w:eastAsia="Calibri"/>
        </w:rPr>
        <w:t xml:space="preserve">Significantly different correlation coefficients of circRNAs and linear transcripts between the malignant and </w:t>
      </w:r>
      <w:r w:rsidR="0082599D" w:rsidRPr="000774FC">
        <w:rPr>
          <w:rFonts w:eastAsia="Calibri"/>
        </w:rPr>
        <w:t>adjacent normal</w:t>
      </w:r>
      <w:r w:rsidR="003B043C" w:rsidRPr="000774FC">
        <w:rPr>
          <w:rFonts w:eastAsia="Calibri"/>
        </w:rPr>
        <w:t xml:space="preserve"> samples</w:t>
      </w:r>
      <w:r>
        <w:rPr>
          <w:rFonts w:eastAsia="Calibri"/>
        </w:rPr>
        <w:t>.</w:t>
      </w:r>
      <w:r w:rsidR="003B043C" w:rsidRPr="000774FC">
        <w:rPr>
          <w:rFonts w:eastAsia="Calibri"/>
          <w:b/>
        </w:rPr>
        <w:t xml:space="preserve"> </w:t>
      </w:r>
      <w:r w:rsidR="003B043C" w:rsidRPr="000774FC">
        <w:rPr>
          <w:rFonts w:eastAsia="Calibri"/>
        </w:rPr>
        <w:t>Significantly different correlation coefficients (</w:t>
      </w:r>
      <w:r w:rsidR="003B043C" w:rsidRPr="000774FC">
        <w:rPr>
          <w:rFonts w:eastAsia="Calibri"/>
          <w:i/>
        </w:rPr>
        <w:t xml:space="preserve">p </w:t>
      </w:r>
      <w:r w:rsidR="003B043C" w:rsidRPr="000774FC">
        <w:rPr>
          <w:rFonts w:eastAsia="Calibri"/>
        </w:rPr>
        <w:t xml:space="preserve">&lt;0.05) between the two specimens were indicated by </w:t>
      </w:r>
      <w:r w:rsidR="003B043C" w:rsidRPr="000774FC">
        <w:rPr>
          <w:rFonts w:eastAsia="Calibri"/>
          <w:i/>
        </w:rPr>
        <w:t>p</w:t>
      </w:r>
      <w:r>
        <w:rPr>
          <w:rFonts w:eastAsia="Calibri"/>
        </w:rPr>
        <w:t>-</w:t>
      </w:r>
      <w:r w:rsidR="003B043C" w:rsidRPr="000774FC">
        <w:rPr>
          <w:rFonts w:eastAsia="Calibri"/>
        </w:rPr>
        <w:t>values.</w:t>
      </w:r>
      <w:r w:rsidR="003B043C" w:rsidRPr="000774FC">
        <w:rPr>
          <w:rFonts w:eastAsia="Calibri"/>
          <w:b/>
        </w:rPr>
        <w:t xml:space="preserve"> </w:t>
      </w:r>
      <w:r w:rsidR="003B043C" w:rsidRPr="000774FC">
        <w:rPr>
          <w:rFonts w:eastAsia="Calibri"/>
        </w:rPr>
        <w:t>The yellow-highlighted correlations were not only differently but also inversely correlated (see Supplemental Tables S</w:t>
      </w:r>
      <w:r w:rsidR="00EA3F1E" w:rsidRPr="000774FC">
        <w:rPr>
          <w:rFonts w:eastAsia="Calibri"/>
        </w:rPr>
        <w:t>6A und S6</w:t>
      </w:r>
      <w:r w:rsidR="00F35DBA" w:rsidRPr="000774FC">
        <w:rPr>
          <w:rFonts w:eastAsia="Calibri"/>
        </w:rPr>
        <w:t>B</w:t>
      </w:r>
      <w:r w:rsidR="003B043C" w:rsidRPr="000774FC">
        <w:rPr>
          <w:rFonts w:eastAsia="Calibri"/>
        </w:rPr>
        <w:t>).</w:t>
      </w:r>
    </w:p>
    <w:tbl>
      <w:tblPr>
        <w:tblW w:w="9356" w:type="dxa"/>
        <w:jc w:val="center"/>
        <w:tblBorders>
          <w:top w:val="single" w:sz="8" w:space="0" w:color="auto"/>
          <w:bottom w:val="single" w:sz="8" w:space="0" w:color="auto"/>
          <w:insideH w:val="single" w:sz="4" w:space="0" w:color="auto"/>
        </w:tblBorders>
        <w:tblCellMar>
          <w:top w:w="15" w:type="dxa"/>
          <w:left w:w="15" w:type="dxa"/>
          <w:bottom w:w="15" w:type="dxa"/>
          <w:right w:w="15" w:type="dxa"/>
        </w:tblCellMar>
        <w:tblLook w:val="04A0" w:firstRow="1" w:lastRow="0" w:firstColumn="1" w:lastColumn="0" w:noHBand="0" w:noVBand="1"/>
      </w:tblPr>
      <w:tblGrid>
        <w:gridCol w:w="1567"/>
        <w:gridCol w:w="1268"/>
        <w:gridCol w:w="1159"/>
        <w:gridCol w:w="1568"/>
        <w:gridCol w:w="1201"/>
        <w:gridCol w:w="1092"/>
        <w:gridCol w:w="1501"/>
      </w:tblGrid>
      <w:tr w:rsidR="003B043C" w:rsidRPr="00166F37" w14:paraId="658A9ACA" w14:textId="77777777" w:rsidTr="00166F37">
        <w:trPr>
          <w:jc w:val="center"/>
        </w:trPr>
        <w:tc>
          <w:tcPr>
            <w:tcW w:w="0" w:type="auto"/>
            <w:tcBorders>
              <w:top w:val="single" w:sz="8" w:space="0" w:color="auto"/>
              <w:bottom w:val="single" w:sz="4" w:space="0" w:color="auto"/>
            </w:tcBorders>
            <w:shd w:val="clear" w:color="auto" w:fill="auto"/>
            <w:tcMar>
              <w:top w:w="30" w:type="dxa"/>
              <w:left w:w="120" w:type="dxa"/>
              <w:bottom w:w="15" w:type="dxa"/>
              <w:right w:w="120" w:type="dxa"/>
            </w:tcMar>
            <w:vAlign w:val="center"/>
            <w:hideMark/>
          </w:tcPr>
          <w:p w14:paraId="7772138D" w14:textId="4F5CB7FC" w:rsidR="003B043C" w:rsidRPr="00166F37" w:rsidRDefault="003B043C" w:rsidP="00166F37">
            <w:pPr>
              <w:autoSpaceDE w:val="0"/>
              <w:autoSpaceDN w:val="0"/>
              <w:adjustRightInd w:val="0"/>
              <w:snapToGrid w:val="0"/>
              <w:spacing w:line="240" w:lineRule="auto"/>
              <w:jc w:val="center"/>
              <w:rPr>
                <w:rFonts w:eastAsia="Times New Roman" w:cs="Arial"/>
                <w:b/>
                <w:sz w:val="18"/>
                <w:lang w:eastAsia="de-DE"/>
              </w:rPr>
            </w:pPr>
          </w:p>
        </w:tc>
        <w:tc>
          <w:tcPr>
            <w:tcW w:w="0" w:type="auto"/>
            <w:tcBorders>
              <w:top w:val="single" w:sz="8" w:space="0" w:color="auto"/>
              <w:bottom w:val="single" w:sz="4" w:space="0" w:color="auto"/>
            </w:tcBorders>
            <w:shd w:val="clear" w:color="auto" w:fill="auto"/>
            <w:tcMar>
              <w:top w:w="30" w:type="dxa"/>
              <w:left w:w="120" w:type="dxa"/>
              <w:bottom w:w="15" w:type="dxa"/>
              <w:right w:w="120" w:type="dxa"/>
            </w:tcMar>
            <w:vAlign w:val="center"/>
            <w:hideMark/>
          </w:tcPr>
          <w:p w14:paraId="6E6512EA" w14:textId="77777777" w:rsidR="003B043C" w:rsidRPr="00166F37" w:rsidRDefault="003B043C" w:rsidP="00166F37">
            <w:pPr>
              <w:autoSpaceDE w:val="0"/>
              <w:autoSpaceDN w:val="0"/>
              <w:adjustRightInd w:val="0"/>
              <w:snapToGrid w:val="0"/>
              <w:spacing w:line="240" w:lineRule="auto"/>
              <w:jc w:val="center"/>
              <w:rPr>
                <w:rFonts w:eastAsia="Times New Roman" w:cs="Arial"/>
                <w:b/>
                <w:sz w:val="18"/>
                <w:lang w:eastAsia="de-DE"/>
              </w:rPr>
            </w:pPr>
            <w:r w:rsidRPr="00166F37">
              <w:rPr>
                <w:rFonts w:eastAsia="Times New Roman" w:cs="Arial"/>
                <w:b/>
                <w:sz w:val="18"/>
                <w:lang w:eastAsia="de-DE"/>
              </w:rPr>
              <w:t>circEGLN3</w:t>
            </w:r>
          </w:p>
        </w:tc>
        <w:tc>
          <w:tcPr>
            <w:tcW w:w="0" w:type="auto"/>
            <w:tcBorders>
              <w:top w:val="single" w:sz="8" w:space="0" w:color="auto"/>
              <w:bottom w:val="single" w:sz="4" w:space="0" w:color="auto"/>
            </w:tcBorders>
            <w:shd w:val="clear" w:color="auto" w:fill="auto"/>
            <w:tcMar>
              <w:top w:w="30" w:type="dxa"/>
              <w:left w:w="120" w:type="dxa"/>
              <w:bottom w:w="15" w:type="dxa"/>
              <w:right w:w="120" w:type="dxa"/>
            </w:tcMar>
            <w:vAlign w:val="center"/>
            <w:hideMark/>
          </w:tcPr>
          <w:p w14:paraId="36937D3D" w14:textId="77777777" w:rsidR="003B043C" w:rsidRPr="00166F37" w:rsidRDefault="003B043C" w:rsidP="00166F37">
            <w:pPr>
              <w:autoSpaceDE w:val="0"/>
              <w:autoSpaceDN w:val="0"/>
              <w:adjustRightInd w:val="0"/>
              <w:snapToGrid w:val="0"/>
              <w:spacing w:line="240" w:lineRule="auto"/>
              <w:jc w:val="center"/>
              <w:rPr>
                <w:rFonts w:eastAsia="Times New Roman" w:cs="Arial"/>
                <w:b/>
                <w:sz w:val="18"/>
                <w:lang w:eastAsia="de-DE"/>
              </w:rPr>
            </w:pPr>
            <w:r w:rsidRPr="00166F37">
              <w:rPr>
                <w:rFonts w:eastAsia="Times New Roman" w:cs="Arial"/>
                <w:b/>
                <w:sz w:val="18"/>
                <w:lang w:eastAsia="de-DE"/>
              </w:rPr>
              <w:t>circNOX4</w:t>
            </w:r>
          </w:p>
        </w:tc>
        <w:tc>
          <w:tcPr>
            <w:tcW w:w="0" w:type="auto"/>
            <w:tcBorders>
              <w:top w:val="single" w:sz="8" w:space="0" w:color="auto"/>
              <w:bottom w:val="single" w:sz="4" w:space="0" w:color="auto"/>
            </w:tcBorders>
            <w:shd w:val="clear" w:color="auto" w:fill="auto"/>
            <w:tcMar>
              <w:top w:w="30" w:type="dxa"/>
              <w:left w:w="120" w:type="dxa"/>
              <w:bottom w:w="15" w:type="dxa"/>
              <w:right w:w="120" w:type="dxa"/>
            </w:tcMar>
            <w:vAlign w:val="center"/>
            <w:hideMark/>
          </w:tcPr>
          <w:p w14:paraId="53386C18" w14:textId="77777777" w:rsidR="003B043C" w:rsidRPr="00166F37" w:rsidRDefault="003B043C" w:rsidP="00166F37">
            <w:pPr>
              <w:autoSpaceDE w:val="0"/>
              <w:autoSpaceDN w:val="0"/>
              <w:adjustRightInd w:val="0"/>
              <w:snapToGrid w:val="0"/>
              <w:spacing w:line="240" w:lineRule="auto"/>
              <w:jc w:val="center"/>
              <w:rPr>
                <w:rFonts w:eastAsia="Times New Roman" w:cs="Arial"/>
                <w:b/>
                <w:sz w:val="18"/>
                <w:lang w:eastAsia="de-DE"/>
              </w:rPr>
            </w:pPr>
            <w:r w:rsidRPr="00166F37">
              <w:rPr>
                <w:rFonts w:eastAsia="Times New Roman" w:cs="Arial"/>
                <w:b/>
                <w:sz w:val="18"/>
                <w:lang w:eastAsia="de-DE"/>
              </w:rPr>
              <w:t>circRHOBTB3</w:t>
            </w:r>
          </w:p>
        </w:tc>
        <w:tc>
          <w:tcPr>
            <w:tcW w:w="0" w:type="auto"/>
            <w:tcBorders>
              <w:top w:val="single" w:sz="8" w:space="0" w:color="auto"/>
              <w:bottom w:val="single" w:sz="4" w:space="0" w:color="auto"/>
            </w:tcBorders>
            <w:shd w:val="clear" w:color="auto" w:fill="auto"/>
            <w:tcMar>
              <w:top w:w="30" w:type="dxa"/>
              <w:left w:w="120" w:type="dxa"/>
              <w:bottom w:w="15" w:type="dxa"/>
              <w:right w:w="120" w:type="dxa"/>
            </w:tcMar>
            <w:vAlign w:val="center"/>
            <w:hideMark/>
          </w:tcPr>
          <w:p w14:paraId="3697B3E1" w14:textId="77777777" w:rsidR="003B043C" w:rsidRPr="00166F37" w:rsidRDefault="003B043C" w:rsidP="00166F37">
            <w:pPr>
              <w:autoSpaceDE w:val="0"/>
              <w:autoSpaceDN w:val="0"/>
              <w:adjustRightInd w:val="0"/>
              <w:snapToGrid w:val="0"/>
              <w:spacing w:line="240" w:lineRule="auto"/>
              <w:jc w:val="center"/>
              <w:rPr>
                <w:rFonts w:eastAsia="Times New Roman" w:cs="Arial"/>
                <w:b/>
                <w:sz w:val="18"/>
                <w:lang w:eastAsia="de-DE"/>
              </w:rPr>
            </w:pPr>
            <w:r w:rsidRPr="00166F37">
              <w:rPr>
                <w:rFonts w:eastAsia="Times New Roman" w:cs="Arial"/>
                <w:b/>
                <w:sz w:val="18"/>
                <w:lang w:eastAsia="de-DE"/>
              </w:rPr>
              <w:t>linEGLN3</w:t>
            </w:r>
          </w:p>
        </w:tc>
        <w:tc>
          <w:tcPr>
            <w:tcW w:w="0" w:type="auto"/>
            <w:tcBorders>
              <w:top w:val="single" w:sz="8" w:space="0" w:color="auto"/>
              <w:bottom w:val="single" w:sz="4" w:space="0" w:color="auto"/>
            </w:tcBorders>
            <w:shd w:val="clear" w:color="auto" w:fill="auto"/>
            <w:tcMar>
              <w:top w:w="30" w:type="dxa"/>
              <w:left w:w="120" w:type="dxa"/>
              <w:bottom w:w="15" w:type="dxa"/>
              <w:right w:w="120" w:type="dxa"/>
            </w:tcMar>
            <w:vAlign w:val="center"/>
            <w:hideMark/>
          </w:tcPr>
          <w:p w14:paraId="74DC8C70" w14:textId="77777777" w:rsidR="003B043C" w:rsidRPr="00166F37" w:rsidRDefault="003B043C" w:rsidP="00166F37">
            <w:pPr>
              <w:autoSpaceDE w:val="0"/>
              <w:autoSpaceDN w:val="0"/>
              <w:adjustRightInd w:val="0"/>
              <w:snapToGrid w:val="0"/>
              <w:spacing w:line="240" w:lineRule="auto"/>
              <w:jc w:val="center"/>
              <w:rPr>
                <w:rFonts w:eastAsia="Times New Roman" w:cs="Arial"/>
                <w:b/>
                <w:sz w:val="18"/>
                <w:lang w:eastAsia="de-DE"/>
              </w:rPr>
            </w:pPr>
            <w:r w:rsidRPr="00166F37">
              <w:rPr>
                <w:rFonts w:eastAsia="Times New Roman" w:cs="Arial"/>
                <w:b/>
                <w:sz w:val="18"/>
                <w:lang w:eastAsia="de-DE"/>
              </w:rPr>
              <w:t>linNOX4</w:t>
            </w:r>
          </w:p>
        </w:tc>
        <w:tc>
          <w:tcPr>
            <w:tcW w:w="0" w:type="auto"/>
            <w:tcBorders>
              <w:top w:val="single" w:sz="8" w:space="0" w:color="auto"/>
              <w:bottom w:val="single" w:sz="4" w:space="0" w:color="auto"/>
            </w:tcBorders>
            <w:shd w:val="clear" w:color="auto" w:fill="auto"/>
            <w:tcMar>
              <w:top w:w="30" w:type="dxa"/>
              <w:left w:w="120" w:type="dxa"/>
              <w:bottom w:w="15" w:type="dxa"/>
              <w:right w:w="120" w:type="dxa"/>
            </w:tcMar>
            <w:vAlign w:val="center"/>
            <w:hideMark/>
          </w:tcPr>
          <w:p w14:paraId="4C048C63" w14:textId="77777777" w:rsidR="003B043C" w:rsidRPr="00166F37" w:rsidRDefault="003B043C" w:rsidP="00166F37">
            <w:pPr>
              <w:autoSpaceDE w:val="0"/>
              <w:autoSpaceDN w:val="0"/>
              <w:adjustRightInd w:val="0"/>
              <w:snapToGrid w:val="0"/>
              <w:spacing w:line="240" w:lineRule="auto"/>
              <w:jc w:val="center"/>
              <w:rPr>
                <w:rFonts w:eastAsia="Times New Roman" w:cs="Arial"/>
                <w:b/>
                <w:sz w:val="18"/>
                <w:lang w:eastAsia="de-DE"/>
              </w:rPr>
            </w:pPr>
            <w:r w:rsidRPr="00166F37">
              <w:rPr>
                <w:rFonts w:eastAsia="Times New Roman" w:cs="Arial"/>
                <w:b/>
                <w:sz w:val="18"/>
                <w:lang w:eastAsia="de-DE"/>
              </w:rPr>
              <w:t>linRHOBTB3</w:t>
            </w:r>
          </w:p>
        </w:tc>
      </w:tr>
      <w:tr w:rsidR="003B043C" w:rsidRPr="00166F37" w14:paraId="4554140C" w14:textId="77777777" w:rsidTr="00166F37">
        <w:trPr>
          <w:jc w:val="center"/>
        </w:trPr>
        <w:tc>
          <w:tcPr>
            <w:tcW w:w="0" w:type="auto"/>
            <w:tcBorders>
              <w:top w:val="single" w:sz="4" w:space="0" w:color="auto"/>
            </w:tcBorders>
            <w:shd w:val="clear" w:color="auto" w:fill="auto"/>
            <w:tcMar>
              <w:top w:w="30" w:type="dxa"/>
              <w:left w:w="120" w:type="dxa"/>
              <w:bottom w:w="15" w:type="dxa"/>
              <w:right w:w="120" w:type="dxa"/>
            </w:tcMar>
            <w:vAlign w:val="center"/>
            <w:hideMark/>
          </w:tcPr>
          <w:p w14:paraId="116115A5" w14:textId="77777777" w:rsidR="003B043C" w:rsidRPr="00166F37" w:rsidRDefault="003B043C" w:rsidP="00166F37">
            <w:pPr>
              <w:autoSpaceDE w:val="0"/>
              <w:autoSpaceDN w:val="0"/>
              <w:adjustRightInd w:val="0"/>
              <w:snapToGrid w:val="0"/>
              <w:spacing w:line="240" w:lineRule="auto"/>
              <w:jc w:val="center"/>
              <w:rPr>
                <w:rFonts w:eastAsia="Times New Roman" w:cs="Arial"/>
                <w:b/>
                <w:sz w:val="18"/>
                <w:lang w:eastAsia="de-DE"/>
              </w:rPr>
            </w:pPr>
            <w:r w:rsidRPr="00166F37">
              <w:rPr>
                <w:rFonts w:eastAsia="Times New Roman" w:cs="Arial"/>
                <w:b/>
                <w:sz w:val="18"/>
                <w:lang w:eastAsia="de-DE"/>
              </w:rPr>
              <w:t>circEGLN3</w:t>
            </w:r>
          </w:p>
        </w:tc>
        <w:tc>
          <w:tcPr>
            <w:tcW w:w="0" w:type="auto"/>
            <w:tcBorders>
              <w:top w:val="single" w:sz="4" w:space="0" w:color="auto"/>
            </w:tcBorders>
            <w:shd w:val="clear" w:color="auto" w:fill="auto"/>
            <w:tcMar>
              <w:top w:w="30" w:type="dxa"/>
              <w:left w:w="120" w:type="dxa"/>
              <w:bottom w:w="15" w:type="dxa"/>
              <w:right w:w="120" w:type="dxa"/>
            </w:tcMar>
            <w:vAlign w:val="center"/>
          </w:tcPr>
          <w:p w14:paraId="548821BF" w14:textId="77777777" w:rsidR="003B043C" w:rsidRPr="00166F37" w:rsidRDefault="003B043C"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w:t>
            </w:r>
          </w:p>
        </w:tc>
        <w:tc>
          <w:tcPr>
            <w:tcW w:w="0" w:type="auto"/>
            <w:tcBorders>
              <w:top w:val="single" w:sz="4" w:space="0" w:color="auto"/>
            </w:tcBorders>
            <w:shd w:val="clear" w:color="auto" w:fill="auto"/>
            <w:tcMar>
              <w:top w:w="30" w:type="dxa"/>
              <w:left w:w="120" w:type="dxa"/>
              <w:bottom w:w="15" w:type="dxa"/>
              <w:right w:w="120" w:type="dxa"/>
            </w:tcMar>
            <w:vAlign w:val="center"/>
          </w:tcPr>
          <w:p w14:paraId="05838F2E" w14:textId="77777777" w:rsidR="003B043C" w:rsidRPr="00166F37" w:rsidRDefault="003B043C"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0.008</w:t>
            </w:r>
          </w:p>
        </w:tc>
        <w:tc>
          <w:tcPr>
            <w:tcW w:w="0" w:type="auto"/>
            <w:tcBorders>
              <w:top w:val="single" w:sz="4" w:space="0" w:color="auto"/>
            </w:tcBorders>
            <w:shd w:val="clear" w:color="auto" w:fill="auto"/>
            <w:tcMar>
              <w:top w:w="30" w:type="dxa"/>
              <w:left w:w="120" w:type="dxa"/>
              <w:bottom w:w="15" w:type="dxa"/>
              <w:right w:w="120" w:type="dxa"/>
            </w:tcMar>
            <w:vAlign w:val="center"/>
          </w:tcPr>
          <w:p w14:paraId="231895AE" w14:textId="77777777" w:rsidR="003B043C" w:rsidRPr="00166F37" w:rsidRDefault="003B043C"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&lt;0.0001</w:t>
            </w:r>
          </w:p>
        </w:tc>
        <w:tc>
          <w:tcPr>
            <w:tcW w:w="0" w:type="auto"/>
            <w:tcBorders>
              <w:top w:val="single" w:sz="4" w:space="0" w:color="auto"/>
            </w:tcBorders>
            <w:shd w:val="clear" w:color="auto" w:fill="auto"/>
            <w:tcMar>
              <w:top w:w="30" w:type="dxa"/>
              <w:left w:w="120" w:type="dxa"/>
              <w:bottom w:w="15" w:type="dxa"/>
              <w:right w:w="120" w:type="dxa"/>
            </w:tcMar>
            <w:vAlign w:val="center"/>
          </w:tcPr>
          <w:p w14:paraId="0132F002" w14:textId="77777777" w:rsidR="003B043C" w:rsidRPr="00166F37" w:rsidRDefault="003B043C"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w:t>
            </w:r>
          </w:p>
        </w:tc>
        <w:tc>
          <w:tcPr>
            <w:tcW w:w="0" w:type="auto"/>
            <w:tcBorders>
              <w:top w:val="single" w:sz="4" w:space="0" w:color="auto"/>
            </w:tcBorders>
            <w:shd w:val="clear" w:color="auto" w:fill="auto"/>
            <w:tcMar>
              <w:top w:w="30" w:type="dxa"/>
              <w:left w:w="120" w:type="dxa"/>
              <w:bottom w:w="15" w:type="dxa"/>
              <w:right w:w="120" w:type="dxa"/>
            </w:tcMar>
            <w:vAlign w:val="center"/>
          </w:tcPr>
          <w:p w14:paraId="1A2E2E42" w14:textId="77777777" w:rsidR="003B043C" w:rsidRPr="00166F37" w:rsidRDefault="003B043C"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0.011</w:t>
            </w:r>
          </w:p>
        </w:tc>
        <w:tc>
          <w:tcPr>
            <w:tcW w:w="0" w:type="auto"/>
            <w:tcBorders>
              <w:top w:val="single" w:sz="4" w:space="0" w:color="auto"/>
            </w:tcBorders>
            <w:shd w:val="clear" w:color="auto" w:fill="auto"/>
            <w:tcMar>
              <w:top w:w="30" w:type="dxa"/>
              <w:left w:w="120" w:type="dxa"/>
              <w:bottom w:w="15" w:type="dxa"/>
              <w:right w:w="120" w:type="dxa"/>
            </w:tcMar>
            <w:vAlign w:val="center"/>
          </w:tcPr>
          <w:p w14:paraId="78B14FEC" w14:textId="77777777" w:rsidR="003B043C" w:rsidRPr="00166F37" w:rsidRDefault="003B043C"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&lt;0.0001</w:t>
            </w:r>
          </w:p>
        </w:tc>
      </w:tr>
      <w:tr w:rsidR="003B043C" w:rsidRPr="00166F37" w14:paraId="4BBBC2CB" w14:textId="77777777" w:rsidTr="00166F37">
        <w:trPr>
          <w:jc w:val="center"/>
        </w:trPr>
        <w:tc>
          <w:tcPr>
            <w:tcW w:w="0" w:type="auto"/>
            <w:shd w:val="clear" w:color="auto" w:fill="auto"/>
            <w:tcMar>
              <w:top w:w="30" w:type="dxa"/>
              <w:left w:w="120" w:type="dxa"/>
              <w:bottom w:w="15" w:type="dxa"/>
              <w:right w:w="120" w:type="dxa"/>
            </w:tcMar>
            <w:vAlign w:val="center"/>
            <w:hideMark/>
          </w:tcPr>
          <w:p w14:paraId="4591E39B" w14:textId="77777777" w:rsidR="003B043C" w:rsidRPr="00166F37" w:rsidRDefault="003B043C" w:rsidP="00166F37">
            <w:pPr>
              <w:autoSpaceDE w:val="0"/>
              <w:autoSpaceDN w:val="0"/>
              <w:adjustRightInd w:val="0"/>
              <w:snapToGrid w:val="0"/>
              <w:spacing w:line="240" w:lineRule="auto"/>
              <w:jc w:val="center"/>
              <w:rPr>
                <w:rFonts w:eastAsia="Times New Roman" w:cs="Arial"/>
                <w:b/>
                <w:sz w:val="18"/>
                <w:lang w:eastAsia="de-DE"/>
              </w:rPr>
            </w:pPr>
            <w:r w:rsidRPr="00166F37">
              <w:rPr>
                <w:rFonts w:eastAsia="Times New Roman" w:cs="Arial"/>
                <w:b/>
                <w:sz w:val="18"/>
                <w:lang w:eastAsia="de-DE"/>
              </w:rPr>
              <w:t>circNOX4</w:t>
            </w:r>
          </w:p>
        </w:tc>
        <w:tc>
          <w:tcPr>
            <w:tcW w:w="0" w:type="auto"/>
            <w:shd w:val="clear" w:color="auto" w:fill="auto"/>
            <w:tcMar>
              <w:top w:w="30" w:type="dxa"/>
              <w:left w:w="120" w:type="dxa"/>
              <w:bottom w:w="15" w:type="dxa"/>
              <w:right w:w="120" w:type="dxa"/>
            </w:tcMar>
            <w:vAlign w:val="center"/>
          </w:tcPr>
          <w:p w14:paraId="08D58395" w14:textId="77777777" w:rsidR="003B043C" w:rsidRPr="00166F37" w:rsidRDefault="003B043C"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0.008</w:t>
            </w:r>
          </w:p>
        </w:tc>
        <w:tc>
          <w:tcPr>
            <w:tcW w:w="0" w:type="auto"/>
            <w:shd w:val="clear" w:color="auto" w:fill="auto"/>
            <w:tcMar>
              <w:top w:w="30" w:type="dxa"/>
              <w:left w:w="120" w:type="dxa"/>
              <w:bottom w:w="15" w:type="dxa"/>
              <w:right w:w="120" w:type="dxa"/>
            </w:tcMar>
            <w:vAlign w:val="center"/>
          </w:tcPr>
          <w:p w14:paraId="0225AF8B" w14:textId="77777777" w:rsidR="003B043C" w:rsidRPr="00166F37" w:rsidRDefault="003B043C"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w:t>
            </w:r>
          </w:p>
        </w:tc>
        <w:tc>
          <w:tcPr>
            <w:tcW w:w="0" w:type="auto"/>
            <w:shd w:val="clear" w:color="auto" w:fill="auto"/>
            <w:tcMar>
              <w:top w:w="30" w:type="dxa"/>
              <w:left w:w="120" w:type="dxa"/>
              <w:bottom w:w="15" w:type="dxa"/>
              <w:right w:w="120" w:type="dxa"/>
            </w:tcMar>
            <w:vAlign w:val="center"/>
          </w:tcPr>
          <w:p w14:paraId="7ACC14C0" w14:textId="77777777" w:rsidR="003B043C" w:rsidRPr="00166F37" w:rsidRDefault="003B043C"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w:t>
            </w:r>
          </w:p>
        </w:tc>
        <w:tc>
          <w:tcPr>
            <w:tcW w:w="0" w:type="auto"/>
            <w:shd w:val="clear" w:color="auto" w:fill="auto"/>
            <w:tcMar>
              <w:top w:w="30" w:type="dxa"/>
              <w:left w:w="120" w:type="dxa"/>
              <w:bottom w:w="15" w:type="dxa"/>
              <w:right w:w="120" w:type="dxa"/>
            </w:tcMar>
            <w:vAlign w:val="center"/>
          </w:tcPr>
          <w:p w14:paraId="0244FEDF" w14:textId="77777777" w:rsidR="003B043C" w:rsidRPr="00166F37" w:rsidRDefault="003B043C"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0.006</w:t>
            </w:r>
          </w:p>
        </w:tc>
        <w:tc>
          <w:tcPr>
            <w:tcW w:w="0" w:type="auto"/>
            <w:shd w:val="clear" w:color="auto" w:fill="auto"/>
            <w:tcMar>
              <w:top w:w="30" w:type="dxa"/>
              <w:left w:w="120" w:type="dxa"/>
              <w:bottom w:w="15" w:type="dxa"/>
              <w:right w:w="120" w:type="dxa"/>
            </w:tcMar>
            <w:vAlign w:val="center"/>
          </w:tcPr>
          <w:p w14:paraId="2BF25175" w14:textId="77777777" w:rsidR="003B043C" w:rsidRPr="00166F37" w:rsidRDefault="003B043C"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w:t>
            </w:r>
          </w:p>
        </w:tc>
        <w:tc>
          <w:tcPr>
            <w:tcW w:w="0" w:type="auto"/>
            <w:shd w:val="clear" w:color="auto" w:fill="auto"/>
            <w:tcMar>
              <w:top w:w="30" w:type="dxa"/>
              <w:left w:w="120" w:type="dxa"/>
              <w:bottom w:w="15" w:type="dxa"/>
              <w:right w:w="120" w:type="dxa"/>
            </w:tcMar>
            <w:vAlign w:val="center"/>
          </w:tcPr>
          <w:p w14:paraId="0A2BC1F0" w14:textId="77777777" w:rsidR="003B043C" w:rsidRPr="00166F37" w:rsidRDefault="003B043C"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w:t>
            </w:r>
          </w:p>
        </w:tc>
      </w:tr>
      <w:tr w:rsidR="003B043C" w:rsidRPr="00166F37" w14:paraId="501E6D7B" w14:textId="77777777" w:rsidTr="00166F37">
        <w:trPr>
          <w:jc w:val="center"/>
        </w:trPr>
        <w:tc>
          <w:tcPr>
            <w:tcW w:w="0" w:type="auto"/>
            <w:shd w:val="clear" w:color="auto" w:fill="auto"/>
            <w:tcMar>
              <w:top w:w="30" w:type="dxa"/>
              <w:left w:w="120" w:type="dxa"/>
              <w:bottom w:w="15" w:type="dxa"/>
              <w:right w:w="120" w:type="dxa"/>
            </w:tcMar>
            <w:vAlign w:val="center"/>
            <w:hideMark/>
          </w:tcPr>
          <w:p w14:paraId="7D2CBED5" w14:textId="77777777" w:rsidR="003B043C" w:rsidRPr="00166F37" w:rsidRDefault="003B043C" w:rsidP="00166F37">
            <w:pPr>
              <w:autoSpaceDE w:val="0"/>
              <w:autoSpaceDN w:val="0"/>
              <w:adjustRightInd w:val="0"/>
              <w:snapToGrid w:val="0"/>
              <w:spacing w:line="240" w:lineRule="auto"/>
              <w:jc w:val="center"/>
              <w:rPr>
                <w:rFonts w:eastAsia="Times New Roman" w:cs="Arial"/>
                <w:b/>
                <w:sz w:val="18"/>
                <w:lang w:eastAsia="de-DE"/>
              </w:rPr>
            </w:pPr>
            <w:r w:rsidRPr="00166F37">
              <w:rPr>
                <w:rFonts w:eastAsia="Times New Roman" w:cs="Arial"/>
                <w:b/>
                <w:sz w:val="18"/>
                <w:lang w:eastAsia="de-DE"/>
              </w:rPr>
              <w:t>circRHOBTB3</w:t>
            </w:r>
          </w:p>
        </w:tc>
        <w:tc>
          <w:tcPr>
            <w:tcW w:w="0" w:type="auto"/>
            <w:shd w:val="clear" w:color="auto" w:fill="auto"/>
            <w:tcMar>
              <w:top w:w="30" w:type="dxa"/>
              <w:left w:w="120" w:type="dxa"/>
              <w:bottom w:w="15" w:type="dxa"/>
              <w:right w:w="120" w:type="dxa"/>
            </w:tcMar>
            <w:vAlign w:val="center"/>
          </w:tcPr>
          <w:p w14:paraId="38A1F075" w14:textId="77777777" w:rsidR="003B043C" w:rsidRPr="00166F37" w:rsidRDefault="003B043C"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&lt;0.0001</w:t>
            </w:r>
          </w:p>
        </w:tc>
        <w:tc>
          <w:tcPr>
            <w:tcW w:w="0" w:type="auto"/>
            <w:shd w:val="clear" w:color="auto" w:fill="auto"/>
            <w:tcMar>
              <w:top w:w="30" w:type="dxa"/>
              <w:left w:w="120" w:type="dxa"/>
              <w:bottom w:w="15" w:type="dxa"/>
              <w:right w:w="120" w:type="dxa"/>
            </w:tcMar>
            <w:vAlign w:val="center"/>
          </w:tcPr>
          <w:p w14:paraId="379294BE" w14:textId="77777777" w:rsidR="003B043C" w:rsidRPr="00166F37" w:rsidRDefault="003B043C"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w:t>
            </w:r>
          </w:p>
        </w:tc>
        <w:tc>
          <w:tcPr>
            <w:tcW w:w="0" w:type="auto"/>
            <w:shd w:val="clear" w:color="auto" w:fill="auto"/>
            <w:tcMar>
              <w:top w:w="30" w:type="dxa"/>
              <w:left w:w="120" w:type="dxa"/>
              <w:bottom w:w="15" w:type="dxa"/>
              <w:right w:w="120" w:type="dxa"/>
            </w:tcMar>
            <w:vAlign w:val="center"/>
          </w:tcPr>
          <w:p w14:paraId="0D610781" w14:textId="77777777" w:rsidR="003B043C" w:rsidRPr="00166F37" w:rsidRDefault="003B043C"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w:t>
            </w:r>
          </w:p>
        </w:tc>
        <w:tc>
          <w:tcPr>
            <w:tcW w:w="0" w:type="auto"/>
            <w:shd w:val="clear" w:color="auto" w:fill="auto"/>
            <w:tcMar>
              <w:top w:w="30" w:type="dxa"/>
              <w:left w:w="120" w:type="dxa"/>
              <w:bottom w:w="15" w:type="dxa"/>
              <w:right w:w="120" w:type="dxa"/>
            </w:tcMar>
            <w:vAlign w:val="center"/>
          </w:tcPr>
          <w:p w14:paraId="5E69A878" w14:textId="77777777" w:rsidR="003B043C" w:rsidRPr="00166F37" w:rsidRDefault="003B043C"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0.036</w:t>
            </w:r>
          </w:p>
        </w:tc>
        <w:tc>
          <w:tcPr>
            <w:tcW w:w="0" w:type="auto"/>
            <w:shd w:val="clear" w:color="auto" w:fill="auto"/>
            <w:tcMar>
              <w:top w:w="30" w:type="dxa"/>
              <w:left w:w="120" w:type="dxa"/>
              <w:bottom w:w="15" w:type="dxa"/>
              <w:right w:w="120" w:type="dxa"/>
            </w:tcMar>
            <w:vAlign w:val="center"/>
          </w:tcPr>
          <w:p w14:paraId="1670DDCF" w14:textId="77777777" w:rsidR="003B043C" w:rsidRPr="00166F37" w:rsidRDefault="003B043C"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w:t>
            </w:r>
          </w:p>
        </w:tc>
        <w:tc>
          <w:tcPr>
            <w:tcW w:w="0" w:type="auto"/>
            <w:shd w:val="clear" w:color="auto" w:fill="auto"/>
            <w:tcMar>
              <w:top w:w="30" w:type="dxa"/>
              <w:left w:w="120" w:type="dxa"/>
              <w:bottom w:w="15" w:type="dxa"/>
              <w:right w:w="120" w:type="dxa"/>
            </w:tcMar>
            <w:vAlign w:val="center"/>
          </w:tcPr>
          <w:p w14:paraId="02FA1C5A" w14:textId="77777777" w:rsidR="003B043C" w:rsidRPr="00166F37" w:rsidRDefault="003B043C"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w:t>
            </w:r>
          </w:p>
        </w:tc>
      </w:tr>
      <w:tr w:rsidR="003B043C" w:rsidRPr="00166F37" w14:paraId="63EC86AF" w14:textId="77777777" w:rsidTr="00166F37">
        <w:trPr>
          <w:jc w:val="center"/>
        </w:trPr>
        <w:tc>
          <w:tcPr>
            <w:tcW w:w="0" w:type="auto"/>
            <w:shd w:val="clear" w:color="auto" w:fill="auto"/>
            <w:tcMar>
              <w:top w:w="30" w:type="dxa"/>
              <w:left w:w="120" w:type="dxa"/>
              <w:bottom w:w="15" w:type="dxa"/>
              <w:right w:w="120" w:type="dxa"/>
            </w:tcMar>
            <w:vAlign w:val="center"/>
            <w:hideMark/>
          </w:tcPr>
          <w:p w14:paraId="3A5AD7C9" w14:textId="77777777" w:rsidR="003B043C" w:rsidRPr="00166F37" w:rsidRDefault="003B043C" w:rsidP="00166F37">
            <w:pPr>
              <w:autoSpaceDE w:val="0"/>
              <w:autoSpaceDN w:val="0"/>
              <w:adjustRightInd w:val="0"/>
              <w:snapToGrid w:val="0"/>
              <w:spacing w:line="240" w:lineRule="auto"/>
              <w:jc w:val="center"/>
              <w:rPr>
                <w:rFonts w:eastAsia="Times New Roman" w:cs="Arial"/>
                <w:b/>
                <w:sz w:val="18"/>
                <w:lang w:eastAsia="de-DE"/>
              </w:rPr>
            </w:pPr>
            <w:r w:rsidRPr="00166F37">
              <w:rPr>
                <w:rFonts w:eastAsia="Times New Roman" w:cs="Arial"/>
                <w:b/>
                <w:sz w:val="18"/>
                <w:lang w:eastAsia="de-DE"/>
              </w:rPr>
              <w:t>linEGLN3</w:t>
            </w:r>
          </w:p>
        </w:tc>
        <w:tc>
          <w:tcPr>
            <w:tcW w:w="0" w:type="auto"/>
            <w:shd w:val="clear" w:color="auto" w:fill="auto"/>
            <w:tcMar>
              <w:top w:w="30" w:type="dxa"/>
              <w:left w:w="120" w:type="dxa"/>
              <w:bottom w:w="15" w:type="dxa"/>
              <w:right w:w="120" w:type="dxa"/>
            </w:tcMar>
            <w:vAlign w:val="center"/>
          </w:tcPr>
          <w:p w14:paraId="4A150B2B" w14:textId="77777777" w:rsidR="003B043C" w:rsidRPr="00166F37" w:rsidRDefault="003B043C"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w:t>
            </w:r>
          </w:p>
        </w:tc>
        <w:tc>
          <w:tcPr>
            <w:tcW w:w="0" w:type="auto"/>
            <w:shd w:val="clear" w:color="auto" w:fill="auto"/>
            <w:tcMar>
              <w:top w:w="30" w:type="dxa"/>
              <w:left w:w="120" w:type="dxa"/>
              <w:bottom w:w="15" w:type="dxa"/>
              <w:right w:w="120" w:type="dxa"/>
            </w:tcMar>
            <w:vAlign w:val="center"/>
          </w:tcPr>
          <w:p w14:paraId="245A3F99" w14:textId="77777777" w:rsidR="003B043C" w:rsidRPr="00166F37" w:rsidRDefault="003B043C"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0.006</w:t>
            </w:r>
          </w:p>
        </w:tc>
        <w:tc>
          <w:tcPr>
            <w:tcW w:w="0" w:type="auto"/>
            <w:shd w:val="clear" w:color="auto" w:fill="auto"/>
            <w:tcMar>
              <w:top w:w="30" w:type="dxa"/>
              <w:left w:w="120" w:type="dxa"/>
              <w:bottom w:w="15" w:type="dxa"/>
              <w:right w:w="120" w:type="dxa"/>
            </w:tcMar>
            <w:vAlign w:val="center"/>
          </w:tcPr>
          <w:p w14:paraId="3546954B" w14:textId="77777777" w:rsidR="003B043C" w:rsidRPr="00166F37" w:rsidRDefault="003B043C"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w:t>
            </w:r>
          </w:p>
        </w:tc>
        <w:tc>
          <w:tcPr>
            <w:tcW w:w="0" w:type="auto"/>
            <w:shd w:val="clear" w:color="auto" w:fill="auto"/>
            <w:tcMar>
              <w:top w:w="30" w:type="dxa"/>
              <w:left w:w="120" w:type="dxa"/>
              <w:bottom w:w="15" w:type="dxa"/>
              <w:right w:w="120" w:type="dxa"/>
            </w:tcMar>
            <w:vAlign w:val="center"/>
          </w:tcPr>
          <w:p w14:paraId="6FDA2760" w14:textId="77777777" w:rsidR="003B043C" w:rsidRPr="00166F37" w:rsidRDefault="003B043C"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w:t>
            </w:r>
          </w:p>
        </w:tc>
        <w:tc>
          <w:tcPr>
            <w:tcW w:w="0" w:type="auto"/>
            <w:shd w:val="clear" w:color="auto" w:fill="auto"/>
            <w:tcMar>
              <w:top w:w="30" w:type="dxa"/>
              <w:left w:w="120" w:type="dxa"/>
              <w:bottom w:w="15" w:type="dxa"/>
              <w:right w:w="120" w:type="dxa"/>
            </w:tcMar>
            <w:vAlign w:val="center"/>
          </w:tcPr>
          <w:p w14:paraId="1F257282" w14:textId="77777777" w:rsidR="003B043C" w:rsidRPr="00166F37" w:rsidRDefault="003B043C"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0.009</w:t>
            </w:r>
          </w:p>
        </w:tc>
        <w:tc>
          <w:tcPr>
            <w:tcW w:w="0" w:type="auto"/>
            <w:shd w:val="clear" w:color="auto" w:fill="auto"/>
            <w:tcMar>
              <w:top w:w="30" w:type="dxa"/>
              <w:left w:w="120" w:type="dxa"/>
              <w:bottom w:w="15" w:type="dxa"/>
              <w:right w:w="120" w:type="dxa"/>
            </w:tcMar>
            <w:vAlign w:val="center"/>
          </w:tcPr>
          <w:p w14:paraId="7AA6969A" w14:textId="77777777" w:rsidR="003B043C" w:rsidRPr="00166F37" w:rsidRDefault="003B043C"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&lt;0.0001</w:t>
            </w:r>
          </w:p>
        </w:tc>
      </w:tr>
      <w:tr w:rsidR="003B043C" w:rsidRPr="00166F37" w14:paraId="50F2C11A" w14:textId="77777777" w:rsidTr="00166F37">
        <w:trPr>
          <w:jc w:val="center"/>
        </w:trPr>
        <w:tc>
          <w:tcPr>
            <w:tcW w:w="0" w:type="auto"/>
            <w:shd w:val="clear" w:color="auto" w:fill="auto"/>
            <w:tcMar>
              <w:top w:w="30" w:type="dxa"/>
              <w:left w:w="120" w:type="dxa"/>
              <w:bottom w:w="15" w:type="dxa"/>
              <w:right w:w="120" w:type="dxa"/>
            </w:tcMar>
            <w:vAlign w:val="center"/>
            <w:hideMark/>
          </w:tcPr>
          <w:p w14:paraId="03F7C16B" w14:textId="77777777" w:rsidR="003B043C" w:rsidRPr="00166F37" w:rsidRDefault="003B043C" w:rsidP="00166F37">
            <w:pPr>
              <w:autoSpaceDE w:val="0"/>
              <w:autoSpaceDN w:val="0"/>
              <w:adjustRightInd w:val="0"/>
              <w:snapToGrid w:val="0"/>
              <w:spacing w:line="240" w:lineRule="auto"/>
              <w:jc w:val="center"/>
              <w:rPr>
                <w:rFonts w:eastAsia="Times New Roman" w:cs="Arial"/>
                <w:b/>
                <w:sz w:val="18"/>
                <w:lang w:eastAsia="de-DE"/>
              </w:rPr>
            </w:pPr>
            <w:r w:rsidRPr="00166F37">
              <w:rPr>
                <w:rFonts w:eastAsia="Times New Roman" w:cs="Arial"/>
                <w:b/>
                <w:sz w:val="18"/>
                <w:lang w:eastAsia="de-DE"/>
              </w:rPr>
              <w:t>linNOX4</w:t>
            </w:r>
          </w:p>
        </w:tc>
        <w:tc>
          <w:tcPr>
            <w:tcW w:w="0" w:type="auto"/>
            <w:shd w:val="clear" w:color="auto" w:fill="auto"/>
            <w:tcMar>
              <w:top w:w="30" w:type="dxa"/>
              <w:left w:w="120" w:type="dxa"/>
              <w:bottom w:w="15" w:type="dxa"/>
              <w:right w:w="120" w:type="dxa"/>
            </w:tcMar>
            <w:vAlign w:val="center"/>
          </w:tcPr>
          <w:p w14:paraId="52C3D12E" w14:textId="77777777" w:rsidR="003B043C" w:rsidRPr="00166F37" w:rsidRDefault="003B043C"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0.011</w:t>
            </w:r>
          </w:p>
        </w:tc>
        <w:tc>
          <w:tcPr>
            <w:tcW w:w="0" w:type="auto"/>
            <w:shd w:val="clear" w:color="auto" w:fill="auto"/>
            <w:tcMar>
              <w:top w:w="30" w:type="dxa"/>
              <w:left w:w="120" w:type="dxa"/>
              <w:bottom w:w="15" w:type="dxa"/>
              <w:right w:w="120" w:type="dxa"/>
            </w:tcMar>
            <w:vAlign w:val="center"/>
          </w:tcPr>
          <w:p w14:paraId="3D3CAB1A" w14:textId="77777777" w:rsidR="003B043C" w:rsidRPr="00166F37" w:rsidRDefault="003B043C"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w:t>
            </w:r>
          </w:p>
        </w:tc>
        <w:tc>
          <w:tcPr>
            <w:tcW w:w="0" w:type="auto"/>
            <w:shd w:val="clear" w:color="auto" w:fill="auto"/>
            <w:tcMar>
              <w:top w:w="30" w:type="dxa"/>
              <w:left w:w="120" w:type="dxa"/>
              <w:bottom w:w="15" w:type="dxa"/>
              <w:right w:w="120" w:type="dxa"/>
            </w:tcMar>
            <w:vAlign w:val="center"/>
          </w:tcPr>
          <w:p w14:paraId="5B7CD2AB" w14:textId="77777777" w:rsidR="003B043C" w:rsidRPr="00166F37" w:rsidRDefault="003B043C"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w:t>
            </w:r>
          </w:p>
        </w:tc>
        <w:tc>
          <w:tcPr>
            <w:tcW w:w="0" w:type="auto"/>
            <w:shd w:val="clear" w:color="auto" w:fill="auto"/>
            <w:tcMar>
              <w:top w:w="30" w:type="dxa"/>
              <w:left w:w="120" w:type="dxa"/>
              <w:bottom w:w="15" w:type="dxa"/>
              <w:right w:w="120" w:type="dxa"/>
            </w:tcMar>
            <w:vAlign w:val="center"/>
          </w:tcPr>
          <w:p w14:paraId="5EAADC3C" w14:textId="77777777" w:rsidR="003B043C" w:rsidRPr="00166F37" w:rsidRDefault="003B043C"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0.009</w:t>
            </w:r>
          </w:p>
        </w:tc>
        <w:tc>
          <w:tcPr>
            <w:tcW w:w="0" w:type="auto"/>
            <w:shd w:val="clear" w:color="auto" w:fill="auto"/>
            <w:tcMar>
              <w:top w:w="30" w:type="dxa"/>
              <w:left w:w="120" w:type="dxa"/>
              <w:bottom w:w="15" w:type="dxa"/>
              <w:right w:w="120" w:type="dxa"/>
            </w:tcMar>
            <w:vAlign w:val="center"/>
          </w:tcPr>
          <w:p w14:paraId="5BCFDC23" w14:textId="77777777" w:rsidR="003B043C" w:rsidRPr="00166F37" w:rsidRDefault="003B043C"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w:t>
            </w:r>
          </w:p>
        </w:tc>
        <w:tc>
          <w:tcPr>
            <w:tcW w:w="0" w:type="auto"/>
            <w:shd w:val="clear" w:color="auto" w:fill="auto"/>
            <w:tcMar>
              <w:top w:w="30" w:type="dxa"/>
              <w:left w:w="120" w:type="dxa"/>
              <w:bottom w:w="15" w:type="dxa"/>
              <w:right w:w="120" w:type="dxa"/>
            </w:tcMar>
            <w:vAlign w:val="center"/>
          </w:tcPr>
          <w:p w14:paraId="503D0B99" w14:textId="77777777" w:rsidR="003B043C" w:rsidRPr="00166F37" w:rsidRDefault="003B043C"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0.015</w:t>
            </w:r>
          </w:p>
        </w:tc>
      </w:tr>
      <w:tr w:rsidR="003B043C" w:rsidRPr="00166F37" w14:paraId="7BECF2B2" w14:textId="77777777" w:rsidTr="00166F37">
        <w:trPr>
          <w:jc w:val="center"/>
        </w:trPr>
        <w:tc>
          <w:tcPr>
            <w:tcW w:w="0" w:type="auto"/>
            <w:shd w:val="clear" w:color="auto" w:fill="auto"/>
            <w:tcMar>
              <w:top w:w="30" w:type="dxa"/>
              <w:left w:w="120" w:type="dxa"/>
              <w:bottom w:w="15" w:type="dxa"/>
              <w:right w:w="120" w:type="dxa"/>
            </w:tcMar>
            <w:vAlign w:val="center"/>
            <w:hideMark/>
          </w:tcPr>
          <w:p w14:paraId="0BE6D818" w14:textId="77777777" w:rsidR="003B043C" w:rsidRPr="00166F37" w:rsidRDefault="003B043C" w:rsidP="00166F37">
            <w:pPr>
              <w:autoSpaceDE w:val="0"/>
              <w:autoSpaceDN w:val="0"/>
              <w:adjustRightInd w:val="0"/>
              <w:snapToGrid w:val="0"/>
              <w:spacing w:line="240" w:lineRule="auto"/>
              <w:jc w:val="center"/>
              <w:rPr>
                <w:rFonts w:eastAsia="Times New Roman" w:cs="Arial"/>
                <w:b/>
                <w:sz w:val="18"/>
                <w:lang w:eastAsia="de-DE"/>
              </w:rPr>
            </w:pPr>
            <w:r w:rsidRPr="00166F37">
              <w:rPr>
                <w:rFonts w:eastAsia="Times New Roman" w:cs="Arial"/>
                <w:b/>
                <w:sz w:val="18"/>
                <w:lang w:eastAsia="de-DE"/>
              </w:rPr>
              <w:t>linRHOBTB3</w:t>
            </w:r>
          </w:p>
        </w:tc>
        <w:tc>
          <w:tcPr>
            <w:tcW w:w="0" w:type="auto"/>
            <w:shd w:val="clear" w:color="auto" w:fill="auto"/>
            <w:tcMar>
              <w:top w:w="30" w:type="dxa"/>
              <w:left w:w="120" w:type="dxa"/>
              <w:bottom w:w="15" w:type="dxa"/>
              <w:right w:w="120" w:type="dxa"/>
            </w:tcMar>
            <w:vAlign w:val="center"/>
          </w:tcPr>
          <w:p w14:paraId="31FCB56F" w14:textId="77777777" w:rsidR="003B043C" w:rsidRPr="00166F37" w:rsidRDefault="003B043C"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&lt;0.0001</w:t>
            </w:r>
          </w:p>
        </w:tc>
        <w:tc>
          <w:tcPr>
            <w:tcW w:w="0" w:type="auto"/>
            <w:shd w:val="clear" w:color="auto" w:fill="auto"/>
            <w:tcMar>
              <w:top w:w="30" w:type="dxa"/>
              <w:left w:w="120" w:type="dxa"/>
              <w:bottom w:w="15" w:type="dxa"/>
              <w:right w:w="120" w:type="dxa"/>
            </w:tcMar>
            <w:vAlign w:val="center"/>
          </w:tcPr>
          <w:p w14:paraId="46C93D50" w14:textId="77777777" w:rsidR="003B043C" w:rsidRPr="00166F37" w:rsidRDefault="003B043C"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w:t>
            </w:r>
          </w:p>
        </w:tc>
        <w:tc>
          <w:tcPr>
            <w:tcW w:w="0" w:type="auto"/>
            <w:shd w:val="clear" w:color="auto" w:fill="auto"/>
            <w:tcMar>
              <w:top w:w="30" w:type="dxa"/>
              <w:left w:w="120" w:type="dxa"/>
              <w:bottom w:w="15" w:type="dxa"/>
              <w:right w:w="120" w:type="dxa"/>
            </w:tcMar>
            <w:vAlign w:val="center"/>
          </w:tcPr>
          <w:p w14:paraId="314205AC" w14:textId="77777777" w:rsidR="003B043C" w:rsidRPr="00166F37" w:rsidRDefault="003B043C"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w:t>
            </w:r>
          </w:p>
        </w:tc>
        <w:tc>
          <w:tcPr>
            <w:tcW w:w="0" w:type="auto"/>
            <w:shd w:val="clear" w:color="auto" w:fill="auto"/>
            <w:tcMar>
              <w:top w:w="30" w:type="dxa"/>
              <w:left w:w="120" w:type="dxa"/>
              <w:bottom w:w="15" w:type="dxa"/>
              <w:right w:w="120" w:type="dxa"/>
            </w:tcMar>
            <w:vAlign w:val="center"/>
          </w:tcPr>
          <w:p w14:paraId="4CE068A2" w14:textId="77777777" w:rsidR="003B043C" w:rsidRPr="00166F37" w:rsidRDefault="003B043C"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&lt;0.001</w:t>
            </w:r>
          </w:p>
        </w:tc>
        <w:tc>
          <w:tcPr>
            <w:tcW w:w="0" w:type="auto"/>
            <w:shd w:val="clear" w:color="auto" w:fill="auto"/>
            <w:tcMar>
              <w:top w:w="30" w:type="dxa"/>
              <w:left w:w="120" w:type="dxa"/>
              <w:bottom w:w="15" w:type="dxa"/>
              <w:right w:w="120" w:type="dxa"/>
            </w:tcMar>
            <w:vAlign w:val="center"/>
          </w:tcPr>
          <w:p w14:paraId="581ADDD3" w14:textId="77777777" w:rsidR="003B043C" w:rsidRPr="00166F37" w:rsidRDefault="003B043C"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0.015</w:t>
            </w:r>
          </w:p>
        </w:tc>
        <w:tc>
          <w:tcPr>
            <w:tcW w:w="0" w:type="auto"/>
            <w:shd w:val="clear" w:color="auto" w:fill="auto"/>
            <w:tcMar>
              <w:top w:w="30" w:type="dxa"/>
              <w:left w:w="120" w:type="dxa"/>
              <w:bottom w:w="15" w:type="dxa"/>
              <w:right w:w="120" w:type="dxa"/>
            </w:tcMar>
            <w:vAlign w:val="center"/>
          </w:tcPr>
          <w:p w14:paraId="19BCD2BA" w14:textId="77777777" w:rsidR="003B043C" w:rsidRPr="00166F37" w:rsidRDefault="003B043C" w:rsidP="00166F37">
            <w:pPr>
              <w:autoSpaceDE w:val="0"/>
              <w:autoSpaceDN w:val="0"/>
              <w:adjustRightInd w:val="0"/>
              <w:snapToGrid w:val="0"/>
              <w:spacing w:line="240" w:lineRule="auto"/>
              <w:jc w:val="center"/>
              <w:rPr>
                <w:rFonts w:eastAsia="Times New Roman" w:cs="Arial"/>
                <w:sz w:val="18"/>
                <w:lang w:eastAsia="de-DE"/>
              </w:rPr>
            </w:pPr>
            <w:r w:rsidRPr="00166F37">
              <w:rPr>
                <w:rFonts w:eastAsia="Times New Roman" w:cs="Arial"/>
                <w:sz w:val="18"/>
                <w:lang w:eastAsia="de-DE"/>
              </w:rPr>
              <w:t>-</w:t>
            </w:r>
          </w:p>
        </w:tc>
      </w:tr>
    </w:tbl>
    <w:p w14:paraId="488C574E" w14:textId="77777777" w:rsidR="00F3180D" w:rsidRPr="000774FC" w:rsidRDefault="000A2081" w:rsidP="006E1A41">
      <w:pPr>
        <w:pStyle w:val="MDPI21heading1"/>
        <w:rPr>
          <w:rFonts w:eastAsia="Calibri"/>
          <w:lang w:val="en-GB"/>
        </w:rPr>
      </w:pPr>
      <w:r w:rsidRPr="000774FC">
        <w:rPr>
          <w:rFonts w:eastAsia="Calibri"/>
          <w:lang w:val="en-GB"/>
        </w:rPr>
        <w:t>S</w:t>
      </w:r>
      <w:r w:rsidR="002A2E26" w:rsidRPr="000774FC">
        <w:rPr>
          <w:rFonts w:eastAsia="Calibri"/>
          <w:lang w:val="en-GB"/>
        </w:rPr>
        <w:t>upplementary Information</w:t>
      </w:r>
      <w:r w:rsidRPr="000774FC">
        <w:rPr>
          <w:rFonts w:eastAsia="Calibri"/>
          <w:lang w:val="en-GB"/>
        </w:rPr>
        <w:t xml:space="preserve"> S</w:t>
      </w:r>
      <w:r w:rsidR="002A2E26" w:rsidRPr="000774FC">
        <w:rPr>
          <w:rFonts w:eastAsia="Calibri"/>
          <w:lang w:val="en-GB"/>
        </w:rPr>
        <w:t>5</w:t>
      </w:r>
      <w:r w:rsidRPr="000774FC">
        <w:rPr>
          <w:rFonts w:eastAsia="Calibri"/>
          <w:lang w:val="en-GB"/>
        </w:rPr>
        <w:t xml:space="preserve">: </w:t>
      </w:r>
      <w:r w:rsidR="006A5128" w:rsidRPr="000774FC">
        <w:rPr>
          <w:rFonts w:eastAsia="Calibri"/>
          <w:lang w:val="en-GB"/>
        </w:rPr>
        <w:t>U</w:t>
      </w:r>
      <w:r w:rsidR="00B4163A" w:rsidRPr="000774FC">
        <w:rPr>
          <w:rFonts w:eastAsia="Calibri"/>
          <w:lang w:val="en-GB"/>
        </w:rPr>
        <w:t xml:space="preserve">nivariate and multivariate </w:t>
      </w:r>
      <w:r w:rsidR="008D2F98" w:rsidRPr="000774FC">
        <w:rPr>
          <w:rFonts w:eastAsia="Calibri"/>
          <w:lang w:val="en-GB"/>
        </w:rPr>
        <w:t>C</w:t>
      </w:r>
      <w:r w:rsidR="00B4163A" w:rsidRPr="000774FC">
        <w:rPr>
          <w:rFonts w:eastAsia="Calibri"/>
          <w:lang w:val="en-GB"/>
        </w:rPr>
        <w:t>ox regression analyses</w:t>
      </w:r>
      <w:r w:rsidR="006A5128" w:rsidRPr="000774FC">
        <w:rPr>
          <w:rFonts w:eastAsia="Calibri"/>
          <w:lang w:val="en-GB"/>
        </w:rPr>
        <w:t xml:space="preserve"> as well</w:t>
      </w:r>
      <w:r w:rsidR="006409B9" w:rsidRPr="000774FC">
        <w:rPr>
          <w:rFonts w:eastAsia="Calibri"/>
          <w:lang w:val="en-GB"/>
        </w:rPr>
        <w:t xml:space="preserve"> </w:t>
      </w:r>
      <w:r w:rsidR="006A5128" w:rsidRPr="000774FC">
        <w:rPr>
          <w:rFonts w:eastAsia="Calibri"/>
          <w:lang w:val="en-GB"/>
        </w:rPr>
        <w:t xml:space="preserve">as Kaplan-Meier analyses </w:t>
      </w:r>
    </w:p>
    <w:p w14:paraId="12DF4148" w14:textId="07FA8674" w:rsidR="002C3CD9" w:rsidRPr="000774FC" w:rsidRDefault="006E1A41" w:rsidP="006E1A41">
      <w:pPr>
        <w:pStyle w:val="MDPI41tablecaption"/>
      </w:pPr>
      <w:r w:rsidRPr="006E1A41">
        <w:rPr>
          <w:b/>
        </w:rPr>
        <w:t xml:space="preserve">Table </w:t>
      </w:r>
      <w:r>
        <w:rPr>
          <w:b/>
        </w:rPr>
        <w:t>S</w:t>
      </w:r>
      <w:r w:rsidRPr="006E1A41">
        <w:rPr>
          <w:b/>
        </w:rPr>
        <w:t>7.</w:t>
      </w:r>
      <w:r w:rsidR="002C3CD9" w:rsidRPr="006E1A41">
        <w:rPr>
          <w:b/>
        </w:rPr>
        <w:t xml:space="preserve"> </w:t>
      </w:r>
      <w:r w:rsidR="002C3CD9" w:rsidRPr="000774FC">
        <w:t>Univariate Cox regression analyses of circRNAs and linRNAs</w:t>
      </w:r>
      <w:r>
        <w:t xml:space="preserve"> </w:t>
      </w:r>
      <w:r w:rsidR="002C3CD9" w:rsidRPr="000774FC">
        <w:t xml:space="preserve">with their cutoffs predicting cancer-specific, overall and recurrence-free survival. Optimized cutoffs calculated by X-tile software </w:t>
      </w:r>
      <w:r w:rsidR="002C3CD9" w:rsidRPr="000774FC">
        <w:fldChar w:fldCharType="begin"/>
      </w:r>
      <w:r w:rsidR="00C40318" w:rsidRPr="000774FC">
        <w:instrText xml:space="preserve"> ADDIN REFMGR.CITE &lt;Refman&gt;&lt;Cite&gt;&lt;Author&gt;Camp&lt;/Author&gt;&lt;Year&gt;2004&lt;/Year&gt;&lt;RecNum&gt;184&lt;/RecNum&gt;&lt;IDText&gt;X-tile: a new bio-informatics tool for biomarker assessment and outcome-based cut-point optimization&lt;/IDText&gt;&lt;MDL Ref_Type="Journal"&gt;&lt;Ref_Type&gt;Journal&lt;/Ref_Type&gt;&lt;Ref_ID&gt;184&lt;/Ref_ID&gt;&lt;Title_Primary&gt;X-tile: a new bio-informatics tool for biomarker assessment and outcome-based cut-point optimization&lt;/Title_Primary&gt;&lt;Authors_Primary&gt;Camp,R.L.&lt;/Authors_Primary&gt;&lt;Authors_Primary&gt;Dolled-Filhart,M.&lt;/Authors_Primary&gt;&lt;Authors_Primary&gt;Rimm,D.L.&lt;/Authors_Primary&gt;&lt;Date_Primary&gt;2004/11/1&lt;/Date_Primary&gt;&lt;Keywords&gt;Adult&lt;/Keywords&gt;&lt;Keywords&gt;Age Factors&lt;/Keywords&gt;&lt;Keywords&gt;Aged&lt;/Keywords&gt;&lt;Keywords&gt;Aged,80 and over&lt;/Keywords&gt;&lt;Keywords&gt;Biomarker&lt;/Keywords&gt;&lt;Keywords&gt;Biomarkers&lt;/Keywords&gt;&lt;Keywords&gt;Biomarkers,Tumor&lt;/Keywords&gt;&lt;Keywords&gt;biosynthesis&lt;/Keywords&gt;&lt;Keywords&gt;Breast Neoplasms&lt;/Keywords&gt;&lt;Keywords&gt;CANCER&lt;/Keywords&gt;&lt;Keywords&gt;Cohort Studies&lt;/Keywords&gt;&lt;Keywords&gt;Computational Biology&lt;/Keywords&gt;&lt;Keywords&gt;diagnosis&lt;/Keywords&gt;&lt;Keywords&gt;ErbB Receptors&lt;/Keywords&gt;&lt;Keywords&gt;Female&lt;/Keywords&gt;&lt;Keywords&gt;Human&lt;/Keywords&gt;&lt;Keywords&gt;Humans&lt;/Keywords&gt;&lt;Keywords&gt;Immunohistochemistry&lt;/Keywords&gt;&lt;Keywords&gt;Lymph Nodes&lt;/Keywords&gt;&lt;Keywords&gt;marker&lt;/Keywords&gt;&lt;Keywords&gt;metabolism&lt;/Keywords&gt;&lt;Keywords&gt;methods&lt;/Keywords&gt;&lt;Keywords&gt;Middle Aged&lt;/Keywords&gt;&lt;Keywords&gt;pathology&lt;/Keywords&gt;&lt;Keywords&gt;Prognosis&lt;/Keywords&gt;&lt;Keywords&gt;Receptors,Estrogen&lt;/Keywords&gt;&lt;Keywords&gt;Research&lt;/Keywords&gt;&lt;Keywords&gt;Software&lt;/Keywords&gt;&lt;Keywords&gt;Tumor Suppressor Protein p53&lt;/Keywords&gt;&lt;Reprint&gt;Not in File&lt;/Reprint&gt;&lt;Start_Page&gt;7252&lt;/Start_Page&gt;&lt;End_Page&gt;7259&lt;/End_Page&gt;&lt;Periodical&gt;Clin.Cancer Res.&lt;/Periodical&gt;&lt;Volume&gt;10&lt;/Volume&gt;&lt;Issue&gt;21&lt;/Issue&gt;&lt;Misc_3&gt;10/21/7252 [pii];10.1158/1078-0432.CCR-04-0713 [doi]&lt;/Misc_3&gt;&lt;Address&gt;Department of Pathology, Yale University, School of Medicine, New Haven, Connecticut 06520, USA. robert.camp@yale.edu&lt;/Address&gt;&lt;Web_URL&gt;PM:15534099&lt;/Web_URL&gt;&lt;ZZ_JournalStdAbbrev&gt;&lt;f name="System"&gt;Clin.Cancer Res.&lt;/f&gt;&lt;/ZZ_JournalStdAbbrev&gt;&lt;ZZ_WorkformID&gt;1&lt;/ZZ_WorkformID&gt;&lt;/MDL&gt;&lt;/Cite&gt;&lt;/Refman&gt;</w:instrText>
      </w:r>
      <w:r w:rsidR="002C3CD9" w:rsidRPr="000774FC">
        <w:fldChar w:fldCharType="separate"/>
      </w:r>
      <w:r w:rsidR="00C40318" w:rsidRPr="000774FC">
        <w:rPr>
          <w:noProof/>
        </w:rPr>
        <w:t>[10]</w:t>
      </w:r>
      <w:r w:rsidR="002C3CD9" w:rsidRPr="000774FC">
        <w:fldChar w:fldCharType="end"/>
      </w:r>
      <w:r w:rsidR="002C3CD9" w:rsidRPr="000774FC">
        <w:t xml:space="preserve"> for the corresponding outcome are indicated in parentheses under the name of the variables and explained in the footnotes a, b, and c.</w:t>
      </w:r>
    </w:p>
    <w:tbl>
      <w:tblPr>
        <w:tblW w:w="9014" w:type="dxa"/>
        <w:jc w:val="center"/>
        <w:tblBorders>
          <w:top w:val="single" w:sz="8" w:space="0" w:color="auto"/>
          <w:bottom w:val="single" w:sz="8" w:space="0" w:color="auto"/>
          <w:insideH w:val="single" w:sz="4" w:space="0" w:color="auto"/>
        </w:tblBorders>
        <w:tblLayout w:type="fixed"/>
        <w:tblCellMar>
          <w:left w:w="70" w:type="dxa"/>
          <w:right w:w="70" w:type="dxa"/>
        </w:tblCellMar>
        <w:tblLook w:val="04A0" w:firstRow="1" w:lastRow="0" w:firstColumn="1" w:lastColumn="0" w:noHBand="0" w:noVBand="1"/>
      </w:tblPr>
      <w:tblGrid>
        <w:gridCol w:w="1596"/>
        <w:gridCol w:w="1454"/>
        <w:gridCol w:w="1018"/>
        <w:gridCol w:w="1455"/>
        <w:gridCol w:w="1018"/>
        <w:gridCol w:w="1455"/>
        <w:gridCol w:w="1018"/>
      </w:tblGrid>
      <w:tr w:rsidR="002C3CD9" w:rsidRPr="006E1A41" w14:paraId="23A2CEC1" w14:textId="77777777" w:rsidTr="006E1A41">
        <w:trPr>
          <w:tblHeader/>
          <w:jc w:val="center"/>
        </w:trPr>
        <w:tc>
          <w:tcPr>
            <w:tcW w:w="1596" w:type="dxa"/>
            <w:tcBorders>
              <w:top w:val="single" w:sz="8" w:space="0" w:color="auto"/>
              <w:bottom w:val="single" w:sz="4" w:space="0" w:color="auto"/>
            </w:tcBorders>
            <w:shd w:val="clear" w:color="auto" w:fill="auto"/>
            <w:vAlign w:val="center"/>
            <w:hideMark/>
          </w:tcPr>
          <w:p w14:paraId="19D8226D" w14:textId="77777777" w:rsidR="002C3CD9" w:rsidRPr="006E1A41" w:rsidRDefault="002C3CD9" w:rsidP="006E1A41">
            <w:pPr>
              <w:autoSpaceDE w:val="0"/>
              <w:autoSpaceDN w:val="0"/>
              <w:adjustRightInd w:val="0"/>
              <w:snapToGrid w:val="0"/>
              <w:spacing w:line="240" w:lineRule="auto"/>
              <w:jc w:val="center"/>
              <w:rPr>
                <w:rFonts w:eastAsia="Times New Roman" w:cs="Arial"/>
                <w:b/>
                <w:bCs/>
                <w:sz w:val="18"/>
                <w:lang w:val="en-GB" w:eastAsia="de-DE"/>
              </w:rPr>
            </w:pPr>
            <w:r w:rsidRPr="006E1A41">
              <w:rPr>
                <w:rFonts w:eastAsia="Times New Roman" w:cs="Arial"/>
                <w:b/>
                <w:bCs/>
                <w:sz w:val="18"/>
                <w:lang w:val="en-GB" w:eastAsia="de-DE"/>
              </w:rPr>
              <w:t>Variables</w:t>
            </w:r>
          </w:p>
          <w:p w14:paraId="13AD7D14" w14:textId="77777777" w:rsidR="002C3CD9" w:rsidRPr="006E1A41" w:rsidRDefault="002C3CD9" w:rsidP="006E1A41">
            <w:pPr>
              <w:autoSpaceDE w:val="0"/>
              <w:autoSpaceDN w:val="0"/>
              <w:adjustRightInd w:val="0"/>
              <w:snapToGrid w:val="0"/>
              <w:spacing w:line="240" w:lineRule="auto"/>
              <w:jc w:val="center"/>
              <w:rPr>
                <w:rFonts w:eastAsia="Times New Roman" w:cs="Arial"/>
                <w:b/>
                <w:bCs/>
                <w:sz w:val="18"/>
                <w:vertAlign w:val="superscript"/>
                <w:lang w:eastAsia="de-DE"/>
              </w:rPr>
            </w:pPr>
            <w:r w:rsidRPr="006E1A41">
              <w:rPr>
                <w:rFonts w:eastAsia="Times New Roman" w:cs="Arial"/>
                <w:b/>
                <w:bCs/>
                <w:sz w:val="18"/>
                <w:lang w:val="en-GB" w:eastAsia="de-DE"/>
              </w:rPr>
              <w:t>(cutoff)</w:t>
            </w:r>
          </w:p>
        </w:tc>
        <w:tc>
          <w:tcPr>
            <w:tcW w:w="2472" w:type="dxa"/>
            <w:gridSpan w:val="2"/>
            <w:tcBorders>
              <w:top w:val="single" w:sz="8" w:space="0" w:color="auto"/>
              <w:bottom w:val="single" w:sz="4" w:space="0" w:color="auto"/>
            </w:tcBorders>
            <w:shd w:val="clear" w:color="auto" w:fill="auto"/>
            <w:noWrap/>
            <w:vAlign w:val="center"/>
            <w:hideMark/>
          </w:tcPr>
          <w:p w14:paraId="01A414B4" w14:textId="4435DEF1" w:rsidR="002C3CD9" w:rsidRPr="006E1A41" w:rsidRDefault="002C3CD9" w:rsidP="006E1A41">
            <w:pPr>
              <w:autoSpaceDE w:val="0"/>
              <w:autoSpaceDN w:val="0"/>
              <w:adjustRightInd w:val="0"/>
              <w:snapToGrid w:val="0"/>
              <w:spacing w:line="240" w:lineRule="auto"/>
              <w:jc w:val="center"/>
              <w:rPr>
                <w:rFonts w:eastAsia="Times New Roman" w:cs="Arial"/>
                <w:b/>
                <w:bCs/>
                <w:sz w:val="18"/>
                <w:lang w:val="en-GB" w:eastAsia="de-DE"/>
              </w:rPr>
            </w:pPr>
            <w:r w:rsidRPr="006E1A41">
              <w:rPr>
                <w:rFonts w:eastAsia="Times New Roman" w:cs="Arial"/>
                <w:b/>
                <w:bCs/>
                <w:sz w:val="18"/>
                <w:lang w:val="en-GB" w:eastAsia="de-DE"/>
              </w:rPr>
              <w:t>Cancer-</w:t>
            </w:r>
            <w:r w:rsidR="006E1A41" w:rsidRPr="006E1A41">
              <w:rPr>
                <w:rFonts w:eastAsia="Times New Roman" w:cs="Arial"/>
                <w:b/>
                <w:bCs/>
                <w:sz w:val="18"/>
                <w:lang w:val="en-GB" w:eastAsia="de-DE"/>
              </w:rPr>
              <w:t>Specific Survival</w:t>
            </w:r>
          </w:p>
        </w:tc>
        <w:tc>
          <w:tcPr>
            <w:tcW w:w="2473" w:type="dxa"/>
            <w:gridSpan w:val="2"/>
            <w:vAlign w:val="center"/>
            <w:hideMark/>
          </w:tcPr>
          <w:p w14:paraId="0EBAE5DB" w14:textId="0ABCC2C2" w:rsidR="002C3CD9" w:rsidRPr="006E1A41" w:rsidRDefault="002C3CD9" w:rsidP="006E1A41">
            <w:pPr>
              <w:autoSpaceDE w:val="0"/>
              <w:autoSpaceDN w:val="0"/>
              <w:adjustRightInd w:val="0"/>
              <w:snapToGrid w:val="0"/>
              <w:spacing w:line="240" w:lineRule="auto"/>
              <w:jc w:val="center"/>
              <w:rPr>
                <w:rFonts w:eastAsia="Times New Roman" w:cs="Arial"/>
                <w:b/>
                <w:bCs/>
                <w:sz w:val="18"/>
                <w:lang w:val="en-GB" w:eastAsia="de-DE"/>
              </w:rPr>
            </w:pPr>
            <w:r w:rsidRPr="006E1A41">
              <w:rPr>
                <w:rFonts w:eastAsia="Times New Roman" w:cs="Arial"/>
                <w:b/>
                <w:bCs/>
                <w:sz w:val="18"/>
                <w:lang w:val="en-GB" w:eastAsia="de-DE"/>
              </w:rPr>
              <w:t>Recurrence-</w:t>
            </w:r>
            <w:r w:rsidR="006E1A41" w:rsidRPr="006E1A41">
              <w:rPr>
                <w:rFonts w:eastAsia="Times New Roman" w:cs="Arial"/>
                <w:b/>
                <w:bCs/>
                <w:sz w:val="18"/>
                <w:lang w:val="en-GB" w:eastAsia="de-DE"/>
              </w:rPr>
              <w:t>Free Survival</w:t>
            </w:r>
          </w:p>
        </w:tc>
        <w:tc>
          <w:tcPr>
            <w:tcW w:w="2473" w:type="dxa"/>
            <w:gridSpan w:val="2"/>
            <w:vAlign w:val="center"/>
            <w:hideMark/>
          </w:tcPr>
          <w:p w14:paraId="3310B955" w14:textId="36B0A6CB" w:rsidR="002C3CD9" w:rsidRPr="006E1A41" w:rsidRDefault="002C3CD9" w:rsidP="006E1A41">
            <w:pPr>
              <w:autoSpaceDE w:val="0"/>
              <w:autoSpaceDN w:val="0"/>
              <w:adjustRightInd w:val="0"/>
              <w:snapToGrid w:val="0"/>
              <w:spacing w:line="240" w:lineRule="auto"/>
              <w:jc w:val="center"/>
              <w:rPr>
                <w:rFonts w:eastAsia="Times New Roman" w:cs="Arial"/>
                <w:b/>
                <w:bCs/>
                <w:sz w:val="18"/>
                <w:lang w:val="en-GB" w:eastAsia="de-DE"/>
              </w:rPr>
            </w:pPr>
            <w:r w:rsidRPr="006E1A41">
              <w:rPr>
                <w:rFonts w:eastAsia="Times New Roman" w:cs="Arial"/>
                <w:b/>
                <w:bCs/>
                <w:sz w:val="18"/>
                <w:lang w:val="en-GB" w:eastAsia="de-DE"/>
              </w:rPr>
              <w:t xml:space="preserve">Overall </w:t>
            </w:r>
            <w:r w:rsidR="006E1A41" w:rsidRPr="006E1A41">
              <w:rPr>
                <w:rFonts w:eastAsia="Times New Roman" w:cs="Arial"/>
                <w:b/>
                <w:bCs/>
                <w:sz w:val="18"/>
                <w:lang w:val="en-GB" w:eastAsia="de-DE"/>
              </w:rPr>
              <w:t>Survival</w:t>
            </w:r>
          </w:p>
        </w:tc>
      </w:tr>
      <w:tr w:rsidR="002C3CD9" w:rsidRPr="006E1A41" w14:paraId="04C75C81" w14:textId="77777777" w:rsidTr="006E1A41">
        <w:trPr>
          <w:jc w:val="center"/>
        </w:trPr>
        <w:tc>
          <w:tcPr>
            <w:tcW w:w="1596" w:type="dxa"/>
            <w:tcBorders>
              <w:top w:val="single" w:sz="4" w:space="0" w:color="auto"/>
              <w:bottom w:val="single" w:sz="4" w:space="0" w:color="auto"/>
            </w:tcBorders>
            <w:shd w:val="clear" w:color="auto" w:fill="auto"/>
            <w:vAlign w:val="center"/>
          </w:tcPr>
          <w:p w14:paraId="37E28E47" w14:textId="77777777" w:rsidR="002C3CD9" w:rsidRPr="006E1A41" w:rsidRDefault="002C3CD9" w:rsidP="006E1A41">
            <w:pPr>
              <w:autoSpaceDE w:val="0"/>
              <w:autoSpaceDN w:val="0"/>
              <w:adjustRightInd w:val="0"/>
              <w:snapToGrid w:val="0"/>
              <w:spacing w:line="240" w:lineRule="auto"/>
              <w:jc w:val="center"/>
              <w:rPr>
                <w:rFonts w:eastAsia="Times New Roman" w:cs="Arial"/>
                <w:b/>
                <w:bCs/>
                <w:sz w:val="18"/>
                <w:vertAlign w:val="superscript"/>
                <w:lang w:val="en-GB" w:eastAsia="de-DE"/>
              </w:rPr>
            </w:pPr>
          </w:p>
        </w:tc>
        <w:tc>
          <w:tcPr>
            <w:tcW w:w="1454" w:type="dxa"/>
            <w:tcBorders>
              <w:top w:val="single" w:sz="4" w:space="0" w:color="auto"/>
              <w:bottom w:val="single" w:sz="4" w:space="0" w:color="auto"/>
            </w:tcBorders>
            <w:shd w:val="clear" w:color="auto" w:fill="auto"/>
            <w:noWrap/>
            <w:vAlign w:val="center"/>
            <w:hideMark/>
          </w:tcPr>
          <w:p w14:paraId="097918EB" w14:textId="77777777" w:rsidR="002C3CD9" w:rsidRPr="006E1A41" w:rsidRDefault="002C3CD9" w:rsidP="006E1A41">
            <w:pPr>
              <w:autoSpaceDE w:val="0"/>
              <w:autoSpaceDN w:val="0"/>
              <w:adjustRightInd w:val="0"/>
              <w:snapToGrid w:val="0"/>
              <w:spacing w:line="240" w:lineRule="auto"/>
              <w:jc w:val="center"/>
              <w:rPr>
                <w:rFonts w:eastAsia="Times New Roman" w:cs="Arial"/>
                <w:b/>
                <w:bCs/>
                <w:sz w:val="18"/>
                <w:lang w:val="en-GB" w:eastAsia="de-DE"/>
              </w:rPr>
            </w:pPr>
            <w:r w:rsidRPr="006E1A41">
              <w:rPr>
                <w:rFonts w:eastAsia="Times New Roman" w:cs="Arial"/>
                <w:b/>
                <w:bCs/>
                <w:sz w:val="18"/>
                <w:lang w:val="en-GB" w:eastAsia="de-DE"/>
              </w:rPr>
              <w:t>Hazard ratio (95% CI)</w:t>
            </w:r>
          </w:p>
        </w:tc>
        <w:tc>
          <w:tcPr>
            <w:tcW w:w="1018" w:type="dxa"/>
            <w:tcBorders>
              <w:top w:val="single" w:sz="4" w:space="0" w:color="auto"/>
              <w:bottom w:val="single" w:sz="4" w:space="0" w:color="auto"/>
            </w:tcBorders>
            <w:shd w:val="clear" w:color="auto" w:fill="auto"/>
            <w:vAlign w:val="center"/>
            <w:hideMark/>
          </w:tcPr>
          <w:p w14:paraId="05BDA65F" w14:textId="229407D1" w:rsidR="002C3CD9" w:rsidRPr="006E1A41" w:rsidRDefault="002C3CD9" w:rsidP="006E1A41">
            <w:pPr>
              <w:autoSpaceDE w:val="0"/>
              <w:autoSpaceDN w:val="0"/>
              <w:adjustRightInd w:val="0"/>
              <w:snapToGrid w:val="0"/>
              <w:spacing w:line="240" w:lineRule="auto"/>
              <w:jc w:val="center"/>
              <w:rPr>
                <w:rFonts w:eastAsia="Times New Roman" w:cs="Arial"/>
                <w:b/>
                <w:bCs/>
                <w:i/>
                <w:sz w:val="18"/>
                <w:lang w:val="en-GB" w:eastAsia="de-DE"/>
              </w:rPr>
            </w:pPr>
            <w:r w:rsidRPr="006E1A41">
              <w:rPr>
                <w:rFonts w:eastAsia="Times New Roman" w:cs="Arial"/>
                <w:b/>
                <w:bCs/>
                <w:i/>
                <w:sz w:val="18"/>
                <w:lang w:val="en-GB" w:eastAsia="de-DE"/>
              </w:rPr>
              <w:t>p</w:t>
            </w:r>
            <w:r w:rsidR="006E1A41">
              <w:rPr>
                <w:rFonts w:eastAsia="Times New Roman" w:cs="Arial"/>
                <w:b/>
                <w:bCs/>
                <w:i/>
                <w:sz w:val="18"/>
                <w:lang w:val="en-GB" w:eastAsia="de-DE"/>
              </w:rPr>
              <w:t>-</w:t>
            </w:r>
            <w:r w:rsidRPr="006E1A41">
              <w:rPr>
                <w:rFonts w:eastAsia="Times New Roman" w:cs="Arial"/>
                <w:b/>
                <w:bCs/>
                <w:sz w:val="18"/>
                <w:lang w:val="en-GB" w:eastAsia="de-DE"/>
              </w:rPr>
              <w:t>value</w:t>
            </w:r>
          </w:p>
        </w:tc>
        <w:tc>
          <w:tcPr>
            <w:tcW w:w="1455" w:type="dxa"/>
            <w:vAlign w:val="center"/>
            <w:hideMark/>
          </w:tcPr>
          <w:p w14:paraId="57A44A6D" w14:textId="77777777" w:rsidR="002C3CD9" w:rsidRPr="006E1A41" w:rsidRDefault="002C3CD9" w:rsidP="006E1A41">
            <w:pPr>
              <w:autoSpaceDE w:val="0"/>
              <w:autoSpaceDN w:val="0"/>
              <w:adjustRightInd w:val="0"/>
              <w:snapToGrid w:val="0"/>
              <w:spacing w:line="240" w:lineRule="auto"/>
              <w:jc w:val="center"/>
              <w:rPr>
                <w:rFonts w:eastAsia="Times New Roman" w:cs="Arial"/>
                <w:b/>
                <w:bCs/>
                <w:sz w:val="18"/>
                <w:lang w:val="en-GB" w:eastAsia="de-DE"/>
              </w:rPr>
            </w:pPr>
            <w:r w:rsidRPr="006E1A41">
              <w:rPr>
                <w:rFonts w:eastAsia="Times New Roman" w:cs="Arial"/>
                <w:b/>
                <w:bCs/>
                <w:sz w:val="18"/>
                <w:lang w:val="en-GB" w:eastAsia="de-DE"/>
              </w:rPr>
              <w:t>Hazard ratio (95% CI)</w:t>
            </w:r>
          </w:p>
        </w:tc>
        <w:tc>
          <w:tcPr>
            <w:tcW w:w="1018" w:type="dxa"/>
            <w:vAlign w:val="center"/>
            <w:hideMark/>
          </w:tcPr>
          <w:p w14:paraId="54C80F1D" w14:textId="77777777" w:rsidR="002C3CD9" w:rsidRPr="006E1A41" w:rsidRDefault="002C3CD9" w:rsidP="006E1A41">
            <w:pPr>
              <w:autoSpaceDE w:val="0"/>
              <w:autoSpaceDN w:val="0"/>
              <w:adjustRightInd w:val="0"/>
              <w:snapToGrid w:val="0"/>
              <w:spacing w:line="240" w:lineRule="auto"/>
              <w:jc w:val="center"/>
              <w:rPr>
                <w:rFonts w:eastAsia="Times New Roman" w:cs="Arial"/>
                <w:b/>
                <w:bCs/>
                <w:i/>
                <w:sz w:val="18"/>
                <w:lang w:val="en-GB" w:eastAsia="de-DE"/>
              </w:rPr>
            </w:pPr>
            <w:r w:rsidRPr="006E1A41">
              <w:rPr>
                <w:rFonts w:eastAsia="Times New Roman" w:cs="Arial"/>
                <w:b/>
                <w:bCs/>
                <w:i/>
                <w:sz w:val="18"/>
                <w:lang w:val="en-GB" w:eastAsia="de-DE"/>
              </w:rPr>
              <w:t xml:space="preserve">p </w:t>
            </w:r>
            <w:r w:rsidRPr="006E1A41">
              <w:rPr>
                <w:rFonts w:eastAsia="Times New Roman" w:cs="Arial"/>
                <w:b/>
                <w:bCs/>
                <w:sz w:val="18"/>
                <w:lang w:val="en-GB" w:eastAsia="de-DE"/>
              </w:rPr>
              <w:t>value</w:t>
            </w:r>
          </w:p>
        </w:tc>
        <w:tc>
          <w:tcPr>
            <w:tcW w:w="1455" w:type="dxa"/>
            <w:vAlign w:val="center"/>
            <w:hideMark/>
          </w:tcPr>
          <w:p w14:paraId="19F8AB5F" w14:textId="77777777" w:rsidR="002C3CD9" w:rsidRPr="006E1A41" w:rsidRDefault="002C3CD9" w:rsidP="006E1A41">
            <w:pPr>
              <w:autoSpaceDE w:val="0"/>
              <w:autoSpaceDN w:val="0"/>
              <w:adjustRightInd w:val="0"/>
              <w:snapToGrid w:val="0"/>
              <w:spacing w:line="240" w:lineRule="auto"/>
              <w:jc w:val="center"/>
              <w:rPr>
                <w:rFonts w:eastAsia="Times New Roman" w:cs="Arial"/>
                <w:b/>
                <w:bCs/>
                <w:sz w:val="18"/>
                <w:lang w:val="en-GB" w:eastAsia="de-DE"/>
              </w:rPr>
            </w:pPr>
            <w:r w:rsidRPr="006E1A41">
              <w:rPr>
                <w:rFonts w:eastAsia="Times New Roman" w:cs="Arial"/>
                <w:b/>
                <w:bCs/>
                <w:sz w:val="18"/>
                <w:lang w:val="en-GB" w:eastAsia="de-DE"/>
              </w:rPr>
              <w:t>Hazard ratio (95% CI)</w:t>
            </w:r>
          </w:p>
        </w:tc>
        <w:tc>
          <w:tcPr>
            <w:tcW w:w="1018" w:type="dxa"/>
            <w:vAlign w:val="center"/>
            <w:hideMark/>
          </w:tcPr>
          <w:p w14:paraId="73D31B33" w14:textId="19430B39" w:rsidR="002C3CD9" w:rsidRPr="006E1A41" w:rsidRDefault="002C3CD9" w:rsidP="006E1A41">
            <w:pPr>
              <w:autoSpaceDE w:val="0"/>
              <w:autoSpaceDN w:val="0"/>
              <w:adjustRightInd w:val="0"/>
              <w:snapToGrid w:val="0"/>
              <w:spacing w:line="240" w:lineRule="auto"/>
              <w:jc w:val="center"/>
              <w:rPr>
                <w:rFonts w:eastAsia="Times New Roman" w:cs="Arial"/>
                <w:b/>
                <w:bCs/>
                <w:i/>
                <w:sz w:val="18"/>
                <w:lang w:val="en-GB" w:eastAsia="de-DE"/>
              </w:rPr>
            </w:pPr>
            <w:r w:rsidRPr="006E1A41">
              <w:rPr>
                <w:rFonts w:eastAsia="Times New Roman" w:cs="Arial"/>
                <w:b/>
                <w:bCs/>
                <w:i/>
                <w:sz w:val="18"/>
                <w:lang w:val="en-GB" w:eastAsia="de-DE"/>
              </w:rPr>
              <w:t>p</w:t>
            </w:r>
            <w:r w:rsidR="006E1A41">
              <w:rPr>
                <w:rFonts w:eastAsia="Times New Roman" w:cs="Arial"/>
                <w:b/>
                <w:bCs/>
                <w:i/>
                <w:sz w:val="18"/>
                <w:lang w:val="en-GB" w:eastAsia="de-DE"/>
              </w:rPr>
              <w:t>-</w:t>
            </w:r>
            <w:r w:rsidRPr="006E1A41">
              <w:rPr>
                <w:rFonts w:eastAsia="Times New Roman" w:cs="Arial"/>
                <w:b/>
                <w:bCs/>
                <w:sz w:val="18"/>
                <w:lang w:val="en-GB" w:eastAsia="de-DE"/>
              </w:rPr>
              <w:t>value</w:t>
            </w:r>
          </w:p>
        </w:tc>
      </w:tr>
      <w:tr w:rsidR="002C3CD9" w:rsidRPr="006E1A41" w14:paraId="3502481C" w14:textId="77777777" w:rsidTr="006E1A41">
        <w:trPr>
          <w:jc w:val="center"/>
        </w:trPr>
        <w:tc>
          <w:tcPr>
            <w:tcW w:w="1596" w:type="dxa"/>
            <w:tcBorders>
              <w:top w:val="single" w:sz="4" w:space="0" w:color="auto"/>
            </w:tcBorders>
            <w:vAlign w:val="center"/>
            <w:hideMark/>
          </w:tcPr>
          <w:p w14:paraId="6F3486C5" w14:textId="77777777" w:rsidR="002C3CD9" w:rsidRPr="006E1A41" w:rsidRDefault="002C3CD9" w:rsidP="006E1A41">
            <w:pPr>
              <w:autoSpaceDE w:val="0"/>
              <w:autoSpaceDN w:val="0"/>
              <w:adjustRightInd w:val="0"/>
              <w:snapToGrid w:val="0"/>
              <w:spacing w:line="240" w:lineRule="auto"/>
              <w:jc w:val="center"/>
              <w:rPr>
                <w:rFonts w:eastAsia="Times New Roman" w:cs="Arial"/>
                <w:sz w:val="18"/>
                <w:vertAlign w:val="superscript"/>
                <w:lang w:eastAsia="de-DE"/>
              </w:rPr>
            </w:pPr>
            <w:r w:rsidRPr="006E1A41">
              <w:rPr>
                <w:rFonts w:eastAsia="Times New Roman" w:cs="Arial"/>
                <w:sz w:val="18"/>
                <w:lang w:eastAsia="de-DE"/>
              </w:rPr>
              <w:t xml:space="preserve">circEGLN3 </w:t>
            </w:r>
            <w:r w:rsidRPr="006E1A41">
              <w:rPr>
                <w:rFonts w:eastAsia="Times New Roman" w:cs="Arial"/>
                <w:sz w:val="18"/>
                <w:vertAlign w:val="superscript"/>
                <w:lang w:eastAsia="de-DE"/>
              </w:rPr>
              <w:t>a</w:t>
            </w:r>
          </w:p>
          <w:p w14:paraId="4D231F76" w14:textId="77777777" w:rsidR="002C3CD9" w:rsidRPr="006E1A41" w:rsidRDefault="002C3CD9" w:rsidP="006E1A41">
            <w:pPr>
              <w:autoSpaceDE w:val="0"/>
              <w:autoSpaceDN w:val="0"/>
              <w:adjustRightInd w:val="0"/>
              <w:snapToGrid w:val="0"/>
              <w:spacing w:line="240" w:lineRule="auto"/>
              <w:jc w:val="center"/>
              <w:rPr>
                <w:rFonts w:eastAsia="Times New Roman" w:cs="Arial"/>
                <w:sz w:val="18"/>
                <w:lang w:eastAsia="de-DE"/>
              </w:rPr>
            </w:pPr>
            <w:r w:rsidRPr="006E1A41">
              <w:rPr>
                <w:rFonts w:eastAsia="Times New Roman" w:cs="Arial"/>
                <w:sz w:val="18"/>
                <w:lang w:eastAsia="de-DE"/>
              </w:rPr>
              <w:t>(2.65)</w:t>
            </w:r>
          </w:p>
        </w:tc>
        <w:tc>
          <w:tcPr>
            <w:tcW w:w="1454" w:type="dxa"/>
            <w:tcBorders>
              <w:top w:val="single" w:sz="4" w:space="0" w:color="auto"/>
            </w:tcBorders>
            <w:noWrap/>
            <w:vAlign w:val="center"/>
            <w:hideMark/>
          </w:tcPr>
          <w:p w14:paraId="577AE149"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0.22</w:t>
            </w:r>
          </w:p>
          <w:p w14:paraId="20218B2F"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(0.10-0.51)</w:t>
            </w:r>
          </w:p>
        </w:tc>
        <w:tc>
          <w:tcPr>
            <w:tcW w:w="1018" w:type="dxa"/>
            <w:tcBorders>
              <w:top w:val="single" w:sz="4" w:space="0" w:color="auto"/>
            </w:tcBorders>
            <w:vAlign w:val="center"/>
            <w:hideMark/>
          </w:tcPr>
          <w:p w14:paraId="41E53F80"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0.0004</w:t>
            </w:r>
          </w:p>
        </w:tc>
        <w:tc>
          <w:tcPr>
            <w:tcW w:w="1455" w:type="dxa"/>
            <w:vAlign w:val="center"/>
            <w:hideMark/>
          </w:tcPr>
          <w:p w14:paraId="12C1D889"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w:t>
            </w:r>
          </w:p>
        </w:tc>
        <w:tc>
          <w:tcPr>
            <w:tcW w:w="1018" w:type="dxa"/>
            <w:vAlign w:val="center"/>
            <w:hideMark/>
          </w:tcPr>
          <w:p w14:paraId="319CBABD"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w:t>
            </w:r>
          </w:p>
        </w:tc>
        <w:tc>
          <w:tcPr>
            <w:tcW w:w="1455" w:type="dxa"/>
            <w:vAlign w:val="center"/>
            <w:hideMark/>
          </w:tcPr>
          <w:p w14:paraId="64B4BCA0"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w:t>
            </w:r>
          </w:p>
        </w:tc>
        <w:tc>
          <w:tcPr>
            <w:tcW w:w="1018" w:type="dxa"/>
            <w:vAlign w:val="center"/>
            <w:hideMark/>
          </w:tcPr>
          <w:p w14:paraId="04B52969"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w:t>
            </w:r>
          </w:p>
        </w:tc>
      </w:tr>
      <w:tr w:rsidR="002C3CD9" w:rsidRPr="006E1A41" w14:paraId="20E89D2F" w14:textId="77777777" w:rsidTr="006E1A41">
        <w:trPr>
          <w:jc w:val="center"/>
        </w:trPr>
        <w:tc>
          <w:tcPr>
            <w:tcW w:w="1596" w:type="dxa"/>
            <w:vAlign w:val="center"/>
            <w:hideMark/>
          </w:tcPr>
          <w:p w14:paraId="33951F08" w14:textId="77777777" w:rsidR="002C3CD9" w:rsidRPr="006E1A41" w:rsidRDefault="002C3CD9" w:rsidP="006E1A41">
            <w:pPr>
              <w:autoSpaceDE w:val="0"/>
              <w:autoSpaceDN w:val="0"/>
              <w:adjustRightInd w:val="0"/>
              <w:snapToGrid w:val="0"/>
              <w:spacing w:line="240" w:lineRule="auto"/>
              <w:jc w:val="center"/>
              <w:rPr>
                <w:rFonts w:eastAsia="Times New Roman" w:cs="Arial"/>
                <w:sz w:val="18"/>
                <w:lang w:eastAsia="de-DE"/>
              </w:rPr>
            </w:pPr>
            <w:r w:rsidRPr="006E1A41">
              <w:rPr>
                <w:rFonts w:eastAsia="Times New Roman" w:cs="Arial"/>
                <w:sz w:val="18"/>
                <w:lang w:eastAsia="de-DE"/>
              </w:rPr>
              <w:t xml:space="preserve">circEGLN3 </w:t>
            </w:r>
            <w:r w:rsidRPr="006E1A41">
              <w:rPr>
                <w:rFonts w:eastAsia="Times New Roman" w:cs="Arial"/>
                <w:sz w:val="18"/>
                <w:vertAlign w:val="superscript"/>
                <w:lang w:eastAsia="de-DE"/>
              </w:rPr>
              <w:t>b</w:t>
            </w:r>
          </w:p>
          <w:p w14:paraId="7AD44CF8" w14:textId="77777777" w:rsidR="002C3CD9" w:rsidRPr="006E1A41" w:rsidRDefault="002C3CD9" w:rsidP="006E1A41">
            <w:pPr>
              <w:autoSpaceDE w:val="0"/>
              <w:autoSpaceDN w:val="0"/>
              <w:adjustRightInd w:val="0"/>
              <w:snapToGrid w:val="0"/>
              <w:spacing w:line="240" w:lineRule="auto"/>
              <w:jc w:val="center"/>
              <w:rPr>
                <w:rFonts w:eastAsia="Times New Roman" w:cs="Arial"/>
                <w:sz w:val="18"/>
                <w:lang w:eastAsia="de-DE"/>
              </w:rPr>
            </w:pPr>
            <w:r w:rsidRPr="006E1A41">
              <w:rPr>
                <w:rFonts w:eastAsia="Times New Roman" w:cs="Arial"/>
                <w:sz w:val="18"/>
                <w:lang w:eastAsia="de-DE"/>
              </w:rPr>
              <w:t>(2.10)</w:t>
            </w:r>
          </w:p>
        </w:tc>
        <w:tc>
          <w:tcPr>
            <w:tcW w:w="1454" w:type="dxa"/>
            <w:noWrap/>
            <w:vAlign w:val="center"/>
            <w:hideMark/>
          </w:tcPr>
          <w:p w14:paraId="3D99C8D8"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w:t>
            </w:r>
          </w:p>
        </w:tc>
        <w:tc>
          <w:tcPr>
            <w:tcW w:w="1018" w:type="dxa"/>
            <w:vAlign w:val="center"/>
            <w:hideMark/>
          </w:tcPr>
          <w:p w14:paraId="4FBADEF5"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w:t>
            </w:r>
          </w:p>
        </w:tc>
        <w:tc>
          <w:tcPr>
            <w:tcW w:w="1455" w:type="dxa"/>
            <w:vAlign w:val="center"/>
            <w:hideMark/>
          </w:tcPr>
          <w:p w14:paraId="4F084AB3"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0.25</w:t>
            </w:r>
          </w:p>
          <w:p w14:paraId="0C268BDF"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(0.11-0.62)</w:t>
            </w:r>
          </w:p>
        </w:tc>
        <w:tc>
          <w:tcPr>
            <w:tcW w:w="1018" w:type="dxa"/>
            <w:vAlign w:val="center"/>
            <w:hideMark/>
          </w:tcPr>
          <w:p w14:paraId="3DD0B17E"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0.003</w:t>
            </w:r>
          </w:p>
        </w:tc>
        <w:tc>
          <w:tcPr>
            <w:tcW w:w="1455" w:type="dxa"/>
            <w:vAlign w:val="center"/>
            <w:hideMark/>
          </w:tcPr>
          <w:p w14:paraId="0A36138E"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w:t>
            </w:r>
          </w:p>
        </w:tc>
        <w:tc>
          <w:tcPr>
            <w:tcW w:w="1018" w:type="dxa"/>
            <w:vAlign w:val="center"/>
            <w:hideMark/>
          </w:tcPr>
          <w:p w14:paraId="5798EDD3"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w:t>
            </w:r>
          </w:p>
        </w:tc>
      </w:tr>
      <w:tr w:rsidR="002C3CD9" w:rsidRPr="006E1A41" w14:paraId="6923D47F" w14:textId="77777777" w:rsidTr="006E1A41">
        <w:trPr>
          <w:jc w:val="center"/>
        </w:trPr>
        <w:tc>
          <w:tcPr>
            <w:tcW w:w="1596" w:type="dxa"/>
            <w:vAlign w:val="center"/>
            <w:hideMark/>
          </w:tcPr>
          <w:p w14:paraId="16E2CC46" w14:textId="77777777" w:rsidR="002C3CD9" w:rsidRPr="006E1A41" w:rsidRDefault="002C3CD9" w:rsidP="006E1A41">
            <w:pPr>
              <w:autoSpaceDE w:val="0"/>
              <w:autoSpaceDN w:val="0"/>
              <w:adjustRightInd w:val="0"/>
              <w:snapToGrid w:val="0"/>
              <w:spacing w:line="240" w:lineRule="auto"/>
              <w:jc w:val="center"/>
              <w:rPr>
                <w:rFonts w:eastAsia="Times New Roman" w:cs="Arial"/>
                <w:sz w:val="18"/>
                <w:lang w:eastAsia="de-DE"/>
              </w:rPr>
            </w:pPr>
            <w:r w:rsidRPr="006E1A41">
              <w:rPr>
                <w:rFonts w:eastAsia="Times New Roman" w:cs="Arial"/>
                <w:sz w:val="18"/>
                <w:lang w:eastAsia="de-DE"/>
              </w:rPr>
              <w:t xml:space="preserve">circEGLN3 </w:t>
            </w:r>
            <w:r w:rsidRPr="006E1A41">
              <w:rPr>
                <w:rFonts w:eastAsia="Times New Roman" w:cs="Arial"/>
                <w:sz w:val="18"/>
                <w:vertAlign w:val="superscript"/>
                <w:lang w:eastAsia="de-DE"/>
              </w:rPr>
              <w:t>c</w:t>
            </w:r>
          </w:p>
          <w:p w14:paraId="15C355C0" w14:textId="77777777" w:rsidR="002C3CD9" w:rsidRPr="006E1A41" w:rsidRDefault="002C3CD9" w:rsidP="006E1A41">
            <w:pPr>
              <w:autoSpaceDE w:val="0"/>
              <w:autoSpaceDN w:val="0"/>
              <w:adjustRightInd w:val="0"/>
              <w:snapToGrid w:val="0"/>
              <w:spacing w:line="240" w:lineRule="auto"/>
              <w:jc w:val="center"/>
              <w:rPr>
                <w:rFonts w:eastAsia="Times New Roman" w:cs="Arial"/>
                <w:sz w:val="18"/>
                <w:lang w:eastAsia="de-DE"/>
              </w:rPr>
            </w:pPr>
            <w:r w:rsidRPr="006E1A41">
              <w:rPr>
                <w:rFonts w:eastAsia="Times New Roman" w:cs="Arial"/>
                <w:sz w:val="18"/>
                <w:lang w:eastAsia="de-DE"/>
              </w:rPr>
              <w:t>(2.73)</w:t>
            </w:r>
          </w:p>
        </w:tc>
        <w:tc>
          <w:tcPr>
            <w:tcW w:w="1454" w:type="dxa"/>
            <w:noWrap/>
            <w:vAlign w:val="center"/>
            <w:hideMark/>
          </w:tcPr>
          <w:p w14:paraId="01BD62B2"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w:t>
            </w:r>
          </w:p>
        </w:tc>
        <w:tc>
          <w:tcPr>
            <w:tcW w:w="1018" w:type="dxa"/>
            <w:vAlign w:val="center"/>
            <w:hideMark/>
          </w:tcPr>
          <w:p w14:paraId="59800621"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w:t>
            </w:r>
          </w:p>
        </w:tc>
        <w:tc>
          <w:tcPr>
            <w:tcW w:w="1455" w:type="dxa"/>
            <w:vAlign w:val="center"/>
            <w:hideMark/>
          </w:tcPr>
          <w:p w14:paraId="1F77F410"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w:t>
            </w:r>
          </w:p>
        </w:tc>
        <w:tc>
          <w:tcPr>
            <w:tcW w:w="1018" w:type="dxa"/>
            <w:vAlign w:val="center"/>
            <w:hideMark/>
          </w:tcPr>
          <w:p w14:paraId="57DACCA6"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w:t>
            </w:r>
          </w:p>
        </w:tc>
        <w:tc>
          <w:tcPr>
            <w:tcW w:w="1455" w:type="dxa"/>
            <w:vAlign w:val="center"/>
            <w:hideMark/>
          </w:tcPr>
          <w:p w14:paraId="7FE9D70A"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0.34</w:t>
            </w:r>
          </w:p>
          <w:p w14:paraId="48EB9990" w14:textId="2F4D2246"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(0.17</w:t>
            </w:r>
            <w:r w:rsidR="006E1A41">
              <w:rPr>
                <w:rFonts w:eastAsia="Times New Roman" w:cs="Arial"/>
                <w:bCs/>
                <w:sz w:val="18"/>
                <w:lang w:val="en-GB" w:eastAsia="de-DE"/>
              </w:rPr>
              <w:t>–</w:t>
            </w:r>
            <w:r w:rsidRPr="006E1A41">
              <w:rPr>
                <w:rFonts w:eastAsia="Times New Roman" w:cs="Arial"/>
                <w:bCs/>
                <w:sz w:val="18"/>
                <w:lang w:val="en-GB" w:eastAsia="de-DE"/>
              </w:rPr>
              <w:t>0.67)</w:t>
            </w:r>
          </w:p>
        </w:tc>
        <w:tc>
          <w:tcPr>
            <w:tcW w:w="1018" w:type="dxa"/>
            <w:vAlign w:val="center"/>
            <w:hideMark/>
          </w:tcPr>
          <w:p w14:paraId="116EF7C4"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0.002</w:t>
            </w:r>
          </w:p>
        </w:tc>
      </w:tr>
      <w:tr w:rsidR="002C3CD9" w:rsidRPr="006E1A41" w14:paraId="2A4DB6D6" w14:textId="77777777" w:rsidTr="006E1A41">
        <w:trPr>
          <w:jc w:val="center"/>
        </w:trPr>
        <w:tc>
          <w:tcPr>
            <w:tcW w:w="1596" w:type="dxa"/>
            <w:vAlign w:val="center"/>
            <w:hideMark/>
          </w:tcPr>
          <w:p w14:paraId="5CD4C1E6" w14:textId="77777777" w:rsidR="002C3CD9" w:rsidRPr="006E1A41" w:rsidRDefault="002C3CD9" w:rsidP="006E1A41">
            <w:pPr>
              <w:autoSpaceDE w:val="0"/>
              <w:autoSpaceDN w:val="0"/>
              <w:adjustRightInd w:val="0"/>
              <w:snapToGrid w:val="0"/>
              <w:spacing w:line="240" w:lineRule="auto"/>
              <w:jc w:val="center"/>
              <w:rPr>
                <w:rFonts w:eastAsia="Times New Roman" w:cs="Arial"/>
                <w:sz w:val="18"/>
                <w:lang w:eastAsia="de-DE"/>
              </w:rPr>
            </w:pPr>
            <w:r w:rsidRPr="006E1A41">
              <w:rPr>
                <w:rFonts w:eastAsia="Times New Roman" w:cs="Arial"/>
                <w:sz w:val="18"/>
                <w:lang w:eastAsia="de-DE"/>
              </w:rPr>
              <w:t xml:space="preserve">circNOX4 </w:t>
            </w:r>
            <w:r w:rsidRPr="006E1A41">
              <w:rPr>
                <w:rFonts w:eastAsia="Times New Roman" w:cs="Arial"/>
                <w:sz w:val="18"/>
                <w:vertAlign w:val="superscript"/>
                <w:lang w:eastAsia="de-DE"/>
              </w:rPr>
              <w:t>a</w:t>
            </w:r>
          </w:p>
          <w:p w14:paraId="691F74D6" w14:textId="77777777" w:rsidR="002C3CD9" w:rsidRPr="006E1A41" w:rsidRDefault="002C3CD9" w:rsidP="006E1A41">
            <w:pPr>
              <w:autoSpaceDE w:val="0"/>
              <w:autoSpaceDN w:val="0"/>
              <w:adjustRightInd w:val="0"/>
              <w:snapToGrid w:val="0"/>
              <w:spacing w:line="240" w:lineRule="auto"/>
              <w:jc w:val="center"/>
              <w:rPr>
                <w:rFonts w:eastAsia="Times New Roman" w:cs="Arial"/>
                <w:sz w:val="18"/>
                <w:lang w:eastAsia="de-DE"/>
              </w:rPr>
            </w:pPr>
            <w:r w:rsidRPr="006E1A41">
              <w:rPr>
                <w:rFonts w:eastAsia="Times New Roman" w:cs="Arial"/>
                <w:sz w:val="18"/>
                <w:lang w:eastAsia="de-DE"/>
              </w:rPr>
              <w:t>(0.25)</w:t>
            </w:r>
          </w:p>
        </w:tc>
        <w:tc>
          <w:tcPr>
            <w:tcW w:w="1454" w:type="dxa"/>
            <w:noWrap/>
            <w:vAlign w:val="center"/>
            <w:hideMark/>
          </w:tcPr>
          <w:p w14:paraId="76D21F3D"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0.51</w:t>
            </w:r>
          </w:p>
          <w:p w14:paraId="76055DC5" w14:textId="55D5E47E"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(0.20</w:t>
            </w:r>
            <w:r w:rsidR="006E1A41">
              <w:rPr>
                <w:rFonts w:eastAsia="Times New Roman" w:cs="Arial"/>
                <w:bCs/>
                <w:sz w:val="18"/>
                <w:lang w:val="en-GB" w:eastAsia="de-DE"/>
              </w:rPr>
              <w:t>–</w:t>
            </w:r>
            <w:r w:rsidRPr="006E1A41">
              <w:rPr>
                <w:rFonts w:eastAsia="Times New Roman" w:cs="Arial"/>
                <w:bCs/>
                <w:sz w:val="18"/>
                <w:lang w:val="en-GB" w:eastAsia="de-DE"/>
              </w:rPr>
              <w:t>1.26)</w:t>
            </w:r>
          </w:p>
        </w:tc>
        <w:tc>
          <w:tcPr>
            <w:tcW w:w="1018" w:type="dxa"/>
            <w:vAlign w:val="center"/>
            <w:hideMark/>
          </w:tcPr>
          <w:p w14:paraId="46EB3D16"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0.147</w:t>
            </w:r>
          </w:p>
        </w:tc>
        <w:tc>
          <w:tcPr>
            <w:tcW w:w="1455" w:type="dxa"/>
            <w:vAlign w:val="center"/>
            <w:hideMark/>
          </w:tcPr>
          <w:p w14:paraId="49934BD5"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w:t>
            </w:r>
          </w:p>
        </w:tc>
        <w:tc>
          <w:tcPr>
            <w:tcW w:w="1018" w:type="dxa"/>
            <w:vAlign w:val="center"/>
            <w:hideMark/>
          </w:tcPr>
          <w:p w14:paraId="32D1183A"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w:t>
            </w:r>
          </w:p>
        </w:tc>
        <w:tc>
          <w:tcPr>
            <w:tcW w:w="1455" w:type="dxa"/>
            <w:vAlign w:val="center"/>
            <w:hideMark/>
          </w:tcPr>
          <w:p w14:paraId="1A9B277D"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w:t>
            </w:r>
          </w:p>
        </w:tc>
        <w:tc>
          <w:tcPr>
            <w:tcW w:w="1018" w:type="dxa"/>
            <w:vAlign w:val="center"/>
            <w:hideMark/>
          </w:tcPr>
          <w:p w14:paraId="4D46A5A6"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w:t>
            </w:r>
          </w:p>
        </w:tc>
      </w:tr>
      <w:tr w:rsidR="002C3CD9" w:rsidRPr="006E1A41" w14:paraId="72C9E67D" w14:textId="77777777" w:rsidTr="006E1A41">
        <w:trPr>
          <w:jc w:val="center"/>
        </w:trPr>
        <w:tc>
          <w:tcPr>
            <w:tcW w:w="1596" w:type="dxa"/>
            <w:vAlign w:val="center"/>
            <w:hideMark/>
          </w:tcPr>
          <w:p w14:paraId="026BE7F1" w14:textId="77777777" w:rsidR="002C3CD9" w:rsidRPr="006E1A41" w:rsidRDefault="002C3CD9" w:rsidP="006E1A41">
            <w:pPr>
              <w:autoSpaceDE w:val="0"/>
              <w:autoSpaceDN w:val="0"/>
              <w:adjustRightInd w:val="0"/>
              <w:snapToGrid w:val="0"/>
              <w:spacing w:line="240" w:lineRule="auto"/>
              <w:jc w:val="center"/>
              <w:rPr>
                <w:rFonts w:eastAsia="Times New Roman" w:cs="Arial"/>
                <w:sz w:val="18"/>
                <w:lang w:eastAsia="de-DE"/>
              </w:rPr>
            </w:pPr>
            <w:r w:rsidRPr="006E1A41">
              <w:rPr>
                <w:rFonts w:eastAsia="Times New Roman" w:cs="Arial"/>
                <w:sz w:val="18"/>
                <w:lang w:eastAsia="de-DE"/>
              </w:rPr>
              <w:t xml:space="preserve">circNOX4 </w:t>
            </w:r>
            <w:r w:rsidRPr="006E1A41">
              <w:rPr>
                <w:rFonts w:eastAsia="Times New Roman" w:cs="Arial"/>
                <w:sz w:val="18"/>
                <w:vertAlign w:val="superscript"/>
                <w:lang w:eastAsia="de-DE"/>
              </w:rPr>
              <w:t>b</w:t>
            </w:r>
          </w:p>
          <w:p w14:paraId="00ADC4DF" w14:textId="77777777" w:rsidR="002C3CD9" w:rsidRPr="006E1A41" w:rsidRDefault="002C3CD9" w:rsidP="006E1A41">
            <w:pPr>
              <w:autoSpaceDE w:val="0"/>
              <w:autoSpaceDN w:val="0"/>
              <w:adjustRightInd w:val="0"/>
              <w:snapToGrid w:val="0"/>
              <w:spacing w:line="240" w:lineRule="auto"/>
              <w:jc w:val="center"/>
              <w:rPr>
                <w:rFonts w:eastAsia="Times New Roman" w:cs="Arial"/>
                <w:sz w:val="18"/>
                <w:lang w:eastAsia="de-DE"/>
              </w:rPr>
            </w:pPr>
            <w:r w:rsidRPr="006E1A41">
              <w:rPr>
                <w:rFonts w:eastAsia="Times New Roman" w:cs="Arial"/>
                <w:sz w:val="18"/>
                <w:lang w:eastAsia="de-DE"/>
              </w:rPr>
              <w:t>(0.27)</w:t>
            </w:r>
          </w:p>
        </w:tc>
        <w:tc>
          <w:tcPr>
            <w:tcW w:w="1454" w:type="dxa"/>
            <w:noWrap/>
            <w:vAlign w:val="center"/>
            <w:hideMark/>
          </w:tcPr>
          <w:p w14:paraId="25665AF5"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w:t>
            </w:r>
          </w:p>
        </w:tc>
        <w:tc>
          <w:tcPr>
            <w:tcW w:w="1018" w:type="dxa"/>
            <w:vAlign w:val="center"/>
            <w:hideMark/>
          </w:tcPr>
          <w:p w14:paraId="62BC3F77"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w:t>
            </w:r>
          </w:p>
        </w:tc>
        <w:tc>
          <w:tcPr>
            <w:tcW w:w="1455" w:type="dxa"/>
            <w:vAlign w:val="center"/>
            <w:hideMark/>
          </w:tcPr>
          <w:p w14:paraId="6ADB9673"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0.57</w:t>
            </w:r>
          </w:p>
          <w:p w14:paraId="0527B69D" w14:textId="5DBAEF03"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(0.26</w:t>
            </w:r>
            <w:r w:rsidR="006E1A41">
              <w:rPr>
                <w:rFonts w:eastAsia="Times New Roman" w:cs="Arial"/>
                <w:bCs/>
                <w:sz w:val="18"/>
                <w:lang w:val="en-GB" w:eastAsia="de-DE"/>
              </w:rPr>
              <w:t>–</w:t>
            </w:r>
            <w:r w:rsidRPr="006E1A41">
              <w:rPr>
                <w:rFonts w:eastAsia="Times New Roman" w:cs="Arial"/>
                <w:bCs/>
                <w:sz w:val="18"/>
                <w:lang w:val="en-GB" w:eastAsia="de-DE"/>
              </w:rPr>
              <w:t>1.25)</w:t>
            </w:r>
          </w:p>
        </w:tc>
        <w:tc>
          <w:tcPr>
            <w:tcW w:w="1018" w:type="dxa"/>
            <w:vAlign w:val="center"/>
            <w:hideMark/>
          </w:tcPr>
          <w:p w14:paraId="5F9549D3"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0.163</w:t>
            </w:r>
          </w:p>
        </w:tc>
        <w:tc>
          <w:tcPr>
            <w:tcW w:w="1455" w:type="dxa"/>
            <w:vAlign w:val="center"/>
            <w:hideMark/>
          </w:tcPr>
          <w:p w14:paraId="7D3E049B"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w:t>
            </w:r>
          </w:p>
        </w:tc>
        <w:tc>
          <w:tcPr>
            <w:tcW w:w="1018" w:type="dxa"/>
            <w:vAlign w:val="center"/>
            <w:hideMark/>
          </w:tcPr>
          <w:p w14:paraId="4F43B029"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w:t>
            </w:r>
          </w:p>
        </w:tc>
      </w:tr>
      <w:tr w:rsidR="002C3CD9" w:rsidRPr="006E1A41" w14:paraId="1BE336F9" w14:textId="77777777" w:rsidTr="006E1A41">
        <w:trPr>
          <w:jc w:val="center"/>
        </w:trPr>
        <w:tc>
          <w:tcPr>
            <w:tcW w:w="1596" w:type="dxa"/>
            <w:vAlign w:val="center"/>
            <w:hideMark/>
          </w:tcPr>
          <w:p w14:paraId="469C4232" w14:textId="77777777" w:rsidR="002C3CD9" w:rsidRPr="006E1A41" w:rsidRDefault="002C3CD9" w:rsidP="006E1A41">
            <w:pPr>
              <w:autoSpaceDE w:val="0"/>
              <w:autoSpaceDN w:val="0"/>
              <w:adjustRightInd w:val="0"/>
              <w:snapToGrid w:val="0"/>
              <w:spacing w:line="240" w:lineRule="auto"/>
              <w:jc w:val="center"/>
              <w:rPr>
                <w:rFonts w:eastAsia="Times New Roman" w:cs="Arial"/>
                <w:sz w:val="18"/>
                <w:lang w:eastAsia="de-DE"/>
              </w:rPr>
            </w:pPr>
            <w:r w:rsidRPr="006E1A41">
              <w:rPr>
                <w:rFonts w:eastAsia="Times New Roman" w:cs="Arial"/>
                <w:sz w:val="18"/>
                <w:lang w:eastAsia="de-DE"/>
              </w:rPr>
              <w:t xml:space="preserve">circNOX4 </w:t>
            </w:r>
            <w:r w:rsidRPr="006E1A41">
              <w:rPr>
                <w:rFonts w:eastAsia="Times New Roman" w:cs="Arial"/>
                <w:sz w:val="18"/>
                <w:vertAlign w:val="superscript"/>
                <w:lang w:eastAsia="de-DE"/>
              </w:rPr>
              <w:t>c</w:t>
            </w:r>
          </w:p>
          <w:p w14:paraId="73A44A82" w14:textId="77777777" w:rsidR="002C3CD9" w:rsidRPr="006E1A41" w:rsidRDefault="002C3CD9" w:rsidP="006E1A41">
            <w:pPr>
              <w:autoSpaceDE w:val="0"/>
              <w:autoSpaceDN w:val="0"/>
              <w:adjustRightInd w:val="0"/>
              <w:snapToGrid w:val="0"/>
              <w:spacing w:line="240" w:lineRule="auto"/>
              <w:jc w:val="center"/>
              <w:rPr>
                <w:rFonts w:eastAsia="Times New Roman" w:cs="Arial"/>
                <w:sz w:val="18"/>
                <w:lang w:eastAsia="de-DE"/>
              </w:rPr>
            </w:pPr>
            <w:r w:rsidRPr="006E1A41">
              <w:rPr>
                <w:rFonts w:eastAsia="Times New Roman" w:cs="Arial"/>
                <w:sz w:val="18"/>
                <w:lang w:eastAsia="de-DE"/>
              </w:rPr>
              <w:t>(0.31)</w:t>
            </w:r>
          </w:p>
        </w:tc>
        <w:tc>
          <w:tcPr>
            <w:tcW w:w="1454" w:type="dxa"/>
            <w:noWrap/>
            <w:vAlign w:val="center"/>
            <w:hideMark/>
          </w:tcPr>
          <w:p w14:paraId="00CB4EF9"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w:t>
            </w:r>
          </w:p>
        </w:tc>
        <w:tc>
          <w:tcPr>
            <w:tcW w:w="1018" w:type="dxa"/>
            <w:vAlign w:val="center"/>
            <w:hideMark/>
          </w:tcPr>
          <w:p w14:paraId="12A14FBF"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w:t>
            </w:r>
          </w:p>
        </w:tc>
        <w:tc>
          <w:tcPr>
            <w:tcW w:w="1455" w:type="dxa"/>
            <w:vAlign w:val="center"/>
            <w:hideMark/>
          </w:tcPr>
          <w:p w14:paraId="517D0916"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w:t>
            </w:r>
          </w:p>
        </w:tc>
        <w:tc>
          <w:tcPr>
            <w:tcW w:w="1018" w:type="dxa"/>
            <w:vAlign w:val="center"/>
            <w:hideMark/>
          </w:tcPr>
          <w:p w14:paraId="44D266E6"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w:t>
            </w:r>
          </w:p>
        </w:tc>
        <w:tc>
          <w:tcPr>
            <w:tcW w:w="1455" w:type="dxa"/>
            <w:vAlign w:val="center"/>
            <w:hideMark/>
          </w:tcPr>
          <w:p w14:paraId="56C255E0"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0.41</w:t>
            </w:r>
          </w:p>
          <w:p w14:paraId="786567C9" w14:textId="6B9A6416"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(0.16</w:t>
            </w:r>
            <w:r w:rsidR="006E1A41">
              <w:rPr>
                <w:rFonts w:eastAsia="Times New Roman" w:cs="Arial"/>
                <w:bCs/>
                <w:sz w:val="18"/>
                <w:lang w:val="en-GB" w:eastAsia="de-DE"/>
              </w:rPr>
              <w:t>–</w:t>
            </w:r>
            <w:r w:rsidRPr="006E1A41">
              <w:rPr>
                <w:rFonts w:eastAsia="Times New Roman" w:cs="Arial"/>
                <w:bCs/>
                <w:sz w:val="18"/>
                <w:lang w:val="en-GB" w:eastAsia="de-DE"/>
              </w:rPr>
              <w:t>1.05)</w:t>
            </w:r>
          </w:p>
        </w:tc>
        <w:tc>
          <w:tcPr>
            <w:tcW w:w="1018" w:type="dxa"/>
            <w:vAlign w:val="center"/>
            <w:hideMark/>
          </w:tcPr>
          <w:p w14:paraId="654B7C0F"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0.064</w:t>
            </w:r>
          </w:p>
        </w:tc>
      </w:tr>
      <w:tr w:rsidR="002C3CD9" w:rsidRPr="006E1A41" w14:paraId="51E26285" w14:textId="77777777" w:rsidTr="006E1A41">
        <w:trPr>
          <w:jc w:val="center"/>
        </w:trPr>
        <w:tc>
          <w:tcPr>
            <w:tcW w:w="1596" w:type="dxa"/>
            <w:vAlign w:val="center"/>
            <w:hideMark/>
          </w:tcPr>
          <w:p w14:paraId="3F8EBA29" w14:textId="77777777" w:rsidR="002C3CD9" w:rsidRPr="006E1A41" w:rsidRDefault="002C3CD9" w:rsidP="006E1A41">
            <w:pPr>
              <w:autoSpaceDE w:val="0"/>
              <w:autoSpaceDN w:val="0"/>
              <w:adjustRightInd w:val="0"/>
              <w:snapToGrid w:val="0"/>
              <w:spacing w:line="240" w:lineRule="auto"/>
              <w:jc w:val="center"/>
              <w:rPr>
                <w:rFonts w:eastAsia="Times New Roman" w:cs="Arial"/>
                <w:sz w:val="18"/>
                <w:lang w:eastAsia="de-DE"/>
              </w:rPr>
            </w:pPr>
            <w:r w:rsidRPr="006E1A41">
              <w:rPr>
                <w:rFonts w:eastAsia="Times New Roman" w:cs="Arial"/>
                <w:sz w:val="18"/>
                <w:lang w:eastAsia="de-DE"/>
              </w:rPr>
              <w:lastRenderedPageBreak/>
              <w:t xml:space="preserve">circRHOBTB3 </w:t>
            </w:r>
            <w:r w:rsidRPr="006E1A41">
              <w:rPr>
                <w:rFonts w:eastAsia="Times New Roman" w:cs="Arial"/>
                <w:sz w:val="18"/>
                <w:vertAlign w:val="superscript"/>
                <w:lang w:eastAsia="de-DE"/>
              </w:rPr>
              <w:t>a</w:t>
            </w:r>
          </w:p>
          <w:p w14:paraId="61888E8F" w14:textId="77777777" w:rsidR="002C3CD9" w:rsidRPr="006E1A41" w:rsidRDefault="002C3CD9" w:rsidP="006E1A41">
            <w:pPr>
              <w:autoSpaceDE w:val="0"/>
              <w:autoSpaceDN w:val="0"/>
              <w:adjustRightInd w:val="0"/>
              <w:snapToGrid w:val="0"/>
              <w:spacing w:line="240" w:lineRule="auto"/>
              <w:jc w:val="center"/>
              <w:rPr>
                <w:rFonts w:eastAsia="Times New Roman" w:cs="Arial"/>
                <w:sz w:val="18"/>
                <w:lang w:eastAsia="de-DE"/>
              </w:rPr>
            </w:pPr>
            <w:r w:rsidRPr="006E1A41">
              <w:rPr>
                <w:rFonts w:eastAsia="Times New Roman" w:cs="Arial"/>
                <w:sz w:val="18"/>
                <w:lang w:eastAsia="de-DE"/>
              </w:rPr>
              <w:t>(0.20)</w:t>
            </w:r>
          </w:p>
        </w:tc>
        <w:tc>
          <w:tcPr>
            <w:tcW w:w="1454" w:type="dxa"/>
            <w:noWrap/>
            <w:vAlign w:val="center"/>
            <w:hideMark/>
          </w:tcPr>
          <w:p w14:paraId="4ED1F1B8"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0.36</w:t>
            </w:r>
          </w:p>
          <w:p w14:paraId="6732FDA7" w14:textId="14E25505"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(0.13</w:t>
            </w:r>
            <w:r w:rsidR="006E1A41">
              <w:rPr>
                <w:rFonts w:eastAsia="Times New Roman" w:cs="Arial"/>
                <w:bCs/>
                <w:sz w:val="18"/>
                <w:lang w:val="en-GB" w:eastAsia="de-DE"/>
              </w:rPr>
              <w:t>–</w:t>
            </w:r>
            <w:r w:rsidRPr="006E1A41">
              <w:rPr>
                <w:rFonts w:eastAsia="Times New Roman" w:cs="Arial"/>
                <w:bCs/>
                <w:sz w:val="18"/>
                <w:lang w:val="en-GB" w:eastAsia="de-DE"/>
              </w:rPr>
              <w:t>0.95)</w:t>
            </w:r>
          </w:p>
        </w:tc>
        <w:tc>
          <w:tcPr>
            <w:tcW w:w="1018" w:type="dxa"/>
            <w:vAlign w:val="center"/>
            <w:hideMark/>
          </w:tcPr>
          <w:p w14:paraId="2A39D965"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0.039</w:t>
            </w:r>
          </w:p>
        </w:tc>
        <w:tc>
          <w:tcPr>
            <w:tcW w:w="1455" w:type="dxa"/>
            <w:vAlign w:val="center"/>
            <w:hideMark/>
          </w:tcPr>
          <w:p w14:paraId="0855B67C"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w:t>
            </w:r>
          </w:p>
        </w:tc>
        <w:tc>
          <w:tcPr>
            <w:tcW w:w="1018" w:type="dxa"/>
            <w:vAlign w:val="center"/>
            <w:hideMark/>
          </w:tcPr>
          <w:p w14:paraId="5B466EC3"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w:t>
            </w:r>
          </w:p>
        </w:tc>
        <w:tc>
          <w:tcPr>
            <w:tcW w:w="1455" w:type="dxa"/>
            <w:vAlign w:val="center"/>
            <w:hideMark/>
          </w:tcPr>
          <w:p w14:paraId="38142620"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w:t>
            </w:r>
          </w:p>
        </w:tc>
        <w:tc>
          <w:tcPr>
            <w:tcW w:w="1018" w:type="dxa"/>
            <w:vAlign w:val="center"/>
            <w:hideMark/>
          </w:tcPr>
          <w:p w14:paraId="78077A0E"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w:t>
            </w:r>
          </w:p>
        </w:tc>
      </w:tr>
      <w:tr w:rsidR="002C3CD9" w:rsidRPr="006E1A41" w14:paraId="6BA7CF44" w14:textId="77777777" w:rsidTr="006E1A41">
        <w:trPr>
          <w:jc w:val="center"/>
        </w:trPr>
        <w:tc>
          <w:tcPr>
            <w:tcW w:w="1596" w:type="dxa"/>
            <w:vAlign w:val="center"/>
            <w:hideMark/>
          </w:tcPr>
          <w:p w14:paraId="74EA76D5" w14:textId="77777777" w:rsidR="002C3CD9" w:rsidRPr="006E1A41" w:rsidRDefault="002C3CD9" w:rsidP="006E1A41">
            <w:pPr>
              <w:autoSpaceDE w:val="0"/>
              <w:autoSpaceDN w:val="0"/>
              <w:adjustRightInd w:val="0"/>
              <w:snapToGrid w:val="0"/>
              <w:spacing w:line="240" w:lineRule="auto"/>
              <w:jc w:val="center"/>
              <w:rPr>
                <w:rFonts w:eastAsia="Times New Roman" w:cs="Arial"/>
                <w:sz w:val="18"/>
                <w:lang w:eastAsia="de-DE"/>
              </w:rPr>
            </w:pPr>
            <w:r w:rsidRPr="006E1A41">
              <w:rPr>
                <w:rFonts w:eastAsia="Times New Roman" w:cs="Arial"/>
                <w:sz w:val="18"/>
                <w:lang w:eastAsia="de-DE"/>
              </w:rPr>
              <w:t xml:space="preserve">circRHOBTB3 </w:t>
            </w:r>
            <w:r w:rsidRPr="006E1A41">
              <w:rPr>
                <w:rFonts w:eastAsia="Times New Roman" w:cs="Arial"/>
                <w:sz w:val="18"/>
                <w:vertAlign w:val="superscript"/>
                <w:lang w:eastAsia="de-DE"/>
              </w:rPr>
              <w:t>b</w:t>
            </w:r>
          </w:p>
          <w:p w14:paraId="61DDC682" w14:textId="77777777" w:rsidR="002C3CD9" w:rsidRPr="006E1A41" w:rsidRDefault="002C3CD9" w:rsidP="006E1A41">
            <w:pPr>
              <w:autoSpaceDE w:val="0"/>
              <w:autoSpaceDN w:val="0"/>
              <w:adjustRightInd w:val="0"/>
              <w:snapToGrid w:val="0"/>
              <w:spacing w:line="240" w:lineRule="auto"/>
              <w:jc w:val="center"/>
              <w:rPr>
                <w:rFonts w:eastAsia="Times New Roman" w:cs="Arial"/>
                <w:sz w:val="18"/>
                <w:lang w:eastAsia="de-DE"/>
              </w:rPr>
            </w:pPr>
            <w:r w:rsidRPr="006E1A41">
              <w:rPr>
                <w:rFonts w:eastAsia="Times New Roman" w:cs="Arial"/>
                <w:sz w:val="18"/>
                <w:lang w:eastAsia="de-DE"/>
              </w:rPr>
              <w:t>(0.50)</w:t>
            </w:r>
          </w:p>
        </w:tc>
        <w:tc>
          <w:tcPr>
            <w:tcW w:w="1454" w:type="dxa"/>
            <w:noWrap/>
            <w:vAlign w:val="center"/>
            <w:hideMark/>
          </w:tcPr>
          <w:p w14:paraId="14155042"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w:t>
            </w:r>
          </w:p>
        </w:tc>
        <w:tc>
          <w:tcPr>
            <w:tcW w:w="1018" w:type="dxa"/>
            <w:vAlign w:val="center"/>
            <w:hideMark/>
          </w:tcPr>
          <w:p w14:paraId="10B49E17"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w:t>
            </w:r>
          </w:p>
        </w:tc>
        <w:tc>
          <w:tcPr>
            <w:tcW w:w="1455" w:type="dxa"/>
            <w:vAlign w:val="center"/>
            <w:hideMark/>
          </w:tcPr>
          <w:p w14:paraId="7C218EFA"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0.58</w:t>
            </w:r>
          </w:p>
          <w:p w14:paraId="2E76F69F" w14:textId="5BAA2311"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(0.25</w:t>
            </w:r>
            <w:r w:rsidR="006E1A41">
              <w:rPr>
                <w:rFonts w:eastAsia="Times New Roman" w:cs="Arial"/>
                <w:bCs/>
                <w:sz w:val="18"/>
                <w:lang w:val="en-GB" w:eastAsia="de-DE"/>
              </w:rPr>
              <w:t>–</w:t>
            </w:r>
            <w:r w:rsidRPr="006E1A41">
              <w:rPr>
                <w:rFonts w:eastAsia="Times New Roman" w:cs="Arial"/>
                <w:bCs/>
                <w:sz w:val="18"/>
                <w:lang w:val="en-GB" w:eastAsia="de-DE"/>
              </w:rPr>
              <w:t>1.34)</w:t>
            </w:r>
          </w:p>
        </w:tc>
        <w:tc>
          <w:tcPr>
            <w:tcW w:w="1018" w:type="dxa"/>
            <w:vAlign w:val="center"/>
            <w:hideMark/>
          </w:tcPr>
          <w:p w14:paraId="24DFF786"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0.205</w:t>
            </w:r>
          </w:p>
        </w:tc>
        <w:tc>
          <w:tcPr>
            <w:tcW w:w="1455" w:type="dxa"/>
            <w:vAlign w:val="center"/>
            <w:hideMark/>
          </w:tcPr>
          <w:p w14:paraId="3F278747"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w:t>
            </w:r>
          </w:p>
        </w:tc>
        <w:tc>
          <w:tcPr>
            <w:tcW w:w="1018" w:type="dxa"/>
            <w:vAlign w:val="center"/>
            <w:hideMark/>
          </w:tcPr>
          <w:p w14:paraId="6A7D8017"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w:t>
            </w:r>
          </w:p>
        </w:tc>
      </w:tr>
      <w:tr w:rsidR="002C3CD9" w:rsidRPr="006E1A41" w14:paraId="268FA865" w14:textId="77777777" w:rsidTr="006E1A41">
        <w:trPr>
          <w:jc w:val="center"/>
        </w:trPr>
        <w:tc>
          <w:tcPr>
            <w:tcW w:w="1596" w:type="dxa"/>
            <w:vAlign w:val="center"/>
            <w:hideMark/>
          </w:tcPr>
          <w:p w14:paraId="1FC74689" w14:textId="77777777" w:rsidR="002C3CD9" w:rsidRPr="006E1A41" w:rsidRDefault="002C3CD9" w:rsidP="006E1A41">
            <w:pPr>
              <w:autoSpaceDE w:val="0"/>
              <w:autoSpaceDN w:val="0"/>
              <w:adjustRightInd w:val="0"/>
              <w:snapToGrid w:val="0"/>
              <w:spacing w:line="240" w:lineRule="auto"/>
              <w:jc w:val="center"/>
              <w:rPr>
                <w:rFonts w:eastAsia="Times New Roman" w:cs="Arial"/>
                <w:sz w:val="18"/>
                <w:lang w:eastAsia="de-DE"/>
              </w:rPr>
            </w:pPr>
            <w:r w:rsidRPr="006E1A41">
              <w:rPr>
                <w:rFonts w:eastAsia="Times New Roman" w:cs="Arial"/>
                <w:sz w:val="18"/>
                <w:lang w:eastAsia="de-DE"/>
              </w:rPr>
              <w:t xml:space="preserve">circRHOBTB3 </w:t>
            </w:r>
            <w:r w:rsidRPr="006E1A41">
              <w:rPr>
                <w:rFonts w:eastAsia="Times New Roman" w:cs="Arial"/>
                <w:sz w:val="18"/>
                <w:vertAlign w:val="superscript"/>
                <w:lang w:eastAsia="de-DE"/>
              </w:rPr>
              <w:t>c</w:t>
            </w:r>
          </w:p>
          <w:p w14:paraId="3AE9BFB9" w14:textId="77777777" w:rsidR="002C3CD9" w:rsidRPr="006E1A41" w:rsidRDefault="002C3CD9" w:rsidP="006E1A41">
            <w:pPr>
              <w:autoSpaceDE w:val="0"/>
              <w:autoSpaceDN w:val="0"/>
              <w:adjustRightInd w:val="0"/>
              <w:snapToGrid w:val="0"/>
              <w:spacing w:line="240" w:lineRule="auto"/>
              <w:jc w:val="center"/>
              <w:rPr>
                <w:rFonts w:eastAsia="Times New Roman" w:cs="Arial"/>
                <w:sz w:val="18"/>
                <w:lang w:eastAsia="de-DE"/>
              </w:rPr>
            </w:pPr>
            <w:r w:rsidRPr="006E1A41">
              <w:rPr>
                <w:rFonts w:eastAsia="Times New Roman" w:cs="Arial"/>
                <w:sz w:val="18"/>
                <w:lang w:eastAsia="de-DE"/>
              </w:rPr>
              <w:t>(0.27)</w:t>
            </w:r>
          </w:p>
        </w:tc>
        <w:tc>
          <w:tcPr>
            <w:tcW w:w="1454" w:type="dxa"/>
            <w:noWrap/>
            <w:vAlign w:val="center"/>
            <w:hideMark/>
          </w:tcPr>
          <w:p w14:paraId="346D00C3"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w:t>
            </w:r>
          </w:p>
        </w:tc>
        <w:tc>
          <w:tcPr>
            <w:tcW w:w="1018" w:type="dxa"/>
            <w:vAlign w:val="center"/>
            <w:hideMark/>
          </w:tcPr>
          <w:p w14:paraId="54C30989"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w:t>
            </w:r>
          </w:p>
        </w:tc>
        <w:tc>
          <w:tcPr>
            <w:tcW w:w="1455" w:type="dxa"/>
            <w:vAlign w:val="center"/>
            <w:hideMark/>
          </w:tcPr>
          <w:p w14:paraId="5951BEA9"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w:t>
            </w:r>
          </w:p>
        </w:tc>
        <w:tc>
          <w:tcPr>
            <w:tcW w:w="1018" w:type="dxa"/>
            <w:vAlign w:val="center"/>
            <w:hideMark/>
          </w:tcPr>
          <w:p w14:paraId="300C36D5"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w:t>
            </w:r>
          </w:p>
        </w:tc>
        <w:tc>
          <w:tcPr>
            <w:tcW w:w="1455" w:type="dxa"/>
            <w:vAlign w:val="center"/>
            <w:hideMark/>
          </w:tcPr>
          <w:p w14:paraId="5FA05042"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0.46</w:t>
            </w:r>
          </w:p>
          <w:p w14:paraId="2433EDBD" w14:textId="6D6BC5E5"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(0.23</w:t>
            </w:r>
            <w:r w:rsidR="006E1A41">
              <w:rPr>
                <w:rFonts w:eastAsia="Times New Roman" w:cs="Arial"/>
                <w:bCs/>
                <w:sz w:val="18"/>
                <w:lang w:val="en-GB" w:eastAsia="de-DE"/>
              </w:rPr>
              <w:t>–</w:t>
            </w:r>
            <w:r w:rsidRPr="006E1A41">
              <w:rPr>
                <w:rFonts w:eastAsia="Times New Roman" w:cs="Arial"/>
                <w:bCs/>
                <w:sz w:val="18"/>
                <w:lang w:val="en-GB" w:eastAsia="de-DE"/>
              </w:rPr>
              <w:t>0.93)</w:t>
            </w:r>
          </w:p>
        </w:tc>
        <w:tc>
          <w:tcPr>
            <w:tcW w:w="1018" w:type="dxa"/>
            <w:vAlign w:val="center"/>
            <w:hideMark/>
          </w:tcPr>
          <w:p w14:paraId="77342580"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0.031</w:t>
            </w:r>
          </w:p>
        </w:tc>
      </w:tr>
      <w:tr w:rsidR="002C3CD9" w:rsidRPr="006E1A41" w14:paraId="08642B48" w14:textId="77777777" w:rsidTr="006E1A41">
        <w:trPr>
          <w:jc w:val="center"/>
        </w:trPr>
        <w:tc>
          <w:tcPr>
            <w:tcW w:w="1596" w:type="dxa"/>
            <w:vAlign w:val="center"/>
            <w:hideMark/>
          </w:tcPr>
          <w:p w14:paraId="4EED3CD2" w14:textId="77777777" w:rsidR="002C3CD9" w:rsidRPr="006E1A41" w:rsidRDefault="002C3CD9" w:rsidP="006E1A41">
            <w:pPr>
              <w:autoSpaceDE w:val="0"/>
              <w:autoSpaceDN w:val="0"/>
              <w:adjustRightInd w:val="0"/>
              <w:snapToGrid w:val="0"/>
              <w:spacing w:line="240" w:lineRule="auto"/>
              <w:jc w:val="center"/>
              <w:rPr>
                <w:rFonts w:eastAsia="Times New Roman" w:cs="Arial"/>
                <w:sz w:val="18"/>
                <w:lang w:eastAsia="de-DE"/>
              </w:rPr>
            </w:pPr>
            <w:r w:rsidRPr="006E1A41">
              <w:rPr>
                <w:rFonts w:eastAsia="Times New Roman" w:cs="Arial"/>
                <w:sz w:val="18"/>
                <w:lang w:eastAsia="de-DE"/>
              </w:rPr>
              <w:t xml:space="preserve">linEGLN3 </w:t>
            </w:r>
            <w:r w:rsidRPr="006E1A41">
              <w:rPr>
                <w:rFonts w:eastAsia="Times New Roman" w:cs="Arial"/>
                <w:sz w:val="18"/>
                <w:vertAlign w:val="superscript"/>
                <w:lang w:eastAsia="de-DE"/>
              </w:rPr>
              <w:t>a</w:t>
            </w:r>
          </w:p>
          <w:p w14:paraId="7E4322B2" w14:textId="77777777" w:rsidR="002C3CD9" w:rsidRPr="006E1A41" w:rsidRDefault="002C3CD9" w:rsidP="006E1A41">
            <w:pPr>
              <w:autoSpaceDE w:val="0"/>
              <w:autoSpaceDN w:val="0"/>
              <w:adjustRightInd w:val="0"/>
              <w:snapToGrid w:val="0"/>
              <w:spacing w:line="240" w:lineRule="auto"/>
              <w:jc w:val="center"/>
              <w:rPr>
                <w:rFonts w:eastAsia="Times New Roman" w:cs="Arial"/>
                <w:sz w:val="18"/>
                <w:lang w:eastAsia="de-DE"/>
              </w:rPr>
            </w:pPr>
            <w:r w:rsidRPr="006E1A41">
              <w:rPr>
                <w:rFonts w:eastAsia="Times New Roman" w:cs="Arial"/>
                <w:sz w:val="18"/>
                <w:lang w:eastAsia="de-DE"/>
              </w:rPr>
              <w:t>(2.80)</w:t>
            </w:r>
          </w:p>
        </w:tc>
        <w:tc>
          <w:tcPr>
            <w:tcW w:w="1454" w:type="dxa"/>
            <w:noWrap/>
            <w:vAlign w:val="center"/>
            <w:hideMark/>
          </w:tcPr>
          <w:p w14:paraId="709701C5"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0.34</w:t>
            </w:r>
          </w:p>
          <w:p w14:paraId="6C2BCD30" w14:textId="731C93FF"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(0.15</w:t>
            </w:r>
            <w:r w:rsidR="006E1A41">
              <w:rPr>
                <w:rFonts w:eastAsia="Times New Roman" w:cs="Arial"/>
                <w:bCs/>
                <w:sz w:val="18"/>
                <w:lang w:val="en-GB" w:eastAsia="de-DE"/>
              </w:rPr>
              <w:t>–</w:t>
            </w:r>
            <w:r w:rsidRPr="006E1A41">
              <w:rPr>
                <w:rFonts w:eastAsia="Times New Roman" w:cs="Arial"/>
                <w:bCs/>
                <w:sz w:val="18"/>
                <w:lang w:val="en-GB" w:eastAsia="de-DE"/>
              </w:rPr>
              <w:t>0.78)</w:t>
            </w:r>
          </w:p>
        </w:tc>
        <w:tc>
          <w:tcPr>
            <w:tcW w:w="1018" w:type="dxa"/>
            <w:vAlign w:val="center"/>
            <w:hideMark/>
          </w:tcPr>
          <w:p w14:paraId="676B968F"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0.011</w:t>
            </w:r>
          </w:p>
        </w:tc>
        <w:tc>
          <w:tcPr>
            <w:tcW w:w="1455" w:type="dxa"/>
            <w:vAlign w:val="center"/>
            <w:hideMark/>
          </w:tcPr>
          <w:p w14:paraId="257BC9FC"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w:t>
            </w:r>
          </w:p>
        </w:tc>
        <w:tc>
          <w:tcPr>
            <w:tcW w:w="1018" w:type="dxa"/>
            <w:vAlign w:val="center"/>
            <w:hideMark/>
          </w:tcPr>
          <w:p w14:paraId="1900A0D1"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w:t>
            </w:r>
          </w:p>
        </w:tc>
        <w:tc>
          <w:tcPr>
            <w:tcW w:w="1455" w:type="dxa"/>
            <w:vAlign w:val="center"/>
            <w:hideMark/>
          </w:tcPr>
          <w:p w14:paraId="4826245A"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w:t>
            </w:r>
          </w:p>
        </w:tc>
        <w:tc>
          <w:tcPr>
            <w:tcW w:w="1018" w:type="dxa"/>
            <w:vAlign w:val="center"/>
            <w:hideMark/>
          </w:tcPr>
          <w:p w14:paraId="7A4D73E6"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w:t>
            </w:r>
          </w:p>
        </w:tc>
      </w:tr>
      <w:tr w:rsidR="002C3CD9" w:rsidRPr="006E1A41" w14:paraId="2B9DE15B" w14:textId="77777777" w:rsidTr="006E1A41">
        <w:trPr>
          <w:jc w:val="center"/>
        </w:trPr>
        <w:tc>
          <w:tcPr>
            <w:tcW w:w="1596" w:type="dxa"/>
            <w:vAlign w:val="center"/>
            <w:hideMark/>
          </w:tcPr>
          <w:p w14:paraId="05DD0BDA" w14:textId="77777777" w:rsidR="002C3CD9" w:rsidRPr="006E1A41" w:rsidRDefault="002C3CD9" w:rsidP="006E1A41">
            <w:pPr>
              <w:autoSpaceDE w:val="0"/>
              <w:autoSpaceDN w:val="0"/>
              <w:adjustRightInd w:val="0"/>
              <w:snapToGrid w:val="0"/>
              <w:spacing w:line="240" w:lineRule="auto"/>
              <w:jc w:val="center"/>
              <w:rPr>
                <w:rFonts w:eastAsia="Times New Roman" w:cs="Arial"/>
                <w:sz w:val="18"/>
                <w:lang w:eastAsia="de-DE"/>
              </w:rPr>
            </w:pPr>
            <w:r w:rsidRPr="006E1A41">
              <w:rPr>
                <w:rFonts w:eastAsia="Times New Roman" w:cs="Arial"/>
                <w:sz w:val="18"/>
                <w:lang w:eastAsia="de-DE"/>
              </w:rPr>
              <w:t xml:space="preserve">linEGLN3 </w:t>
            </w:r>
            <w:r w:rsidRPr="006E1A41">
              <w:rPr>
                <w:rFonts w:eastAsia="Times New Roman" w:cs="Arial"/>
                <w:sz w:val="18"/>
                <w:vertAlign w:val="superscript"/>
                <w:lang w:eastAsia="de-DE"/>
              </w:rPr>
              <w:t>b</w:t>
            </w:r>
          </w:p>
          <w:p w14:paraId="0C1C617F" w14:textId="77777777" w:rsidR="002C3CD9" w:rsidRPr="006E1A41" w:rsidRDefault="002C3CD9" w:rsidP="006E1A41">
            <w:pPr>
              <w:autoSpaceDE w:val="0"/>
              <w:autoSpaceDN w:val="0"/>
              <w:adjustRightInd w:val="0"/>
              <w:snapToGrid w:val="0"/>
              <w:spacing w:line="240" w:lineRule="auto"/>
              <w:jc w:val="center"/>
              <w:rPr>
                <w:rFonts w:eastAsia="Times New Roman" w:cs="Arial"/>
                <w:sz w:val="18"/>
                <w:lang w:eastAsia="de-DE"/>
              </w:rPr>
            </w:pPr>
            <w:r w:rsidRPr="006E1A41">
              <w:rPr>
                <w:rFonts w:eastAsia="Times New Roman" w:cs="Arial"/>
                <w:sz w:val="18"/>
                <w:lang w:eastAsia="de-DE"/>
              </w:rPr>
              <w:t>(3.05)</w:t>
            </w:r>
          </w:p>
        </w:tc>
        <w:tc>
          <w:tcPr>
            <w:tcW w:w="1454" w:type="dxa"/>
            <w:noWrap/>
            <w:vAlign w:val="center"/>
            <w:hideMark/>
          </w:tcPr>
          <w:p w14:paraId="37D4FA90"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w:t>
            </w:r>
          </w:p>
        </w:tc>
        <w:tc>
          <w:tcPr>
            <w:tcW w:w="1018" w:type="dxa"/>
            <w:vAlign w:val="center"/>
            <w:hideMark/>
          </w:tcPr>
          <w:p w14:paraId="009D2D59"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w:t>
            </w:r>
          </w:p>
        </w:tc>
        <w:tc>
          <w:tcPr>
            <w:tcW w:w="1455" w:type="dxa"/>
            <w:vAlign w:val="center"/>
            <w:hideMark/>
          </w:tcPr>
          <w:p w14:paraId="28E16A4D"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0.33</w:t>
            </w:r>
          </w:p>
          <w:p w14:paraId="6AB7E3F0" w14:textId="396F64B8"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(0.14</w:t>
            </w:r>
            <w:r w:rsidR="006E1A41">
              <w:rPr>
                <w:rFonts w:eastAsia="Times New Roman" w:cs="Arial"/>
                <w:bCs/>
                <w:sz w:val="18"/>
                <w:lang w:val="en-GB" w:eastAsia="de-DE"/>
              </w:rPr>
              <w:t>–</w:t>
            </w:r>
            <w:r w:rsidRPr="006E1A41">
              <w:rPr>
                <w:rFonts w:eastAsia="Times New Roman" w:cs="Arial"/>
                <w:bCs/>
                <w:sz w:val="18"/>
                <w:lang w:val="en-GB" w:eastAsia="de-DE"/>
              </w:rPr>
              <w:t>0.78)</w:t>
            </w:r>
          </w:p>
        </w:tc>
        <w:tc>
          <w:tcPr>
            <w:tcW w:w="1018" w:type="dxa"/>
            <w:vAlign w:val="center"/>
            <w:hideMark/>
          </w:tcPr>
          <w:p w14:paraId="2BB05CF8"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0.012</w:t>
            </w:r>
          </w:p>
        </w:tc>
        <w:tc>
          <w:tcPr>
            <w:tcW w:w="1455" w:type="dxa"/>
            <w:vAlign w:val="center"/>
            <w:hideMark/>
          </w:tcPr>
          <w:p w14:paraId="27EB721C"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w:t>
            </w:r>
          </w:p>
        </w:tc>
        <w:tc>
          <w:tcPr>
            <w:tcW w:w="1018" w:type="dxa"/>
            <w:vAlign w:val="center"/>
            <w:hideMark/>
          </w:tcPr>
          <w:p w14:paraId="0E8551C0"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w:t>
            </w:r>
          </w:p>
        </w:tc>
      </w:tr>
      <w:tr w:rsidR="002C3CD9" w:rsidRPr="006E1A41" w14:paraId="565BED0B" w14:textId="77777777" w:rsidTr="006E1A41">
        <w:trPr>
          <w:jc w:val="center"/>
        </w:trPr>
        <w:tc>
          <w:tcPr>
            <w:tcW w:w="1596" w:type="dxa"/>
            <w:vAlign w:val="center"/>
            <w:hideMark/>
          </w:tcPr>
          <w:p w14:paraId="62DB3926" w14:textId="77777777" w:rsidR="002C3CD9" w:rsidRPr="006E1A41" w:rsidRDefault="002C3CD9" w:rsidP="006E1A41">
            <w:pPr>
              <w:autoSpaceDE w:val="0"/>
              <w:autoSpaceDN w:val="0"/>
              <w:adjustRightInd w:val="0"/>
              <w:snapToGrid w:val="0"/>
              <w:spacing w:line="240" w:lineRule="auto"/>
              <w:jc w:val="center"/>
              <w:rPr>
                <w:rFonts w:eastAsia="Times New Roman" w:cs="Arial"/>
                <w:sz w:val="18"/>
                <w:lang w:eastAsia="de-DE"/>
              </w:rPr>
            </w:pPr>
            <w:r w:rsidRPr="006E1A41">
              <w:rPr>
                <w:rFonts w:eastAsia="Times New Roman" w:cs="Arial"/>
                <w:sz w:val="18"/>
                <w:lang w:eastAsia="de-DE"/>
              </w:rPr>
              <w:t xml:space="preserve">linEGLN3 </w:t>
            </w:r>
            <w:r w:rsidRPr="006E1A41">
              <w:rPr>
                <w:rFonts w:eastAsia="Times New Roman" w:cs="Arial"/>
                <w:sz w:val="18"/>
                <w:vertAlign w:val="superscript"/>
                <w:lang w:eastAsia="de-DE"/>
              </w:rPr>
              <w:t>c</w:t>
            </w:r>
          </w:p>
          <w:p w14:paraId="0F2C3F86" w14:textId="77777777" w:rsidR="002C3CD9" w:rsidRPr="006E1A41" w:rsidRDefault="002C3CD9" w:rsidP="006E1A41">
            <w:pPr>
              <w:autoSpaceDE w:val="0"/>
              <w:autoSpaceDN w:val="0"/>
              <w:adjustRightInd w:val="0"/>
              <w:snapToGrid w:val="0"/>
              <w:spacing w:line="240" w:lineRule="auto"/>
              <w:jc w:val="center"/>
              <w:rPr>
                <w:rFonts w:eastAsia="Times New Roman" w:cs="Arial"/>
                <w:sz w:val="18"/>
                <w:lang w:eastAsia="de-DE"/>
              </w:rPr>
            </w:pPr>
            <w:r w:rsidRPr="006E1A41">
              <w:rPr>
                <w:rFonts w:eastAsia="Times New Roman" w:cs="Arial"/>
                <w:sz w:val="18"/>
                <w:lang w:eastAsia="de-DE"/>
              </w:rPr>
              <w:t>(3.0)</w:t>
            </w:r>
          </w:p>
        </w:tc>
        <w:tc>
          <w:tcPr>
            <w:tcW w:w="1454" w:type="dxa"/>
            <w:noWrap/>
            <w:vAlign w:val="center"/>
            <w:hideMark/>
          </w:tcPr>
          <w:p w14:paraId="2F8DAD8E"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w:t>
            </w:r>
          </w:p>
        </w:tc>
        <w:tc>
          <w:tcPr>
            <w:tcW w:w="1018" w:type="dxa"/>
            <w:vAlign w:val="center"/>
            <w:hideMark/>
          </w:tcPr>
          <w:p w14:paraId="6947EB10"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w:t>
            </w:r>
          </w:p>
        </w:tc>
        <w:tc>
          <w:tcPr>
            <w:tcW w:w="1455" w:type="dxa"/>
            <w:vAlign w:val="center"/>
            <w:hideMark/>
          </w:tcPr>
          <w:p w14:paraId="0711B3C9"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w:t>
            </w:r>
          </w:p>
        </w:tc>
        <w:tc>
          <w:tcPr>
            <w:tcW w:w="1018" w:type="dxa"/>
            <w:vAlign w:val="center"/>
            <w:hideMark/>
          </w:tcPr>
          <w:p w14:paraId="4D2AD9DF"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w:t>
            </w:r>
          </w:p>
        </w:tc>
        <w:tc>
          <w:tcPr>
            <w:tcW w:w="1455" w:type="dxa"/>
            <w:vAlign w:val="center"/>
            <w:hideMark/>
          </w:tcPr>
          <w:p w14:paraId="7FF50E29"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0.50</w:t>
            </w:r>
          </w:p>
          <w:p w14:paraId="772D260A" w14:textId="687B7E83"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(0.25</w:t>
            </w:r>
            <w:r w:rsidR="006E1A41">
              <w:rPr>
                <w:rFonts w:eastAsia="Times New Roman" w:cs="Arial"/>
                <w:bCs/>
                <w:sz w:val="18"/>
                <w:lang w:val="en-GB" w:eastAsia="de-DE"/>
              </w:rPr>
              <w:t>–</w:t>
            </w:r>
            <w:r w:rsidRPr="006E1A41">
              <w:rPr>
                <w:rFonts w:eastAsia="Times New Roman" w:cs="Arial"/>
                <w:bCs/>
                <w:sz w:val="18"/>
                <w:lang w:val="en-GB" w:eastAsia="de-DE"/>
              </w:rPr>
              <w:t>1.01)</w:t>
            </w:r>
          </w:p>
        </w:tc>
        <w:tc>
          <w:tcPr>
            <w:tcW w:w="1018" w:type="dxa"/>
            <w:vAlign w:val="center"/>
            <w:hideMark/>
          </w:tcPr>
          <w:p w14:paraId="1A19443F"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0.052</w:t>
            </w:r>
          </w:p>
        </w:tc>
      </w:tr>
      <w:tr w:rsidR="002C3CD9" w:rsidRPr="006E1A41" w14:paraId="0B064968" w14:textId="77777777" w:rsidTr="006E1A41">
        <w:trPr>
          <w:jc w:val="center"/>
        </w:trPr>
        <w:tc>
          <w:tcPr>
            <w:tcW w:w="1596" w:type="dxa"/>
            <w:vAlign w:val="center"/>
            <w:hideMark/>
          </w:tcPr>
          <w:p w14:paraId="3F6EEF10" w14:textId="77777777" w:rsidR="002C3CD9" w:rsidRPr="006E1A41" w:rsidRDefault="002C3CD9" w:rsidP="006E1A41">
            <w:pPr>
              <w:autoSpaceDE w:val="0"/>
              <w:autoSpaceDN w:val="0"/>
              <w:adjustRightInd w:val="0"/>
              <w:snapToGrid w:val="0"/>
              <w:spacing w:line="240" w:lineRule="auto"/>
              <w:jc w:val="center"/>
              <w:rPr>
                <w:rFonts w:eastAsia="Times New Roman" w:cs="Arial"/>
                <w:sz w:val="18"/>
                <w:lang w:eastAsia="de-DE"/>
              </w:rPr>
            </w:pPr>
            <w:r w:rsidRPr="006E1A41">
              <w:rPr>
                <w:rFonts w:eastAsia="Times New Roman" w:cs="Arial"/>
                <w:sz w:val="18"/>
                <w:lang w:eastAsia="de-DE"/>
              </w:rPr>
              <w:t xml:space="preserve">linNOX4 </w:t>
            </w:r>
            <w:r w:rsidRPr="006E1A41">
              <w:rPr>
                <w:rFonts w:eastAsia="Times New Roman" w:cs="Arial"/>
                <w:sz w:val="18"/>
                <w:vertAlign w:val="superscript"/>
                <w:lang w:eastAsia="de-DE"/>
              </w:rPr>
              <w:t>a</w:t>
            </w:r>
          </w:p>
          <w:p w14:paraId="1DD5FFC6" w14:textId="77777777" w:rsidR="002C3CD9" w:rsidRPr="006E1A41" w:rsidRDefault="002C3CD9" w:rsidP="006E1A41">
            <w:pPr>
              <w:autoSpaceDE w:val="0"/>
              <w:autoSpaceDN w:val="0"/>
              <w:adjustRightInd w:val="0"/>
              <w:snapToGrid w:val="0"/>
              <w:spacing w:line="240" w:lineRule="auto"/>
              <w:jc w:val="center"/>
              <w:rPr>
                <w:rFonts w:eastAsia="Times New Roman" w:cs="Arial"/>
                <w:sz w:val="18"/>
                <w:lang w:eastAsia="de-DE"/>
              </w:rPr>
            </w:pPr>
            <w:r w:rsidRPr="006E1A41">
              <w:rPr>
                <w:rFonts w:eastAsia="Times New Roman" w:cs="Arial"/>
                <w:sz w:val="18"/>
                <w:lang w:eastAsia="de-DE"/>
              </w:rPr>
              <w:t>(0.71)</w:t>
            </w:r>
          </w:p>
        </w:tc>
        <w:tc>
          <w:tcPr>
            <w:tcW w:w="1454" w:type="dxa"/>
            <w:noWrap/>
            <w:vAlign w:val="center"/>
            <w:hideMark/>
          </w:tcPr>
          <w:p w14:paraId="35C202EE"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0.69</w:t>
            </w:r>
          </w:p>
          <w:p w14:paraId="6EF7408C" w14:textId="11BFCE6B"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(0.29</w:t>
            </w:r>
            <w:r w:rsidR="006E1A41">
              <w:rPr>
                <w:rFonts w:eastAsia="Times New Roman" w:cs="Arial"/>
                <w:bCs/>
                <w:sz w:val="18"/>
                <w:lang w:val="en-GB" w:eastAsia="de-DE"/>
              </w:rPr>
              <w:t>–</w:t>
            </w:r>
            <w:r w:rsidRPr="006E1A41">
              <w:rPr>
                <w:rFonts w:eastAsia="Times New Roman" w:cs="Arial"/>
                <w:bCs/>
                <w:sz w:val="18"/>
                <w:lang w:val="en-GB" w:eastAsia="de-DE"/>
              </w:rPr>
              <w:t>1.64)</w:t>
            </w:r>
          </w:p>
        </w:tc>
        <w:tc>
          <w:tcPr>
            <w:tcW w:w="1018" w:type="dxa"/>
            <w:vAlign w:val="center"/>
            <w:hideMark/>
          </w:tcPr>
          <w:p w14:paraId="1E741DC4"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0.399</w:t>
            </w:r>
          </w:p>
        </w:tc>
        <w:tc>
          <w:tcPr>
            <w:tcW w:w="1455" w:type="dxa"/>
            <w:vAlign w:val="center"/>
            <w:hideMark/>
          </w:tcPr>
          <w:p w14:paraId="67A6B90C"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w:t>
            </w:r>
          </w:p>
        </w:tc>
        <w:tc>
          <w:tcPr>
            <w:tcW w:w="1018" w:type="dxa"/>
            <w:vAlign w:val="center"/>
            <w:hideMark/>
          </w:tcPr>
          <w:p w14:paraId="02160131"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w:t>
            </w:r>
          </w:p>
        </w:tc>
        <w:tc>
          <w:tcPr>
            <w:tcW w:w="1455" w:type="dxa"/>
            <w:vAlign w:val="center"/>
            <w:hideMark/>
          </w:tcPr>
          <w:p w14:paraId="213863A2"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w:t>
            </w:r>
          </w:p>
        </w:tc>
        <w:tc>
          <w:tcPr>
            <w:tcW w:w="1018" w:type="dxa"/>
            <w:vAlign w:val="center"/>
            <w:hideMark/>
          </w:tcPr>
          <w:p w14:paraId="0B53057D"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w:t>
            </w:r>
          </w:p>
        </w:tc>
      </w:tr>
      <w:tr w:rsidR="002C3CD9" w:rsidRPr="006E1A41" w14:paraId="655F89C3" w14:textId="77777777" w:rsidTr="006E1A41">
        <w:trPr>
          <w:jc w:val="center"/>
        </w:trPr>
        <w:tc>
          <w:tcPr>
            <w:tcW w:w="1596" w:type="dxa"/>
            <w:vAlign w:val="center"/>
            <w:hideMark/>
          </w:tcPr>
          <w:p w14:paraId="0B3AC8B7" w14:textId="77777777" w:rsidR="002C3CD9" w:rsidRPr="006E1A41" w:rsidRDefault="002C3CD9" w:rsidP="006E1A41">
            <w:pPr>
              <w:autoSpaceDE w:val="0"/>
              <w:autoSpaceDN w:val="0"/>
              <w:adjustRightInd w:val="0"/>
              <w:snapToGrid w:val="0"/>
              <w:spacing w:line="240" w:lineRule="auto"/>
              <w:jc w:val="center"/>
              <w:rPr>
                <w:rFonts w:eastAsia="Times New Roman" w:cs="Arial"/>
                <w:sz w:val="18"/>
                <w:lang w:eastAsia="de-DE"/>
              </w:rPr>
            </w:pPr>
            <w:r w:rsidRPr="006E1A41">
              <w:rPr>
                <w:rFonts w:eastAsia="Times New Roman" w:cs="Arial"/>
                <w:sz w:val="18"/>
                <w:lang w:eastAsia="de-DE"/>
              </w:rPr>
              <w:t xml:space="preserve">linNOX4 </w:t>
            </w:r>
            <w:r w:rsidRPr="006E1A41">
              <w:rPr>
                <w:rFonts w:eastAsia="Times New Roman" w:cs="Arial"/>
                <w:sz w:val="18"/>
                <w:vertAlign w:val="superscript"/>
                <w:lang w:eastAsia="de-DE"/>
              </w:rPr>
              <w:t>b</w:t>
            </w:r>
          </w:p>
          <w:p w14:paraId="6932D537" w14:textId="77777777" w:rsidR="002C3CD9" w:rsidRPr="006E1A41" w:rsidRDefault="002C3CD9" w:rsidP="006E1A41">
            <w:pPr>
              <w:autoSpaceDE w:val="0"/>
              <w:autoSpaceDN w:val="0"/>
              <w:adjustRightInd w:val="0"/>
              <w:snapToGrid w:val="0"/>
              <w:spacing w:line="240" w:lineRule="auto"/>
              <w:jc w:val="center"/>
              <w:rPr>
                <w:rFonts w:eastAsia="Times New Roman" w:cs="Arial"/>
                <w:sz w:val="18"/>
                <w:lang w:eastAsia="de-DE"/>
              </w:rPr>
            </w:pPr>
            <w:r w:rsidRPr="006E1A41">
              <w:rPr>
                <w:rFonts w:eastAsia="Times New Roman" w:cs="Arial"/>
                <w:sz w:val="18"/>
                <w:lang w:eastAsia="de-DE"/>
              </w:rPr>
              <w:t>(1.10)</w:t>
            </w:r>
          </w:p>
        </w:tc>
        <w:tc>
          <w:tcPr>
            <w:tcW w:w="1454" w:type="dxa"/>
            <w:noWrap/>
            <w:vAlign w:val="center"/>
            <w:hideMark/>
          </w:tcPr>
          <w:p w14:paraId="5E2A9CC9"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w:t>
            </w:r>
          </w:p>
        </w:tc>
        <w:tc>
          <w:tcPr>
            <w:tcW w:w="1018" w:type="dxa"/>
            <w:vAlign w:val="center"/>
            <w:hideMark/>
          </w:tcPr>
          <w:p w14:paraId="23CDA3E3"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w:t>
            </w:r>
          </w:p>
        </w:tc>
        <w:tc>
          <w:tcPr>
            <w:tcW w:w="1455" w:type="dxa"/>
            <w:vAlign w:val="center"/>
            <w:hideMark/>
          </w:tcPr>
          <w:p w14:paraId="2314FF47"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2.09</w:t>
            </w:r>
          </w:p>
          <w:p w14:paraId="77920907" w14:textId="553C333A"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(0.74</w:t>
            </w:r>
            <w:r w:rsidR="006E1A41">
              <w:rPr>
                <w:rFonts w:eastAsia="Times New Roman" w:cs="Arial"/>
                <w:bCs/>
                <w:sz w:val="18"/>
                <w:lang w:val="en-GB" w:eastAsia="de-DE"/>
              </w:rPr>
              <w:t>–</w:t>
            </w:r>
            <w:r w:rsidRPr="006E1A41">
              <w:rPr>
                <w:rFonts w:eastAsia="Times New Roman" w:cs="Arial"/>
                <w:bCs/>
                <w:sz w:val="18"/>
                <w:lang w:val="en-GB" w:eastAsia="de-DE"/>
              </w:rPr>
              <w:t>5.45)</w:t>
            </w:r>
          </w:p>
        </w:tc>
        <w:tc>
          <w:tcPr>
            <w:tcW w:w="1018" w:type="dxa"/>
            <w:vAlign w:val="center"/>
            <w:hideMark/>
          </w:tcPr>
          <w:p w14:paraId="38714143"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0.170</w:t>
            </w:r>
          </w:p>
        </w:tc>
        <w:tc>
          <w:tcPr>
            <w:tcW w:w="1455" w:type="dxa"/>
            <w:vAlign w:val="center"/>
            <w:hideMark/>
          </w:tcPr>
          <w:p w14:paraId="6BE17A95"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w:t>
            </w:r>
          </w:p>
        </w:tc>
        <w:tc>
          <w:tcPr>
            <w:tcW w:w="1018" w:type="dxa"/>
            <w:vAlign w:val="center"/>
            <w:hideMark/>
          </w:tcPr>
          <w:p w14:paraId="44289EC3"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w:t>
            </w:r>
          </w:p>
        </w:tc>
      </w:tr>
      <w:tr w:rsidR="002C3CD9" w:rsidRPr="006E1A41" w14:paraId="10DC5051" w14:textId="77777777" w:rsidTr="006E1A41">
        <w:trPr>
          <w:jc w:val="center"/>
        </w:trPr>
        <w:tc>
          <w:tcPr>
            <w:tcW w:w="1596" w:type="dxa"/>
            <w:vAlign w:val="center"/>
            <w:hideMark/>
          </w:tcPr>
          <w:p w14:paraId="1D34DF66" w14:textId="77777777" w:rsidR="002C3CD9" w:rsidRPr="006E1A41" w:rsidRDefault="002C3CD9" w:rsidP="006E1A41">
            <w:pPr>
              <w:autoSpaceDE w:val="0"/>
              <w:autoSpaceDN w:val="0"/>
              <w:adjustRightInd w:val="0"/>
              <w:snapToGrid w:val="0"/>
              <w:spacing w:line="240" w:lineRule="auto"/>
              <w:jc w:val="center"/>
              <w:rPr>
                <w:rFonts w:eastAsia="Times New Roman" w:cs="Arial"/>
                <w:sz w:val="18"/>
                <w:lang w:eastAsia="de-DE"/>
              </w:rPr>
            </w:pPr>
            <w:r w:rsidRPr="006E1A41">
              <w:rPr>
                <w:rFonts w:eastAsia="Times New Roman" w:cs="Arial"/>
                <w:sz w:val="18"/>
                <w:lang w:eastAsia="de-DE"/>
              </w:rPr>
              <w:t xml:space="preserve">linNOX4 </w:t>
            </w:r>
            <w:r w:rsidRPr="006E1A41">
              <w:rPr>
                <w:rFonts w:eastAsia="Times New Roman" w:cs="Arial"/>
                <w:sz w:val="18"/>
                <w:vertAlign w:val="superscript"/>
                <w:lang w:eastAsia="de-DE"/>
              </w:rPr>
              <w:t>c</w:t>
            </w:r>
          </w:p>
          <w:p w14:paraId="106B1291" w14:textId="77777777" w:rsidR="002C3CD9" w:rsidRPr="006E1A41" w:rsidRDefault="002C3CD9" w:rsidP="006E1A41">
            <w:pPr>
              <w:autoSpaceDE w:val="0"/>
              <w:autoSpaceDN w:val="0"/>
              <w:adjustRightInd w:val="0"/>
              <w:snapToGrid w:val="0"/>
              <w:spacing w:line="240" w:lineRule="auto"/>
              <w:jc w:val="center"/>
              <w:rPr>
                <w:rFonts w:eastAsia="Times New Roman" w:cs="Arial"/>
                <w:sz w:val="18"/>
                <w:lang w:eastAsia="de-DE"/>
              </w:rPr>
            </w:pPr>
            <w:r w:rsidRPr="006E1A41">
              <w:rPr>
                <w:rFonts w:eastAsia="Times New Roman" w:cs="Arial"/>
                <w:sz w:val="18"/>
                <w:lang w:eastAsia="de-DE"/>
              </w:rPr>
              <w:t>(0.53)</w:t>
            </w:r>
          </w:p>
        </w:tc>
        <w:tc>
          <w:tcPr>
            <w:tcW w:w="1454" w:type="dxa"/>
            <w:noWrap/>
            <w:vAlign w:val="center"/>
            <w:hideMark/>
          </w:tcPr>
          <w:p w14:paraId="76B3F53A"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w:t>
            </w:r>
          </w:p>
        </w:tc>
        <w:tc>
          <w:tcPr>
            <w:tcW w:w="1018" w:type="dxa"/>
            <w:vAlign w:val="center"/>
            <w:hideMark/>
          </w:tcPr>
          <w:p w14:paraId="70D3A6E2"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w:t>
            </w:r>
          </w:p>
        </w:tc>
        <w:tc>
          <w:tcPr>
            <w:tcW w:w="1455" w:type="dxa"/>
            <w:vAlign w:val="center"/>
            <w:hideMark/>
          </w:tcPr>
          <w:p w14:paraId="02B60CD7"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w:t>
            </w:r>
          </w:p>
        </w:tc>
        <w:tc>
          <w:tcPr>
            <w:tcW w:w="1018" w:type="dxa"/>
            <w:vAlign w:val="center"/>
            <w:hideMark/>
          </w:tcPr>
          <w:p w14:paraId="1D173467"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w:t>
            </w:r>
          </w:p>
        </w:tc>
        <w:tc>
          <w:tcPr>
            <w:tcW w:w="1455" w:type="dxa"/>
            <w:vAlign w:val="center"/>
            <w:hideMark/>
          </w:tcPr>
          <w:p w14:paraId="1E4211EA"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1.26</w:t>
            </w:r>
          </w:p>
          <w:p w14:paraId="67B5F4DA" w14:textId="04DF1446"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(0.68</w:t>
            </w:r>
            <w:r w:rsidR="006E1A41">
              <w:rPr>
                <w:rFonts w:eastAsia="Times New Roman" w:cs="Arial"/>
                <w:bCs/>
                <w:sz w:val="18"/>
                <w:lang w:val="en-GB" w:eastAsia="de-DE"/>
              </w:rPr>
              <w:t>–</w:t>
            </w:r>
            <w:r w:rsidRPr="006E1A41">
              <w:rPr>
                <w:rFonts w:eastAsia="Times New Roman" w:cs="Arial"/>
                <w:bCs/>
                <w:sz w:val="18"/>
                <w:lang w:val="en-GB" w:eastAsia="de-DE"/>
              </w:rPr>
              <w:t>2.34)</w:t>
            </w:r>
          </w:p>
        </w:tc>
        <w:tc>
          <w:tcPr>
            <w:tcW w:w="1018" w:type="dxa"/>
            <w:vAlign w:val="center"/>
            <w:hideMark/>
          </w:tcPr>
          <w:p w14:paraId="4A7F4DE6"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0.459</w:t>
            </w:r>
          </w:p>
        </w:tc>
      </w:tr>
      <w:tr w:rsidR="002C3CD9" w:rsidRPr="006E1A41" w14:paraId="619D2BE4" w14:textId="77777777" w:rsidTr="006E1A41">
        <w:trPr>
          <w:jc w:val="center"/>
        </w:trPr>
        <w:tc>
          <w:tcPr>
            <w:tcW w:w="1596" w:type="dxa"/>
            <w:vAlign w:val="center"/>
            <w:hideMark/>
          </w:tcPr>
          <w:p w14:paraId="41C8996C" w14:textId="77777777" w:rsidR="002C3CD9" w:rsidRPr="006E1A41" w:rsidRDefault="002C3CD9" w:rsidP="006E1A41">
            <w:pPr>
              <w:autoSpaceDE w:val="0"/>
              <w:autoSpaceDN w:val="0"/>
              <w:adjustRightInd w:val="0"/>
              <w:snapToGrid w:val="0"/>
              <w:spacing w:line="240" w:lineRule="auto"/>
              <w:jc w:val="center"/>
              <w:rPr>
                <w:rFonts w:eastAsia="Times New Roman" w:cs="Arial"/>
                <w:sz w:val="18"/>
                <w:lang w:eastAsia="de-DE"/>
              </w:rPr>
            </w:pPr>
            <w:r w:rsidRPr="006E1A41">
              <w:rPr>
                <w:rFonts w:eastAsia="Times New Roman" w:cs="Arial"/>
                <w:sz w:val="18"/>
                <w:lang w:eastAsia="de-DE"/>
              </w:rPr>
              <w:t xml:space="preserve">linRHOBTB3 </w:t>
            </w:r>
            <w:r w:rsidRPr="006E1A41">
              <w:rPr>
                <w:rFonts w:eastAsia="Times New Roman" w:cs="Arial"/>
                <w:sz w:val="18"/>
                <w:vertAlign w:val="superscript"/>
                <w:lang w:eastAsia="de-DE"/>
              </w:rPr>
              <w:t>a</w:t>
            </w:r>
          </w:p>
          <w:p w14:paraId="47B28EA3" w14:textId="77777777" w:rsidR="002C3CD9" w:rsidRPr="006E1A41" w:rsidRDefault="002C3CD9" w:rsidP="006E1A41">
            <w:pPr>
              <w:autoSpaceDE w:val="0"/>
              <w:autoSpaceDN w:val="0"/>
              <w:adjustRightInd w:val="0"/>
              <w:snapToGrid w:val="0"/>
              <w:spacing w:line="240" w:lineRule="auto"/>
              <w:jc w:val="center"/>
              <w:rPr>
                <w:rFonts w:eastAsia="Times New Roman" w:cs="Arial"/>
                <w:sz w:val="18"/>
                <w:lang w:eastAsia="de-DE"/>
              </w:rPr>
            </w:pPr>
            <w:r w:rsidRPr="006E1A41">
              <w:rPr>
                <w:rFonts w:eastAsia="Times New Roman" w:cs="Arial"/>
                <w:sz w:val="18"/>
                <w:lang w:eastAsia="de-DE"/>
              </w:rPr>
              <w:t>(1.52)</w:t>
            </w:r>
          </w:p>
        </w:tc>
        <w:tc>
          <w:tcPr>
            <w:tcW w:w="1454" w:type="dxa"/>
            <w:noWrap/>
            <w:vAlign w:val="center"/>
            <w:hideMark/>
          </w:tcPr>
          <w:p w14:paraId="2816EB38"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2.75</w:t>
            </w:r>
          </w:p>
          <w:p w14:paraId="124A7B51" w14:textId="78D5D2D3"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(1.09</w:t>
            </w:r>
            <w:r w:rsidR="006E1A41">
              <w:rPr>
                <w:rFonts w:eastAsia="Times New Roman" w:cs="Arial"/>
                <w:bCs/>
                <w:sz w:val="18"/>
                <w:lang w:val="en-GB" w:eastAsia="de-DE"/>
              </w:rPr>
              <w:t>–</w:t>
            </w:r>
            <w:r w:rsidRPr="006E1A41">
              <w:rPr>
                <w:rFonts w:eastAsia="Times New Roman" w:cs="Arial"/>
                <w:bCs/>
                <w:sz w:val="18"/>
                <w:lang w:val="en-GB" w:eastAsia="de-DE"/>
              </w:rPr>
              <w:t>6.98)</w:t>
            </w:r>
          </w:p>
        </w:tc>
        <w:tc>
          <w:tcPr>
            <w:tcW w:w="1018" w:type="dxa"/>
            <w:vAlign w:val="center"/>
            <w:hideMark/>
          </w:tcPr>
          <w:p w14:paraId="4E69A033"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0.033</w:t>
            </w:r>
          </w:p>
        </w:tc>
        <w:tc>
          <w:tcPr>
            <w:tcW w:w="1455" w:type="dxa"/>
            <w:vAlign w:val="center"/>
            <w:hideMark/>
          </w:tcPr>
          <w:p w14:paraId="4533B332"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w:t>
            </w:r>
          </w:p>
        </w:tc>
        <w:tc>
          <w:tcPr>
            <w:tcW w:w="1018" w:type="dxa"/>
            <w:vAlign w:val="center"/>
            <w:hideMark/>
          </w:tcPr>
          <w:p w14:paraId="6B6E69DE"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w:t>
            </w:r>
          </w:p>
        </w:tc>
        <w:tc>
          <w:tcPr>
            <w:tcW w:w="1455" w:type="dxa"/>
            <w:vAlign w:val="center"/>
            <w:hideMark/>
          </w:tcPr>
          <w:p w14:paraId="05E04849"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w:t>
            </w:r>
          </w:p>
        </w:tc>
        <w:tc>
          <w:tcPr>
            <w:tcW w:w="1018" w:type="dxa"/>
            <w:vAlign w:val="center"/>
            <w:hideMark/>
          </w:tcPr>
          <w:p w14:paraId="0841DBE2"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w:t>
            </w:r>
          </w:p>
        </w:tc>
      </w:tr>
      <w:tr w:rsidR="002C3CD9" w:rsidRPr="006E1A41" w14:paraId="4F2BA377" w14:textId="77777777" w:rsidTr="006E1A41">
        <w:trPr>
          <w:jc w:val="center"/>
        </w:trPr>
        <w:tc>
          <w:tcPr>
            <w:tcW w:w="1596" w:type="dxa"/>
            <w:vAlign w:val="center"/>
            <w:hideMark/>
          </w:tcPr>
          <w:p w14:paraId="65A9ABE8" w14:textId="77777777" w:rsidR="002C3CD9" w:rsidRPr="006E1A41" w:rsidRDefault="002C3CD9" w:rsidP="006E1A41">
            <w:pPr>
              <w:autoSpaceDE w:val="0"/>
              <w:autoSpaceDN w:val="0"/>
              <w:adjustRightInd w:val="0"/>
              <w:snapToGrid w:val="0"/>
              <w:spacing w:line="240" w:lineRule="auto"/>
              <w:jc w:val="center"/>
              <w:rPr>
                <w:rFonts w:eastAsia="Times New Roman" w:cs="Arial"/>
                <w:sz w:val="18"/>
                <w:vertAlign w:val="superscript"/>
                <w:lang w:eastAsia="de-DE"/>
              </w:rPr>
            </w:pPr>
            <w:r w:rsidRPr="006E1A41">
              <w:rPr>
                <w:rFonts w:eastAsia="Times New Roman" w:cs="Arial"/>
                <w:sz w:val="18"/>
                <w:lang w:eastAsia="de-DE"/>
              </w:rPr>
              <w:t xml:space="preserve">linRHOBTB3 </w:t>
            </w:r>
            <w:r w:rsidRPr="006E1A41">
              <w:rPr>
                <w:rFonts w:eastAsia="Times New Roman" w:cs="Arial"/>
                <w:sz w:val="18"/>
                <w:vertAlign w:val="superscript"/>
                <w:lang w:eastAsia="de-DE"/>
              </w:rPr>
              <w:t>b</w:t>
            </w:r>
          </w:p>
          <w:p w14:paraId="3934DA91" w14:textId="77777777" w:rsidR="002C3CD9" w:rsidRPr="006E1A41" w:rsidRDefault="002C3CD9" w:rsidP="006E1A41">
            <w:pPr>
              <w:autoSpaceDE w:val="0"/>
              <w:autoSpaceDN w:val="0"/>
              <w:adjustRightInd w:val="0"/>
              <w:snapToGrid w:val="0"/>
              <w:spacing w:line="240" w:lineRule="auto"/>
              <w:jc w:val="center"/>
              <w:rPr>
                <w:rFonts w:eastAsia="Times New Roman" w:cs="Arial"/>
                <w:sz w:val="18"/>
                <w:lang w:eastAsia="de-DE"/>
              </w:rPr>
            </w:pPr>
            <w:r w:rsidRPr="006E1A41">
              <w:rPr>
                <w:rFonts w:eastAsia="Times New Roman" w:cs="Arial"/>
                <w:sz w:val="18"/>
                <w:lang w:eastAsia="de-DE"/>
              </w:rPr>
              <w:t>(0.72)</w:t>
            </w:r>
          </w:p>
        </w:tc>
        <w:tc>
          <w:tcPr>
            <w:tcW w:w="1454" w:type="dxa"/>
            <w:noWrap/>
            <w:vAlign w:val="center"/>
            <w:hideMark/>
          </w:tcPr>
          <w:p w14:paraId="3BB1CD1C"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w:t>
            </w:r>
          </w:p>
        </w:tc>
        <w:tc>
          <w:tcPr>
            <w:tcW w:w="1018" w:type="dxa"/>
            <w:vAlign w:val="center"/>
            <w:hideMark/>
          </w:tcPr>
          <w:p w14:paraId="2F167C3F"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w:t>
            </w:r>
          </w:p>
        </w:tc>
        <w:tc>
          <w:tcPr>
            <w:tcW w:w="1455" w:type="dxa"/>
            <w:vAlign w:val="center"/>
            <w:hideMark/>
          </w:tcPr>
          <w:p w14:paraId="0CA944E5"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3.57</w:t>
            </w:r>
          </w:p>
          <w:p w14:paraId="54C4CE05" w14:textId="034E8096"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(1.49</w:t>
            </w:r>
            <w:r w:rsidR="006E1A41">
              <w:rPr>
                <w:rFonts w:eastAsia="Times New Roman" w:cs="Arial"/>
                <w:bCs/>
                <w:sz w:val="18"/>
                <w:lang w:val="en-GB" w:eastAsia="de-DE"/>
              </w:rPr>
              <w:t>–</w:t>
            </w:r>
            <w:r w:rsidRPr="006E1A41">
              <w:rPr>
                <w:rFonts w:eastAsia="Times New Roman" w:cs="Arial"/>
                <w:bCs/>
                <w:sz w:val="18"/>
                <w:lang w:val="en-GB" w:eastAsia="de-DE"/>
              </w:rPr>
              <w:t>8.55)</w:t>
            </w:r>
          </w:p>
        </w:tc>
        <w:tc>
          <w:tcPr>
            <w:tcW w:w="1018" w:type="dxa"/>
            <w:vAlign w:val="center"/>
            <w:hideMark/>
          </w:tcPr>
          <w:p w14:paraId="1D2084F0"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0.043</w:t>
            </w:r>
          </w:p>
        </w:tc>
        <w:tc>
          <w:tcPr>
            <w:tcW w:w="1455" w:type="dxa"/>
            <w:vAlign w:val="center"/>
            <w:hideMark/>
          </w:tcPr>
          <w:p w14:paraId="0398ACFB"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w:t>
            </w:r>
          </w:p>
        </w:tc>
        <w:tc>
          <w:tcPr>
            <w:tcW w:w="1018" w:type="dxa"/>
            <w:vAlign w:val="center"/>
            <w:hideMark/>
          </w:tcPr>
          <w:p w14:paraId="1330B8BB"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w:t>
            </w:r>
          </w:p>
        </w:tc>
      </w:tr>
      <w:tr w:rsidR="002C3CD9" w:rsidRPr="006E1A41" w14:paraId="7D376461" w14:textId="77777777" w:rsidTr="006E1A41">
        <w:trPr>
          <w:jc w:val="center"/>
        </w:trPr>
        <w:tc>
          <w:tcPr>
            <w:tcW w:w="1596" w:type="dxa"/>
            <w:vAlign w:val="center"/>
            <w:hideMark/>
          </w:tcPr>
          <w:p w14:paraId="582AFBA6" w14:textId="77777777" w:rsidR="002C3CD9" w:rsidRPr="006E1A41" w:rsidRDefault="002C3CD9" w:rsidP="006E1A41">
            <w:pPr>
              <w:autoSpaceDE w:val="0"/>
              <w:autoSpaceDN w:val="0"/>
              <w:adjustRightInd w:val="0"/>
              <w:snapToGrid w:val="0"/>
              <w:spacing w:line="240" w:lineRule="auto"/>
              <w:jc w:val="center"/>
              <w:rPr>
                <w:rFonts w:eastAsia="Times New Roman" w:cs="Arial"/>
                <w:sz w:val="18"/>
                <w:vertAlign w:val="superscript"/>
                <w:lang w:eastAsia="de-DE"/>
              </w:rPr>
            </w:pPr>
            <w:r w:rsidRPr="006E1A41">
              <w:rPr>
                <w:rFonts w:eastAsia="Times New Roman" w:cs="Arial"/>
                <w:sz w:val="18"/>
                <w:lang w:eastAsia="de-DE"/>
              </w:rPr>
              <w:t xml:space="preserve">linRHOBTB3 </w:t>
            </w:r>
            <w:r w:rsidRPr="006E1A41">
              <w:rPr>
                <w:rFonts w:eastAsia="Times New Roman" w:cs="Arial"/>
                <w:sz w:val="18"/>
                <w:vertAlign w:val="superscript"/>
                <w:lang w:eastAsia="de-DE"/>
              </w:rPr>
              <w:t>c</w:t>
            </w:r>
          </w:p>
          <w:p w14:paraId="0404ECF8" w14:textId="77777777" w:rsidR="002C3CD9" w:rsidRPr="006E1A41" w:rsidRDefault="002C3CD9" w:rsidP="006E1A41">
            <w:pPr>
              <w:autoSpaceDE w:val="0"/>
              <w:autoSpaceDN w:val="0"/>
              <w:adjustRightInd w:val="0"/>
              <w:snapToGrid w:val="0"/>
              <w:spacing w:line="240" w:lineRule="auto"/>
              <w:jc w:val="center"/>
              <w:rPr>
                <w:rFonts w:eastAsia="Times New Roman" w:cs="Arial"/>
                <w:sz w:val="18"/>
                <w:lang w:eastAsia="de-DE"/>
              </w:rPr>
            </w:pPr>
            <w:r w:rsidRPr="006E1A41">
              <w:rPr>
                <w:rFonts w:eastAsia="Times New Roman" w:cs="Arial"/>
                <w:sz w:val="18"/>
                <w:lang w:eastAsia="de-DE"/>
              </w:rPr>
              <w:t>(0.60)</w:t>
            </w:r>
          </w:p>
        </w:tc>
        <w:tc>
          <w:tcPr>
            <w:tcW w:w="1454" w:type="dxa"/>
            <w:noWrap/>
            <w:vAlign w:val="center"/>
            <w:hideMark/>
          </w:tcPr>
          <w:p w14:paraId="4C039B84"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w:t>
            </w:r>
          </w:p>
        </w:tc>
        <w:tc>
          <w:tcPr>
            <w:tcW w:w="1018" w:type="dxa"/>
            <w:vAlign w:val="center"/>
            <w:hideMark/>
          </w:tcPr>
          <w:p w14:paraId="41720459"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w:t>
            </w:r>
          </w:p>
        </w:tc>
        <w:tc>
          <w:tcPr>
            <w:tcW w:w="1455" w:type="dxa"/>
            <w:vAlign w:val="center"/>
            <w:hideMark/>
          </w:tcPr>
          <w:p w14:paraId="4E1DABAA"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w:t>
            </w:r>
          </w:p>
        </w:tc>
        <w:tc>
          <w:tcPr>
            <w:tcW w:w="1018" w:type="dxa"/>
            <w:vAlign w:val="center"/>
            <w:hideMark/>
          </w:tcPr>
          <w:p w14:paraId="634F70B9"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w:t>
            </w:r>
          </w:p>
        </w:tc>
        <w:tc>
          <w:tcPr>
            <w:tcW w:w="1455" w:type="dxa"/>
            <w:vAlign w:val="center"/>
            <w:hideMark/>
          </w:tcPr>
          <w:p w14:paraId="79A44C7C"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1.87</w:t>
            </w:r>
          </w:p>
          <w:p w14:paraId="2F1724BD" w14:textId="3A8DCE81"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(0.99</w:t>
            </w:r>
            <w:r w:rsidR="006E1A41">
              <w:rPr>
                <w:rFonts w:eastAsia="Times New Roman" w:cs="Arial"/>
                <w:bCs/>
                <w:sz w:val="18"/>
                <w:lang w:val="en-GB" w:eastAsia="de-DE"/>
              </w:rPr>
              <w:t>–</w:t>
            </w:r>
            <w:r w:rsidRPr="006E1A41">
              <w:rPr>
                <w:rFonts w:eastAsia="Times New Roman" w:cs="Arial"/>
                <w:bCs/>
                <w:sz w:val="18"/>
                <w:lang w:val="en-GB" w:eastAsia="de-DE"/>
              </w:rPr>
              <w:t>3.53)</w:t>
            </w:r>
          </w:p>
        </w:tc>
        <w:tc>
          <w:tcPr>
            <w:tcW w:w="1018" w:type="dxa"/>
            <w:vAlign w:val="center"/>
            <w:hideMark/>
          </w:tcPr>
          <w:p w14:paraId="25E92B85" w14:textId="77777777" w:rsidR="002C3CD9" w:rsidRPr="006E1A41" w:rsidRDefault="002C3CD9" w:rsidP="006E1A41">
            <w:pPr>
              <w:autoSpaceDE w:val="0"/>
              <w:autoSpaceDN w:val="0"/>
              <w:adjustRightInd w:val="0"/>
              <w:snapToGrid w:val="0"/>
              <w:spacing w:line="240" w:lineRule="auto"/>
              <w:jc w:val="center"/>
              <w:rPr>
                <w:rFonts w:eastAsia="Times New Roman" w:cs="Arial"/>
                <w:bCs/>
                <w:sz w:val="18"/>
                <w:lang w:val="en-GB" w:eastAsia="de-DE"/>
              </w:rPr>
            </w:pPr>
            <w:r w:rsidRPr="006E1A41">
              <w:rPr>
                <w:rFonts w:eastAsia="Times New Roman" w:cs="Arial"/>
                <w:bCs/>
                <w:sz w:val="18"/>
                <w:lang w:val="en-GB" w:eastAsia="de-DE"/>
              </w:rPr>
              <w:t>0.053</w:t>
            </w:r>
          </w:p>
        </w:tc>
      </w:tr>
    </w:tbl>
    <w:p w14:paraId="7CCCC7BF" w14:textId="4902DECB" w:rsidR="0092349E" w:rsidRDefault="00EE1097" w:rsidP="006E1A41">
      <w:pPr>
        <w:pStyle w:val="MDPI43tablefooter"/>
        <w:ind w:left="425" w:right="425"/>
        <w:rPr>
          <w:rFonts w:cs="Arial"/>
        </w:rPr>
      </w:pPr>
      <w:r w:rsidRPr="000774FC">
        <w:rPr>
          <w:vertAlign w:val="superscript"/>
        </w:rPr>
        <w:t xml:space="preserve">a </w:t>
      </w:r>
      <w:r w:rsidRPr="000774FC">
        <w:t>Optimized cutoff (given as normalized arbitrary expression units) calculated by using the software X-tile for cancer-specific survival but also applied in the analyses of overall and recurrence-free survival.</w:t>
      </w:r>
      <w:r w:rsidR="006E1A41">
        <w:t xml:space="preserve"> </w:t>
      </w:r>
      <w:r w:rsidRPr="000774FC">
        <w:rPr>
          <w:rFonts w:cs="Arial"/>
          <w:vertAlign w:val="superscript"/>
        </w:rPr>
        <w:t xml:space="preserve">b </w:t>
      </w:r>
      <w:r w:rsidRPr="000774FC">
        <w:rPr>
          <w:rFonts w:cs="Arial"/>
        </w:rPr>
        <w:t>Optimized cutoff (given as normalized arbitrary expression units) calculated by using the software X-tile for recurrence-free survival.</w:t>
      </w:r>
      <w:r w:rsidR="006E1A41">
        <w:rPr>
          <w:rFonts w:cs="Arial"/>
        </w:rPr>
        <w:t xml:space="preserve"> </w:t>
      </w:r>
      <w:r w:rsidRPr="000774FC">
        <w:rPr>
          <w:rFonts w:cs="Arial"/>
          <w:vertAlign w:val="superscript"/>
        </w:rPr>
        <w:t xml:space="preserve">c </w:t>
      </w:r>
      <w:r w:rsidRPr="000774FC">
        <w:rPr>
          <w:rFonts w:cs="Arial"/>
        </w:rPr>
        <w:t>Optimized cutoff (given as normalized arbitrary expression units) calculated by using the software X-tile for overall survival.</w:t>
      </w:r>
      <w:r w:rsidR="0092349E" w:rsidRPr="000774FC">
        <w:rPr>
          <w:rFonts w:cs="Arial"/>
        </w:rPr>
        <w:t xml:space="preserve"> </w:t>
      </w:r>
      <w:r w:rsidR="0092349E" w:rsidRPr="000774FC">
        <w:rPr>
          <w:rFonts w:cs="Arial"/>
        </w:rPr>
        <w:br w:type="page"/>
      </w:r>
    </w:p>
    <w:p w14:paraId="0E29F016" w14:textId="494FD99E" w:rsidR="00CC67A6" w:rsidRDefault="00CC67A6" w:rsidP="00CC67A6">
      <w:pPr>
        <w:pStyle w:val="MDPI52figure"/>
      </w:pPr>
      <w:r w:rsidRPr="008568BD">
        <w:rPr>
          <w:noProof/>
        </w:rPr>
        <w:lastRenderedPageBreak/>
        <w:drawing>
          <wp:inline distT="0" distB="0" distL="0" distR="0" wp14:anchorId="73171516" wp14:editId="214D3F1C">
            <wp:extent cx="4027170" cy="3992398"/>
            <wp:effectExtent l="0" t="0" r="0" b="8255"/>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KM_circs+lin_RFS+OS -SuppFig_Seite_1.jpg"/>
                    <pic:cNvPicPr/>
                  </pic:nvPicPr>
                  <pic:blipFill rotWithShape="1">
                    <a:blip r:embed="rId12" cstate="print">
                      <a:extLst>
                        <a:ext uri="{28A0092B-C50C-407E-A947-70E740481C1C}">
                          <a14:useLocalDpi xmlns:a14="http://schemas.microsoft.com/office/drawing/2010/main" val="0"/>
                        </a:ext>
                      </a:extLst>
                    </a:blip>
                    <a:srcRect l="6206" t="6600" r="4858" b="24217"/>
                    <a:stretch/>
                  </pic:blipFill>
                  <pic:spPr bwMode="auto">
                    <a:xfrm>
                      <a:off x="0" y="0"/>
                      <a:ext cx="4032496" cy="3997678"/>
                    </a:xfrm>
                    <a:prstGeom prst="rect">
                      <a:avLst/>
                    </a:prstGeom>
                    <a:ln>
                      <a:noFill/>
                    </a:ln>
                    <a:extLst>
                      <a:ext uri="{53640926-AAD7-44D8-BBD7-CCE9431645EC}">
                        <a14:shadowObscured xmlns:a14="http://schemas.microsoft.com/office/drawing/2010/main"/>
                      </a:ext>
                    </a:extLst>
                  </pic:spPr>
                </pic:pic>
              </a:graphicData>
            </a:graphic>
          </wp:inline>
        </w:drawing>
      </w:r>
    </w:p>
    <w:p w14:paraId="175C6754" w14:textId="7E922878" w:rsidR="00CC67A6" w:rsidRDefault="00CC67A6" w:rsidP="00CC67A6">
      <w:pPr>
        <w:pStyle w:val="MDPI52figure"/>
      </w:pPr>
      <w:r w:rsidRPr="008568BD">
        <w:rPr>
          <w:noProof/>
        </w:rPr>
        <w:drawing>
          <wp:inline distT="0" distB="0" distL="0" distR="0" wp14:anchorId="616CCCD2" wp14:editId="547E9BB3">
            <wp:extent cx="4078288" cy="3973177"/>
            <wp:effectExtent l="0" t="0" r="0" b="8890"/>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KM_circs+lin_RFS+OS -SuppFig_Seite_2.tif"/>
                    <pic:cNvPicPr/>
                  </pic:nvPicPr>
                  <pic:blipFill rotWithShape="1">
                    <a:blip r:embed="rId13" cstate="print">
                      <a:extLst>
                        <a:ext uri="{28A0092B-C50C-407E-A947-70E740481C1C}">
                          <a14:useLocalDpi xmlns:a14="http://schemas.microsoft.com/office/drawing/2010/main" val="0"/>
                        </a:ext>
                      </a:extLst>
                    </a:blip>
                    <a:srcRect t="7973" r="6800" b="21290"/>
                    <a:stretch/>
                  </pic:blipFill>
                  <pic:spPr bwMode="auto">
                    <a:xfrm>
                      <a:off x="0" y="0"/>
                      <a:ext cx="4081067" cy="3975884"/>
                    </a:xfrm>
                    <a:prstGeom prst="rect">
                      <a:avLst/>
                    </a:prstGeom>
                    <a:ln>
                      <a:noFill/>
                    </a:ln>
                    <a:extLst>
                      <a:ext uri="{53640926-AAD7-44D8-BBD7-CCE9431645EC}">
                        <a14:shadowObscured xmlns:a14="http://schemas.microsoft.com/office/drawing/2010/main"/>
                      </a:ext>
                    </a:extLst>
                  </pic:spPr>
                </pic:pic>
              </a:graphicData>
            </a:graphic>
          </wp:inline>
        </w:drawing>
      </w:r>
    </w:p>
    <w:p w14:paraId="374BDCB9" w14:textId="77777777" w:rsidR="00CC67A6" w:rsidRPr="000774FC" w:rsidRDefault="00CC67A6" w:rsidP="00CC67A6">
      <w:pPr>
        <w:pStyle w:val="MDPI51figurecaption"/>
      </w:pPr>
      <w:r w:rsidRPr="006E1A41">
        <w:rPr>
          <w:b/>
          <w:noProof/>
        </w:rPr>
        <w:t xml:space="preserve">Figure </w:t>
      </w:r>
      <w:r>
        <w:rPr>
          <w:b/>
          <w:noProof/>
        </w:rPr>
        <w:t>S</w:t>
      </w:r>
      <w:r w:rsidRPr="006E1A41">
        <w:rPr>
          <w:b/>
          <w:noProof/>
        </w:rPr>
        <w:t>2.</w:t>
      </w:r>
      <w:r w:rsidRPr="006E1A41">
        <w:rPr>
          <w:b/>
        </w:rPr>
        <w:t xml:space="preserve"> </w:t>
      </w:r>
      <w:r w:rsidRPr="000774FC">
        <w:t>Kaplan-Meier curves of circRNAs and linRNAs</w:t>
      </w:r>
      <w:r w:rsidRPr="000774FC">
        <w:rPr>
          <w:b/>
        </w:rPr>
        <w:t xml:space="preserve"> </w:t>
      </w:r>
      <w:r w:rsidRPr="000774FC">
        <w:t>in association with (A) recurrence-free and (B) overall survival.</w:t>
      </w:r>
      <w:r w:rsidRPr="000774FC">
        <w:rPr>
          <w:b/>
        </w:rPr>
        <w:t xml:space="preserve"> </w:t>
      </w:r>
      <w:r w:rsidRPr="000774FC">
        <w:t>The categorization of the variables by dichotomization is indicated in the figures.</w:t>
      </w:r>
    </w:p>
    <w:p w14:paraId="6913F904" w14:textId="77777777" w:rsidR="006E1A41" w:rsidRDefault="009E7F27" w:rsidP="006E1A41">
      <w:pPr>
        <w:pStyle w:val="MDPI52figure"/>
        <w:rPr>
          <w:b/>
        </w:rPr>
      </w:pPr>
      <w:bookmarkStart w:id="11" w:name="_GoBack"/>
      <w:bookmarkEnd w:id="11"/>
      <w:r w:rsidRPr="000774FC">
        <w:rPr>
          <w:noProof/>
        </w:rPr>
        <w:lastRenderedPageBreak/>
        <w:drawing>
          <wp:inline distT="0" distB="0" distL="0" distR="0" wp14:anchorId="0E908C13" wp14:editId="67D1C6F2">
            <wp:extent cx="4304665" cy="5975985"/>
            <wp:effectExtent l="0" t="0" r="635" b="571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KM-Plots Fendler.jpg"/>
                    <pic:cNvPicPr/>
                  </pic:nvPicPr>
                  <pic:blipFill rotWithShape="1">
                    <a:blip r:embed="rId14">
                      <a:extLst>
                        <a:ext uri="{28A0092B-C50C-407E-A947-70E740481C1C}">
                          <a14:useLocalDpi xmlns:a14="http://schemas.microsoft.com/office/drawing/2010/main" val="0"/>
                        </a:ext>
                      </a:extLst>
                    </a:blip>
                    <a:srcRect b="3883"/>
                    <a:stretch/>
                  </pic:blipFill>
                  <pic:spPr bwMode="auto">
                    <a:xfrm>
                      <a:off x="0" y="0"/>
                      <a:ext cx="4304665" cy="5975985"/>
                    </a:xfrm>
                    <a:prstGeom prst="rect">
                      <a:avLst/>
                    </a:prstGeom>
                    <a:ln>
                      <a:noFill/>
                    </a:ln>
                    <a:extLst>
                      <a:ext uri="{53640926-AAD7-44D8-BBD7-CCE9431645EC}">
                        <a14:shadowObscured xmlns:a14="http://schemas.microsoft.com/office/drawing/2010/main"/>
                      </a:ext>
                    </a:extLst>
                  </pic:spPr>
                </pic:pic>
              </a:graphicData>
            </a:graphic>
          </wp:inline>
        </w:drawing>
      </w:r>
    </w:p>
    <w:p w14:paraId="1E788CAE" w14:textId="09071B11" w:rsidR="00D036A6" w:rsidRPr="000774FC" w:rsidRDefault="00D036A6" w:rsidP="004A09C4">
      <w:pPr>
        <w:pStyle w:val="MDPI51figurecaption"/>
      </w:pPr>
      <w:r w:rsidRPr="004A09C4">
        <w:rPr>
          <w:b/>
        </w:rPr>
        <w:t>Figure S</w:t>
      </w:r>
      <w:r w:rsidR="00D60420" w:rsidRPr="004A09C4">
        <w:rPr>
          <w:b/>
        </w:rPr>
        <w:t>3</w:t>
      </w:r>
      <w:r w:rsidRPr="004A09C4">
        <w:rPr>
          <w:b/>
        </w:rPr>
        <w:t xml:space="preserve">A-C. </w:t>
      </w:r>
      <w:r w:rsidRPr="000774FC">
        <w:t>Kaplan-Meier analysis of mRNAs of EGLN3, NOX4, and RHOBTB3 with regard to overall survival after surgery of ccRCC patients from the TCGA data set.</w:t>
      </w:r>
    </w:p>
    <w:p w14:paraId="11B9AA55" w14:textId="77777777" w:rsidR="00415FD5" w:rsidRPr="000774FC" w:rsidRDefault="00D036A6" w:rsidP="00EE1097">
      <w:pPr>
        <w:rPr>
          <w:rFonts w:eastAsia="Calibri" w:cs="Arial"/>
          <w:b/>
          <w:lang w:val="en-GB"/>
        </w:rPr>
      </w:pPr>
      <w:r w:rsidRPr="000774FC">
        <w:rPr>
          <w:rFonts w:eastAsia="Calibri" w:cs="Arial"/>
          <w:b/>
          <w:lang w:val="en-GB"/>
        </w:rPr>
        <w:br w:type="page"/>
      </w:r>
    </w:p>
    <w:p w14:paraId="0F0F69EA" w14:textId="5E23AC4E" w:rsidR="006A5128" w:rsidRPr="000774FC" w:rsidRDefault="004A09C4" w:rsidP="004A09C4">
      <w:pPr>
        <w:pStyle w:val="MDPI41tablecaption"/>
      </w:pPr>
      <w:r w:rsidRPr="004A09C4">
        <w:rPr>
          <w:b/>
        </w:rPr>
        <w:lastRenderedPageBreak/>
        <w:t xml:space="preserve">Table </w:t>
      </w:r>
      <w:r>
        <w:rPr>
          <w:b/>
        </w:rPr>
        <w:t>S</w:t>
      </w:r>
      <w:r w:rsidRPr="004A09C4">
        <w:rPr>
          <w:b/>
        </w:rPr>
        <w:t>8.</w:t>
      </w:r>
      <w:r w:rsidR="006A5128" w:rsidRPr="004A09C4">
        <w:rPr>
          <w:b/>
        </w:rPr>
        <w:t xml:space="preserve"> </w:t>
      </w:r>
      <w:r w:rsidR="006A5128" w:rsidRPr="000774FC">
        <w:t>Univariate Cox regression analyses of clinicopathological factors</w:t>
      </w:r>
      <w:r>
        <w:t xml:space="preserve"> </w:t>
      </w:r>
      <w:r w:rsidR="006A5128" w:rsidRPr="000774FC">
        <w:t xml:space="preserve">predicting cancer-specific, recurrence-free and overall survival. Either continuous values or binary categories indicated with their cutoffs in parentheses under the name of the variable were used for calculations. </w:t>
      </w:r>
      <w:r w:rsidR="004F4DB7" w:rsidRPr="000774FC">
        <w:t>V</w:t>
      </w:r>
      <w:r w:rsidR="006A5128" w:rsidRPr="000774FC">
        <w:t xml:space="preserve">ariables </w:t>
      </w:r>
      <w:r w:rsidR="004F4DB7" w:rsidRPr="000774FC">
        <w:t xml:space="preserve">highlighted </w:t>
      </w:r>
      <w:r w:rsidR="006A5128" w:rsidRPr="000774FC">
        <w:t xml:space="preserve">in yellow </w:t>
      </w:r>
      <w:r w:rsidR="004F4DB7" w:rsidRPr="000774FC">
        <w:t xml:space="preserve">with </w:t>
      </w:r>
      <w:r w:rsidR="006A5128" w:rsidRPr="000774FC">
        <w:t xml:space="preserve">insignificant </w:t>
      </w:r>
      <w:r w:rsidR="006A5128" w:rsidRPr="000774FC">
        <w:rPr>
          <w:i/>
        </w:rPr>
        <w:t>p</w:t>
      </w:r>
      <w:r w:rsidR="006A5128" w:rsidRPr="000774FC">
        <w:t xml:space="preserve">-values were eliminated using only the four remaining variables as "clinical model" variables </w:t>
      </w:r>
      <w:r w:rsidR="007E76A1" w:rsidRPr="000774FC">
        <w:t xml:space="preserve">in further multivariate Cox regression analyses </w:t>
      </w:r>
      <w:r w:rsidR="006A5128" w:rsidRPr="000774FC">
        <w:t>together with circRNA</w:t>
      </w:r>
      <w:r w:rsidR="007E76A1" w:rsidRPr="000774FC">
        <w:t>s</w:t>
      </w:r>
      <w:r w:rsidR="006A5128" w:rsidRPr="000774FC">
        <w:t xml:space="preserve"> and linRNA</w:t>
      </w:r>
      <w:r w:rsidR="007E76A1" w:rsidRPr="000774FC">
        <w:t>s</w:t>
      </w:r>
      <w:r w:rsidR="006A5128" w:rsidRPr="000774FC">
        <w:t>.</w:t>
      </w:r>
    </w:p>
    <w:tbl>
      <w:tblPr>
        <w:tblW w:w="9498" w:type="dxa"/>
        <w:jc w:val="center"/>
        <w:tblBorders>
          <w:top w:val="single" w:sz="8" w:space="0" w:color="auto"/>
          <w:bottom w:val="single" w:sz="8" w:space="0" w:color="auto"/>
          <w:insideH w:val="single" w:sz="4" w:space="0" w:color="auto"/>
        </w:tblBorders>
        <w:tblLayout w:type="fixed"/>
        <w:tblCellMar>
          <w:left w:w="70" w:type="dxa"/>
          <w:right w:w="70" w:type="dxa"/>
        </w:tblCellMar>
        <w:tblLook w:val="0000" w:firstRow="0" w:lastRow="0" w:firstColumn="0" w:lastColumn="0" w:noHBand="0" w:noVBand="0"/>
      </w:tblPr>
      <w:tblGrid>
        <w:gridCol w:w="2127"/>
        <w:gridCol w:w="1418"/>
        <w:gridCol w:w="1134"/>
        <w:gridCol w:w="1417"/>
        <w:gridCol w:w="993"/>
        <w:gridCol w:w="1417"/>
        <w:gridCol w:w="992"/>
      </w:tblGrid>
      <w:tr w:rsidR="006A5128" w:rsidRPr="004A09C4" w14:paraId="4942247D" w14:textId="77777777" w:rsidTr="004A09C4">
        <w:trPr>
          <w:jc w:val="center"/>
        </w:trPr>
        <w:tc>
          <w:tcPr>
            <w:tcW w:w="2127" w:type="dxa"/>
            <w:tcBorders>
              <w:top w:val="single" w:sz="8" w:space="0" w:color="auto"/>
              <w:bottom w:val="single" w:sz="4" w:space="0" w:color="auto"/>
            </w:tcBorders>
            <w:shd w:val="clear" w:color="auto" w:fill="auto"/>
            <w:vAlign w:val="center"/>
          </w:tcPr>
          <w:p w14:paraId="1B6CC007" w14:textId="77777777" w:rsidR="006A5128" w:rsidRPr="004A09C4" w:rsidRDefault="006A5128" w:rsidP="004A09C4">
            <w:pPr>
              <w:autoSpaceDE w:val="0"/>
              <w:autoSpaceDN w:val="0"/>
              <w:adjustRightInd w:val="0"/>
              <w:snapToGrid w:val="0"/>
              <w:spacing w:line="240" w:lineRule="auto"/>
              <w:jc w:val="center"/>
              <w:rPr>
                <w:rFonts w:eastAsia="Times New Roman" w:cs="Arial"/>
                <w:b/>
                <w:bCs/>
                <w:sz w:val="18"/>
                <w:vertAlign w:val="superscript"/>
                <w:lang w:eastAsia="de-DE"/>
              </w:rPr>
            </w:pPr>
            <w:r w:rsidRPr="004A09C4">
              <w:rPr>
                <w:rFonts w:eastAsia="Times New Roman" w:cs="Arial"/>
                <w:b/>
                <w:bCs/>
                <w:sz w:val="18"/>
                <w:lang w:val="en-GB" w:eastAsia="de-DE"/>
              </w:rPr>
              <w:t>Variables</w:t>
            </w:r>
          </w:p>
        </w:tc>
        <w:tc>
          <w:tcPr>
            <w:tcW w:w="2552" w:type="dxa"/>
            <w:gridSpan w:val="2"/>
            <w:tcBorders>
              <w:top w:val="single" w:sz="8" w:space="0" w:color="auto"/>
              <w:bottom w:val="single" w:sz="4" w:space="0" w:color="auto"/>
            </w:tcBorders>
            <w:shd w:val="clear" w:color="auto" w:fill="auto"/>
            <w:noWrap/>
            <w:vAlign w:val="center"/>
          </w:tcPr>
          <w:p w14:paraId="360F7A66" w14:textId="7302EDBE" w:rsidR="006A5128" w:rsidRPr="004A09C4" w:rsidRDefault="006A5128" w:rsidP="004A09C4">
            <w:pPr>
              <w:autoSpaceDE w:val="0"/>
              <w:autoSpaceDN w:val="0"/>
              <w:adjustRightInd w:val="0"/>
              <w:snapToGrid w:val="0"/>
              <w:spacing w:line="240" w:lineRule="auto"/>
              <w:jc w:val="center"/>
              <w:rPr>
                <w:rFonts w:eastAsia="Times New Roman" w:cs="Arial"/>
                <w:b/>
                <w:bCs/>
                <w:sz w:val="18"/>
                <w:lang w:val="en-GB" w:eastAsia="de-DE"/>
              </w:rPr>
            </w:pPr>
            <w:r w:rsidRPr="004A09C4">
              <w:rPr>
                <w:rFonts w:eastAsia="Times New Roman" w:cs="Arial"/>
                <w:b/>
                <w:bCs/>
                <w:sz w:val="18"/>
                <w:lang w:val="en-GB" w:eastAsia="de-DE"/>
              </w:rPr>
              <w:t>Cancer-</w:t>
            </w:r>
            <w:r w:rsidR="004A09C4" w:rsidRPr="004A09C4">
              <w:rPr>
                <w:rFonts w:eastAsia="Times New Roman" w:cs="Arial"/>
                <w:b/>
                <w:bCs/>
                <w:sz w:val="18"/>
                <w:lang w:val="en-GB" w:eastAsia="de-DE"/>
              </w:rPr>
              <w:t>Specific Survival</w:t>
            </w:r>
          </w:p>
        </w:tc>
        <w:tc>
          <w:tcPr>
            <w:tcW w:w="2410" w:type="dxa"/>
            <w:gridSpan w:val="2"/>
            <w:shd w:val="clear" w:color="auto" w:fill="auto"/>
            <w:vAlign w:val="center"/>
          </w:tcPr>
          <w:p w14:paraId="0AD77B31" w14:textId="1B1F2EA4" w:rsidR="006A5128" w:rsidRPr="004A09C4" w:rsidRDefault="006A5128" w:rsidP="004A09C4">
            <w:pPr>
              <w:autoSpaceDE w:val="0"/>
              <w:autoSpaceDN w:val="0"/>
              <w:adjustRightInd w:val="0"/>
              <w:snapToGrid w:val="0"/>
              <w:spacing w:line="240" w:lineRule="auto"/>
              <w:jc w:val="center"/>
              <w:rPr>
                <w:rFonts w:eastAsia="Times New Roman" w:cs="Arial"/>
                <w:b/>
                <w:bCs/>
                <w:sz w:val="18"/>
                <w:lang w:val="en-GB" w:eastAsia="de-DE"/>
              </w:rPr>
            </w:pPr>
            <w:r w:rsidRPr="004A09C4">
              <w:rPr>
                <w:rFonts w:eastAsia="Times New Roman" w:cs="Arial"/>
                <w:b/>
                <w:bCs/>
                <w:sz w:val="18"/>
                <w:lang w:val="en-GB" w:eastAsia="de-DE"/>
              </w:rPr>
              <w:t>Recurrence-</w:t>
            </w:r>
            <w:r w:rsidR="004A09C4" w:rsidRPr="004A09C4">
              <w:rPr>
                <w:rFonts w:eastAsia="Times New Roman" w:cs="Arial"/>
                <w:b/>
                <w:bCs/>
                <w:sz w:val="18"/>
                <w:lang w:val="en-GB" w:eastAsia="de-DE"/>
              </w:rPr>
              <w:t xml:space="preserve">Free Survival </w:t>
            </w:r>
          </w:p>
        </w:tc>
        <w:tc>
          <w:tcPr>
            <w:tcW w:w="2409" w:type="dxa"/>
            <w:gridSpan w:val="2"/>
            <w:shd w:val="clear" w:color="auto" w:fill="auto"/>
            <w:vAlign w:val="center"/>
          </w:tcPr>
          <w:p w14:paraId="079DBC01" w14:textId="263549FD" w:rsidR="006A5128" w:rsidRPr="004A09C4" w:rsidRDefault="006A5128" w:rsidP="004A09C4">
            <w:pPr>
              <w:autoSpaceDE w:val="0"/>
              <w:autoSpaceDN w:val="0"/>
              <w:adjustRightInd w:val="0"/>
              <w:snapToGrid w:val="0"/>
              <w:spacing w:line="240" w:lineRule="auto"/>
              <w:jc w:val="center"/>
              <w:rPr>
                <w:rFonts w:eastAsia="Times New Roman" w:cs="Arial"/>
                <w:b/>
                <w:bCs/>
                <w:sz w:val="18"/>
                <w:lang w:val="en-GB" w:eastAsia="de-DE"/>
              </w:rPr>
            </w:pPr>
            <w:r w:rsidRPr="004A09C4">
              <w:rPr>
                <w:rFonts w:eastAsia="Times New Roman" w:cs="Arial"/>
                <w:b/>
                <w:bCs/>
                <w:sz w:val="18"/>
                <w:lang w:val="en-GB" w:eastAsia="de-DE"/>
              </w:rPr>
              <w:t xml:space="preserve">Overall </w:t>
            </w:r>
            <w:r w:rsidR="004A09C4" w:rsidRPr="004A09C4">
              <w:rPr>
                <w:rFonts w:eastAsia="Times New Roman" w:cs="Arial"/>
                <w:b/>
                <w:bCs/>
                <w:sz w:val="18"/>
                <w:lang w:val="en-GB" w:eastAsia="de-DE"/>
              </w:rPr>
              <w:t>Survival</w:t>
            </w:r>
          </w:p>
        </w:tc>
      </w:tr>
      <w:tr w:rsidR="006A5128" w:rsidRPr="004A09C4" w14:paraId="4E15207B" w14:textId="77777777" w:rsidTr="004A09C4">
        <w:trPr>
          <w:jc w:val="center"/>
        </w:trPr>
        <w:tc>
          <w:tcPr>
            <w:tcW w:w="2127" w:type="dxa"/>
            <w:tcBorders>
              <w:top w:val="single" w:sz="4" w:space="0" w:color="auto"/>
              <w:bottom w:val="single" w:sz="4" w:space="0" w:color="auto"/>
            </w:tcBorders>
            <w:shd w:val="clear" w:color="auto" w:fill="auto"/>
            <w:vAlign w:val="center"/>
          </w:tcPr>
          <w:p w14:paraId="097EBD1C" w14:textId="77777777" w:rsidR="006A5128" w:rsidRPr="004A09C4" w:rsidRDefault="006A5128" w:rsidP="004A09C4">
            <w:pPr>
              <w:autoSpaceDE w:val="0"/>
              <w:autoSpaceDN w:val="0"/>
              <w:adjustRightInd w:val="0"/>
              <w:snapToGrid w:val="0"/>
              <w:spacing w:line="240" w:lineRule="auto"/>
              <w:jc w:val="center"/>
              <w:rPr>
                <w:rFonts w:eastAsia="Times New Roman" w:cs="Arial"/>
                <w:b/>
                <w:bCs/>
                <w:sz w:val="18"/>
                <w:vertAlign w:val="superscript"/>
                <w:lang w:val="en-GB" w:eastAsia="de-DE"/>
              </w:rPr>
            </w:pPr>
          </w:p>
        </w:tc>
        <w:tc>
          <w:tcPr>
            <w:tcW w:w="1418" w:type="dxa"/>
            <w:tcBorders>
              <w:top w:val="single" w:sz="4" w:space="0" w:color="auto"/>
              <w:bottom w:val="single" w:sz="4" w:space="0" w:color="auto"/>
            </w:tcBorders>
            <w:shd w:val="clear" w:color="auto" w:fill="auto"/>
            <w:noWrap/>
            <w:vAlign w:val="center"/>
          </w:tcPr>
          <w:p w14:paraId="5E298BA6" w14:textId="77777777" w:rsidR="006A5128" w:rsidRPr="004A09C4" w:rsidRDefault="006A5128" w:rsidP="004A09C4">
            <w:pPr>
              <w:autoSpaceDE w:val="0"/>
              <w:autoSpaceDN w:val="0"/>
              <w:adjustRightInd w:val="0"/>
              <w:snapToGrid w:val="0"/>
              <w:spacing w:line="240" w:lineRule="auto"/>
              <w:jc w:val="center"/>
              <w:rPr>
                <w:rFonts w:eastAsia="Times New Roman" w:cs="Arial"/>
                <w:b/>
                <w:bCs/>
                <w:sz w:val="18"/>
                <w:lang w:val="en-GB" w:eastAsia="de-DE"/>
              </w:rPr>
            </w:pPr>
            <w:r w:rsidRPr="004A09C4">
              <w:rPr>
                <w:rFonts w:eastAsia="Times New Roman" w:cs="Arial"/>
                <w:b/>
                <w:bCs/>
                <w:sz w:val="18"/>
                <w:lang w:val="en-GB" w:eastAsia="de-DE"/>
              </w:rPr>
              <w:t>Hazard ratio (95% CI)</w:t>
            </w:r>
          </w:p>
        </w:tc>
        <w:tc>
          <w:tcPr>
            <w:tcW w:w="1134" w:type="dxa"/>
            <w:tcBorders>
              <w:top w:val="single" w:sz="4" w:space="0" w:color="auto"/>
              <w:bottom w:val="single" w:sz="4" w:space="0" w:color="auto"/>
            </w:tcBorders>
            <w:shd w:val="clear" w:color="auto" w:fill="auto"/>
            <w:vAlign w:val="center"/>
          </w:tcPr>
          <w:p w14:paraId="7ADF4D25" w14:textId="6A1F6FB7" w:rsidR="006A5128" w:rsidRPr="004A09C4" w:rsidRDefault="006A5128" w:rsidP="004A09C4">
            <w:pPr>
              <w:autoSpaceDE w:val="0"/>
              <w:autoSpaceDN w:val="0"/>
              <w:adjustRightInd w:val="0"/>
              <w:snapToGrid w:val="0"/>
              <w:spacing w:line="240" w:lineRule="auto"/>
              <w:jc w:val="center"/>
              <w:rPr>
                <w:rFonts w:eastAsia="Times New Roman" w:cs="Arial"/>
                <w:b/>
                <w:bCs/>
                <w:i/>
                <w:sz w:val="18"/>
                <w:lang w:val="en-GB" w:eastAsia="de-DE"/>
              </w:rPr>
            </w:pPr>
            <w:r w:rsidRPr="004A09C4">
              <w:rPr>
                <w:rFonts w:eastAsia="Times New Roman" w:cs="Arial"/>
                <w:b/>
                <w:bCs/>
                <w:i/>
                <w:sz w:val="18"/>
                <w:lang w:val="en-GB" w:eastAsia="de-DE"/>
              </w:rPr>
              <w:t>p</w:t>
            </w:r>
            <w:r w:rsidR="004A09C4">
              <w:rPr>
                <w:rFonts w:eastAsia="Times New Roman" w:cs="Arial"/>
                <w:b/>
                <w:bCs/>
                <w:i/>
                <w:sz w:val="18"/>
                <w:lang w:val="en-GB" w:eastAsia="de-DE"/>
              </w:rPr>
              <w:t>-</w:t>
            </w:r>
            <w:r w:rsidRPr="004A09C4">
              <w:rPr>
                <w:rFonts w:eastAsia="Times New Roman" w:cs="Arial"/>
                <w:b/>
                <w:bCs/>
                <w:sz w:val="18"/>
                <w:lang w:val="en-GB" w:eastAsia="de-DE"/>
              </w:rPr>
              <w:t>value</w:t>
            </w:r>
          </w:p>
        </w:tc>
        <w:tc>
          <w:tcPr>
            <w:tcW w:w="1417" w:type="dxa"/>
            <w:shd w:val="clear" w:color="auto" w:fill="auto"/>
            <w:vAlign w:val="center"/>
          </w:tcPr>
          <w:p w14:paraId="639F8F95" w14:textId="77777777" w:rsidR="006A5128" w:rsidRPr="004A09C4" w:rsidRDefault="006A5128" w:rsidP="004A09C4">
            <w:pPr>
              <w:autoSpaceDE w:val="0"/>
              <w:autoSpaceDN w:val="0"/>
              <w:adjustRightInd w:val="0"/>
              <w:snapToGrid w:val="0"/>
              <w:spacing w:line="240" w:lineRule="auto"/>
              <w:jc w:val="center"/>
              <w:rPr>
                <w:rFonts w:eastAsia="Times New Roman" w:cs="Arial"/>
                <w:b/>
                <w:bCs/>
                <w:sz w:val="18"/>
                <w:lang w:val="en-GB" w:eastAsia="de-DE"/>
              </w:rPr>
            </w:pPr>
            <w:r w:rsidRPr="004A09C4">
              <w:rPr>
                <w:rFonts w:eastAsia="Times New Roman" w:cs="Arial"/>
                <w:b/>
                <w:bCs/>
                <w:sz w:val="18"/>
                <w:lang w:val="en-GB" w:eastAsia="de-DE"/>
              </w:rPr>
              <w:t>Hazard ratio (95% CI)</w:t>
            </w:r>
          </w:p>
        </w:tc>
        <w:tc>
          <w:tcPr>
            <w:tcW w:w="993" w:type="dxa"/>
            <w:shd w:val="clear" w:color="auto" w:fill="auto"/>
            <w:vAlign w:val="center"/>
          </w:tcPr>
          <w:p w14:paraId="7B542CCE" w14:textId="4E633212" w:rsidR="006A5128" w:rsidRPr="004A09C4" w:rsidRDefault="006A5128" w:rsidP="004A09C4">
            <w:pPr>
              <w:autoSpaceDE w:val="0"/>
              <w:autoSpaceDN w:val="0"/>
              <w:adjustRightInd w:val="0"/>
              <w:snapToGrid w:val="0"/>
              <w:spacing w:line="240" w:lineRule="auto"/>
              <w:jc w:val="center"/>
              <w:rPr>
                <w:rFonts w:eastAsia="Times New Roman" w:cs="Arial"/>
                <w:b/>
                <w:bCs/>
                <w:i/>
                <w:sz w:val="18"/>
                <w:lang w:val="en-GB" w:eastAsia="de-DE"/>
              </w:rPr>
            </w:pPr>
            <w:r w:rsidRPr="004A09C4">
              <w:rPr>
                <w:rFonts w:eastAsia="Times New Roman" w:cs="Arial"/>
                <w:b/>
                <w:bCs/>
                <w:i/>
                <w:sz w:val="18"/>
                <w:lang w:val="en-GB" w:eastAsia="de-DE"/>
              </w:rPr>
              <w:t>p</w:t>
            </w:r>
            <w:r w:rsidR="004A09C4">
              <w:rPr>
                <w:rFonts w:eastAsia="Times New Roman" w:cs="Arial"/>
                <w:b/>
                <w:bCs/>
                <w:i/>
                <w:sz w:val="18"/>
                <w:lang w:val="en-GB" w:eastAsia="de-DE"/>
              </w:rPr>
              <w:t>-</w:t>
            </w:r>
            <w:r w:rsidRPr="004A09C4">
              <w:rPr>
                <w:rFonts w:eastAsia="Times New Roman" w:cs="Arial"/>
                <w:b/>
                <w:bCs/>
                <w:sz w:val="18"/>
                <w:lang w:val="en-GB" w:eastAsia="de-DE"/>
              </w:rPr>
              <w:t>value</w:t>
            </w:r>
          </w:p>
        </w:tc>
        <w:tc>
          <w:tcPr>
            <w:tcW w:w="1417" w:type="dxa"/>
            <w:shd w:val="clear" w:color="auto" w:fill="auto"/>
            <w:vAlign w:val="center"/>
          </w:tcPr>
          <w:p w14:paraId="6747C754" w14:textId="77777777" w:rsidR="006A5128" w:rsidRPr="004A09C4" w:rsidRDefault="006A5128" w:rsidP="004A09C4">
            <w:pPr>
              <w:autoSpaceDE w:val="0"/>
              <w:autoSpaceDN w:val="0"/>
              <w:adjustRightInd w:val="0"/>
              <w:snapToGrid w:val="0"/>
              <w:spacing w:line="240" w:lineRule="auto"/>
              <w:jc w:val="center"/>
              <w:rPr>
                <w:rFonts w:eastAsia="Times New Roman" w:cs="Arial"/>
                <w:b/>
                <w:bCs/>
                <w:sz w:val="18"/>
                <w:lang w:val="en-GB" w:eastAsia="de-DE"/>
              </w:rPr>
            </w:pPr>
            <w:r w:rsidRPr="004A09C4">
              <w:rPr>
                <w:rFonts w:eastAsia="Times New Roman" w:cs="Arial"/>
                <w:b/>
                <w:bCs/>
                <w:sz w:val="18"/>
                <w:lang w:val="en-GB" w:eastAsia="de-DE"/>
              </w:rPr>
              <w:t>Hazard ratio (95% CI)</w:t>
            </w:r>
          </w:p>
        </w:tc>
        <w:tc>
          <w:tcPr>
            <w:tcW w:w="992" w:type="dxa"/>
            <w:shd w:val="clear" w:color="auto" w:fill="auto"/>
            <w:vAlign w:val="center"/>
          </w:tcPr>
          <w:p w14:paraId="47B6E251" w14:textId="52DCE9DA" w:rsidR="006A5128" w:rsidRPr="004A09C4" w:rsidRDefault="006A5128" w:rsidP="004A09C4">
            <w:pPr>
              <w:autoSpaceDE w:val="0"/>
              <w:autoSpaceDN w:val="0"/>
              <w:adjustRightInd w:val="0"/>
              <w:snapToGrid w:val="0"/>
              <w:spacing w:line="240" w:lineRule="auto"/>
              <w:jc w:val="center"/>
              <w:rPr>
                <w:rFonts w:eastAsia="Times New Roman" w:cs="Arial"/>
                <w:b/>
                <w:bCs/>
                <w:i/>
                <w:sz w:val="18"/>
                <w:lang w:val="en-GB" w:eastAsia="de-DE"/>
              </w:rPr>
            </w:pPr>
            <w:r w:rsidRPr="004A09C4">
              <w:rPr>
                <w:rFonts w:eastAsia="Times New Roman" w:cs="Arial"/>
                <w:b/>
                <w:bCs/>
                <w:i/>
                <w:sz w:val="18"/>
                <w:lang w:val="en-GB" w:eastAsia="de-DE"/>
              </w:rPr>
              <w:t>p</w:t>
            </w:r>
            <w:r w:rsidR="004A09C4">
              <w:rPr>
                <w:rFonts w:eastAsia="Times New Roman" w:cs="Arial"/>
                <w:b/>
                <w:bCs/>
                <w:i/>
                <w:sz w:val="18"/>
                <w:lang w:val="en-GB" w:eastAsia="de-DE"/>
              </w:rPr>
              <w:t>-</w:t>
            </w:r>
            <w:r w:rsidRPr="004A09C4">
              <w:rPr>
                <w:rFonts w:eastAsia="Times New Roman" w:cs="Arial"/>
                <w:b/>
                <w:bCs/>
                <w:sz w:val="18"/>
                <w:lang w:val="en-GB" w:eastAsia="de-DE"/>
              </w:rPr>
              <w:t>value</w:t>
            </w:r>
          </w:p>
        </w:tc>
      </w:tr>
      <w:tr w:rsidR="006A5128" w:rsidRPr="004A09C4" w14:paraId="11EDEF46" w14:textId="77777777" w:rsidTr="004A09C4">
        <w:trPr>
          <w:jc w:val="center"/>
        </w:trPr>
        <w:tc>
          <w:tcPr>
            <w:tcW w:w="2127" w:type="dxa"/>
            <w:tcBorders>
              <w:top w:val="single" w:sz="4" w:space="0" w:color="auto"/>
            </w:tcBorders>
            <w:shd w:val="clear" w:color="auto" w:fill="auto"/>
            <w:noWrap/>
            <w:vAlign w:val="center"/>
          </w:tcPr>
          <w:p w14:paraId="1B8BED78" w14:textId="77777777" w:rsidR="006A5128" w:rsidRPr="004A09C4" w:rsidRDefault="006A5128" w:rsidP="004A09C4">
            <w:pPr>
              <w:autoSpaceDE w:val="0"/>
              <w:autoSpaceDN w:val="0"/>
              <w:adjustRightInd w:val="0"/>
              <w:snapToGrid w:val="0"/>
              <w:spacing w:line="240" w:lineRule="auto"/>
              <w:jc w:val="center"/>
              <w:rPr>
                <w:rFonts w:eastAsia="Times New Roman" w:cs="Arial"/>
                <w:sz w:val="18"/>
                <w:lang w:eastAsia="de-DE"/>
              </w:rPr>
            </w:pPr>
            <w:r w:rsidRPr="004A09C4">
              <w:rPr>
                <w:rFonts w:eastAsia="Times New Roman" w:cs="Arial"/>
                <w:sz w:val="18"/>
                <w:lang w:eastAsia="de-DE"/>
              </w:rPr>
              <w:t>Age</w:t>
            </w:r>
          </w:p>
          <w:p w14:paraId="6221E5D0" w14:textId="77777777" w:rsidR="006A5128" w:rsidRPr="004A09C4" w:rsidRDefault="006A5128" w:rsidP="004A09C4">
            <w:pPr>
              <w:autoSpaceDE w:val="0"/>
              <w:autoSpaceDN w:val="0"/>
              <w:adjustRightInd w:val="0"/>
              <w:snapToGrid w:val="0"/>
              <w:spacing w:line="240" w:lineRule="auto"/>
              <w:jc w:val="center"/>
              <w:rPr>
                <w:rFonts w:eastAsia="Times New Roman" w:cs="Arial"/>
                <w:sz w:val="18"/>
                <w:lang w:eastAsia="de-DE"/>
              </w:rPr>
            </w:pPr>
            <w:r w:rsidRPr="004A09C4">
              <w:rPr>
                <w:rFonts w:eastAsia="Times New Roman" w:cs="Arial"/>
                <w:sz w:val="18"/>
                <w:lang w:eastAsia="de-DE"/>
              </w:rPr>
              <w:t>(yrs, continuous)</w:t>
            </w:r>
          </w:p>
        </w:tc>
        <w:tc>
          <w:tcPr>
            <w:tcW w:w="1418" w:type="dxa"/>
            <w:tcBorders>
              <w:top w:val="single" w:sz="4" w:space="0" w:color="auto"/>
            </w:tcBorders>
            <w:shd w:val="clear" w:color="auto" w:fill="auto"/>
            <w:noWrap/>
            <w:vAlign w:val="center"/>
          </w:tcPr>
          <w:p w14:paraId="497A58DE" w14:textId="77777777" w:rsidR="006A5128" w:rsidRPr="004A09C4" w:rsidRDefault="006A5128"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0.99</w:t>
            </w:r>
          </w:p>
          <w:p w14:paraId="75B02399" w14:textId="3B2688EF" w:rsidR="006A5128" w:rsidRPr="004A09C4" w:rsidRDefault="006A5128"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(0.96</w:t>
            </w:r>
            <w:r w:rsidR="004A09C4">
              <w:rPr>
                <w:rFonts w:eastAsia="Times New Roman" w:cs="Arial"/>
                <w:sz w:val="18"/>
                <w:lang w:val="en-GB" w:eastAsia="de-DE"/>
              </w:rPr>
              <w:t>–</w:t>
            </w:r>
            <w:r w:rsidRPr="004A09C4">
              <w:rPr>
                <w:rFonts w:eastAsia="Times New Roman" w:cs="Arial"/>
                <w:sz w:val="18"/>
                <w:lang w:val="en-GB" w:eastAsia="de-DE"/>
              </w:rPr>
              <w:t>1.02)</w:t>
            </w:r>
          </w:p>
        </w:tc>
        <w:tc>
          <w:tcPr>
            <w:tcW w:w="1134" w:type="dxa"/>
            <w:tcBorders>
              <w:top w:val="single" w:sz="4" w:space="0" w:color="auto"/>
            </w:tcBorders>
            <w:shd w:val="clear" w:color="auto" w:fill="auto"/>
            <w:vAlign w:val="center"/>
          </w:tcPr>
          <w:p w14:paraId="01529474" w14:textId="77777777" w:rsidR="006A5128" w:rsidRPr="004A09C4" w:rsidRDefault="006A5128"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0.573</w:t>
            </w:r>
          </w:p>
        </w:tc>
        <w:tc>
          <w:tcPr>
            <w:tcW w:w="1417" w:type="dxa"/>
            <w:shd w:val="clear" w:color="auto" w:fill="auto"/>
            <w:vAlign w:val="center"/>
          </w:tcPr>
          <w:p w14:paraId="5815E0F5" w14:textId="77777777" w:rsidR="006A5128" w:rsidRPr="004A09C4" w:rsidRDefault="006A5128"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0.99</w:t>
            </w:r>
          </w:p>
          <w:p w14:paraId="5A640765" w14:textId="5DCC6A00" w:rsidR="006A5128" w:rsidRPr="004A09C4" w:rsidRDefault="006A5128"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(0.96</w:t>
            </w:r>
            <w:r w:rsidR="004A09C4">
              <w:rPr>
                <w:rFonts w:eastAsia="Times New Roman" w:cs="Arial"/>
                <w:sz w:val="18"/>
                <w:lang w:val="en-GB" w:eastAsia="de-DE"/>
              </w:rPr>
              <w:t>–</w:t>
            </w:r>
            <w:r w:rsidRPr="004A09C4">
              <w:rPr>
                <w:rFonts w:eastAsia="Times New Roman" w:cs="Arial"/>
                <w:sz w:val="18"/>
                <w:lang w:val="en-GB" w:eastAsia="de-DE"/>
              </w:rPr>
              <w:t>1.03)</w:t>
            </w:r>
          </w:p>
        </w:tc>
        <w:tc>
          <w:tcPr>
            <w:tcW w:w="993" w:type="dxa"/>
            <w:shd w:val="clear" w:color="auto" w:fill="auto"/>
            <w:vAlign w:val="center"/>
          </w:tcPr>
          <w:p w14:paraId="4A7CA4AD" w14:textId="77777777" w:rsidR="006A5128" w:rsidRPr="004A09C4" w:rsidRDefault="006A5128"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0.846</w:t>
            </w:r>
          </w:p>
        </w:tc>
        <w:tc>
          <w:tcPr>
            <w:tcW w:w="1417" w:type="dxa"/>
            <w:shd w:val="clear" w:color="auto" w:fill="auto"/>
            <w:vAlign w:val="center"/>
          </w:tcPr>
          <w:p w14:paraId="2AC66BC6" w14:textId="77777777" w:rsidR="006A5128" w:rsidRPr="004A09C4" w:rsidRDefault="006A5128"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1.01</w:t>
            </w:r>
          </w:p>
          <w:p w14:paraId="19214620" w14:textId="78506C06" w:rsidR="006A5128" w:rsidRPr="004A09C4" w:rsidRDefault="006A5128"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(0.99</w:t>
            </w:r>
            <w:r w:rsidR="004A09C4">
              <w:rPr>
                <w:rFonts w:eastAsia="Times New Roman" w:cs="Arial"/>
                <w:sz w:val="18"/>
                <w:lang w:val="en-GB" w:eastAsia="de-DE"/>
              </w:rPr>
              <w:t>–</w:t>
            </w:r>
            <w:r w:rsidRPr="004A09C4">
              <w:rPr>
                <w:rFonts w:eastAsia="Times New Roman" w:cs="Arial"/>
                <w:sz w:val="18"/>
                <w:lang w:val="en-GB" w:eastAsia="de-DE"/>
              </w:rPr>
              <w:t>1.04)</w:t>
            </w:r>
          </w:p>
        </w:tc>
        <w:tc>
          <w:tcPr>
            <w:tcW w:w="992" w:type="dxa"/>
            <w:shd w:val="clear" w:color="auto" w:fill="auto"/>
            <w:vAlign w:val="center"/>
          </w:tcPr>
          <w:p w14:paraId="2C8C0022" w14:textId="77777777" w:rsidR="006A5128" w:rsidRPr="004A09C4" w:rsidRDefault="006A5128"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0.326</w:t>
            </w:r>
          </w:p>
        </w:tc>
      </w:tr>
      <w:tr w:rsidR="006A5128" w:rsidRPr="004A09C4" w14:paraId="5CA99F5A" w14:textId="77777777" w:rsidTr="004A09C4">
        <w:trPr>
          <w:jc w:val="center"/>
        </w:trPr>
        <w:tc>
          <w:tcPr>
            <w:tcW w:w="2127" w:type="dxa"/>
            <w:shd w:val="clear" w:color="auto" w:fill="auto"/>
            <w:noWrap/>
            <w:vAlign w:val="center"/>
          </w:tcPr>
          <w:p w14:paraId="7000F884" w14:textId="77777777" w:rsidR="006A5128" w:rsidRPr="004A09C4" w:rsidRDefault="006A5128" w:rsidP="004A09C4">
            <w:pPr>
              <w:autoSpaceDE w:val="0"/>
              <w:autoSpaceDN w:val="0"/>
              <w:adjustRightInd w:val="0"/>
              <w:snapToGrid w:val="0"/>
              <w:spacing w:line="240" w:lineRule="auto"/>
              <w:jc w:val="center"/>
              <w:rPr>
                <w:rFonts w:eastAsia="Times New Roman" w:cs="Arial"/>
                <w:sz w:val="18"/>
                <w:lang w:eastAsia="de-DE"/>
              </w:rPr>
            </w:pPr>
            <w:r w:rsidRPr="004A09C4">
              <w:rPr>
                <w:rFonts w:eastAsia="Times New Roman" w:cs="Arial"/>
                <w:sz w:val="18"/>
                <w:lang w:eastAsia="de-DE"/>
              </w:rPr>
              <w:t>Sex</w:t>
            </w:r>
          </w:p>
          <w:p w14:paraId="704AC09C" w14:textId="77777777" w:rsidR="006A5128" w:rsidRPr="004A09C4" w:rsidRDefault="006A5128" w:rsidP="004A09C4">
            <w:pPr>
              <w:autoSpaceDE w:val="0"/>
              <w:autoSpaceDN w:val="0"/>
              <w:adjustRightInd w:val="0"/>
              <w:snapToGrid w:val="0"/>
              <w:spacing w:line="240" w:lineRule="auto"/>
              <w:jc w:val="center"/>
              <w:rPr>
                <w:rFonts w:eastAsia="Times New Roman" w:cs="Arial"/>
                <w:sz w:val="18"/>
                <w:lang w:eastAsia="de-DE"/>
              </w:rPr>
            </w:pPr>
            <w:r w:rsidRPr="004A09C4">
              <w:rPr>
                <w:rFonts w:eastAsia="Times New Roman" w:cs="Arial"/>
                <w:sz w:val="18"/>
                <w:lang w:eastAsia="de-DE"/>
              </w:rPr>
              <w:t>(female/male)</w:t>
            </w:r>
          </w:p>
        </w:tc>
        <w:tc>
          <w:tcPr>
            <w:tcW w:w="1418" w:type="dxa"/>
            <w:shd w:val="clear" w:color="auto" w:fill="auto"/>
            <w:noWrap/>
            <w:vAlign w:val="center"/>
          </w:tcPr>
          <w:p w14:paraId="7ECC06CC" w14:textId="77777777" w:rsidR="006A5128" w:rsidRPr="004A09C4" w:rsidRDefault="006A5128"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1.28</w:t>
            </w:r>
          </w:p>
          <w:p w14:paraId="742DB020" w14:textId="6D67F982" w:rsidR="006A5128" w:rsidRPr="004A09C4" w:rsidRDefault="006A5128"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(0.57</w:t>
            </w:r>
            <w:r w:rsidR="004A09C4">
              <w:rPr>
                <w:rFonts w:eastAsia="Times New Roman" w:cs="Arial"/>
                <w:sz w:val="18"/>
                <w:lang w:val="en-GB" w:eastAsia="de-DE"/>
              </w:rPr>
              <w:t>–</w:t>
            </w:r>
            <w:r w:rsidRPr="004A09C4">
              <w:rPr>
                <w:rFonts w:eastAsia="Times New Roman" w:cs="Arial"/>
                <w:sz w:val="18"/>
                <w:lang w:val="en-GB" w:eastAsia="de-DE"/>
              </w:rPr>
              <w:t>2.88)</w:t>
            </w:r>
          </w:p>
        </w:tc>
        <w:tc>
          <w:tcPr>
            <w:tcW w:w="1134" w:type="dxa"/>
            <w:shd w:val="clear" w:color="auto" w:fill="auto"/>
            <w:vAlign w:val="center"/>
          </w:tcPr>
          <w:p w14:paraId="17CAAABF" w14:textId="77777777" w:rsidR="006A5128" w:rsidRPr="004A09C4" w:rsidRDefault="006A5128"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0.551</w:t>
            </w:r>
          </w:p>
        </w:tc>
        <w:tc>
          <w:tcPr>
            <w:tcW w:w="1417" w:type="dxa"/>
            <w:shd w:val="clear" w:color="auto" w:fill="auto"/>
            <w:vAlign w:val="center"/>
          </w:tcPr>
          <w:p w14:paraId="5505233F" w14:textId="77777777" w:rsidR="006A5128" w:rsidRPr="004A09C4" w:rsidRDefault="006A5128"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1.08</w:t>
            </w:r>
          </w:p>
          <w:p w14:paraId="41261B20" w14:textId="5B38A21D" w:rsidR="006A5128" w:rsidRPr="004A09C4" w:rsidRDefault="006A5128"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(0.44</w:t>
            </w:r>
            <w:r w:rsidR="004A09C4">
              <w:rPr>
                <w:rFonts w:eastAsia="Times New Roman" w:cs="Arial"/>
                <w:sz w:val="18"/>
                <w:lang w:val="en-GB" w:eastAsia="de-DE"/>
              </w:rPr>
              <w:t>–</w:t>
            </w:r>
            <w:r w:rsidRPr="004A09C4">
              <w:rPr>
                <w:rFonts w:eastAsia="Times New Roman" w:cs="Arial"/>
                <w:sz w:val="18"/>
                <w:lang w:val="en-GB" w:eastAsia="de-DE"/>
              </w:rPr>
              <w:t>2.65)</w:t>
            </w:r>
          </w:p>
        </w:tc>
        <w:tc>
          <w:tcPr>
            <w:tcW w:w="993" w:type="dxa"/>
            <w:shd w:val="clear" w:color="auto" w:fill="auto"/>
            <w:vAlign w:val="center"/>
          </w:tcPr>
          <w:p w14:paraId="6DEB8266" w14:textId="77777777" w:rsidR="006A5128" w:rsidRPr="004A09C4" w:rsidRDefault="006A5128"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0.869</w:t>
            </w:r>
          </w:p>
        </w:tc>
        <w:tc>
          <w:tcPr>
            <w:tcW w:w="1417" w:type="dxa"/>
            <w:shd w:val="clear" w:color="auto" w:fill="auto"/>
            <w:vAlign w:val="center"/>
          </w:tcPr>
          <w:p w14:paraId="7EF672D8" w14:textId="77777777" w:rsidR="006A5128" w:rsidRPr="004A09C4" w:rsidRDefault="006A5128"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1.03</w:t>
            </w:r>
          </w:p>
          <w:p w14:paraId="4FA0C8F8" w14:textId="163733B6" w:rsidR="006A5128" w:rsidRPr="004A09C4" w:rsidRDefault="006A5128"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(0.53</w:t>
            </w:r>
            <w:r w:rsidR="004A09C4">
              <w:rPr>
                <w:rFonts w:eastAsia="Times New Roman" w:cs="Arial"/>
                <w:sz w:val="18"/>
                <w:lang w:val="en-GB" w:eastAsia="de-DE"/>
              </w:rPr>
              <w:t>–</w:t>
            </w:r>
            <w:r w:rsidRPr="004A09C4">
              <w:rPr>
                <w:rFonts w:eastAsia="Times New Roman" w:cs="Arial"/>
                <w:sz w:val="18"/>
                <w:lang w:val="en-GB" w:eastAsia="de-DE"/>
              </w:rPr>
              <w:t>2.03)</w:t>
            </w:r>
          </w:p>
        </w:tc>
        <w:tc>
          <w:tcPr>
            <w:tcW w:w="992" w:type="dxa"/>
            <w:shd w:val="clear" w:color="auto" w:fill="auto"/>
            <w:vAlign w:val="center"/>
          </w:tcPr>
          <w:p w14:paraId="664ABFB6" w14:textId="77777777" w:rsidR="006A5128" w:rsidRPr="004A09C4" w:rsidRDefault="006A5128"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0.921</w:t>
            </w:r>
          </w:p>
        </w:tc>
      </w:tr>
      <w:tr w:rsidR="006A5128" w:rsidRPr="004A09C4" w14:paraId="3D19CD1C" w14:textId="77777777" w:rsidTr="004A09C4">
        <w:trPr>
          <w:jc w:val="center"/>
        </w:trPr>
        <w:tc>
          <w:tcPr>
            <w:tcW w:w="2127" w:type="dxa"/>
            <w:shd w:val="clear" w:color="auto" w:fill="auto"/>
            <w:noWrap/>
            <w:vAlign w:val="center"/>
          </w:tcPr>
          <w:p w14:paraId="725331A9" w14:textId="77777777" w:rsidR="006A5128" w:rsidRPr="004A09C4" w:rsidRDefault="006A5128" w:rsidP="004A09C4">
            <w:pPr>
              <w:autoSpaceDE w:val="0"/>
              <w:autoSpaceDN w:val="0"/>
              <w:adjustRightInd w:val="0"/>
              <w:snapToGrid w:val="0"/>
              <w:spacing w:line="240" w:lineRule="auto"/>
              <w:jc w:val="center"/>
              <w:rPr>
                <w:rFonts w:eastAsia="Times New Roman" w:cs="Arial"/>
                <w:sz w:val="18"/>
                <w:lang w:eastAsia="de-DE"/>
              </w:rPr>
            </w:pPr>
            <w:r w:rsidRPr="004A09C4">
              <w:rPr>
                <w:rFonts w:eastAsia="Times New Roman" w:cs="Arial"/>
                <w:sz w:val="18"/>
                <w:lang w:eastAsia="de-DE"/>
              </w:rPr>
              <w:t>Tumor size</w:t>
            </w:r>
          </w:p>
          <w:p w14:paraId="7CA504CC" w14:textId="77777777" w:rsidR="006A5128" w:rsidRPr="004A09C4" w:rsidRDefault="006A5128" w:rsidP="004A09C4">
            <w:pPr>
              <w:autoSpaceDE w:val="0"/>
              <w:autoSpaceDN w:val="0"/>
              <w:adjustRightInd w:val="0"/>
              <w:snapToGrid w:val="0"/>
              <w:spacing w:line="240" w:lineRule="auto"/>
              <w:jc w:val="center"/>
              <w:rPr>
                <w:rFonts w:eastAsia="Times New Roman" w:cs="Arial"/>
                <w:sz w:val="18"/>
                <w:lang w:eastAsia="de-DE"/>
              </w:rPr>
            </w:pPr>
            <w:r w:rsidRPr="004A09C4">
              <w:rPr>
                <w:rFonts w:eastAsia="Times New Roman" w:cs="Arial"/>
                <w:sz w:val="18"/>
                <w:lang w:eastAsia="de-DE"/>
              </w:rPr>
              <w:t>(≥7cm&lt;)</w:t>
            </w:r>
          </w:p>
        </w:tc>
        <w:tc>
          <w:tcPr>
            <w:tcW w:w="1418" w:type="dxa"/>
            <w:shd w:val="clear" w:color="auto" w:fill="auto"/>
            <w:noWrap/>
            <w:vAlign w:val="center"/>
          </w:tcPr>
          <w:p w14:paraId="61B5EF3B" w14:textId="77777777" w:rsidR="006A5128" w:rsidRPr="004A09C4" w:rsidRDefault="006A5128"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3.33</w:t>
            </w:r>
          </w:p>
          <w:p w14:paraId="1BA7A4A5" w14:textId="05C6E81D" w:rsidR="006A5128" w:rsidRPr="004A09C4" w:rsidRDefault="006A5128"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(1.49</w:t>
            </w:r>
            <w:r w:rsidR="004A09C4">
              <w:rPr>
                <w:rFonts w:eastAsia="Times New Roman" w:cs="Arial"/>
                <w:sz w:val="18"/>
                <w:lang w:val="en-GB" w:eastAsia="de-DE"/>
              </w:rPr>
              <w:t>–</w:t>
            </w:r>
            <w:r w:rsidRPr="004A09C4">
              <w:rPr>
                <w:rFonts w:eastAsia="Times New Roman" w:cs="Arial"/>
                <w:sz w:val="18"/>
                <w:lang w:val="en-GB" w:eastAsia="de-DE"/>
              </w:rPr>
              <w:t>7.44)</w:t>
            </w:r>
          </w:p>
        </w:tc>
        <w:tc>
          <w:tcPr>
            <w:tcW w:w="1134" w:type="dxa"/>
            <w:shd w:val="clear" w:color="auto" w:fill="auto"/>
            <w:vAlign w:val="center"/>
          </w:tcPr>
          <w:p w14:paraId="09640B3D" w14:textId="77777777" w:rsidR="006A5128" w:rsidRPr="004A09C4" w:rsidRDefault="006A5128"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0.003</w:t>
            </w:r>
          </w:p>
        </w:tc>
        <w:tc>
          <w:tcPr>
            <w:tcW w:w="1417" w:type="dxa"/>
            <w:shd w:val="clear" w:color="auto" w:fill="auto"/>
            <w:vAlign w:val="center"/>
          </w:tcPr>
          <w:p w14:paraId="5E0FC69A" w14:textId="77777777" w:rsidR="006A5128" w:rsidRPr="004A09C4" w:rsidRDefault="006A5128"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2.92</w:t>
            </w:r>
          </w:p>
          <w:p w14:paraId="1E42D891" w14:textId="6C7375D7" w:rsidR="006A5128" w:rsidRPr="004A09C4" w:rsidRDefault="006A5128"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(1.26</w:t>
            </w:r>
            <w:r w:rsidR="004A09C4">
              <w:rPr>
                <w:rFonts w:eastAsia="Times New Roman" w:cs="Arial"/>
                <w:sz w:val="18"/>
                <w:lang w:val="en-GB" w:eastAsia="de-DE"/>
              </w:rPr>
              <w:t>–</w:t>
            </w:r>
            <w:r w:rsidRPr="004A09C4">
              <w:rPr>
                <w:rFonts w:eastAsia="Times New Roman" w:cs="Arial"/>
                <w:sz w:val="18"/>
                <w:lang w:val="en-GB" w:eastAsia="de-DE"/>
              </w:rPr>
              <w:t>6.76)</w:t>
            </w:r>
          </w:p>
        </w:tc>
        <w:tc>
          <w:tcPr>
            <w:tcW w:w="993" w:type="dxa"/>
            <w:shd w:val="clear" w:color="auto" w:fill="auto"/>
            <w:vAlign w:val="center"/>
          </w:tcPr>
          <w:p w14:paraId="057AE542" w14:textId="77777777" w:rsidR="006A5128" w:rsidRPr="004A09C4" w:rsidRDefault="006A5128"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0.012</w:t>
            </w:r>
          </w:p>
        </w:tc>
        <w:tc>
          <w:tcPr>
            <w:tcW w:w="1417" w:type="dxa"/>
            <w:shd w:val="clear" w:color="auto" w:fill="auto"/>
            <w:vAlign w:val="center"/>
          </w:tcPr>
          <w:p w14:paraId="56B9B964" w14:textId="77777777" w:rsidR="006A5128" w:rsidRPr="004A09C4" w:rsidRDefault="006A5128"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2.24</w:t>
            </w:r>
          </w:p>
          <w:p w14:paraId="2E0A15CF" w14:textId="1CDCB1F8" w:rsidR="006A5128" w:rsidRPr="004A09C4" w:rsidRDefault="006A5128"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(1.18</w:t>
            </w:r>
            <w:r w:rsidR="004A09C4">
              <w:rPr>
                <w:rFonts w:eastAsia="Times New Roman" w:cs="Arial"/>
                <w:sz w:val="18"/>
                <w:lang w:val="en-GB" w:eastAsia="de-DE"/>
              </w:rPr>
              <w:t>–</w:t>
            </w:r>
            <w:r w:rsidRPr="004A09C4">
              <w:rPr>
                <w:rFonts w:eastAsia="Times New Roman" w:cs="Arial"/>
                <w:sz w:val="18"/>
                <w:lang w:val="en-GB" w:eastAsia="de-DE"/>
              </w:rPr>
              <w:t>4.25)</w:t>
            </w:r>
          </w:p>
        </w:tc>
        <w:tc>
          <w:tcPr>
            <w:tcW w:w="992" w:type="dxa"/>
            <w:shd w:val="clear" w:color="auto" w:fill="auto"/>
            <w:vAlign w:val="center"/>
          </w:tcPr>
          <w:p w14:paraId="53F36FEE" w14:textId="77777777" w:rsidR="006A5128" w:rsidRPr="004A09C4" w:rsidRDefault="006A5128"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0.013</w:t>
            </w:r>
          </w:p>
        </w:tc>
      </w:tr>
      <w:tr w:rsidR="006A5128" w:rsidRPr="004A09C4" w14:paraId="1BD80F39" w14:textId="77777777" w:rsidTr="004A09C4">
        <w:trPr>
          <w:jc w:val="center"/>
        </w:trPr>
        <w:tc>
          <w:tcPr>
            <w:tcW w:w="2127" w:type="dxa"/>
            <w:shd w:val="clear" w:color="auto" w:fill="auto"/>
            <w:noWrap/>
            <w:vAlign w:val="center"/>
          </w:tcPr>
          <w:p w14:paraId="21DE883C" w14:textId="77777777" w:rsidR="006A5128" w:rsidRPr="004A09C4" w:rsidRDefault="006A5128" w:rsidP="004A09C4">
            <w:pPr>
              <w:autoSpaceDE w:val="0"/>
              <w:autoSpaceDN w:val="0"/>
              <w:adjustRightInd w:val="0"/>
              <w:snapToGrid w:val="0"/>
              <w:spacing w:line="240" w:lineRule="auto"/>
              <w:jc w:val="center"/>
              <w:rPr>
                <w:rFonts w:eastAsia="Times New Roman" w:cs="Arial"/>
                <w:sz w:val="18"/>
                <w:lang w:eastAsia="de-DE"/>
              </w:rPr>
            </w:pPr>
            <w:r w:rsidRPr="004A09C4">
              <w:rPr>
                <w:rFonts w:eastAsia="Times New Roman" w:cs="Arial"/>
                <w:sz w:val="18"/>
                <w:lang w:eastAsia="de-DE"/>
              </w:rPr>
              <w:t>Tumor stage grouping (stage III-IV/stage I-II)</w:t>
            </w:r>
          </w:p>
        </w:tc>
        <w:tc>
          <w:tcPr>
            <w:tcW w:w="1418" w:type="dxa"/>
            <w:shd w:val="clear" w:color="auto" w:fill="auto"/>
            <w:noWrap/>
            <w:vAlign w:val="center"/>
          </w:tcPr>
          <w:p w14:paraId="711D3033" w14:textId="77777777" w:rsidR="006A5128" w:rsidRPr="004A09C4" w:rsidRDefault="006A5128"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6.26</w:t>
            </w:r>
          </w:p>
          <w:p w14:paraId="07CEFC88" w14:textId="34EDA498" w:rsidR="006A5128" w:rsidRPr="004A09C4" w:rsidRDefault="006A5128"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(2.33</w:t>
            </w:r>
            <w:r w:rsidR="004A09C4">
              <w:rPr>
                <w:rFonts w:eastAsia="Times New Roman" w:cs="Arial"/>
                <w:sz w:val="18"/>
                <w:lang w:val="en-GB" w:eastAsia="de-DE"/>
              </w:rPr>
              <w:t>–</w:t>
            </w:r>
            <w:r w:rsidRPr="004A09C4">
              <w:rPr>
                <w:rFonts w:eastAsia="Times New Roman" w:cs="Arial"/>
                <w:sz w:val="18"/>
                <w:lang w:val="en-GB" w:eastAsia="de-DE"/>
              </w:rPr>
              <w:t>16.8)</w:t>
            </w:r>
          </w:p>
        </w:tc>
        <w:tc>
          <w:tcPr>
            <w:tcW w:w="1134" w:type="dxa"/>
            <w:shd w:val="clear" w:color="auto" w:fill="auto"/>
            <w:vAlign w:val="center"/>
          </w:tcPr>
          <w:p w14:paraId="2ABAA561" w14:textId="77777777" w:rsidR="006A5128" w:rsidRPr="004A09C4" w:rsidRDefault="006A5128"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0.0003</w:t>
            </w:r>
          </w:p>
        </w:tc>
        <w:tc>
          <w:tcPr>
            <w:tcW w:w="1417" w:type="dxa"/>
            <w:shd w:val="clear" w:color="auto" w:fill="auto"/>
            <w:vAlign w:val="center"/>
          </w:tcPr>
          <w:p w14:paraId="55674803" w14:textId="77777777" w:rsidR="006A5128" w:rsidRPr="004A09C4" w:rsidRDefault="006A5128"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2.86</w:t>
            </w:r>
          </w:p>
          <w:p w14:paraId="764289C2" w14:textId="5AF0006F" w:rsidR="006A5128" w:rsidRPr="004A09C4" w:rsidRDefault="006A5128"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(1.22</w:t>
            </w:r>
            <w:r w:rsidR="004A09C4">
              <w:rPr>
                <w:rFonts w:eastAsia="Times New Roman" w:cs="Arial"/>
                <w:sz w:val="18"/>
                <w:lang w:val="en-GB" w:eastAsia="de-DE"/>
              </w:rPr>
              <w:t>–</w:t>
            </w:r>
            <w:r w:rsidRPr="004A09C4">
              <w:rPr>
                <w:rFonts w:eastAsia="Times New Roman" w:cs="Arial"/>
                <w:sz w:val="18"/>
                <w:lang w:val="en-GB" w:eastAsia="de-DE"/>
              </w:rPr>
              <w:t>6.70)</w:t>
            </w:r>
          </w:p>
        </w:tc>
        <w:tc>
          <w:tcPr>
            <w:tcW w:w="993" w:type="dxa"/>
            <w:shd w:val="clear" w:color="auto" w:fill="auto"/>
            <w:vAlign w:val="center"/>
          </w:tcPr>
          <w:p w14:paraId="71ABBC2D" w14:textId="77777777" w:rsidR="006A5128" w:rsidRPr="004A09C4" w:rsidRDefault="006A5128"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0.016</w:t>
            </w:r>
          </w:p>
        </w:tc>
        <w:tc>
          <w:tcPr>
            <w:tcW w:w="1417" w:type="dxa"/>
            <w:shd w:val="clear" w:color="auto" w:fill="auto"/>
            <w:vAlign w:val="center"/>
          </w:tcPr>
          <w:p w14:paraId="645F0F58" w14:textId="77777777" w:rsidR="006A5128" w:rsidRPr="004A09C4" w:rsidRDefault="006A5128"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3.07</w:t>
            </w:r>
          </w:p>
          <w:p w14:paraId="2DDC8CB2" w14:textId="4A371059" w:rsidR="006A5128" w:rsidRPr="004A09C4" w:rsidRDefault="006A5128"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(1.61</w:t>
            </w:r>
            <w:r w:rsidR="004A09C4">
              <w:rPr>
                <w:rFonts w:eastAsia="Times New Roman" w:cs="Arial"/>
                <w:sz w:val="18"/>
                <w:lang w:val="en-GB" w:eastAsia="de-DE"/>
              </w:rPr>
              <w:t>–</w:t>
            </w:r>
            <w:r w:rsidRPr="004A09C4">
              <w:rPr>
                <w:rFonts w:eastAsia="Times New Roman" w:cs="Arial"/>
                <w:sz w:val="18"/>
                <w:lang w:val="en-GB" w:eastAsia="de-DE"/>
              </w:rPr>
              <w:t>5.85)</w:t>
            </w:r>
          </w:p>
        </w:tc>
        <w:tc>
          <w:tcPr>
            <w:tcW w:w="992" w:type="dxa"/>
            <w:shd w:val="clear" w:color="auto" w:fill="auto"/>
            <w:vAlign w:val="center"/>
          </w:tcPr>
          <w:p w14:paraId="010E4775" w14:textId="77777777" w:rsidR="006A5128" w:rsidRPr="004A09C4" w:rsidRDefault="006A5128"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0.0006</w:t>
            </w:r>
          </w:p>
        </w:tc>
      </w:tr>
      <w:tr w:rsidR="006A5128" w:rsidRPr="004A09C4" w14:paraId="052DD684" w14:textId="77777777" w:rsidTr="004A09C4">
        <w:trPr>
          <w:jc w:val="center"/>
        </w:trPr>
        <w:tc>
          <w:tcPr>
            <w:tcW w:w="2127" w:type="dxa"/>
            <w:shd w:val="clear" w:color="auto" w:fill="auto"/>
            <w:noWrap/>
            <w:vAlign w:val="center"/>
          </w:tcPr>
          <w:p w14:paraId="4ACCCEA1" w14:textId="77777777" w:rsidR="006A5128" w:rsidRPr="004A09C4" w:rsidRDefault="006A5128" w:rsidP="004A09C4">
            <w:pPr>
              <w:autoSpaceDE w:val="0"/>
              <w:autoSpaceDN w:val="0"/>
              <w:adjustRightInd w:val="0"/>
              <w:snapToGrid w:val="0"/>
              <w:spacing w:line="240" w:lineRule="auto"/>
              <w:jc w:val="center"/>
              <w:rPr>
                <w:rFonts w:eastAsia="Times New Roman" w:cs="Arial"/>
                <w:sz w:val="18"/>
                <w:lang w:eastAsia="de-DE"/>
              </w:rPr>
            </w:pPr>
            <w:r w:rsidRPr="004A09C4">
              <w:rPr>
                <w:rFonts w:eastAsia="Times New Roman" w:cs="Arial"/>
                <w:sz w:val="18"/>
                <w:lang w:eastAsia="de-DE"/>
              </w:rPr>
              <w:t>Fuhrman grading</w:t>
            </w:r>
          </w:p>
          <w:p w14:paraId="2E1FE26D" w14:textId="77777777" w:rsidR="006A5128" w:rsidRPr="004A09C4" w:rsidRDefault="006A5128" w:rsidP="004A09C4">
            <w:pPr>
              <w:autoSpaceDE w:val="0"/>
              <w:autoSpaceDN w:val="0"/>
              <w:adjustRightInd w:val="0"/>
              <w:snapToGrid w:val="0"/>
              <w:spacing w:line="240" w:lineRule="auto"/>
              <w:jc w:val="center"/>
              <w:rPr>
                <w:rFonts w:eastAsia="Times New Roman" w:cs="Arial"/>
                <w:sz w:val="18"/>
                <w:lang w:eastAsia="de-DE"/>
              </w:rPr>
            </w:pPr>
            <w:r w:rsidRPr="004A09C4">
              <w:rPr>
                <w:rFonts w:eastAsia="Times New Roman" w:cs="Arial"/>
                <w:sz w:val="18"/>
                <w:lang w:eastAsia="de-DE"/>
              </w:rPr>
              <w:t>(G3-4/G1-2)</w:t>
            </w:r>
          </w:p>
        </w:tc>
        <w:tc>
          <w:tcPr>
            <w:tcW w:w="1418" w:type="dxa"/>
            <w:shd w:val="clear" w:color="auto" w:fill="auto"/>
            <w:noWrap/>
            <w:vAlign w:val="center"/>
          </w:tcPr>
          <w:p w14:paraId="183E28FF" w14:textId="77777777" w:rsidR="006A5128" w:rsidRPr="004A09C4" w:rsidRDefault="006A5128"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6.03</w:t>
            </w:r>
          </w:p>
          <w:p w14:paraId="23B7775C" w14:textId="7426336E" w:rsidR="006A5128" w:rsidRPr="004A09C4" w:rsidRDefault="006A5128"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(2.64</w:t>
            </w:r>
            <w:r w:rsidR="004A09C4">
              <w:rPr>
                <w:rFonts w:eastAsia="Times New Roman" w:cs="Arial"/>
                <w:sz w:val="18"/>
                <w:lang w:val="en-GB" w:eastAsia="de-DE"/>
              </w:rPr>
              <w:t>–</w:t>
            </w:r>
            <w:r w:rsidRPr="004A09C4">
              <w:rPr>
                <w:rFonts w:eastAsia="Times New Roman" w:cs="Arial"/>
                <w:sz w:val="18"/>
                <w:lang w:val="en-GB" w:eastAsia="de-DE"/>
              </w:rPr>
              <w:t>13.8)</w:t>
            </w:r>
          </w:p>
        </w:tc>
        <w:tc>
          <w:tcPr>
            <w:tcW w:w="1134" w:type="dxa"/>
            <w:shd w:val="clear" w:color="auto" w:fill="auto"/>
            <w:vAlign w:val="center"/>
          </w:tcPr>
          <w:p w14:paraId="506ACB27" w14:textId="77777777" w:rsidR="006A5128" w:rsidRPr="004A09C4" w:rsidRDefault="006A5128"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&lt;0.0001</w:t>
            </w:r>
          </w:p>
        </w:tc>
        <w:tc>
          <w:tcPr>
            <w:tcW w:w="1417" w:type="dxa"/>
            <w:shd w:val="clear" w:color="auto" w:fill="auto"/>
            <w:vAlign w:val="center"/>
          </w:tcPr>
          <w:p w14:paraId="2C0082FE" w14:textId="77777777" w:rsidR="006A5128" w:rsidRPr="004A09C4" w:rsidRDefault="006A5128"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15.3</w:t>
            </w:r>
          </w:p>
          <w:p w14:paraId="2AAE0C5D" w14:textId="72B20096" w:rsidR="006A5128" w:rsidRPr="004A09C4" w:rsidRDefault="006A5128"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(5.92</w:t>
            </w:r>
            <w:r w:rsidR="004A09C4">
              <w:rPr>
                <w:rFonts w:eastAsia="Times New Roman" w:cs="Arial"/>
                <w:sz w:val="18"/>
                <w:lang w:val="en-GB" w:eastAsia="de-DE"/>
              </w:rPr>
              <w:t>–</w:t>
            </w:r>
            <w:r w:rsidRPr="004A09C4">
              <w:rPr>
                <w:rFonts w:eastAsia="Times New Roman" w:cs="Arial"/>
                <w:sz w:val="18"/>
                <w:lang w:val="en-GB" w:eastAsia="de-DE"/>
              </w:rPr>
              <w:t>39.9)</w:t>
            </w:r>
          </w:p>
        </w:tc>
        <w:tc>
          <w:tcPr>
            <w:tcW w:w="993" w:type="dxa"/>
            <w:shd w:val="clear" w:color="auto" w:fill="auto"/>
            <w:vAlign w:val="center"/>
          </w:tcPr>
          <w:p w14:paraId="721D0733" w14:textId="77777777" w:rsidR="006A5128" w:rsidRPr="004A09C4" w:rsidRDefault="006A5128"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&lt;0.0001</w:t>
            </w:r>
          </w:p>
        </w:tc>
        <w:tc>
          <w:tcPr>
            <w:tcW w:w="1417" w:type="dxa"/>
            <w:shd w:val="clear" w:color="auto" w:fill="auto"/>
            <w:vAlign w:val="center"/>
          </w:tcPr>
          <w:p w14:paraId="5EAA314D" w14:textId="77777777" w:rsidR="006A5128" w:rsidRPr="004A09C4" w:rsidRDefault="006A5128"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4.85</w:t>
            </w:r>
          </w:p>
          <w:p w14:paraId="423247E4" w14:textId="1D23C5BF" w:rsidR="006A5128" w:rsidRPr="004A09C4" w:rsidRDefault="006A5128"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(2.38</w:t>
            </w:r>
            <w:r w:rsidR="004A09C4">
              <w:rPr>
                <w:rFonts w:eastAsia="Times New Roman" w:cs="Arial"/>
                <w:sz w:val="18"/>
                <w:lang w:val="en-GB" w:eastAsia="de-DE"/>
              </w:rPr>
              <w:t>–</w:t>
            </w:r>
            <w:r w:rsidRPr="004A09C4">
              <w:rPr>
                <w:rFonts w:eastAsia="Times New Roman" w:cs="Arial"/>
                <w:sz w:val="18"/>
                <w:lang w:val="en-GB" w:eastAsia="de-DE"/>
              </w:rPr>
              <w:t>9.87)</w:t>
            </w:r>
          </w:p>
        </w:tc>
        <w:tc>
          <w:tcPr>
            <w:tcW w:w="992" w:type="dxa"/>
            <w:shd w:val="clear" w:color="auto" w:fill="auto"/>
            <w:vAlign w:val="center"/>
          </w:tcPr>
          <w:p w14:paraId="1DFCC568" w14:textId="77777777" w:rsidR="006A5128" w:rsidRPr="004A09C4" w:rsidRDefault="006A5128"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&lt;0.0001</w:t>
            </w:r>
          </w:p>
        </w:tc>
      </w:tr>
      <w:tr w:rsidR="006A5128" w:rsidRPr="004A09C4" w14:paraId="54A46D6F" w14:textId="77777777" w:rsidTr="004A09C4">
        <w:trPr>
          <w:jc w:val="center"/>
        </w:trPr>
        <w:tc>
          <w:tcPr>
            <w:tcW w:w="2127" w:type="dxa"/>
            <w:shd w:val="clear" w:color="auto" w:fill="auto"/>
            <w:noWrap/>
            <w:vAlign w:val="center"/>
          </w:tcPr>
          <w:p w14:paraId="4A8B2E1D" w14:textId="77777777" w:rsidR="006A5128" w:rsidRPr="004A09C4" w:rsidRDefault="006A5128" w:rsidP="004A09C4">
            <w:pPr>
              <w:autoSpaceDE w:val="0"/>
              <w:autoSpaceDN w:val="0"/>
              <w:adjustRightInd w:val="0"/>
              <w:snapToGrid w:val="0"/>
              <w:spacing w:line="240" w:lineRule="auto"/>
              <w:jc w:val="center"/>
              <w:rPr>
                <w:rFonts w:eastAsia="Times New Roman" w:cs="Arial"/>
                <w:sz w:val="18"/>
                <w:lang w:eastAsia="de-DE"/>
              </w:rPr>
            </w:pPr>
            <w:r w:rsidRPr="004A09C4">
              <w:rPr>
                <w:rFonts w:eastAsia="Times New Roman" w:cs="Arial"/>
                <w:sz w:val="18"/>
                <w:lang w:eastAsia="de-DE"/>
              </w:rPr>
              <w:t>Surgical margin</w:t>
            </w:r>
          </w:p>
          <w:p w14:paraId="5874F629" w14:textId="77777777" w:rsidR="006A5128" w:rsidRPr="004A09C4" w:rsidRDefault="006A5128" w:rsidP="004A09C4">
            <w:pPr>
              <w:autoSpaceDE w:val="0"/>
              <w:autoSpaceDN w:val="0"/>
              <w:adjustRightInd w:val="0"/>
              <w:snapToGrid w:val="0"/>
              <w:spacing w:line="240" w:lineRule="auto"/>
              <w:jc w:val="center"/>
              <w:rPr>
                <w:rFonts w:eastAsia="Times New Roman" w:cs="Arial"/>
                <w:sz w:val="18"/>
                <w:lang w:eastAsia="de-DE"/>
              </w:rPr>
            </w:pPr>
            <w:r w:rsidRPr="004A09C4">
              <w:rPr>
                <w:rFonts w:eastAsia="Times New Roman" w:cs="Arial"/>
                <w:sz w:val="18"/>
                <w:lang w:eastAsia="de-DE"/>
              </w:rPr>
              <w:t>(R1 vs R0)</w:t>
            </w:r>
          </w:p>
        </w:tc>
        <w:tc>
          <w:tcPr>
            <w:tcW w:w="1418" w:type="dxa"/>
            <w:shd w:val="clear" w:color="auto" w:fill="auto"/>
            <w:noWrap/>
            <w:vAlign w:val="center"/>
          </w:tcPr>
          <w:p w14:paraId="1A1464C1" w14:textId="77777777" w:rsidR="006A5128" w:rsidRPr="004A09C4" w:rsidRDefault="006A5128"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8.02</w:t>
            </w:r>
          </w:p>
          <w:p w14:paraId="1B69FC22" w14:textId="4B04D600" w:rsidR="006A5128" w:rsidRPr="004A09C4" w:rsidRDefault="006A5128"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(3.48</w:t>
            </w:r>
            <w:r w:rsidR="004A09C4">
              <w:rPr>
                <w:rFonts w:eastAsia="Times New Roman" w:cs="Arial"/>
                <w:sz w:val="18"/>
                <w:lang w:val="en-GB" w:eastAsia="de-DE"/>
              </w:rPr>
              <w:t>–</w:t>
            </w:r>
            <w:r w:rsidRPr="004A09C4">
              <w:rPr>
                <w:rFonts w:eastAsia="Times New Roman" w:cs="Arial"/>
                <w:sz w:val="18"/>
                <w:lang w:val="en-GB" w:eastAsia="de-DE"/>
              </w:rPr>
              <w:t>18.5)</w:t>
            </w:r>
          </w:p>
        </w:tc>
        <w:tc>
          <w:tcPr>
            <w:tcW w:w="1134" w:type="dxa"/>
            <w:shd w:val="clear" w:color="auto" w:fill="auto"/>
            <w:vAlign w:val="center"/>
          </w:tcPr>
          <w:p w14:paraId="4BFA6AC9" w14:textId="77777777" w:rsidR="006A5128" w:rsidRPr="004A09C4" w:rsidRDefault="006A5128"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&lt;0.0001</w:t>
            </w:r>
          </w:p>
        </w:tc>
        <w:tc>
          <w:tcPr>
            <w:tcW w:w="1417" w:type="dxa"/>
            <w:shd w:val="clear" w:color="auto" w:fill="auto"/>
            <w:vAlign w:val="center"/>
          </w:tcPr>
          <w:p w14:paraId="60DF70F7" w14:textId="77777777" w:rsidR="006A5128" w:rsidRPr="004A09C4" w:rsidRDefault="006A5128"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10.2</w:t>
            </w:r>
          </w:p>
          <w:p w14:paraId="76FDACA9" w14:textId="158E7AD4" w:rsidR="006A5128" w:rsidRPr="004A09C4" w:rsidRDefault="006A5128"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(3.84</w:t>
            </w:r>
            <w:r w:rsidR="004A09C4">
              <w:rPr>
                <w:rFonts w:eastAsia="Times New Roman" w:cs="Arial"/>
                <w:sz w:val="18"/>
                <w:lang w:val="en-GB" w:eastAsia="de-DE"/>
              </w:rPr>
              <w:t>–</w:t>
            </w:r>
            <w:r w:rsidRPr="004A09C4">
              <w:rPr>
                <w:rFonts w:eastAsia="Times New Roman" w:cs="Arial"/>
                <w:sz w:val="18"/>
                <w:lang w:val="en-GB" w:eastAsia="de-DE"/>
              </w:rPr>
              <w:t>27.0)</w:t>
            </w:r>
          </w:p>
        </w:tc>
        <w:tc>
          <w:tcPr>
            <w:tcW w:w="993" w:type="dxa"/>
            <w:shd w:val="clear" w:color="auto" w:fill="auto"/>
            <w:vAlign w:val="center"/>
          </w:tcPr>
          <w:p w14:paraId="7CD5D60A" w14:textId="77777777" w:rsidR="006A5128" w:rsidRPr="004A09C4" w:rsidRDefault="006A5128"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&lt;0.0001</w:t>
            </w:r>
          </w:p>
        </w:tc>
        <w:tc>
          <w:tcPr>
            <w:tcW w:w="1417" w:type="dxa"/>
            <w:shd w:val="clear" w:color="auto" w:fill="auto"/>
            <w:vAlign w:val="center"/>
          </w:tcPr>
          <w:p w14:paraId="32812735" w14:textId="77777777" w:rsidR="006A5128" w:rsidRPr="004A09C4" w:rsidRDefault="006A5128"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5.10</w:t>
            </w:r>
          </w:p>
          <w:p w14:paraId="1FC9F38C" w14:textId="3BE7A5C1" w:rsidR="006A5128" w:rsidRPr="004A09C4" w:rsidRDefault="006A5128"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(2.38</w:t>
            </w:r>
            <w:r w:rsidR="004A09C4">
              <w:rPr>
                <w:rFonts w:eastAsia="Times New Roman" w:cs="Arial"/>
                <w:sz w:val="18"/>
                <w:lang w:val="en-GB" w:eastAsia="de-DE"/>
              </w:rPr>
              <w:t>–</w:t>
            </w:r>
            <w:r w:rsidRPr="004A09C4">
              <w:rPr>
                <w:rFonts w:eastAsia="Times New Roman" w:cs="Arial"/>
                <w:sz w:val="18"/>
                <w:lang w:val="en-GB" w:eastAsia="de-DE"/>
              </w:rPr>
              <w:t>10.9)</w:t>
            </w:r>
          </w:p>
        </w:tc>
        <w:tc>
          <w:tcPr>
            <w:tcW w:w="992" w:type="dxa"/>
            <w:shd w:val="clear" w:color="auto" w:fill="auto"/>
            <w:vAlign w:val="center"/>
          </w:tcPr>
          <w:p w14:paraId="21910CCA" w14:textId="77777777" w:rsidR="006A5128" w:rsidRPr="004A09C4" w:rsidRDefault="006A5128"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&lt;0.0001</w:t>
            </w:r>
          </w:p>
        </w:tc>
      </w:tr>
      <w:tr w:rsidR="006A5128" w:rsidRPr="004A09C4" w14:paraId="6A3D1E04" w14:textId="77777777" w:rsidTr="004A09C4">
        <w:trPr>
          <w:jc w:val="center"/>
        </w:trPr>
        <w:tc>
          <w:tcPr>
            <w:tcW w:w="2127" w:type="dxa"/>
            <w:shd w:val="clear" w:color="auto" w:fill="auto"/>
            <w:noWrap/>
            <w:vAlign w:val="center"/>
          </w:tcPr>
          <w:p w14:paraId="4307232D" w14:textId="77777777" w:rsidR="006A5128" w:rsidRPr="004A09C4" w:rsidRDefault="006A5128" w:rsidP="004A09C4">
            <w:pPr>
              <w:autoSpaceDE w:val="0"/>
              <w:autoSpaceDN w:val="0"/>
              <w:adjustRightInd w:val="0"/>
              <w:snapToGrid w:val="0"/>
              <w:spacing w:line="240" w:lineRule="auto"/>
              <w:jc w:val="center"/>
              <w:rPr>
                <w:rFonts w:eastAsia="Times New Roman" w:cs="Arial"/>
                <w:sz w:val="18"/>
                <w:lang w:eastAsia="de-DE"/>
              </w:rPr>
            </w:pPr>
            <w:r w:rsidRPr="004A09C4">
              <w:rPr>
                <w:rFonts w:eastAsia="Times New Roman" w:cs="Arial"/>
                <w:sz w:val="18"/>
                <w:lang w:eastAsia="de-DE"/>
              </w:rPr>
              <w:t>Primary metastasis (yes/no)</w:t>
            </w:r>
          </w:p>
        </w:tc>
        <w:tc>
          <w:tcPr>
            <w:tcW w:w="1418" w:type="dxa"/>
            <w:shd w:val="clear" w:color="auto" w:fill="auto"/>
            <w:noWrap/>
            <w:vAlign w:val="center"/>
          </w:tcPr>
          <w:p w14:paraId="03DD45C0" w14:textId="77777777" w:rsidR="006A5128" w:rsidRPr="004A09C4" w:rsidRDefault="006A5128"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9.31</w:t>
            </w:r>
          </w:p>
          <w:p w14:paraId="5AC98667" w14:textId="130A8763" w:rsidR="006A5128" w:rsidRPr="004A09C4" w:rsidRDefault="006A5128"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(4.08</w:t>
            </w:r>
            <w:r w:rsidR="004A09C4">
              <w:rPr>
                <w:rFonts w:eastAsia="Times New Roman" w:cs="Arial"/>
                <w:sz w:val="18"/>
                <w:lang w:val="en-GB" w:eastAsia="de-DE"/>
              </w:rPr>
              <w:t>–</w:t>
            </w:r>
            <w:r w:rsidRPr="004A09C4">
              <w:rPr>
                <w:rFonts w:eastAsia="Times New Roman" w:cs="Arial"/>
                <w:sz w:val="18"/>
                <w:lang w:val="en-GB" w:eastAsia="de-DE"/>
              </w:rPr>
              <w:t>21.2)</w:t>
            </w:r>
          </w:p>
        </w:tc>
        <w:tc>
          <w:tcPr>
            <w:tcW w:w="1134" w:type="dxa"/>
            <w:shd w:val="clear" w:color="auto" w:fill="auto"/>
            <w:vAlign w:val="center"/>
          </w:tcPr>
          <w:p w14:paraId="00360B58" w14:textId="77777777" w:rsidR="006A5128" w:rsidRPr="004A09C4" w:rsidRDefault="006A5128"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&lt;0.0001</w:t>
            </w:r>
          </w:p>
        </w:tc>
        <w:tc>
          <w:tcPr>
            <w:tcW w:w="1417" w:type="dxa"/>
            <w:shd w:val="clear" w:color="auto" w:fill="auto"/>
            <w:vAlign w:val="center"/>
          </w:tcPr>
          <w:p w14:paraId="345DCDFD" w14:textId="77777777" w:rsidR="006A5128" w:rsidRPr="004A09C4" w:rsidRDefault="006A5128" w:rsidP="004A09C4">
            <w:pPr>
              <w:autoSpaceDE w:val="0"/>
              <w:autoSpaceDN w:val="0"/>
              <w:adjustRightInd w:val="0"/>
              <w:snapToGrid w:val="0"/>
              <w:spacing w:line="240" w:lineRule="auto"/>
              <w:jc w:val="center"/>
              <w:rPr>
                <w:rFonts w:eastAsia="Times New Roman" w:cs="Arial"/>
                <w:sz w:val="18"/>
                <w:lang w:val="en-GB" w:eastAsia="de-DE"/>
              </w:rPr>
            </w:pPr>
          </w:p>
        </w:tc>
        <w:tc>
          <w:tcPr>
            <w:tcW w:w="993" w:type="dxa"/>
            <w:shd w:val="clear" w:color="auto" w:fill="auto"/>
            <w:vAlign w:val="center"/>
          </w:tcPr>
          <w:p w14:paraId="0DB44466" w14:textId="77777777" w:rsidR="006A5128" w:rsidRPr="004A09C4" w:rsidRDefault="006A5128" w:rsidP="004A09C4">
            <w:pPr>
              <w:autoSpaceDE w:val="0"/>
              <w:autoSpaceDN w:val="0"/>
              <w:adjustRightInd w:val="0"/>
              <w:snapToGrid w:val="0"/>
              <w:spacing w:line="240" w:lineRule="auto"/>
              <w:jc w:val="center"/>
              <w:rPr>
                <w:rFonts w:eastAsia="Times New Roman" w:cs="Arial"/>
                <w:sz w:val="18"/>
                <w:lang w:val="en-GB" w:eastAsia="de-DE"/>
              </w:rPr>
            </w:pPr>
          </w:p>
        </w:tc>
        <w:tc>
          <w:tcPr>
            <w:tcW w:w="1417" w:type="dxa"/>
            <w:shd w:val="clear" w:color="auto" w:fill="auto"/>
            <w:vAlign w:val="center"/>
          </w:tcPr>
          <w:p w14:paraId="57B0A49E" w14:textId="77777777" w:rsidR="006A5128" w:rsidRPr="004A09C4" w:rsidRDefault="006A5128"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6.01</w:t>
            </w:r>
          </w:p>
          <w:p w14:paraId="2EA817A4" w14:textId="3BFC3F9C" w:rsidR="006A5128" w:rsidRPr="004A09C4" w:rsidRDefault="006A5128"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(2.88</w:t>
            </w:r>
            <w:r w:rsidR="004A09C4">
              <w:rPr>
                <w:rFonts w:eastAsia="Times New Roman" w:cs="Arial"/>
                <w:sz w:val="18"/>
                <w:lang w:val="en-GB" w:eastAsia="de-DE"/>
              </w:rPr>
              <w:t>–</w:t>
            </w:r>
            <w:r w:rsidRPr="004A09C4">
              <w:rPr>
                <w:rFonts w:eastAsia="Times New Roman" w:cs="Arial"/>
                <w:sz w:val="18"/>
                <w:lang w:val="en-GB" w:eastAsia="de-DE"/>
              </w:rPr>
              <w:t>12.5)</w:t>
            </w:r>
          </w:p>
        </w:tc>
        <w:tc>
          <w:tcPr>
            <w:tcW w:w="992" w:type="dxa"/>
            <w:shd w:val="clear" w:color="auto" w:fill="auto"/>
            <w:vAlign w:val="center"/>
          </w:tcPr>
          <w:p w14:paraId="019FCB0B" w14:textId="77777777" w:rsidR="006A5128" w:rsidRPr="004A09C4" w:rsidRDefault="006A5128"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&lt;0.0001</w:t>
            </w:r>
          </w:p>
        </w:tc>
      </w:tr>
      <w:tr w:rsidR="006A5128" w:rsidRPr="004A09C4" w14:paraId="084D7E84" w14:textId="77777777" w:rsidTr="004A09C4">
        <w:trPr>
          <w:jc w:val="center"/>
        </w:trPr>
        <w:tc>
          <w:tcPr>
            <w:tcW w:w="2127" w:type="dxa"/>
            <w:shd w:val="clear" w:color="auto" w:fill="auto"/>
            <w:noWrap/>
            <w:vAlign w:val="center"/>
          </w:tcPr>
          <w:p w14:paraId="45B5620F" w14:textId="77777777" w:rsidR="006A5128" w:rsidRPr="004A09C4" w:rsidRDefault="006A5128" w:rsidP="004A09C4">
            <w:pPr>
              <w:autoSpaceDE w:val="0"/>
              <w:autoSpaceDN w:val="0"/>
              <w:adjustRightInd w:val="0"/>
              <w:snapToGrid w:val="0"/>
              <w:spacing w:line="240" w:lineRule="auto"/>
              <w:jc w:val="center"/>
              <w:rPr>
                <w:rFonts w:eastAsia="Times New Roman" w:cs="Arial"/>
                <w:sz w:val="18"/>
                <w:lang w:eastAsia="de-DE"/>
              </w:rPr>
            </w:pPr>
            <w:r w:rsidRPr="004A09C4">
              <w:rPr>
                <w:rFonts w:eastAsia="Times New Roman" w:cs="Arial"/>
                <w:sz w:val="18"/>
                <w:lang w:eastAsia="de-DE"/>
              </w:rPr>
              <w:t>Surgery (radical/partial)</w:t>
            </w:r>
          </w:p>
        </w:tc>
        <w:tc>
          <w:tcPr>
            <w:tcW w:w="1418" w:type="dxa"/>
            <w:shd w:val="clear" w:color="auto" w:fill="auto"/>
            <w:noWrap/>
            <w:vAlign w:val="center"/>
          </w:tcPr>
          <w:p w14:paraId="5A7FC040" w14:textId="77777777" w:rsidR="006A5128" w:rsidRPr="004A09C4" w:rsidRDefault="006A5128"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1.16</w:t>
            </w:r>
          </w:p>
          <w:p w14:paraId="71FF392E" w14:textId="351F1EF8" w:rsidR="006A5128" w:rsidRPr="004A09C4" w:rsidRDefault="006A5128"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(0.39</w:t>
            </w:r>
            <w:r w:rsidR="004A09C4">
              <w:rPr>
                <w:rFonts w:eastAsia="Times New Roman" w:cs="Arial"/>
                <w:sz w:val="18"/>
                <w:lang w:val="en-GB" w:eastAsia="de-DE"/>
              </w:rPr>
              <w:t>–</w:t>
            </w:r>
            <w:r w:rsidRPr="004A09C4">
              <w:rPr>
                <w:rFonts w:eastAsia="Times New Roman" w:cs="Arial"/>
                <w:sz w:val="18"/>
                <w:lang w:val="en-GB" w:eastAsia="de-DE"/>
              </w:rPr>
              <w:t>3.39)</w:t>
            </w:r>
          </w:p>
        </w:tc>
        <w:tc>
          <w:tcPr>
            <w:tcW w:w="1134" w:type="dxa"/>
            <w:shd w:val="clear" w:color="auto" w:fill="auto"/>
            <w:vAlign w:val="center"/>
          </w:tcPr>
          <w:p w14:paraId="6741830F" w14:textId="77777777" w:rsidR="006A5128" w:rsidRPr="004A09C4" w:rsidRDefault="006A5128"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0.790</w:t>
            </w:r>
          </w:p>
        </w:tc>
        <w:tc>
          <w:tcPr>
            <w:tcW w:w="1417" w:type="dxa"/>
            <w:shd w:val="clear" w:color="auto" w:fill="auto"/>
            <w:vAlign w:val="center"/>
          </w:tcPr>
          <w:p w14:paraId="574DBF46" w14:textId="77777777" w:rsidR="006A5128" w:rsidRPr="004A09C4" w:rsidRDefault="006A5128"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1.59</w:t>
            </w:r>
          </w:p>
          <w:p w14:paraId="5CAFBEB0" w14:textId="5B134D71" w:rsidR="006A5128" w:rsidRPr="004A09C4" w:rsidRDefault="006A5128"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(0.58</w:t>
            </w:r>
            <w:r w:rsidR="004A09C4">
              <w:rPr>
                <w:rFonts w:eastAsia="Times New Roman" w:cs="Arial"/>
                <w:sz w:val="18"/>
                <w:lang w:val="en-GB" w:eastAsia="de-DE"/>
              </w:rPr>
              <w:t>–</w:t>
            </w:r>
            <w:r w:rsidRPr="004A09C4">
              <w:rPr>
                <w:rFonts w:eastAsia="Times New Roman" w:cs="Arial"/>
                <w:sz w:val="18"/>
                <w:lang w:val="en-GB" w:eastAsia="de-DE"/>
              </w:rPr>
              <w:t>4.35)</w:t>
            </w:r>
          </w:p>
        </w:tc>
        <w:tc>
          <w:tcPr>
            <w:tcW w:w="993" w:type="dxa"/>
            <w:shd w:val="clear" w:color="auto" w:fill="auto"/>
            <w:vAlign w:val="center"/>
          </w:tcPr>
          <w:p w14:paraId="5D33531B" w14:textId="77777777" w:rsidR="006A5128" w:rsidRPr="004A09C4" w:rsidRDefault="006A5128"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0.362</w:t>
            </w:r>
          </w:p>
        </w:tc>
        <w:tc>
          <w:tcPr>
            <w:tcW w:w="1417" w:type="dxa"/>
            <w:shd w:val="clear" w:color="auto" w:fill="auto"/>
            <w:vAlign w:val="center"/>
          </w:tcPr>
          <w:p w14:paraId="1508259A" w14:textId="77777777" w:rsidR="006A5128" w:rsidRPr="004A09C4" w:rsidRDefault="006A5128"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0.72</w:t>
            </w:r>
          </w:p>
          <w:p w14:paraId="749742E8" w14:textId="58EED9BA" w:rsidR="006A5128" w:rsidRPr="004A09C4" w:rsidRDefault="006A5128"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(0.28</w:t>
            </w:r>
            <w:r w:rsidR="004A09C4">
              <w:rPr>
                <w:rFonts w:eastAsia="Times New Roman" w:cs="Arial"/>
                <w:sz w:val="18"/>
                <w:lang w:val="en-GB" w:eastAsia="de-DE"/>
              </w:rPr>
              <w:t>–</w:t>
            </w:r>
            <w:r w:rsidRPr="004A09C4">
              <w:rPr>
                <w:rFonts w:eastAsia="Times New Roman" w:cs="Arial"/>
                <w:sz w:val="18"/>
                <w:lang w:val="en-GB" w:eastAsia="de-DE"/>
              </w:rPr>
              <w:t>1.86)</w:t>
            </w:r>
          </w:p>
        </w:tc>
        <w:tc>
          <w:tcPr>
            <w:tcW w:w="992" w:type="dxa"/>
            <w:shd w:val="clear" w:color="auto" w:fill="auto"/>
            <w:vAlign w:val="center"/>
          </w:tcPr>
          <w:p w14:paraId="69EEC6CC" w14:textId="77777777" w:rsidR="006A5128" w:rsidRPr="004A09C4" w:rsidRDefault="006A5128"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0.492</w:t>
            </w:r>
          </w:p>
        </w:tc>
      </w:tr>
    </w:tbl>
    <w:p w14:paraId="1FFB51D7" w14:textId="77777777" w:rsidR="006A5128" w:rsidRPr="000774FC" w:rsidRDefault="006A5128" w:rsidP="006A5128">
      <w:pPr>
        <w:rPr>
          <w:rFonts w:cs="Arial"/>
        </w:rPr>
      </w:pPr>
      <w:r w:rsidRPr="000774FC">
        <w:rPr>
          <w:rFonts w:cs="Arial"/>
        </w:rPr>
        <w:br w:type="page"/>
      </w:r>
    </w:p>
    <w:p w14:paraId="34203950" w14:textId="28BA97D9" w:rsidR="00643553" w:rsidRPr="000774FC" w:rsidRDefault="00F77C3B" w:rsidP="004A09C4">
      <w:pPr>
        <w:pStyle w:val="MDPI52figure"/>
      </w:pPr>
      <w:r w:rsidRPr="000774FC">
        <w:rPr>
          <w:noProof/>
        </w:rPr>
        <w:lastRenderedPageBreak/>
        <w:drawing>
          <wp:inline distT="0" distB="0" distL="0" distR="0" wp14:anchorId="58DEE8DC" wp14:editId="0B17223F">
            <wp:extent cx="4817745" cy="5151079"/>
            <wp:effectExtent l="0" t="0" r="1905"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KM_Clin_variables_CSS+RFS+OS_Seite_1.jpg"/>
                    <pic:cNvPicPr/>
                  </pic:nvPicPr>
                  <pic:blipFill rotWithShape="1">
                    <a:blip r:embed="rId15" cstate="print">
                      <a:extLst>
                        <a:ext uri="{28A0092B-C50C-407E-A947-70E740481C1C}">
                          <a14:useLocalDpi xmlns:a14="http://schemas.microsoft.com/office/drawing/2010/main" val="0"/>
                        </a:ext>
                      </a:extLst>
                    </a:blip>
                    <a:srcRect l="-2501" t="8193" r="4941" b="15822"/>
                    <a:stretch/>
                  </pic:blipFill>
                  <pic:spPr bwMode="auto">
                    <a:xfrm>
                      <a:off x="0" y="0"/>
                      <a:ext cx="4819380" cy="5152827"/>
                    </a:xfrm>
                    <a:prstGeom prst="rect">
                      <a:avLst/>
                    </a:prstGeom>
                    <a:ln>
                      <a:noFill/>
                    </a:ln>
                    <a:extLst>
                      <a:ext uri="{53640926-AAD7-44D8-BBD7-CCE9431645EC}">
                        <a14:shadowObscured xmlns:a14="http://schemas.microsoft.com/office/drawing/2010/main"/>
                      </a:ext>
                    </a:extLst>
                  </pic:spPr>
                </pic:pic>
              </a:graphicData>
            </a:graphic>
          </wp:inline>
        </w:drawing>
      </w:r>
    </w:p>
    <w:p w14:paraId="53438C5A" w14:textId="77777777" w:rsidR="00AB118B" w:rsidRPr="000774FC" w:rsidRDefault="00643553" w:rsidP="004A09C4">
      <w:pPr>
        <w:pStyle w:val="MDPI52figure"/>
      </w:pPr>
      <w:r w:rsidRPr="000774FC">
        <w:rPr>
          <w:noProof/>
        </w:rPr>
        <w:lastRenderedPageBreak/>
        <w:drawing>
          <wp:inline distT="0" distB="0" distL="0" distR="0" wp14:anchorId="37B9A42B" wp14:editId="67DBDA10">
            <wp:extent cx="5377301" cy="5724000"/>
            <wp:effectExtent l="0" t="0" r="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KM_Clin_variables_CSS+RFS+OS_Seite_2.jpg"/>
                    <pic:cNvPicPr/>
                  </pic:nvPicPr>
                  <pic:blipFill rotWithShape="1">
                    <a:blip r:embed="rId16" cstate="print">
                      <a:extLst>
                        <a:ext uri="{28A0092B-C50C-407E-A947-70E740481C1C}">
                          <a14:useLocalDpi xmlns:a14="http://schemas.microsoft.com/office/drawing/2010/main" val="0"/>
                        </a:ext>
                      </a:extLst>
                    </a:blip>
                    <a:srcRect l="2417" t="11775" r="3666" b="14535"/>
                    <a:stretch/>
                  </pic:blipFill>
                  <pic:spPr bwMode="auto">
                    <a:xfrm>
                      <a:off x="0" y="0"/>
                      <a:ext cx="5417476" cy="5766765"/>
                    </a:xfrm>
                    <a:prstGeom prst="rect">
                      <a:avLst/>
                    </a:prstGeom>
                    <a:ln>
                      <a:noFill/>
                    </a:ln>
                    <a:extLst>
                      <a:ext uri="{53640926-AAD7-44D8-BBD7-CCE9431645EC}">
                        <a14:shadowObscured xmlns:a14="http://schemas.microsoft.com/office/drawing/2010/main"/>
                      </a:ext>
                    </a:extLst>
                  </pic:spPr>
                </pic:pic>
              </a:graphicData>
            </a:graphic>
          </wp:inline>
        </w:drawing>
      </w:r>
    </w:p>
    <w:p w14:paraId="65F1E2BA" w14:textId="77777777" w:rsidR="004A09C4" w:rsidRDefault="00382BD7" w:rsidP="004A09C4">
      <w:pPr>
        <w:pStyle w:val="MDPI52figure"/>
      </w:pPr>
      <w:r w:rsidRPr="000774FC">
        <w:rPr>
          <w:noProof/>
        </w:rPr>
        <w:lastRenderedPageBreak/>
        <w:drawing>
          <wp:inline distT="0" distB="0" distL="0" distR="0" wp14:anchorId="78498CD9" wp14:editId="44C3B70C">
            <wp:extent cx="5363845" cy="6227445"/>
            <wp:effectExtent l="0" t="0" r="8255" b="1905"/>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KM_Clin_variables_CSS+RFS+OS_Seite_3.jpg"/>
                    <pic:cNvPicPr/>
                  </pic:nvPicPr>
                  <pic:blipFill rotWithShape="1">
                    <a:blip r:embed="rId17" cstate="print">
                      <a:extLst>
                        <a:ext uri="{28A0092B-C50C-407E-A947-70E740481C1C}">
                          <a14:useLocalDpi xmlns:a14="http://schemas.microsoft.com/office/drawing/2010/main" val="0"/>
                        </a:ext>
                      </a:extLst>
                    </a:blip>
                    <a:srcRect l="3720" t="9693" r="3015" b="12207"/>
                    <a:stretch/>
                  </pic:blipFill>
                  <pic:spPr bwMode="auto">
                    <a:xfrm>
                      <a:off x="0" y="0"/>
                      <a:ext cx="5363845" cy="6227445"/>
                    </a:xfrm>
                    <a:prstGeom prst="rect">
                      <a:avLst/>
                    </a:prstGeom>
                    <a:ln>
                      <a:noFill/>
                    </a:ln>
                    <a:extLst>
                      <a:ext uri="{53640926-AAD7-44D8-BBD7-CCE9431645EC}">
                        <a14:shadowObscured xmlns:a14="http://schemas.microsoft.com/office/drawing/2010/main"/>
                      </a:ext>
                    </a:extLst>
                  </pic:spPr>
                </pic:pic>
              </a:graphicData>
            </a:graphic>
          </wp:inline>
        </w:drawing>
      </w:r>
    </w:p>
    <w:p w14:paraId="0B93E5D8" w14:textId="77777777" w:rsidR="004A09C4" w:rsidRPr="000774FC" w:rsidRDefault="004A09C4" w:rsidP="004A09C4">
      <w:pPr>
        <w:pStyle w:val="MDPI51figurecaption"/>
      </w:pPr>
      <w:r w:rsidRPr="004A09C4">
        <w:rPr>
          <w:b/>
        </w:rPr>
        <w:t xml:space="preserve">Figure </w:t>
      </w:r>
      <w:r>
        <w:rPr>
          <w:b/>
        </w:rPr>
        <w:t>S</w:t>
      </w:r>
      <w:r w:rsidRPr="004A09C4">
        <w:rPr>
          <w:b/>
        </w:rPr>
        <w:t xml:space="preserve">4. </w:t>
      </w:r>
      <w:r w:rsidRPr="000774FC">
        <w:t>Kaplan-Meier curves of clinicopathological factorsin association with (</w:t>
      </w:r>
      <w:r w:rsidRPr="004A09C4">
        <w:rPr>
          <w:b/>
          <w:bCs/>
        </w:rPr>
        <w:t>A</w:t>
      </w:r>
      <w:r w:rsidRPr="000774FC">
        <w:t>) cancer-specific, (</w:t>
      </w:r>
      <w:r w:rsidRPr="004A09C4">
        <w:rPr>
          <w:b/>
          <w:bCs/>
        </w:rPr>
        <w:t>B</w:t>
      </w:r>
      <w:r w:rsidRPr="000774FC">
        <w:t>) recurrence-free, and (</w:t>
      </w:r>
      <w:r w:rsidRPr="004A09C4">
        <w:rPr>
          <w:b/>
          <w:bCs/>
        </w:rPr>
        <w:t>C</w:t>
      </w:r>
      <w:r w:rsidRPr="000774FC">
        <w:t>) overall survival. The categorization of the variables by dichotomization is indicated in the figures.</w:t>
      </w:r>
    </w:p>
    <w:p w14:paraId="0E266B98" w14:textId="118993A5" w:rsidR="005F60BD" w:rsidRPr="000774FC" w:rsidRDefault="005F60BD" w:rsidP="004A09C4">
      <w:pPr>
        <w:pStyle w:val="MDPI52figure"/>
      </w:pPr>
      <w:r w:rsidRPr="000774FC">
        <w:br w:type="page"/>
      </w:r>
    </w:p>
    <w:p w14:paraId="72FA5053" w14:textId="3085A37F" w:rsidR="00587074" w:rsidRPr="000774FC" w:rsidRDefault="004A09C4" w:rsidP="004A09C4">
      <w:pPr>
        <w:pStyle w:val="MDPI41tablecaption"/>
      </w:pPr>
      <w:r w:rsidRPr="004A09C4">
        <w:rPr>
          <w:b/>
        </w:rPr>
        <w:lastRenderedPageBreak/>
        <w:t xml:space="preserve">Table </w:t>
      </w:r>
      <w:r>
        <w:rPr>
          <w:b/>
        </w:rPr>
        <w:t>S</w:t>
      </w:r>
      <w:r w:rsidRPr="004A09C4">
        <w:rPr>
          <w:b/>
        </w:rPr>
        <w:t>9.</w:t>
      </w:r>
      <w:r w:rsidR="00587074" w:rsidRPr="004A09C4">
        <w:rPr>
          <w:b/>
        </w:rPr>
        <w:t xml:space="preserve"> </w:t>
      </w:r>
      <w:r w:rsidR="00587074" w:rsidRPr="000774FC">
        <w:t xml:space="preserve">Bootstrapping </w:t>
      </w:r>
      <w:r w:rsidR="00587074" w:rsidRPr="000774FC">
        <w:rPr>
          <w:i/>
        </w:rPr>
        <w:t>p</w:t>
      </w:r>
      <w:r w:rsidR="00103198" w:rsidRPr="000774FC">
        <w:t xml:space="preserve"> </w:t>
      </w:r>
      <w:r w:rsidR="00587074" w:rsidRPr="000774FC">
        <w:t xml:space="preserve">values of </w:t>
      </w:r>
      <w:r w:rsidR="00103198" w:rsidRPr="000774FC">
        <w:t xml:space="preserve">multivariate </w:t>
      </w:r>
      <w:r w:rsidR="00587074" w:rsidRPr="000774FC">
        <w:t>Cox regression analyses using different models</w:t>
      </w:r>
      <w:r>
        <w:t xml:space="preserve"> </w:t>
      </w:r>
      <w:r w:rsidR="00587074" w:rsidRPr="000774FC">
        <w:t>for predicting cancer-specific, recurrence-free, and overall survival in ccRCC patients after nephrectomy</w:t>
      </w:r>
      <w:r w:rsidR="00FC06AB" w:rsidRPr="000774FC">
        <w:t xml:space="preserve"> </w:t>
      </w:r>
      <w:r w:rsidR="00587074" w:rsidRPr="000774FC">
        <w:rPr>
          <w:vertAlign w:val="superscript"/>
        </w:rPr>
        <w:t>a</w:t>
      </w:r>
      <w:r w:rsidR="006553D2" w:rsidRPr="000774FC">
        <w:t>.</w:t>
      </w:r>
    </w:p>
    <w:tbl>
      <w:tblPr>
        <w:tblW w:w="9067" w:type="dxa"/>
        <w:jc w:val="center"/>
        <w:tblBorders>
          <w:top w:val="single" w:sz="8" w:space="0" w:color="auto"/>
          <w:bottom w:val="single" w:sz="8" w:space="0" w:color="auto"/>
          <w:insideH w:val="single" w:sz="4" w:space="0" w:color="auto"/>
        </w:tblBorders>
        <w:tblLayout w:type="fixed"/>
        <w:tblCellMar>
          <w:left w:w="70" w:type="dxa"/>
          <w:right w:w="28" w:type="dxa"/>
        </w:tblCellMar>
        <w:tblLook w:val="0000" w:firstRow="0" w:lastRow="0" w:firstColumn="0" w:lastColumn="0" w:noHBand="0" w:noVBand="0"/>
      </w:tblPr>
      <w:tblGrid>
        <w:gridCol w:w="3823"/>
        <w:gridCol w:w="1842"/>
        <w:gridCol w:w="1843"/>
        <w:gridCol w:w="1559"/>
      </w:tblGrid>
      <w:tr w:rsidR="00765727" w:rsidRPr="004A09C4" w14:paraId="7B595BB0" w14:textId="77777777" w:rsidTr="004A09C4">
        <w:trPr>
          <w:jc w:val="center"/>
        </w:trPr>
        <w:tc>
          <w:tcPr>
            <w:tcW w:w="3823" w:type="dxa"/>
            <w:tcBorders>
              <w:top w:val="single" w:sz="8" w:space="0" w:color="auto"/>
              <w:bottom w:val="single" w:sz="4" w:space="0" w:color="auto"/>
            </w:tcBorders>
            <w:shd w:val="clear" w:color="auto" w:fill="auto"/>
            <w:vAlign w:val="center"/>
          </w:tcPr>
          <w:p w14:paraId="07E88381" w14:textId="77777777" w:rsidR="00765727" w:rsidRPr="004A09C4" w:rsidRDefault="00765727" w:rsidP="004A09C4">
            <w:pPr>
              <w:autoSpaceDE w:val="0"/>
              <w:autoSpaceDN w:val="0"/>
              <w:adjustRightInd w:val="0"/>
              <w:snapToGrid w:val="0"/>
              <w:spacing w:line="240" w:lineRule="auto"/>
              <w:jc w:val="center"/>
              <w:rPr>
                <w:rFonts w:eastAsia="Times New Roman" w:cs="Arial"/>
                <w:b/>
                <w:sz w:val="18"/>
                <w:lang w:eastAsia="de-DE"/>
              </w:rPr>
            </w:pPr>
            <w:r w:rsidRPr="004A09C4">
              <w:rPr>
                <w:rFonts w:eastAsia="Times New Roman" w:cs="Arial"/>
                <w:b/>
                <w:sz w:val="18"/>
                <w:lang w:eastAsia="de-DE"/>
              </w:rPr>
              <w:t xml:space="preserve">Variable </w:t>
            </w:r>
            <w:r w:rsidRPr="004A09C4">
              <w:rPr>
                <w:rFonts w:eastAsia="Times New Roman" w:cs="Arial"/>
                <w:b/>
                <w:sz w:val="18"/>
                <w:vertAlign w:val="superscript"/>
                <w:lang w:eastAsia="de-DE"/>
              </w:rPr>
              <w:t>b</w:t>
            </w:r>
          </w:p>
        </w:tc>
        <w:tc>
          <w:tcPr>
            <w:tcW w:w="1842" w:type="dxa"/>
            <w:tcBorders>
              <w:top w:val="single" w:sz="8" w:space="0" w:color="auto"/>
              <w:bottom w:val="single" w:sz="4" w:space="0" w:color="auto"/>
            </w:tcBorders>
            <w:shd w:val="clear" w:color="auto" w:fill="auto"/>
            <w:vAlign w:val="center"/>
          </w:tcPr>
          <w:p w14:paraId="7E09AF5F" w14:textId="2EA1336A" w:rsidR="00765727" w:rsidRPr="004A09C4" w:rsidRDefault="00765727" w:rsidP="004A09C4">
            <w:pPr>
              <w:autoSpaceDE w:val="0"/>
              <w:autoSpaceDN w:val="0"/>
              <w:adjustRightInd w:val="0"/>
              <w:snapToGrid w:val="0"/>
              <w:spacing w:line="240" w:lineRule="auto"/>
              <w:jc w:val="center"/>
              <w:rPr>
                <w:rFonts w:eastAsia="Times New Roman" w:cs="Arial"/>
                <w:b/>
                <w:sz w:val="18"/>
                <w:lang w:eastAsia="de-DE"/>
              </w:rPr>
            </w:pPr>
            <w:r w:rsidRPr="004A09C4">
              <w:rPr>
                <w:rFonts w:eastAsia="Times New Roman" w:cs="Arial"/>
                <w:b/>
                <w:sz w:val="18"/>
                <w:lang w:eastAsia="de-DE"/>
              </w:rPr>
              <w:t>Cancer-</w:t>
            </w:r>
            <w:r w:rsidR="004A09C4" w:rsidRPr="004A09C4">
              <w:rPr>
                <w:rFonts w:eastAsia="Times New Roman" w:cs="Arial"/>
                <w:b/>
                <w:sz w:val="18"/>
                <w:lang w:eastAsia="de-DE"/>
              </w:rPr>
              <w:t>Specific Survival</w:t>
            </w:r>
          </w:p>
        </w:tc>
        <w:tc>
          <w:tcPr>
            <w:tcW w:w="1843" w:type="dxa"/>
            <w:tcBorders>
              <w:top w:val="single" w:sz="8" w:space="0" w:color="auto"/>
              <w:bottom w:val="single" w:sz="4" w:space="0" w:color="auto"/>
            </w:tcBorders>
            <w:shd w:val="clear" w:color="auto" w:fill="auto"/>
            <w:vAlign w:val="center"/>
          </w:tcPr>
          <w:p w14:paraId="5499C29A" w14:textId="0D585CB6" w:rsidR="00765727" w:rsidRPr="004A09C4" w:rsidRDefault="00765727" w:rsidP="004A09C4">
            <w:pPr>
              <w:autoSpaceDE w:val="0"/>
              <w:autoSpaceDN w:val="0"/>
              <w:adjustRightInd w:val="0"/>
              <w:snapToGrid w:val="0"/>
              <w:spacing w:line="240" w:lineRule="auto"/>
              <w:jc w:val="center"/>
              <w:rPr>
                <w:rFonts w:eastAsia="Times New Roman" w:cs="Arial"/>
                <w:b/>
                <w:sz w:val="18"/>
                <w:lang w:eastAsia="de-DE"/>
              </w:rPr>
            </w:pPr>
            <w:r w:rsidRPr="004A09C4">
              <w:rPr>
                <w:rFonts w:eastAsia="Times New Roman" w:cs="Arial"/>
                <w:b/>
                <w:sz w:val="18"/>
                <w:lang w:eastAsia="de-DE"/>
              </w:rPr>
              <w:t>Recurrence-</w:t>
            </w:r>
            <w:r w:rsidR="004A09C4" w:rsidRPr="004A09C4">
              <w:rPr>
                <w:rFonts w:eastAsia="Times New Roman" w:cs="Arial"/>
                <w:b/>
                <w:sz w:val="18"/>
                <w:lang w:eastAsia="de-DE"/>
              </w:rPr>
              <w:t>Free Survival</w:t>
            </w:r>
          </w:p>
        </w:tc>
        <w:tc>
          <w:tcPr>
            <w:tcW w:w="1559" w:type="dxa"/>
            <w:tcBorders>
              <w:top w:val="single" w:sz="8" w:space="0" w:color="auto"/>
              <w:bottom w:val="single" w:sz="4" w:space="0" w:color="auto"/>
            </w:tcBorders>
            <w:shd w:val="clear" w:color="auto" w:fill="auto"/>
            <w:vAlign w:val="center"/>
          </w:tcPr>
          <w:p w14:paraId="29CB67C9" w14:textId="41784F10" w:rsidR="00765727" w:rsidRPr="004A09C4" w:rsidRDefault="00765727" w:rsidP="004A09C4">
            <w:pPr>
              <w:autoSpaceDE w:val="0"/>
              <w:autoSpaceDN w:val="0"/>
              <w:adjustRightInd w:val="0"/>
              <w:snapToGrid w:val="0"/>
              <w:spacing w:line="240" w:lineRule="auto"/>
              <w:jc w:val="center"/>
              <w:rPr>
                <w:rFonts w:eastAsia="Times New Roman" w:cs="Arial"/>
                <w:b/>
                <w:sz w:val="18"/>
                <w:lang w:eastAsia="de-DE"/>
              </w:rPr>
            </w:pPr>
            <w:r w:rsidRPr="004A09C4">
              <w:rPr>
                <w:rFonts w:eastAsia="Times New Roman" w:cs="Arial"/>
                <w:b/>
                <w:sz w:val="18"/>
                <w:lang w:eastAsia="de-DE"/>
              </w:rPr>
              <w:t xml:space="preserve">Overall </w:t>
            </w:r>
            <w:r w:rsidR="004A09C4" w:rsidRPr="004A09C4">
              <w:rPr>
                <w:rFonts w:eastAsia="Times New Roman" w:cs="Arial"/>
                <w:b/>
                <w:sz w:val="18"/>
                <w:lang w:eastAsia="de-DE"/>
              </w:rPr>
              <w:t>Survival</w:t>
            </w:r>
          </w:p>
        </w:tc>
      </w:tr>
      <w:tr w:rsidR="00765727" w:rsidRPr="004A09C4" w14:paraId="1FBCCB14" w14:textId="77777777" w:rsidTr="004A09C4">
        <w:trPr>
          <w:jc w:val="center"/>
        </w:trPr>
        <w:tc>
          <w:tcPr>
            <w:tcW w:w="3823" w:type="dxa"/>
            <w:tcBorders>
              <w:top w:val="single" w:sz="4" w:space="0" w:color="auto"/>
            </w:tcBorders>
            <w:shd w:val="clear" w:color="auto" w:fill="auto"/>
            <w:vAlign w:val="center"/>
          </w:tcPr>
          <w:p w14:paraId="2E1F6EB1" w14:textId="77777777" w:rsidR="00765727" w:rsidRPr="004A09C4" w:rsidRDefault="00765727" w:rsidP="004A09C4">
            <w:pPr>
              <w:autoSpaceDE w:val="0"/>
              <w:autoSpaceDN w:val="0"/>
              <w:adjustRightInd w:val="0"/>
              <w:snapToGrid w:val="0"/>
              <w:spacing w:line="240" w:lineRule="auto"/>
              <w:jc w:val="center"/>
              <w:rPr>
                <w:rFonts w:eastAsia="Times New Roman" w:cs="Arial"/>
                <w:b/>
                <w:sz w:val="18"/>
                <w:lang w:eastAsia="de-DE"/>
              </w:rPr>
            </w:pPr>
          </w:p>
        </w:tc>
        <w:tc>
          <w:tcPr>
            <w:tcW w:w="1842" w:type="dxa"/>
            <w:tcBorders>
              <w:top w:val="single" w:sz="4" w:space="0" w:color="auto"/>
            </w:tcBorders>
            <w:shd w:val="clear" w:color="auto" w:fill="auto"/>
            <w:vAlign w:val="center"/>
          </w:tcPr>
          <w:p w14:paraId="06E64A9B" w14:textId="41FC65F3" w:rsidR="00765727" w:rsidRPr="004A09C4" w:rsidRDefault="00765727" w:rsidP="004A09C4">
            <w:pPr>
              <w:autoSpaceDE w:val="0"/>
              <w:autoSpaceDN w:val="0"/>
              <w:adjustRightInd w:val="0"/>
              <w:snapToGrid w:val="0"/>
              <w:spacing w:line="240" w:lineRule="auto"/>
              <w:jc w:val="center"/>
              <w:rPr>
                <w:rFonts w:eastAsia="Times New Roman" w:cs="Arial"/>
                <w:b/>
                <w:i/>
                <w:sz w:val="18"/>
                <w:lang w:eastAsia="de-DE"/>
              </w:rPr>
            </w:pPr>
            <w:r w:rsidRPr="004A09C4">
              <w:rPr>
                <w:rFonts w:eastAsia="Times New Roman" w:cs="Arial"/>
                <w:b/>
                <w:i/>
                <w:sz w:val="18"/>
                <w:lang w:eastAsia="de-DE"/>
              </w:rPr>
              <w:t>p</w:t>
            </w:r>
            <w:r w:rsidR="004A09C4">
              <w:rPr>
                <w:rFonts w:eastAsia="Times New Roman" w:cs="Arial"/>
                <w:b/>
                <w:i/>
                <w:sz w:val="18"/>
                <w:lang w:eastAsia="de-DE"/>
              </w:rPr>
              <w:t>-</w:t>
            </w:r>
            <w:r w:rsidRPr="004A09C4">
              <w:rPr>
                <w:rFonts w:eastAsia="Times New Roman" w:cs="Arial"/>
                <w:b/>
                <w:sz w:val="18"/>
                <w:lang w:eastAsia="de-DE"/>
              </w:rPr>
              <w:t>value</w:t>
            </w:r>
          </w:p>
        </w:tc>
        <w:tc>
          <w:tcPr>
            <w:tcW w:w="1843" w:type="dxa"/>
            <w:tcBorders>
              <w:top w:val="single" w:sz="4" w:space="0" w:color="auto"/>
            </w:tcBorders>
            <w:shd w:val="clear" w:color="auto" w:fill="auto"/>
            <w:vAlign w:val="center"/>
          </w:tcPr>
          <w:p w14:paraId="4BC8C8AA" w14:textId="2E602E78" w:rsidR="00765727" w:rsidRPr="004A09C4" w:rsidRDefault="00765727" w:rsidP="004A09C4">
            <w:pPr>
              <w:autoSpaceDE w:val="0"/>
              <w:autoSpaceDN w:val="0"/>
              <w:adjustRightInd w:val="0"/>
              <w:snapToGrid w:val="0"/>
              <w:spacing w:line="240" w:lineRule="auto"/>
              <w:jc w:val="center"/>
              <w:rPr>
                <w:rFonts w:eastAsia="Times New Roman" w:cs="Arial"/>
                <w:b/>
                <w:i/>
                <w:sz w:val="18"/>
                <w:lang w:eastAsia="de-DE"/>
              </w:rPr>
            </w:pPr>
            <w:r w:rsidRPr="004A09C4">
              <w:rPr>
                <w:rFonts w:eastAsia="Times New Roman" w:cs="Arial"/>
                <w:b/>
                <w:i/>
                <w:sz w:val="18"/>
                <w:lang w:eastAsia="de-DE"/>
              </w:rPr>
              <w:t>p</w:t>
            </w:r>
            <w:r w:rsidR="004A09C4">
              <w:rPr>
                <w:rFonts w:eastAsia="Times New Roman" w:cs="Arial"/>
                <w:b/>
                <w:i/>
                <w:sz w:val="18"/>
                <w:lang w:eastAsia="de-DE"/>
              </w:rPr>
              <w:t>-</w:t>
            </w:r>
            <w:r w:rsidRPr="004A09C4">
              <w:rPr>
                <w:rFonts w:eastAsia="Times New Roman" w:cs="Arial"/>
                <w:b/>
                <w:sz w:val="18"/>
                <w:lang w:eastAsia="de-DE"/>
              </w:rPr>
              <w:t>value</w:t>
            </w:r>
          </w:p>
        </w:tc>
        <w:tc>
          <w:tcPr>
            <w:tcW w:w="1559" w:type="dxa"/>
            <w:tcBorders>
              <w:top w:val="single" w:sz="4" w:space="0" w:color="auto"/>
            </w:tcBorders>
            <w:shd w:val="clear" w:color="auto" w:fill="auto"/>
            <w:vAlign w:val="center"/>
          </w:tcPr>
          <w:p w14:paraId="70C70FFA" w14:textId="5F766F75" w:rsidR="00765727" w:rsidRPr="004A09C4" w:rsidRDefault="00765727" w:rsidP="004A09C4">
            <w:pPr>
              <w:autoSpaceDE w:val="0"/>
              <w:autoSpaceDN w:val="0"/>
              <w:adjustRightInd w:val="0"/>
              <w:snapToGrid w:val="0"/>
              <w:spacing w:line="240" w:lineRule="auto"/>
              <w:jc w:val="center"/>
              <w:rPr>
                <w:rFonts w:eastAsia="Times New Roman" w:cs="Arial"/>
                <w:b/>
                <w:i/>
                <w:sz w:val="18"/>
                <w:lang w:eastAsia="de-DE"/>
              </w:rPr>
            </w:pPr>
            <w:r w:rsidRPr="004A09C4">
              <w:rPr>
                <w:rFonts w:eastAsia="Times New Roman" w:cs="Arial"/>
                <w:b/>
                <w:i/>
                <w:sz w:val="18"/>
                <w:lang w:eastAsia="de-DE"/>
              </w:rPr>
              <w:t>p</w:t>
            </w:r>
            <w:r w:rsidR="004A09C4">
              <w:rPr>
                <w:rFonts w:eastAsia="Times New Roman" w:cs="Arial"/>
                <w:b/>
                <w:i/>
                <w:sz w:val="18"/>
                <w:lang w:eastAsia="de-DE"/>
              </w:rPr>
              <w:t>-</w:t>
            </w:r>
            <w:r w:rsidRPr="004A09C4">
              <w:rPr>
                <w:rFonts w:eastAsia="Times New Roman" w:cs="Arial"/>
                <w:b/>
                <w:sz w:val="18"/>
                <w:lang w:eastAsia="de-DE"/>
              </w:rPr>
              <w:t>value</w:t>
            </w:r>
          </w:p>
        </w:tc>
      </w:tr>
      <w:tr w:rsidR="00765727" w:rsidRPr="004A09C4" w14:paraId="0AD5A47C" w14:textId="77777777" w:rsidTr="004A09C4">
        <w:trPr>
          <w:jc w:val="center"/>
        </w:trPr>
        <w:tc>
          <w:tcPr>
            <w:tcW w:w="9067" w:type="dxa"/>
            <w:gridSpan w:val="4"/>
            <w:shd w:val="clear" w:color="auto" w:fill="auto"/>
            <w:vAlign w:val="center"/>
          </w:tcPr>
          <w:p w14:paraId="28C78F6A" w14:textId="77777777" w:rsidR="00765727" w:rsidRPr="004A09C4" w:rsidRDefault="00765727" w:rsidP="004A09C4">
            <w:pPr>
              <w:autoSpaceDE w:val="0"/>
              <w:autoSpaceDN w:val="0"/>
              <w:adjustRightInd w:val="0"/>
              <w:snapToGrid w:val="0"/>
              <w:spacing w:line="240" w:lineRule="auto"/>
              <w:jc w:val="center"/>
              <w:rPr>
                <w:rFonts w:eastAsia="Times New Roman" w:cs="Arial"/>
                <w:iCs/>
                <w:sz w:val="18"/>
                <w:vertAlign w:val="superscript"/>
                <w:lang w:val="en-GB" w:eastAsia="de-DE"/>
              </w:rPr>
            </w:pPr>
            <w:r w:rsidRPr="004A09C4">
              <w:rPr>
                <w:rFonts w:eastAsia="Times New Roman" w:cs="Arial"/>
                <w:iCs/>
                <w:sz w:val="18"/>
                <w:lang w:eastAsia="de-DE"/>
              </w:rPr>
              <w:t xml:space="preserve">RNA signature </w:t>
            </w:r>
            <w:r w:rsidRPr="004A09C4">
              <w:rPr>
                <w:rFonts w:eastAsia="Times New Roman" w:cs="Arial"/>
                <w:iCs/>
                <w:sz w:val="18"/>
                <w:vertAlign w:val="superscript"/>
                <w:lang w:eastAsia="de-DE"/>
              </w:rPr>
              <w:t>c,d,e</w:t>
            </w:r>
          </w:p>
        </w:tc>
      </w:tr>
      <w:tr w:rsidR="00765727" w:rsidRPr="004A09C4" w14:paraId="1786C0F8" w14:textId="77777777" w:rsidTr="004A09C4">
        <w:trPr>
          <w:jc w:val="center"/>
        </w:trPr>
        <w:tc>
          <w:tcPr>
            <w:tcW w:w="3823" w:type="dxa"/>
            <w:shd w:val="clear" w:color="auto" w:fill="auto"/>
            <w:vAlign w:val="center"/>
          </w:tcPr>
          <w:p w14:paraId="4113EDC2"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eastAsia="de-DE"/>
              </w:rPr>
            </w:pPr>
            <w:r w:rsidRPr="004A09C4">
              <w:rPr>
                <w:rFonts w:eastAsia="Times New Roman" w:cs="Arial"/>
                <w:sz w:val="18"/>
                <w:lang w:eastAsia="de-DE"/>
              </w:rPr>
              <w:t>circEGLN3</w:t>
            </w:r>
          </w:p>
        </w:tc>
        <w:tc>
          <w:tcPr>
            <w:tcW w:w="1842" w:type="dxa"/>
            <w:shd w:val="clear" w:color="auto" w:fill="auto"/>
            <w:vAlign w:val="center"/>
          </w:tcPr>
          <w:p w14:paraId="3494F49C"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0.003</w:t>
            </w:r>
          </w:p>
        </w:tc>
        <w:tc>
          <w:tcPr>
            <w:tcW w:w="1843" w:type="dxa"/>
            <w:shd w:val="clear" w:color="auto" w:fill="auto"/>
            <w:vAlign w:val="center"/>
          </w:tcPr>
          <w:p w14:paraId="5178C2F0"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0.314</w:t>
            </w:r>
          </w:p>
        </w:tc>
        <w:tc>
          <w:tcPr>
            <w:tcW w:w="1559" w:type="dxa"/>
            <w:shd w:val="clear" w:color="auto" w:fill="auto"/>
            <w:vAlign w:val="center"/>
          </w:tcPr>
          <w:p w14:paraId="20DB48DB"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0.048</w:t>
            </w:r>
          </w:p>
        </w:tc>
      </w:tr>
      <w:tr w:rsidR="00765727" w:rsidRPr="004A09C4" w14:paraId="2B7C4787" w14:textId="77777777" w:rsidTr="004A09C4">
        <w:trPr>
          <w:jc w:val="center"/>
        </w:trPr>
        <w:tc>
          <w:tcPr>
            <w:tcW w:w="3823" w:type="dxa"/>
            <w:shd w:val="clear" w:color="auto" w:fill="auto"/>
            <w:vAlign w:val="center"/>
          </w:tcPr>
          <w:p w14:paraId="27A5A18B"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eastAsia="de-DE"/>
              </w:rPr>
            </w:pPr>
            <w:r w:rsidRPr="004A09C4">
              <w:rPr>
                <w:rFonts w:eastAsia="Times New Roman" w:cs="Arial"/>
                <w:sz w:val="18"/>
                <w:lang w:eastAsia="de-DE"/>
              </w:rPr>
              <w:t>circRHOBTB3</w:t>
            </w:r>
          </w:p>
        </w:tc>
        <w:tc>
          <w:tcPr>
            <w:tcW w:w="1842" w:type="dxa"/>
            <w:shd w:val="clear" w:color="auto" w:fill="auto"/>
            <w:vAlign w:val="center"/>
          </w:tcPr>
          <w:p w14:paraId="183314DC"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0.005</w:t>
            </w:r>
          </w:p>
        </w:tc>
        <w:tc>
          <w:tcPr>
            <w:tcW w:w="1843" w:type="dxa"/>
            <w:shd w:val="clear" w:color="auto" w:fill="auto"/>
            <w:vAlign w:val="center"/>
          </w:tcPr>
          <w:p w14:paraId="7AB3FAB5"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0.004</w:t>
            </w:r>
          </w:p>
        </w:tc>
        <w:tc>
          <w:tcPr>
            <w:tcW w:w="1559" w:type="dxa"/>
            <w:shd w:val="clear" w:color="auto" w:fill="auto"/>
            <w:vAlign w:val="center"/>
          </w:tcPr>
          <w:p w14:paraId="65A5FA32"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0.003</w:t>
            </w:r>
          </w:p>
        </w:tc>
      </w:tr>
      <w:tr w:rsidR="00765727" w:rsidRPr="004A09C4" w14:paraId="09388D26" w14:textId="77777777" w:rsidTr="004A09C4">
        <w:trPr>
          <w:jc w:val="center"/>
        </w:trPr>
        <w:tc>
          <w:tcPr>
            <w:tcW w:w="3823" w:type="dxa"/>
            <w:shd w:val="clear" w:color="auto" w:fill="auto"/>
            <w:vAlign w:val="center"/>
          </w:tcPr>
          <w:p w14:paraId="59D0C714"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eastAsia="de-DE"/>
              </w:rPr>
            </w:pPr>
            <w:r w:rsidRPr="004A09C4">
              <w:rPr>
                <w:rFonts w:eastAsia="Times New Roman" w:cs="Arial"/>
                <w:sz w:val="18"/>
                <w:lang w:eastAsia="de-DE"/>
              </w:rPr>
              <w:t>linRHOBTB3</w:t>
            </w:r>
          </w:p>
        </w:tc>
        <w:tc>
          <w:tcPr>
            <w:tcW w:w="1842" w:type="dxa"/>
            <w:shd w:val="clear" w:color="auto" w:fill="auto"/>
            <w:vAlign w:val="center"/>
          </w:tcPr>
          <w:p w14:paraId="39723D95"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0.095</w:t>
            </w:r>
          </w:p>
        </w:tc>
        <w:tc>
          <w:tcPr>
            <w:tcW w:w="1843" w:type="dxa"/>
            <w:shd w:val="clear" w:color="auto" w:fill="auto"/>
            <w:vAlign w:val="center"/>
          </w:tcPr>
          <w:p w14:paraId="6EB14582"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&lt;0.001</w:t>
            </w:r>
          </w:p>
        </w:tc>
        <w:tc>
          <w:tcPr>
            <w:tcW w:w="1559" w:type="dxa"/>
            <w:shd w:val="clear" w:color="auto" w:fill="auto"/>
            <w:vAlign w:val="center"/>
          </w:tcPr>
          <w:p w14:paraId="21C477E7"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0.010</w:t>
            </w:r>
          </w:p>
        </w:tc>
      </w:tr>
      <w:tr w:rsidR="00765727" w:rsidRPr="004A09C4" w14:paraId="5D039DEC" w14:textId="77777777" w:rsidTr="004A09C4">
        <w:trPr>
          <w:jc w:val="center"/>
        </w:trPr>
        <w:tc>
          <w:tcPr>
            <w:tcW w:w="9067" w:type="dxa"/>
            <w:gridSpan w:val="4"/>
            <w:shd w:val="clear" w:color="auto" w:fill="auto"/>
            <w:vAlign w:val="center"/>
          </w:tcPr>
          <w:p w14:paraId="3FB34FA7"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i/>
                <w:sz w:val="18"/>
                <w:lang w:eastAsia="de-DE"/>
              </w:rPr>
              <w:t>Clinical model</w:t>
            </w:r>
          </w:p>
        </w:tc>
      </w:tr>
      <w:tr w:rsidR="00765727" w:rsidRPr="004A09C4" w14:paraId="2DE43039" w14:textId="77777777" w:rsidTr="004A09C4">
        <w:trPr>
          <w:jc w:val="center"/>
        </w:trPr>
        <w:tc>
          <w:tcPr>
            <w:tcW w:w="3823" w:type="dxa"/>
            <w:shd w:val="clear" w:color="auto" w:fill="auto"/>
            <w:vAlign w:val="center"/>
          </w:tcPr>
          <w:p w14:paraId="6ECE41EB"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eastAsia="de-DE"/>
              </w:rPr>
            </w:pPr>
            <w:r w:rsidRPr="004A09C4">
              <w:rPr>
                <w:rFonts w:eastAsia="Times New Roman" w:cs="Arial"/>
                <w:sz w:val="18"/>
                <w:lang w:eastAsia="de-DE"/>
              </w:rPr>
              <w:t>Tumor stage grouping (III+IV/I+II)</w:t>
            </w:r>
          </w:p>
        </w:tc>
        <w:tc>
          <w:tcPr>
            <w:tcW w:w="1842" w:type="dxa"/>
            <w:shd w:val="clear" w:color="auto" w:fill="auto"/>
            <w:vAlign w:val="center"/>
          </w:tcPr>
          <w:p w14:paraId="79C3D6BE"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0.009</w:t>
            </w:r>
          </w:p>
        </w:tc>
        <w:tc>
          <w:tcPr>
            <w:tcW w:w="1843" w:type="dxa"/>
            <w:shd w:val="clear" w:color="auto" w:fill="auto"/>
            <w:vAlign w:val="center"/>
          </w:tcPr>
          <w:p w14:paraId="69123952"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0.693</w:t>
            </w:r>
          </w:p>
        </w:tc>
        <w:tc>
          <w:tcPr>
            <w:tcW w:w="1559" w:type="dxa"/>
            <w:shd w:val="clear" w:color="auto" w:fill="auto"/>
            <w:vAlign w:val="center"/>
          </w:tcPr>
          <w:p w14:paraId="7B2DFA31"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0.080</w:t>
            </w:r>
          </w:p>
        </w:tc>
      </w:tr>
      <w:tr w:rsidR="00765727" w:rsidRPr="004A09C4" w14:paraId="3C89D3C6" w14:textId="77777777" w:rsidTr="004A09C4">
        <w:trPr>
          <w:jc w:val="center"/>
        </w:trPr>
        <w:tc>
          <w:tcPr>
            <w:tcW w:w="3823" w:type="dxa"/>
            <w:shd w:val="clear" w:color="auto" w:fill="auto"/>
            <w:vAlign w:val="center"/>
          </w:tcPr>
          <w:p w14:paraId="261ACF74" w14:textId="77777777" w:rsidR="00765727" w:rsidRPr="004A09C4" w:rsidRDefault="00765727" w:rsidP="004A09C4">
            <w:pPr>
              <w:tabs>
                <w:tab w:val="left" w:pos="355"/>
              </w:tabs>
              <w:autoSpaceDE w:val="0"/>
              <w:autoSpaceDN w:val="0"/>
              <w:adjustRightInd w:val="0"/>
              <w:snapToGrid w:val="0"/>
              <w:spacing w:line="240" w:lineRule="auto"/>
              <w:jc w:val="center"/>
              <w:rPr>
                <w:rFonts w:eastAsia="Times New Roman" w:cs="Arial"/>
                <w:sz w:val="18"/>
                <w:lang w:eastAsia="de-DE"/>
              </w:rPr>
            </w:pPr>
            <w:r w:rsidRPr="004A09C4">
              <w:rPr>
                <w:rFonts w:eastAsia="Times New Roman" w:cs="Arial"/>
                <w:sz w:val="18"/>
                <w:lang w:eastAsia="de-DE"/>
              </w:rPr>
              <w:t>Fuhrman grading (G3+4/G1+2)</w:t>
            </w:r>
          </w:p>
        </w:tc>
        <w:tc>
          <w:tcPr>
            <w:tcW w:w="1842" w:type="dxa"/>
            <w:shd w:val="clear" w:color="auto" w:fill="auto"/>
            <w:vAlign w:val="center"/>
          </w:tcPr>
          <w:p w14:paraId="6D955953"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0.057</w:t>
            </w:r>
          </w:p>
        </w:tc>
        <w:tc>
          <w:tcPr>
            <w:tcW w:w="1843" w:type="dxa"/>
            <w:shd w:val="clear" w:color="auto" w:fill="auto"/>
            <w:vAlign w:val="center"/>
          </w:tcPr>
          <w:p w14:paraId="1590AA3C"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&lt;0.0001</w:t>
            </w:r>
          </w:p>
        </w:tc>
        <w:tc>
          <w:tcPr>
            <w:tcW w:w="1559" w:type="dxa"/>
            <w:shd w:val="clear" w:color="auto" w:fill="auto"/>
            <w:vAlign w:val="center"/>
          </w:tcPr>
          <w:p w14:paraId="69DF749E"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0.015</w:t>
            </w:r>
          </w:p>
        </w:tc>
      </w:tr>
      <w:tr w:rsidR="00765727" w:rsidRPr="004A09C4" w14:paraId="63248CBB" w14:textId="77777777" w:rsidTr="004A09C4">
        <w:trPr>
          <w:jc w:val="center"/>
        </w:trPr>
        <w:tc>
          <w:tcPr>
            <w:tcW w:w="3823" w:type="dxa"/>
            <w:shd w:val="clear" w:color="auto" w:fill="auto"/>
            <w:vAlign w:val="center"/>
          </w:tcPr>
          <w:p w14:paraId="0E8E2EDF" w14:textId="77777777" w:rsidR="00765727" w:rsidRPr="004A09C4" w:rsidRDefault="00765727" w:rsidP="004A09C4">
            <w:pPr>
              <w:tabs>
                <w:tab w:val="left" w:pos="355"/>
              </w:tabs>
              <w:autoSpaceDE w:val="0"/>
              <w:autoSpaceDN w:val="0"/>
              <w:adjustRightInd w:val="0"/>
              <w:snapToGrid w:val="0"/>
              <w:spacing w:line="240" w:lineRule="auto"/>
              <w:jc w:val="center"/>
              <w:rPr>
                <w:rFonts w:eastAsia="Times New Roman" w:cs="Arial"/>
                <w:sz w:val="18"/>
                <w:lang w:eastAsia="de-DE"/>
              </w:rPr>
            </w:pPr>
            <w:r w:rsidRPr="004A09C4">
              <w:rPr>
                <w:rFonts w:eastAsia="Times New Roman" w:cs="Arial"/>
                <w:sz w:val="18"/>
                <w:lang w:eastAsia="de-DE"/>
              </w:rPr>
              <w:t>Surgical margin (R1/R0)</w:t>
            </w:r>
          </w:p>
        </w:tc>
        <w:tc>
          <w:tcPr>
            <w:tcW w:w="1842" w:type="dxa"/>
            <w:shd w:val="clear" w:color="auto" w:fill="auto"/>
            <w:vAlign w:val="center"/>
          </w:tcPr>
          <w:p w14:paraId="7FA8CF9D"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0.047</w:t>
            </w:r>
          </w:p>
        </w:tc>
        <w:tc>
          <w:tcPr>
            <w:tcW w:w="1843" w:type="dxa"/>
            <w:shd w:val="clear" w:color="auto" w:fill="auto"/>
            <w:vAlign w:val="center"/>
          </w:tcPr>
          <w:p w14:paraId="0A31B97E"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0.008</w:t>
            </w:r>
          </w:p>
        </w:tc>
        <w:tc>
          <w:tcPr>
            <w:tcW w:w="1559" w:type="dxa"/>
            <w:shd w:val="clear" w:color="auto" w:fill="auto"/>
            <w:vAlign w:val="center"/>
          </w:tcPr>
          <w:p w14:paraId="30A5C934"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0.107</w:t>
            </w:r>
          </w:p>
        </w:tc>
      </w:tr>
      <w:tr w:rsidR="00765727" w:rsidRPr="004A09C4" w14:paraId="78754654" w14:textId="77777777" w:rsidTr="004A09C4">
        <w:trPr>
          <w:jc w:val="center"/>
        </w:trPr>
        <w:tc>
          <w:tcPr>
            <w:tcW w:w="3823" w:type="dxa"/>
            <w:shd w:val="clear" w:color="auto" w:fill="auto"/>
            <w:vAlign w:val="center"/>
          </w:tcPr>
          <w:p w14:paraId="0C37CEA8" w14:textId="77777777" w:rsidR="00765727" w:rsidRPr="004A09C4" w:rsidRDefault="00765727" w:rsidP="004A09C4">
            <w:pPr>
              <w:tabs>
                <w:tab w:val="left" w:pos="355"/>
              </w:tabs>
              <w:autoSpaceDE w:val="0"/>
              <w:autoSpaceDN w:val="0"/>
              <w:adjustRightInd w:val="0"/>
              <w:snapToGrid w:val="0"/>
              <w:spacing w:line="240" w:lineRule="auto"/>
              <w:jc w:val="center"/>
              <w:rPr>
                <w:rFonts w:eastAsia="Times New Roman" w:cs="Arial"/>
                <w:sz w:val="18"/>
                <w:lang w:eastAsia="de-DE"/>
              </w:rPr>
            </w:pPr>
            <w:r w:rsidRPr="004A09C4">
              <w:rPr>
                <w:rFonts w:eastAsia="Times New Roman" w:cs="Arial"/>
                <w:sz w:val="18"/>
                <w:lang w:eastAsia="de-DE"/>
              </w:rPr>
              <w:t>Tumor size (≥7cm&lt;)</w:t>
            </w:r>
          </w:p>
        </w:tc>
        <w:tc>
          <w:tcPr>
            <w:tcW w:w="1842" w:type="dxa"/>
            <w:shd w:val="clear" w:color="auto" w:fill="auto"/>
            <w:vAlign w:val="center"/>
          </w:tcPr>
          <w:p w14:paraId="53FFCC03"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0.869</w:t>
            </w:r>
          </w:p>
        </w:tc>
        <w:tc>
          <w:tcPr>
            <w:tcW w:w="1843" w:type="dxa"/>
            <w:shd w:val="clear" w:color="auto" w:fill="auto"/>
            <w:vAlign w:val="center"/>
          </w:tcPr>
          <w:p w14:paraId="174265C9"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0.925</w:t>
            </w:r>
          </w:p>
        </w:tc>
        <w:tc>
          <w:tcPr>
            <w:tcW w:w="1559" w:type="dxa"/>
            <w:shd w:val="clear" w:color="auto" w:fill="auto"/>
            <w:vAlign w:val="center"/>
          </w:tcPr>
          <w:p w14:paraId="69478990"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0.989</w:t>
            </w:r>
          </w:p>
        </w:tc>
      </w:tr>
      <w:tr w:rsidR="00765727" w:rsidRPr="004A09C4" w14:paraId="594FDABB" w14:textId="77777777" w:rsidTr="004A09C4">
        <w:trPr>
          <w:jc w:val="center"/>
        </w:trPr>
        <w:tc>
          <w:tcPr>
            <w:tcW w:w="9067" w:type="dxa"/>
            <w:gridSpan w:val="4"/>
            <w:shd w:val="clear" w:color="auto" w:fill="auto"/>
            <w:vAlign w:val="center"/>
          </w:tcPr>
          <w:p w14:paraId="72198D55" w14:textId="77777777" w:rsidR="00765727" w:rsidRPr="004A09C4" w:rsidRDefault="00765727" w:rsidP="004A09C4">
            <w:pPr>
              <w:autoSpaceDE w:val="0"/>
              <w:autoSpaceDN w:val="0"/>
              <w:adjustRightInd w:val="0"/>
              <w:snapToGrid w:val="0"/>
              <w:spacing w:line="240" w:lineRule="auto"/>
              <w:jc w:val="center"/>
              <w:rPr>
                <w:rFonts w:eastAsia="Times New Roman" w:cs="Arial"/>
                <w:iCs/>
                <w:sz w:val="18"/>
                <w:lang w:eastAsia="de-DE"/>
              </w:rPr>
            </w:pPr>
            <w:r w:rsidRPr="004A09C4">
              <w:rPr>
                <w:rFonts w:eastAsia="Times New Roman" w:cs="Arial"/>
                <w:iCs/>
                <w:sz w:val="18"/>
                <w:lang w:eastAsia="de-DE"/>
              </w:rPr>
              <w:t>Clinical model + RNA signature</w:t>
            </w:r>
          </w:p>
        </w:tc>
      </w:tr>
      <w:tr w:rsidR="00765727" w:rsidRPr="004A09C4" w14:paraId="2FD47C56" w14:textId="77777777" w:rsidTr="004A09C4">
        <w:trPr>
          <w:jc w:val="center"/>
        </w:trPr>
        <w:tc>
          <w:tcPr>
            <w:tcW w:w="3823" w:type="dxa"/>
            <w:shd w:val="clear" w:color="auto" w:fill="auto"/>
            <w:vAlign w:val="center"/>
          </w:tcPr>
          <w:p w14:paraId="678724A7"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eastAsia="de-DE"/>
              </w:rPr>
            </w:pPr>
            <w:r w:rsidRPr="004A09C4">
              <w:rPr>
                <w:rFonts w:eastAsia="Times New Roman" w:cs="Arial"/>
                <w:sz w:val="18"/>
                <w:lang w:eastAsia="de-DE"/>
              </w:rPr>
              <w:t>Tumor stage grouping (III+IV/I+II)</w:t>
            </w:r>
          </w:p>
        </w:tc>
        <w:tc>
          <w:tcPr>
            <w:tcW w:w="1842" w:type="dxa"/>
            <w:shd w:val="clear" w:color="auto" w:fill="auto"/>
            <w:vAlign w:val="center"/>
          </w:tcPr>
          <w:p w14:paraId="46960A03"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eastAsia="de-DE"/>
              </w:rPr>
            </w:pPr>
            <w:r w:rsidRPr="004A09C4">
              <w:rPr>
                <w:rFonts w:eastAsia="Times New Roman" w:cs="Arial"/>
                <w:sz w:val="18"/>
                <w:lang w:eastAsia="de-DE"/>
              </w:rPr>
              <w:t>0.068</w:t>
            </w:r>
          </w:p>
        </w:tc>
        <w:tc>
          <w:tcPr>
            <w:tcW w:w="1843" w:type="dxa"/>
            <w:shd w:val="clear" w:color="auto" w:fill="auto"/>
            <w:vAlign w:val="center"/>
          </w:tcPr>
          <w:p w14:paraId="050AEBC9"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0.589</w:t>
            </w:r>
          </w:p>
        </w:tc>
        <w:tc>
          <w:tcPr>
            <w:tcW w:w="1559" w:type="dxa"/>
            <w:shd w:val="clear" w:color="auto" w:fill="auto"/>
            <w:vAlign w:val="center"/>
          </w:tcPr>
          <w:p w14:paraId="0F043791"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0.032</w:t>
            </w:r>
          </w:p>
        </w:tc>
      </w:tr>
      <w:tr w:rsidR="00765727" w:rsidRPr="004A09C4" w14:paraId="67FEDA29" w14:textId="77777777" w:rsidTr="004A09C4">
        <w:trPr>
          <w:jc w:val="center"/>
        </w:trPr>
        <w:tc>
          <w:tcPr>
            <w:tcW w:w="3823" w:type="dxa"/>
            <w:shd w:val="clear" w:color="auto" w:fill="auto"/>
            <w:vAlign w:val="center"/>
          </w:tcPr>
          <w:p w14:paraId="05B2ADBC" w14:textId="77777777" w:rsidR="00765727" w:rsidRPr="004A09C4" w:rsidRDefault="00765727" w:rsidP="004A09C4">
            <w:pPr>
              <w:tabs>
                <w:tab w:val="left" w:pos="355"/>
              </w:tabs>
              <w:autoSpaceDE w:val="0"/>
              <w:autoSpaceDN w:val="0"/>
              <w:adjustRightInd w:val="0"/>
              <w:snapToGrid w:val="0"/>
              <w:spacing w:line="240" w:lineRule="auto"/>
              <w:jc w:val="center"/>
              <w:rPr>
                <w:rFonts w:eastAsia="Times New Roman" w:cs="Arial"/>
                <w:sz w:val="18"/>
                <w:lang w:eastAsia="de-DE"/>
              </w:rPr>
            </w:pPr>
            <w:r w:rsidRPr="004A09C4">
              <w:rPr>
                <w:rFonts w:eastAsia="Times New Roman" w:cs="Arial"/>
                <w:sz w:val="18"/>
                <w:lang w:eastAsia="de-DE"/>
              </w:rPr>
              <w:t>Fuhrman grading (3+4/1+2)</w:t>
            </w:r>
          </w:p>
        </w:tc>
        <w:tc>
          <w:tcPr>
            <w:tcW w:w="1842" w:type="dxa"/>
            <w:shd w:val="clear" w:color="auto" w:fill="auto"/>
            <w:vAlign w:val="center"/>
          </w:tcPr>
          <w:p w14:paraId="32BFCB81"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eastAsia="de-DE"/>
              </w:rPr>
            </w:pPr>
            <w:r w:rsidRPr="004A09C4">
              <w:rPr>
                <w:rFonts w:eastAsia="Times New Roman" w:cs="Arial"/>
                <w:sz w:val="18"/>
                <w:lang w:eastAsia="de-DE"/>
              </w:rPr>
              <w:t>0.251</w:t>
            </w:r>
          </w:p>
        </w:tc>
        <w:tc>
          <w:tcPr>
            <w:tcW w:w="1843" w:type="dxa"/>
            <w:shd w:val="clear" w:color="auto" w:fill="auto"/>
            <w:vAlign w:val="center"/>
          </w:tcPr>
          <w:p w14:paraId="02EEF546"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&lt;0.0001</w:t>
            </w:r>
          </w:p>
        </w:tc>
        <w:tc>
          <w:tcPr>
            <w:tcW w:w="1559" w:type="dxa"/>
            <w:shd w:val="clear" w:color="auto" w:fill="auto"/>
            <w:vAlign w:val="center"/>
          </w:tcPr>
          <w:p w14:paraId="24443701"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0.129</w:t>
            </w:r>
          </w:p>
        </w:tc>
      </w:tr>
      <w:tr w:rsidR="00765727" w:rsidRPr="004A09C4" w14:paraId="10F5B8B1" w14:textId="77777777" w:rsidTr="004A09C4">
        <w:trPr>
          <w:jc w:val="center"/>
        </w:trPr>
        <w:tc>
          <w:tcPr>
            <w:tcW w:w="3823" w:type="dxa"/>
            <w:shd w:val="clear" w:color="auto" w:fill="auto"/>
            <w:vAlign w:val="center"/>
          </w:tcPr>
          <w:p w14:paraId="37043B99" w14:textId="77777777" w:rsidR="00765727" w:rsidRPr="004A09C4" w:rsidRDefault="00765727" w:rsidP="004A09C4">
            <w:pPr>
              <w:tabs>
                <w:tab w:val="left" w:pos="355"/>
              </w:tabs>
              <w:autoSpaceDE w:val="0"/>
              <w:autoSpaceDN w:val="0"/>
              <w:adjustRightInd w:val="0"/>
              <w:snapToGrid w:val="0"/>
              <w:spacing w:line="240" w:lineRule="auto"/>
              <w:jc w:val="center"/>
              <w:rPr>
                <w:rFonts w:eastAsia="Times New Roman" w:cs="Arial"/>
                <w:sz w:val="18"/>
                <w:lang w:eastAsia="de-DE"/>
              </w:rPr>
            </w:pPr>
            <w:r w:rsidRPr="004A09C4">
              <w:rPr>
                <w:rFonts w:eastAsia="Times New Roman" w:cs="Arial"/>
                <w:sz w:val="18"/>
                <w:lang w:eastAsia="de-DE"/>
              </w:rPr>
              <w:t>Surgical margin (R1 vs. R0)</w:t>
            </w:r>
          </w:p>
        </w:tc>
        <w:tc>
          <w:tcPr>
            <w:tcW w:w="1842" w:type="dxa"/>
            <w:shd w:val="clear" w:color="auto" w:fill="auto"/>
            <w:vAlign w:val="center"/>
          </w:tcPr>
          <w:p w14:paraId="386F3B38"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eastAsia="de-DE"/>
              </w:rPr>
            </w:pPr>
            <w:r w:rsidRPr="004A09C4">
              <w:rPr>
                <w:rFonts w:eastAsia="Times New Roman" w:cs="Arial"/>
                <w:sz w:val="18"/>
                <w:lang w:eastAsia="de-DE"/>
              </w:rPr>
              <w:t>0.018</w:t>
            </w:r>
          </w:p>
        </w:tc>
        <w:tc>
          <w:tcPr>
            <w:tcW w:w="1843" w:type="dxa"/>
            <w:shd w:val="clear" w:color="auto" w:fill="auto"/>
            <w:vAlign w:val="center"/>
          </w:tcPr>
          <w:p w14:paraId="1E3F96A2"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0.230</w:t>
            </w:r>
          </w:p>
        </w:tc>
        <w:tc>
          <w:tcPr>
            <w:tcW w:w="1559" w:type="dxa"/>
            <w:shd w:val="clear" w:color="auto" w:fill="auto"/>
            <w:vAlign w:val="center"/>
          </w:tcPr>
          <w:p w14:paraId="08827CAD"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0.159</w:t>
            </w:r>
          </w:p>
        </w:tc>
      </w:tr>
      <w:tr w:rsidR="00765727" w:rsidRPr="004A09C4" w14:paraId="58AC9168" w14:textId="77777777" w:rsidTr="004A09C4">
        <w:trPr>
          <w:jc w:val="center"/>
        </w:trPr>
        <w:tc>
          <w:tcPr>
            <w:tcW w:w="3823" w:type="dxa"/>
            <w:shd w:val="clear" w:color="auto" w:fill="auto"/>
            <w:vAlign w:val="center"/>
          </w:tcPr>
          <w:p w14:paraId="3DBB087C" w14:textId="77777777" w:rsidR="00765727" w:rsidRPr="004A09C4" w:rsidRDefault="00765727" w:rsidP="004A09C4">
            <w:pPr>
              <w:tabs>
                <w:tab w:val="left" w:pos="355"/>
              </w:tabs>
              <w:autoSpaceDE w:val="0"/>
              <w:autoSpaceDN w:val="0"/>
              <w:adjustRightInd w:val="0"/>
              <w:snapToGrid w:val="0"/>
              <w:spacing w:line="240" w:lineRule="auto"/>
              <w:jc w:val="center"/>
              <w:rPr>
                <w:rFonts w:eastAsia="Times New Roman" w:cs="Arial"/>
                <w:sz w:val="18"/>
                <w:lang w:eastAsia="de-DE"/>
              </w:rPr>
            </w:pPr>
            <w:r w:rsidRPr="004A09C4">
              <w:rPr>
                <w:rFonts w:eastAsia="Times New Roman" w:cs="Arial"/>
                <w:sz w:val="18"/>
                <w:lang w:eastAsia="de-DE"/>
              </w:rPr>
              <w:t>Tumor size (≥7cm&lt;)</w:t>
            </w:r>
          </w:p>
        </w:tc>
        <w:tc>
          <w:tcPr>
            <w:tcW w:w="1842" w:type="dxa"/>
            <w:shd w:val="clear" w:color="auto" w:fill="auto"/>
            <w:vAlign w:val="center"/>
          </w:tcPr>
          <w:p w14:paraId="4B416100"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eastAsia="de-DE"/>
              </w:rPr>
            </w:pPr>
            <w:r w:rsidRPr="004A09C4">
              <w:rPr>
                <w:rFonts w:eastAsia="Times New Roman" w:cs="Arial"/>
                <w:sz w:val="18"/>
                <w:lang w:eastAsia="de-DE"/>
              </w:rPr>
              <w:t>0.795</w:t>
            </w:r>
          </w:p>
        </w:tc>
        <w:tc>
          <w:tcPr>
            <w:tcW w:w="1843" w:type="dxa"/>
            <w:shd w:val="clear" w:color="auto" w:fill="auto"/>
            <w:vAlign w:val="center"/>
          </w:tcPr>
          <w:p w14:paraId="263322AE"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0.778</w:t>
            </w:r>
          </w:p>
        </w:tc>
        <w:tc>
          <w:tcPr>
            <w:tcW w:w="1559" w:type="dxa"/>
            <w:shd w:val="clear" w:color="auto" w:fill="auto"/>
            <w:vAlign w:val="center"/>
          </w:tcPr>
          <w:p w14:paraId="12C63359"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0.588</w:t>
            </w:r>
          </w:p>
        </w:tc>
      </w:tr>
      <w:tr w:rsidR="00765727" w:rsidRPr="004A09C4" w14:paraId="5CA089C8" w14:textId="77777777" w:rsidTr="004A09C4">
        <w:trPr>
          <w:jc w:val="center"/>
        </w:trPr>
        <w:tc>
          <w:tcPr>
            <w:tcW w:w="3823" w:type="dxa"/>
            <w:shd w:val="clear" w:color="auto" w:fill="auto"/>
            <w:vAlign w:val="center"/>
          </w:tcPr>
          <w:p w14:paraId="6F5325D5"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eastAsia="de-DE"/>
              </w:rPr>
            </w:pPr>
            <w:r w:rsidRPr="004A09C4">
              <w:rPr>
                <w:rFonts w:eastAsia="Times New Roman" w:cs="Arial"/>
                <w:sz w:val="18"/>
                <w:lang w:eastAsia="de-DE"/>
              </w:rPr>
              <w:t>circEGLN3</w:t>
            </w:r>
          </w:p>
        </w:tc>
        <w:tc>
          <w:tcPr>
            <w:tcW w:w="1842" w:type="dxa"/>
            <w:shd w:val="clear" w:color="auto" w:fill="auto"/>
            <w:vAlign w:val="center"/>
          </w:tcPr>
          <w:p w14:paraId="63DF6186"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eastAsia="de-DE"/>
              </w:rPr>
            </w:pPr>
            <w:r w:rsidRPr="004A09C4">
              <w:rPr>
                <w:rFonts w:eastAsia="Times New Roman" w:cs="Arial"/>
                <w:sz w:val="18"/>
                <w:lang w:eastAsia="de-DE"/>
              </w:rPr>
              <w:t>0.013</w:t>
            </w:r>
          </w:p>
        </w:tc>
        <w:tc>
          <w:tcPr>
            <w:tcW w:w="1843" w:type="dxa"/>
            <w:shd w:val="clear" w:color="auto" w:fill="auto"/>
            <w:vAlign w:val="center"/>
          </w:tcPr>
          <w:p w14:paraId="0BAD4958"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0.571</w:t>
            </w:r>
          </w:p>
        </w:tc>
        <w:tc>
          <w:tcPr>
            <w:tcW w:w="1559" w:type="dxa"/>
            <w:shd w:val="clear" w:color="auto" w:fill="auto"/>
            <w:vAlign w:val="center"/>
          </w:tcPr>
          <w:p w14:paraId="11E36B85"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0.113</w:t>
            </w:r>
          </w:p>
        </w:tc>
      </w:tr>
      <w:tr w:rsidR="00765727" w:rsidRPr="004A09C4" w14:paraId="0171A1B7" w14:textId="77777777" w:rsidTr="004A09C4">
        <w:trPr>
          <w:jc w:val="center"/>
        </w:trPr>
        <w:tc>
          <w:tcPr>
            <w:tcW w:w="3823" w:type="dxa"/>
            <w:shd w:val="clear" w:color="auto" w:fill="auto"/>
            <w:vAlign w:val="center"/>
          </w:tcPr>
          <w:p w14:paraId="15D2ADE7"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eastAsia="de-DE"/>
              </w:rPr>
            </w:pPr>
            <w:r w:rsidRPr="004A09C4">
              <w:rPr>
                <w:rFonts w:eastAsia="Times New Roman" w:cs="Arial"/>
                <w:sz w:val="18"/>
                <w:lang w:eastAsia="de-DE"/>
              </w:rPr>
              <w:t>circRHOBTB3</w:t>
            </w:r>
          </w:p>
        </w:tc>
        <w:tc>
          <w:tcPr>
            <w:tcW w:w="1842" w:type="dxa"/>
            <w:shd w:val="clear" w:color="auto" w:fill="auto"/>
            <w:vAlign w:val="center"/>
          </w:tcPr>
          <w:p w14:paraId="4E662E24"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eastAsia="de-DE"/>
              </w:rPr>
            </w:pPr>
            <w:r w:rsidRPr="004A09C4">
              <w:rPr>
                <w:rFonts w:eastAsia="Times New Roman" w:cs="Arial"/>
                <w:sz w:val="18"/>
                <w:lang w:eastAsia="de-DE"/>
              </w:rPr>
              <w:t>0.039</w:t>
            </w:r>
          </w:p>
        </w:tc>
        <w:tc>
          <w:tcPr>
            <w:tcW w:w="1843" w:type="dxa"/>
            <w:shd w:val="clear" w:color="auto" w:fill="auto"/>
            <w:vAlign w:val="center"/>
          </w:tcPr>
          <w:p w14:paraId="4104EFE6"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0.048</w:t>
            </w:r>
          </w:p>
        </w:tc>
        <w:tc>
          <w:tcPr>
            <w:tcW w:w="1559" w:type="dxa"/>
            <w:shd w:val="clear" w:color="auto" w:fill="auto"/>
            <w:vAlign w:val="center"/>
          </w:tcPr>
          <w:p w14:paraId="757415B4"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0.002</w:t>
            </w:r>
          </w:p>
        </w:tc>
      </w:tr>
      <w:tr w:rsidR="00765727" w:rsidRPr="004A09C4" w14:paraId="0DEFE9BD" w14:textId="77777777" w:rsidTr="004A09C4">
        <w:trPr>
          <w:jc w:val="center"/>
        </w:trPr>
        <w:tc>
          <w:tcPr>
            <w:tcW w:w="3823" w:type="dxa"/>
            <w:shd w:val="clear" w:color="auto" w:fill="auto"/>
            <w:vAlign w:val="center"/>
          </w:tcPr>
          <w:p w14:paraId="7F559EC0"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eastAsia="de-DE"/>
              </w:rPr>
            </w:pPr>
            <w:r w:rsidRPr="004A09C4">
              <w:rPr>
                <w:rFonts w:eastAsia="Times New Roman" w:cs="Arial"/>
                <w:sz w:val="18"/>
                <w:lang w:eastAsia="de-DE"/>
              </w:rPr>
              <w:t>linRHOBTB3</w:t>
            </w:r>
          </w:p>
        </w:tc>
        <w:tc>
          <w:tcPr>
            <w:tcW w:w="1842" w:type="dxa"/>
            <w:shd w:val="clear" w:color="auto" w:fill="auto"/>
            <w:vAlign w:val="center"/>
          </w:tcPr>
          <w:p w14:paraId="12B83194"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eastAsia="de-DE"/>
              </w:rPr>
            </w:pPr>
            <w:r w:rsidRPr="004A09C4">
              <w:rPr>
                <w:rFonts w:eastAsia="Times New Roman" w:cs="Arial"/>
                <w:sz w:val="18"/>
                <w:lang w:eastAsia="de-DE"/>
              </w:rPr>
              <w:t>0.023</w:t>
            </w:r>
          </w:p>
        </w:tc>
        <w:tc>
          <w:tcPr>
            <w:tcW w:w="1843" w:type="dxa"/>
            <w:shd w:val="clear" w:color="auto" w:fill="auto"/>
            <w:vAlign w:val="center"/>
          </w:tcPr>
          <w:p w14:paraId="3F52A327"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0.031</w:t>
            </w:r>
          </w:p>
        </w:tc>
        <w:tc>
          <w:tcPr>
            <w:tcW w:w="1559" w:type="dxa"/>
            <w:shd w:val="clear" w:color="auto" w:fill="auto"/>
            <w:vAlign w:val="center"/>
          </w:tcPr>
          <w:p w14:paraId="6049E555"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0.005</w:t>
            </w:r>
          </w:p>
        </w:tc>
      </w:tr>
      <w:tr w:rsidR="00765727" w:rsidRPr="004A09C4" w14:paraId="75A2A2FE" w14:textId="77777777" w:rsidTr="004A09C4">
        <w:trPr>
          <w:jc w:val="center"/>
        </w:trPr>
        <w:tc>
          <w:tcPr>
            <w:tcW w:w="9067" w:type="dxa"/>
            <w:gridSpan w:val="4"/>
            <w:shd w:val="clear" w:color="auto" w:fill="auto"/>
            <w:vAlign w:val="center"/>
          </w:tcPr>
          <w:p w14:paraId="6074A31E" w14:textId="77777777" w:rsidR="00765727" w:rsidRPr="004A09C4" w:rsidRDefault="00765727" w:rsidP="004A09C4">
            <w:pPr>
              <w:autoSpaceDE w:val="0"/>
              <w:autoSpaceDN w:val="0"/>
              <w:adjustRightInd w:val="0"/>
              <w:snapToGrid w:val="0"/>
              <w:spacing w:line="240" w:lineRule="auto"/>
              <w:jc w:val="center"/>
              <w:rPr>
                <w:rFonts w:eastAsia="Times New Roman" w:cs="Arial"/>
                <w:iCs/>
                <w:sz w:val="18"/>
                <w:lang w:eastAsia="de-DE"/>
              </w:rPr>
            </w:pPr>
            <w:r w:rsidRPr="004A09C4">
              <w:rPr>
                <w:rFonts w:eastAsia="Times New Roman" w:cs="Arial"/>
                <w:iCs/>
                <w:sz w:val="18"/>
                <w:lang w:eastAsia="de-DE"/>
              </w:rPr>
              <w:t>Clinical model + RNA signature after backward elimination</w:t>
            </w:r>
          </w:p>
        </w:tc>
      </w:tr>
      <w:tr w:rsidR="00765727" w:rsidRPr="004A09C4" w14:paraId="761BB806" w14:textId="77777777" w:rsidTr="004A09C4">
        <w:trPr>
          <w:jc w:val="center"/>
        </w:trPr>
        <w:tc>
          <w:tcPr>
            <w:tcW w:w="3823" w:type="dxa"/>
            <w:shd w:val="clear" w:color="auto" w:fill="auto"/>
            <w:vAlign w:val="center"/>
          </w:tcPr>
          <w:p w14:paraId="7B53D618"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eastAsia="de-DE"/>
              </w:rPr>
            </w:pPr>
            <w:r w:rsidRPr="004A09C4">
              <w:rPr>
                <w:rFonts w:eastAsia="Times New Roman" w:cs="Arial"/>
                <w:sz w:val="18"/>
                <w:lang w:eastAsia="de-DE"/>
              </w:rPr>
              <w:t>Tumor stage grouping (III+IV/I+II)</w:t>
            </w:r>
          </w:p>
        </w:tc>
        <w:tc>
          <w:tcPr>
            <w:tcW w:w="1842" w:type="dxa"/>
            <w:shd w:val="clear" w:color="auto" w:fill="auto"/>
            <w:vAlign w:val="center"/>
          </w:tcPr>
          <w:p w14:paraId="5A493F3E"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eastAsia="de-DE"/>
              </w:rPr>
            </w:pPr>
            <w:r w:rsidRPr="004A09C4">
              <w:rPr>
                <w:rFonts w:eastAsia="Times New Roman" w:cs="Arial"/>
                <w:sz w:val="18"/>
                <w:lang w:eastAsia="de-DE"/>
              </w:rPr>
              <w:t>0.007</w:t>
            </w:r>
          </w:p>
        </w:tc>
        <w:tc>
          <w:tcPr>
            <w:tcW w:w="1843" w:type="dxa"/>
            <w:shd w:val="clear" w:color="auto" w:fill="auto"/>
            <w:vAlign w:val="center"/>
          </w:tcPr>
          <w:p w14:paraId="470C1659"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w:t>
            </w:r>
          </w:p>
        </w:tc>
        <w:tc>
          <w:tcPr>
            <w:tcW w:w="1559" w:type="dxa"/>
            <w:shd w:val="clear" w:color="auto" w:fill="auto"/>
            <w:vAlign w:val="center"/>
          </w:tcPr>
          <w:p w14:paraId="35C23298"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0.005</w:t>
            </w:r>
          </w:p>
        </w:tc>
      </w:tr>
      <w:tr w:rsidR="00765727" w:rsidRPr="004A09C4" w14:paraId="1BF75366" w14:textId="77777777" w:rsidTr="004A09C4">
        <w:trPr>
          <w:jc w:val="center"/>
        </w:trPr>
        <w:tc>
          <w:tcPr>
            <w:tcW w:w="3823" w:type="dxa"/>
            <w:shd w:val="clear" w:color="auto" w:fill="auto"/>
            <w:vAlign w:val="center"/>
          </w:tcPr>
          <w:p w14:paraId="206FB0F9" w14:textId="77777777" w:rsidR="00765727" w:rsidRPr="004A09C4" w:rsidRDefault="00765727" w:rsidP="004A09C4">
            <w:pPr>
              <w:tabs>
                <w:tab w:val="left" w:pos="355"/>
              </w:tabs>
              <w:autoSpaceDE w:val="0"/>
              <w:autoSpaceDN w:val="0"/>
              <w:adjustRightInd w:val="0"/>
              <w:snapToGrid w:val="0"/>
              <w:spacing w:line="240" w:lineRule="auto"/>
              <w:jc w:val="center"/>
              <w:rPr>
                <w:rFonts w:eastAsia="Times New Roman" w:cs="Arial"/>
                <w:sz w:val="18"/>
                <w:lang w:eastAsia="de-DE"/>
              </w:rPr>
            </w:pPr>
            <w:r w:rsidRPr="004A09C4">
              <w:rPr>
                <w:rFonts w:eastAsia="Times New Roman" w:cs="Arial"/>
                <w:sz w:val="18"/>
                <w:lang w:eastAsia="de-DE"/>
              </w:rPr>
              <w:t>Fuhrman grading (3+4/1+2)</w:t>
            </w:r>
          </w:p>
        </w:tc>
        <w:tc>
          <w:tcPr>
            <w:tcW w:w="1842" w:type="dxa"/>
            <w:shd w:val="clear" w:color="auto" w:fill="auto"/>
            <w:vAlign w:val="center"/>
          </w:tcPr>
          <w:p w14:paraId="77E4FE6B"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eastAsia="de-DE"/>
              </w:rPr>
            </w:pPr>
            <w:r w:rsidRPr="004A09C4">
              <w:rPr>
                <w:rFonts w:eastAsia="Times New Roman" w:cs="Arial"/>
                <w:sz w:val="18"/>
                <w:lang w:eastAsia="de-DE"/>
              </w:rPr>
              <w:t>–</w:t>
            </w:r>
          </w:p>
        </w:tc>
        <w:tc>
          <w:tcPr>
            <w:tcW w:w="1843" w:type="dxa"/>
            <w:shd w:val="clear" w:color="auto" w:fill="auto"/>
            <w:vAlign w:val="center"/>
          </w:tcPr>
          <w:p w14:paraId="27015764"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&lt;0.001</w:t>
            </w:r>
          </w:p>
        </w:tc>
        <w:tc>
          <w:tcPr>
            <w:tcW w:w="1559" w:type="dxa"/>
            <w:shd w:val="clear" w:color="auto" w:fill="auto"/>
            <w:vAlign w:val="center"/>
          </w:tcPr>
          <w:p w14:paraId="79826F5E"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eastAsia="de-DE"/>
              </w:rPr>
            </w:pPr>
            <w:r w:rsidRPr="004A09C4">
              <w:rPr>
                <w:rFonts w:eastAsia="Times New Roman" w:cs="Arial"/>
                <w:sz w:val="18"/>
                <w:lang w:eastAsia="de-DE"/>
              </w:rPr>
              <w:t>0.043</w:t>
            </w:r>
          </w:p>
        </w:tc>
      </w:tr>
      <w:tr w:rsidR="00765727" w:rsidRPr="004A09C4" w14:paraId="74B68441" w14:textId="77777777" w:rsidTr="004A09C4">
        <w:trPr>
          <w:jc w:val="center"/>
        </w:trPr>
        <w:tc>
          <w:tcPr>
            <w:tcW w:w="3823" w:type="dxa"/>
            <w:shd w:val="clear" w:color="auto" w:fill="auto"/>
            <w:vAlign w:val="center"/>
          </w:tcPr>
          <w:p w14:paraId="7A473968" w14:textId="77777777" w:rsidR="00765727" w:rsidRPr="004A09C4" w:rsidRDefault="00765727" w:rsidP="004A09C4">
            <w:pPr>
              <w:tabs>
                <w:tab w:val="left" w:pos="355"/>
              </w:tabs>
              <w:autoSpaceDE w:val="0"/>
              <w:autoSpaceDN w:val="0"/>
              <w:adjustRightInd w:val="0"/>
              <w:snapToGrid w:val="0"/>
              <w:spacing w:line="240" w:lineRule="auto"/>
              <w:jc w:val="center"/>
              <w:rPr>
                <w:rFonts w:eastAsia="Times New Roman" w:cs="Arial"/>
                <w:sz w:val="18"/>
                <w:lang w:eastAsia="de-DE"/>
              </w:rPr>
            </w:pPr>
            <w:r w:rsidRPr="004A09C4">
              <w:rPr>
                <w:rFonts w:eastAsia="Times New Roman" w:cs="Arial"/>
                <w:sz w:val="18"/>
                <w:lang w:eastAsia="de-DE"/>
              </w:rPr>
              <w:t>Surgical margin (R1 vs. R0)</w:t>
            </w:r>
          </w:p>
        </w:tc>
        <w:tc>
          <w:tcPr>
            <w:tcW w:w="1842" w:type="dxa"/>
            <w:shd w:val="clear" w:color="auto" w:fill="auto"/>
            <w:vAlign w:val="center"/>
          </w:tcPr>
          <w:p w14:paraId="19724451"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eastAsia="de-DE"/>
              </w:rPr>
            </w:pPr>
            <w:r w:rsidRPr="004A09C4">
              <w:rPr>
                <w:rFonts w:eastAsia="Times New Roman" w:cs="Arial"/>
                <w:sz w:val="18"/>
                <w:lang w:eastAsia="de-DE"/>
              </w:rPr>
              <w:t>&lt;0.001</w:t>
            </w:r>
          </w:p>
        </w:tc>
        <w:tc>
          <w:tcPr>
            <w:tcW w:w="1843" w:type="dxa"/>
            <w:shd w:val="clear" w:color="auto" w:fill="auto"/>
            <w:vAlign w:val="center"/>
          </w:tcPr>
          <w:p w14:paraId="4FB3A2E1"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0.098</w:t>
            </w:r>
          </w:p>
        </w:tc>
        <w:tc>
          <w:tcPr>
            <w:tcW w:w="1559" w:type="dxa"/>
            <w:shd w:val="clear" w:color="auto" w:fill="auto"/>
            <w:vAlign w:val="center"/>
          </w:tcPr>
          <w:p w14:paraId="397C6835"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eastAsia="de-DE"/>
              </w:rPr>
            </w:pPr>
            <w:r w:rsidRPr="004A09C4">
              <w:rPr>
                <w:rFonts w:eastAsia="Times New Roman" w:cs="Arial"/>
                <w:sz w:val="18"/>
                <w:lang w:eastAsia="de-DE"/>
              </w:rPr>
              <w:t>–</w:t>
            </w:r>
          </w:p>
        </w:tc>
      </w:tr>
      <w:tr w:rsidR="00765727" w:rsidRPr="004A09C4" w14:paraId="11A002C0" w14:textId="77777777" w:rsidTr="004A09C4">
        <w:trPr>
          <w:jc w:val="center"/>
        </w:trPr>
        <w:tc>
          <w:tcPr>
            <w:tcW w:w="3823" w:type="dxa"/>
            <w:shd w:val="clear" w:color="auto" w:fill="auto"/>
            <w:vAlign w:val="center"/>
          </w:tcPr>
          <w:p w14:paraId="18FCAB00" w14:textId="77777777" w:rsidR="00765727" w:rsidRPr="004A09C4" w:rsidRDefault="00765727" w:rsidP="004A09C4">
            <w:pPr>
              <w:tabs>
                <w:tab w:val="left" w:pos="355"/>
              </w:tabs>
              <w:autoSpaceDE w:val="0"/>
              <w:autoSpaceDN w:val="0"/>
              <w:adjustRightInd w:val="0"/>
              <w:snapToGrid w:val="0"/>
              <w:spacing w:line="240" w:lineRule="auto"/>
              <w:jc w:val="center"/>
              <w:rPr>
                <w:rFonts w:eastAsia="Times New Roman" w:cs="Arial"/>
                <w:sz w:val="18"/>
                <w:lang w:eastAsia="de-DE"/>
              </w:rPr>
            </w:pPr>
            <w:r w:rsidRPr="004A09C4">
              <w:rPr>
                <w:rFonts w:eastAsia="Times New Roman" w:cs="Arial"/>
                <w:sz w:val="18"/>
                <w:lang w:eastAsia="de-DE"/>
              </w:rPr>
              <w:t>Tumor size (≥7cm&lt;)</w:t>
            </w:r>
          </w:p>
        </w:tc>
        <w:tc>
          <w:tcPr>
            <w:tcW w:w="1842" w:type="dxa"/>
            <w:shd w:val="clear" w:color="auto" w:fill="auto"/>
            <w:vAlign w:val="center"/>
          </w:tcPr>
          <w:p w14:paraId="3038DC5E"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eastAsia="de-DE"/>
              </w:rPr>
            </w:pPr>
            <w:r w:rsidRPr="004A09C4">
              <w:rPr>
                <w:rFonts w:eastAsia="Times New Roman" w:cs="Arial"/>
                <w:sz w:val="18"/>
                <w:lang w:eastAsia="de-DE"/>
              </w:rPr>
              <w:t>–</w:t>
            </w:r>
          </w:p>
        </w:tc>
        <w:tc>
          <w:tcPr>
            <w:tcW w:w="1843" w:type="dxa"/>
            <w:shd w:val="clear" w:color="auto" w:fill="auto"/>
            <w:vAlign w:val="center"/>
          </w:tcPr>
          <w:p w14:paraId="106AD2ED"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w:t>
            </w:r>
          </w:p>
        </w:tc>
        <w:tc>
          <w:tcPr>
            <w:tcW w:w="1559" w:type="dxa"/>
            <w:shd w:val="clear" w:color="auto" w:fill="auto"/>
            <w:vAlign w:val="center"/>
          </w:tcPr>
          <w:p w14:paraId="6D2A7A3A"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eastAsia="de-DE"/>
              </w:rPr>
            </w:pPr>
            <w:r w:rsidRPr="004A09C4">
              <w:rPr>
                <w:rFonts w:eastAsia="Times New Roman" w:cs="Arial"/>
                <w:sz w:val="18"/>
                <w:lang w:eastAsia="de-DE"/>
              </w:rPr>
              <w:t>–</w:t>
            </w:r>
          </w:p>
        </w:tc>
      </w:tr>
      <w:tr w:rsidR="00765727" w:rsidRPr="004A09C4" w14:paraId="35AE9077" w14:textId="77777777" w:rsidTr="004A09C4">
        <w:trPr>
          <w:jc w:val="center"/>
        </w:trPr>
        <w:tc>
          <w:tcPr>
            <w:tcW w:w="3823" w:type="dxa"/>
            <w:shd w:val="clear" w:color="auto" w:fill="auto"/>
            <w:vAlign w:val="center"/>
          </w:tcPr>
          <w:p w14:paraId="42964702"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eastAsia="de-DE"/>
              </w:rPr>
            </w:pPr>
            <w:r w:rsidRPr="004A09C4">
              <w:rPr>
                <w:rFonts w:eastAsia="Times New Roman" w:cs="Arial"/>
                <w:sz w:val="18"/>
                <w:lang w:eastAsia="de-DE"/>
              </w:rPr>
              <w:t>circEGLN3</w:t>
            </w:r>
          </w:p>
        </w:tc>
        <w:tc>
          <w:tcPr>
            <w:tcW w:w="1842" w:type="dxa"/>
            <w:shd w:val="clear" w:color="auto" w:fill="auto"/>
            <w:vAlign w:val="center"/>
          </w:tcPr>
          <w:p w14:paraId="1A2EE79A"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eastAsia="de-DE"/>
              </w:rPr>
            </w:pPr>
            <w:r w:rsidRPr="004A09C4">
              <w:rPr>
                <w:rFonts w:eastAsia="Times New Roman" w:cs="Arial"/>
                <w:sz w:val="18"/>
                <w:lang w:eastAsia="de-DE"/>
              </w:rPr>
              <w:t>0.001</w:t>
            </w:r>
          </w:p>
        </w:tc>
        <w:tc>
          <w:tcPr>
            <w:tcW w:w="1843" w:type="dxa"/>
            <w:shd w:val="clear" w:color="auto" w:fill="auto"/>
            <w:vAlign w:val="center"/>
          </w:tcPr>
          <w:p w14:paraId="1477CA8D"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w:t>
            </w:r>
          </w:p>
        </w:tc>
        <w:tc>
          <w:tcPr>
            <w:tcW w:w="1559" w:type="dxa"/>
            <w:shd w:val="clear" w:color="auto" w:fill="auto"/>
            <w:vAlign w:val="center"/>
          </w:tcPr>
          <w:p w14:paraId="52A24143"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eastAsia="de-DE"/>
              </w:rPr>
            </w:pPr>
            <w:r w:rsidRPr="004A09C4">
              <w:rPr>
                <w:rFonts w:eastAsia="Times New Roman" w:cs="Arial"/>
                <w:sz w:val="18"/>
                <w:lang w:eastAsia="de-DE"/>
              </w:rPr>
              <w:t>0.036</w:t>
            </w:r>
          </w:p>
        </w:tc>
      </w:tr>
      <w:tr w:rsidR="00765727" w:rsidRPr="004A09C4" w14:paraId="6388A594" w14:textId="77777777" w:rsidTr="004A09C4">
        <w:trPr>
          <w:jc w:val="center"/>
        </w:trPr>
        <w:tc>
          <w:tcPr>
            <w:tcW w:w="3823" w:type="dxa"/>
            <w:shd w:val="clear" w:color="auto" w:fill="auto"/>
            <w:vAlign w:val="center"/>
          </w:tcPr>
          <w:p w14:paraId="04E8F901"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eastAsia="de-DE"/>
              </w:rPr>
            </w:pPr>
            <w:r w:rsidRPr="004A09C4">
              <w:rPr>
                <w:rFonts w:eastAsia="Times New Roman" w:cs="Arial"/>
                <w:sz w:val="18"/>
                <w:lang w:eastAsia="de-DE"/>
              </w:rPr>
              <w:t>circRHOBTB3</w:t>
            </w:r>
          </w:p>
        </w:tc>
        <w:tc>
          <w:tcPr>
            <w:tcW w:w="1842" w:type="dxa"/>
            <w:shd w:val="clear" w:color="auto" w:fill="auto"/>
            <w:vAlign w:val="center"/>
          </w:tcPr>
          <w:p w14:paraId="78A551AF"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eastAsia="de-DE"/>
              </w:rPr>
            </w:pPr>
            <w:r w:rsidRPr="004A09C4">
              <w:rPr>
                <w:rFonts w:eastAsia="Times New Roman" w:cs="Arial"/>
                <w:sz w:val="18"/>
                <w:lang w:eastAsia="de-DE"/>
              </w:rPr>
              <w:t>0.009</w:t>
            </w:r>
          </w:p>
        </w:tc>
        <w:tc>
          <w:tcPr>
            <w:tcW w:w="1843" w:type="dxa"/>
            <w:shd w:val="clear" w:color="auto" w:fill="auto"/>
            <w:vAlign w:val="center"/>
          </w:tcPr>
          <w:p w14:paraId="793B9ADC"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0.045</w:t>
            </w:r>
          </w:p>
        </w:tc>
        <w:tc>
          <w:tcPr>
            <w:tcW w:w="1559" w:type="dxa"/>
            <w:shd w:val="clear" w:color="auto" w:fill="auto"/>
            <w:vAlign w:val="center"/>
          </w:tcPr>
          <w:p w14:paraId="7EB0E686"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eastAsia="de-DE"/>
              </w:rPr>
            </w:pPr>
            <w:r w:rsidRPr="004A09C4">
              <w:rPr>
                <w:rFonts w:eastAsia="Times New Roman" w:cs="Arial"/>
                <w:sz w:val="18"/>
                <w:lang w:eastAsia="de-DE"/>
              </w:rPr>
              <w:t>0.003</w:t>
            </w:r>
          </w:p>
        </w:tc>
      </w:tr>
      <w:tr w:rsidR="00765727" w:rsidRPr="004A09C4" w14:paraId="2716F83C" w14:textId="77777777" w:rsidTr="004A09C4">
        <w:trPr>
          <w:jc w:val="center"/>
        </w:trPr>
        <w:tc>
          <w:tcPr>
            <w:tcW w:w="3823" w:type="dxa"/>
            <w:shd w:val="clear" w:color="auto" w:fill="auto"/>
            <w:vAlign w:val="center"/>
          </w:tcPr>
          <w:p w14:paraId="0C450532"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eastAsia="de-DE"/>
              </w:rPr>
            </w:pPr>
            <w:r w:rsidRPr="004A09C4">
              <w:rPr>
                <w:rFonts w:eastAsia="Times New Roman" w:cs="Arial"/>
                <w:sz w:val="18"/>
                <w:lang w:eastAsia="de-DE"/>
              </w:rPr>
              <w:t>linRHOBTB3</w:t>
            </w:r>
          </w:p>
        </w:tc>
        <w:tc>
          <w:tcPr>
            <w:tcW w:w="1842" w:type="dxa"/>
            <w:shd w:val="clear" w:color="auto" w:fill="auto"/>
            <w:vAlign w:val="center"/>
          </w:tcPr>
          <w:p w14:paraId="4EE50E41"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eastAsia="de-DE"/>
              </w:rPr>
            </w:pPr>
            <w:r w:rsidRPr="004A09C4">
              <w:rPr>
                <w:rFonts w:eastAsia="Times New Roman" w:cs="Arial"/>
                <w:sz w:val="18"/>
                <w:lang w:eastAsia="de-DE"/>
              </w:rPr>
              <w:t>0.019</w:t>
            </w:r>
          </w:p>
        </w:tc>
        <w:tc>
          <w:tcPr>
            <w:tcW w:w="1843" w:type="dxa"/>
            <w:shd w:val="clear" w:color="auto" w:fill="auto"/>
            <w:vAlign w:val="center"/>
          </w:tcPr>
          <w:p w14:paraId="4460AB34"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val="en-GB" w:eastAsia="de-DE"/>
              </w:rPr>
            </w:pPr>
            <w:r w:rsidRPr="004A09C4">
              <w:rPr>
                <w:rFonts w:eastAsia="Times New Roman" w:cs="Arial"/>
                <w:sz w:val="18"/>
                <w:lang w:val="en-GB" w:eastAsia="de-DE"/>
              </w:rPr>
              <w:t>0.037</w:t>
            </w:r>
          </w:p>
        </w:tc>
        <w:tc>
          <w:tcPr>
            <w:tcW w:w="1559" w:type="dxa"/>
            <w:shd w:val="clear" w:color="auto" w:fill="auto"/>
            <w:vAlign w:val="center"/>
          </w:tcPr>
          <w:p w14:paraId="4B94D0B1" w14:textId="77777777" w:rsidR="00765727" w:rsidRPr="004A09C4" w:rsidRDefault="00765727" w:rsidP="004A09C4">
            <w:pPr>
              <w:autoSpaceDE w:val="0"/>
              <w:autoSpaceDN w:val="0"/>
              <w:adjustRightInd w:val="0"/>
              <w:snapToGrid w:val="0"/>
              <w:spacing w:line="240" w:lineRule="auto"/>
              <w:jc w:val="center"/>
              <w:rPr>
                <w:rFonts w:eastAsia="Times New Roman" w:cs="Arial"/>
                <w:sz w:val="18"/>
                <w:lang w:eastAsia="de-DE"/>
              </w:rPr>
            </w:pPr>
            <w:r w:rsidRPr="004A09C4">
              <w:rPr>
                <w:rFonts w:eastAsia="Times New Roman" w:cs="Arial"/>
                <w:sz w:val="18"/>
                <w:lang w:eastAsia="de-DE"/>
              </w:rPr>
              <w:t>0.004</w:t>
            </w:r>
          </w:p>
        </w:tc>
      </w:tr>
    </w:tbl>
    <w:p w14:paraId="0719E235" w14:textId="4E973CE1" w:rsidR="00303391" w:rsidRPr="000774FC" w:rsidRDefault="00C4126A" w:rsidP="004A09C4">
      <w:pPr>
        <w:pStyle w:val="MDPI43tablefooter"/>
        <w:ind w:left="425" w:right="425"/>
      </w:pPr>
      <w:r w:rsidRPr="000774FC">
        <w:t>Abbreviations:</w:t>
      </w:r>
      <w:r w:rsidR="0005636E" w:rsidRPr="000774FC">
        <w:t xml:space="preserve"> </w:t>
      </w:r>
      <w:r w:rsidR="00587074" w:rsidRPr="000774FC">
        <w:t>ccRCC, clear cell renal cell carcinoma; G, histopathological grading according to Fuhrman; R, surgical margin classification.</w:t>
      </w:r>
      <w:r w:rsidR="004A09C4">
        <w:t xml:space="preserve"> </w:t>
      </w:r>
      <w:r w:rsidR="00303391" w:rsidRPr="000774FC">
        <w:t>The footnotes a</w:t>
      </w:r>
      <w:r w:rsidR="00FA1A84" w:rsidRPr="000774FC">
        <w:t>–e correspond to those in Table 5 of the main text.</w:t>
      </w:r>
    </w:p>
    <w:p w14:paraId="0707B3F2" w14:textId="77777777" w:rsidR="00AC3ADA" w:rsidRPr="000774FC" w:rsidRDefault="00303391">
      <w:pPr>
        <w:rPr>
          <w:rFonts w:cs="Arial"/>
          <w:b/>
        </w:rPr>
      </w:pPr>
      <w:r w:rsidRPr="000774FC">
        <w:rPr>
          <w:rFonts w:cs="Arial"/>
          <w:b/>
        </w:rPr>
        <w:br w:type="page"/>
      </w:r>
    </w:p>
    <w:p w14:paraId="4D8EF03A" w14:textId="6F6645FC" w:rsidR="00C40318" w:rsidRPr="004A09C4" w:rsidRDefault="00265FA7" w:rsidP="004A09C4">
      <w:pPr>
        <w:pStyle w:val="MDPI21heading1"/>
        <w:ind w:left="360"/>
        <w:rPr>
          <w:rStyle w:val="Hyperlink"/>
          <w:rFonts w:cs="Arial"/>
          <w:bCs/>
          <w:color w:val="auto"/>
          <w:u w:val="none"/>
          <w:lang w:val="en-GB"/>
        </w:rPr>
      </w:pPr>
      <w:r w:rsidRPr="004A09C4">
        <w:rPr>
          <w:rStyle w:val="Hyperlink"/>
          <w:rFonts w:cs="Arial"/>
          <w:bCs/>
          <w:color w:val="auto"/>
          <w:u w:val="none"/>
          <w:lang w:val="en-GB"/>
        </w:rPr>
        <w:lastRenderedPageBreak/>
        <w:t>R</w:t>
      </w:r>
      <w:r w:rsidR="008568BD" w:rsidRPr="004A09C4">
        <w:rPr>
          <w:rStyle w:val="Hyperlink"/>
          <w:rFonts w:cs="Arial"/>
          <w:bCs/>
          <w:color w:val="auto"/>
          <w:u w:val="none"/>
          <w:lang w:val="en-GB"/>
        </w:rPr>
        <w:t>eferences</w:t>
      </w:r>
    </w:p>
    <w:p w14:paraId="7FA2CC70" w14:textId="1A56BB69" w:rsidR="00C40318" w:rsidRPr="004A09C4" w:rsidRDefault="00C40318" w:rsidP="004A09C4">
      <w:pPr>
        <w:pStyle w:val="ListParagraph"/>
        <w:numPr>
          <w:ilvl w:val="0"/>
          <w:numId w:val="19"/>
        </w:numPr>
        <w:tabs>
          <w:tab w:val="left" w:pos="360"/>
        </w:tabs>
        <w:spacing w:line="240" w:lineRule="auto"/>
        <w:ind w:firstLineChars="0"/>
        <w:rPr>
          <w:rStyle w:val="Hyperlink"/>
          <w:rFonts w:cs="Arial"/>
          <w:noProof/>
          <w:color w:val="auto"/>
          <w:sz w:val="18"/>
          <w:szCs w:val="18"/>
          <w:u w:val="none"/>
          <w:lang w:val="en-GB"/>
        </w:rPr>
      </w:pPr>
      <w:r w:rsidRPr="004A09C4">
        <w:rPr>
          <w:rStyle w:val="Hyperlink"/>
          <w:rFonts w:cs="Arial"/>
          <w:noProof/>
          <w:color w:val="auto"/>
          <w:sz w:val="18"/>
          <w:szCs w:val="18"/>
          <w:u w:val="none"/>
          <w:lang w:val="en-GB"/>
        </w:rPr>
        <w:t xml:space="preserve">Bustin, S.A.; Benes, V.; Garson, J.A.; Hellemans, J.; Huggett, J.; Kubista, M.; Mueller, R.; Nolan, T.; Pfaffl, M.W.; Shipley, G.L.; et al. The MIQE guidelines: minimum information for publication of quantitative real-time PCR experiments. </w:t>
      </w:r>
      <w:r w:rsidRPr="004A09C4">
        <w:rPr>
          <w:rStyle w:val="Hyperlink"/>
          <w:rFonts w:cs="Arial"/>
          <w:i/>
          <w:noProof/>
          <w:color w:val="auto"/>
          <w:sz w:val="18"/>
          <w:szCs w:val="18"/>
          <w:u w:val="none"/>
          <w:lang w:val="en-GB"/>
        </w:rPr>
        <w:t>Clin. Chem.</w:t>
      </w:r>
      <w:r w:rsidRPr="004A09C4">
        <w:rPr>
          <w:rStyle w:val="Hyperlink"/>
          <w:rFonts w:cs="Arial"/>
          <w:noProof/>
          <w:color w:val="auto"/>
          <w:sz w:val="18"/>
          <w:szCs w:val="18"/>
          <w:u w:val="none"/>
          <w:lang w:val="en-GB"/>
        </w:rPr>
        <w:t xml:space="preserve"> </w:t>
      </w:r>
      <w:r w:rsidRPr="004A09C4">
        <w:rPr>
          <w:rStyle w:val="Hyperlink"/>
          <w:rFonts w:cs="Arial"/>
          <w:b/>
          <w:noProof/>
          <w:color w:val="auto"/>
          <w:sz w:val="18"/>
          <w:szCs w:val="18"/>
          <w:u w:val="none"/>
          <w:lang w:val="en-GB"/>
        </w:rPr>
        <w:t>2009</w:t>
      </w:r>
      <w:r w:rsidRPr="004A09C4">
        <w:rPr>
          <w:rStyle w:val="Hyperlink"/>
          <w:rFonts w:cs="Arial"/>
          <w:bCs/>
          <w:noProof/>
          <w:color w:val="auto"/>
          <w:sz w:val="18"/>
          <w:szCs w:val="18"/>
          <w:u w:val="none"/>
          <w:lang w:val="en-GB"/>
        </w:rPr>
        <w:t xml:space="preserve">, </w:t>
      </w:r>
      <w:r w:rsidRPr="004A09C4">
        <w:rPr>
          <w:rStyle w:val="Hyperlink"/>
          <w:rFonts w:cs="Arial"/>
          <w:i/>
          <w:noProof/>
          <w:color w:val="auto"/>
          <w:sz w:val="18"/>
          <w:szCs w:val="18"/>
          <w:u w:val="none"/>
          <w:lang w:val="en-GB"/>
        </w:rPr>
        <w:t>55</w:t>
      </w:r>
      <w:r w:rsidRPr="004A09C4">
        <w:rPr>
          <w:rStyle w:val="Hyperlink"/>
          <w:rFonts w:cs="Arial"/>
          <w:noProof/>
          <w:color w:val="auto"/>
          <w:sz w:val="18"/>
          <w:szCs w:val="18"/>
          <w:u w:val="none"/>
          <w:lang w:val="en-GB"/>
        </w:rPr>
        <w:t>, 611</w:t>
      </w:r>
      <w:r w:rsidR="004A09C4" w:rsidRPr="004A09C4">
        <w:rPr>
          <w:rStyle w:val="Hyperlink"/>
          <w:rFonts w:cs="Arial"/>
          <w:noProof/>
          <w:color w:val="auto"/>
          <w:sz w:val="18"/>
          <w:szCs w:val="18"/>
          <w:u w:val="none"/>
          <w:lang w:val="en-GB"/>
        </w:rPr>
        <w:t>–</w:t>
      </w:r>
      <w:r w:rsidRPr="004A09C4">
        <w:rPr>
          <w:rStyle w:val="Hyperlink"/>
          <w:rFonts w:cs="Arial"/>
          <w:noProof/>
          <w:color w:val="auto"/>
          <w:sz w:val="18"/>
          <w:szCs w:val="18"/>
          <w:u w:val="none"/>
          <w:lang w:val="en-GB"/>
        </w:rPr>
        <w:t>622.</w:t>
      </w:r>
    </w:p>
    <w:p w14:paraId="2389F00E" w14:textId="47578BEB" w:rsidR="00C40318" w:rsidRPr="004A09C4" w:rsidRDefault="00C40318" w:rsidP="004A09C4">
      <w:pPr>
        <w:pStyle w:val="ListParagraph"/>
        <w:numPr>
          <w:ilvl w:val="0"/>
          <w:numId w:val="19"/>
        </w:numPr>
        <w:tabs>
          <w:tab w:val="left" w:pos="360"/>
        </w:tabs>
        <w:spacing w:line="240" w:lineRule="auto"/>
        <w:ind w:firstLineChars="0"/>
        <w:rPr>
          <w:rStyle w:val="Hyperlink"/>
          <w:rFonts w:cs="Arial"/>
          <w:noProof/>
          <w:color w:val="auto"/>
          <w:sz w:val="18"/>
          <w:szCs w:val="18"/>
          <w:u w:val="none"/>
          <w:lang w:val="en-GB"/>
        </w:rPr>
      </w:pPr>
      <w:r w:rsidRPr="004A09C4">
        <w:rPr>
          <w:rStyle w:val="Hyperlink"/>
          <w:rFonts w:cs="Arial"/>
          <w:noProof/>
          <w:color w:val="auto"/>
          <w:sz w:val="18"/>
          <w:szCs w:val="18"/>
          <w:u w:val="none"/>
          <w:lang w:val="en-GB"/>
        </w:rPr>
        <w:t xml:space="preserve">Jung, M.; Ramankulov, A.; Roigas, J.; Johannsen, M.; Ringsdorf, M.; Kristiansen, G.; Jung, K. In search of suitable reference genes for gene expression studies of human renal cell carcinoma by real-time PCR. </w:t>
      </w:r>
      <w:r w:rsidRPr="004A09C4">
        <w:rPr>
          <w:rStyle w:val="Hyperlink"/>
          <w:rFonts w:cs="Arial"/>
          <w:i/>
          <w:noProof/>
          <w:color w:val="auto"/>
          <w:sz w:val="18"/>
          <w:szCs w:val="18"/>
          <w:u w:val="none"/>
          <w:lang w:val="en-GB"/>
        </w:rPr>
        <w:t>BMC Mol. Biol.</w:t>
      </w:r>
      <w:r w:rsidRPr="004A09C4">
        <w:rPr>
          <w:rStyle w:val="Hyperlink"/>
          <w:rFonts w:cs="Arial"/>
          <w:noProof/>
          <w:color w:val="auto"/>
          <w:sz w:val="18"/>
          <w:szCs w:val="18"/>
          <w:u w:val="none"/>
          <w:lang w:val="en-GB"/>
        </w:rPr>
        <w:t xml:space="preserve"> </w:t>
      </w:r>
      <w:r w:rsidRPr="004A09C4">
        <w:rPr>
          <w:rStyle w:val="Hyperlink"/>
          <w:rFonts w:cs="Arial"/>
          <w:b/>
          <w:noProof/>
          <w:color w:val="auto"/>
          <w:sz w:val="18"/>
          <w:szCs w:val="18"/>
          <w:u w:val="none"/>
          <w:lang w:val="en-GB"/>
        </w:rPr>
        <w:t>2007,</w:t>
      </w:r>
      <w:r w:rsidRPr="004A09C4">
        <w:rPr>
          <w:rStyle w:val="Hyperlink"/>
          <w:rFonts w:cs="Arial"/>
          <w:noProof/>
          <w:color w:val="auto"/>
          <w:sz w:val="18"/>
          <w:szCs w:val="18"/>
          <w:u w:val="none"/>
          <w:lang w:val="en-GB"/>
        </w:rPr>
        <w:t xml:space="preserve"> </w:t>
      </w:r>
      <w:r w:rsidRPr="004A09C4">
        <w:rPr>
          <w:rStyle w:val="Hyperlink"/>
          <w:rFonts w:cs="Arial"/>
          <w:i/>
          <w:noProof/>
          <w:color w:val="auto"/>
          <w:sz w:val="18"/>
          <w:szCs w:val="18"/>
          <w:u w:val="none"/>
          <w:lang w:val="en-GB"/>
        </w:rPr>
        <w:t>8</w:t>
      </w:r>
      <w:r w:rsidRPr="004A09C4">
        <w:rPr>
          <w:rStyle w:val="Hyperlink"/>
          <w:rFonts w:cs="Arial"/>
          <w:noProof/>
          <w:color w:val="auto"/>
          <w:sz w:val="18"/>
          <w:szCs w:val="18"/>
          <w:u w:val="none"/>
          <w:lang w:val="en-GB"/>
        </w:rPr>
        <w:t>, 47.</w:t>
      </w:r>
    </w:p>
    <w:p w14:paraId="7DCB1D3A" w14:textId="4D2DAB7F" w:rsidR="00C40318" w:rsidRPr="004A09C4" w:rsidRDefault="00C40318" w:rsidP="004A09C4">
      <w:pPr>
        <w:pStyle w:val="ListParagraph"/>
        <w:numPr>
          <w:ilvl w:val="0"/>
          <w:numId w:val="19"/>
        </w:numPr>
        <w:tabs>
          <w:tab w:val="left" w:pos="360"/>
        </w:tabs>
        <w:spacing w:line="240" w:lineRule="auto"/>
        <w:ind w:firstLineChars="0"/>
        <w:rPr>
          <w:rStyle w:val="Hyperlink"/>
          <w:rFonts w:cs="Arial"/>
          <w:noProof/>
          <w:color w:val="auto"/>
          <w:sz w:val="18"/>
          <w:szCs w:val="18"/>
          <w:u w:val="none"/>
          <w:lang w:val="en-GB"/>
        </w:rPr>
      </w:pPr>
      <w:r w:rsidRPr="004A09C4">
        <w:rPr>
          <w:rStyle w:val="Hyperlink"/>
          <w:rFonts w:cs="Arial"/>
          <w:noProof/>
          <w:color w:val="auto"/>
          <w:sz w:val="18"/>
          <w:szCs w:val="18"/>
          <w:u w:val="none"/>
          <w:lang w:val="en-GB"/>
        </w:rPr>
        <w:t xml:space="preserve">Memczak, S.; Jens, M.; Elefsinioti, A.; Torti, F.; Krueger, J.; Rybak, A.; Maier, L.; Mackowiak, S. D.; Gregersen, L.H.; Munschauer, M.; et al. Circular RNAs are a large class of animal RNAs with regulatory potency. </w:t>
      </w:r>
      <w:r w:rsidRPr="004A09C4">
        <w:rPr>
          <w:rStyle w:val="Hyperlink"/>
          <w:rFonts w:cs="Arial"/>
          <w:i/>
          <w:noProof/>
          <w:color w:val="auto"/>
          <w:sz w:val="18"/>
          <w:szCs w:val="18"/>
          <w:u w:val="none"/>
          <w:lang w:val="en-GB"/>
        </w:rPr>
        <w:t>Nature</w:t>
      </w:r>
      <w:r w:rsidRPr="004A09C4">
        <w:rPr>
          <w:rStyle w:val="Hyperlink"/>
          <w:rFonts w:cs="Arial"/>
          <w:noProof/>
          <w:color w:val="auto"/>
          <w:sz w:val="18"/>
          <w:szCs w:val="18"/>
          <w:u w:val="none"/>
          <w:lang w:val="en-GB"/>
        </w:rPr>
        <w:t xml:space="preserve"> </w:t>
      </w:r>
      <w:r w:rsidRPr="004A09C4">
        <w:rPr>
          <w:rStyle w:val="Hyperlink"/>
          <w:rFonts w:cs="Arial"/>
          <w:b/>
          <w:noProof/>
          <w:color w:val="auto"/>
          <w:sz w:val="18"/>
          <w:szCs w:val="18"/>
          <w:u w:val="none"/>
          <w:lang w:val="en-GB"/>
        </w:rPr>
        <w:t>2013</w:t>
      </w:r>
      <w:r w:rsidRPr="004A09C4">
        <w:rPr>
          <w:rStyle w:val="Hyperlink"/>
          <w:rFonts w:cs="Arial"/>
          <w:bCs/>
          <w:noProof/>
          <w:color w:val="auto"/>
          <w:sz w:val="18"/>
          <w:szCs w:val="18"/>
          <w:u w:val="none"/>
          <w:lang w:val="en-GB"/>
        </w:rPr>
        <w:t>,</w:t>
      </w:r>
      <w:r w:rsidRPr="004A09C4">
        <w:rPr>
          <w:rStyle w:val="Hyperlink"/>
          <w:rFonts w:cs="Arial"/>
          <w:noProof/>
          <w:color w:val="auto"/>
          <w:sz w:val="18"/>
          <w:szCs w:val="18"/>
          <w:u w:val="none"/>
          <w:lang w:val="en-GB"/>
        </w:rPr>
        <w:t xml:space="preserve"> </w:t>
      </w:r>
      <w:r w:rsidRPr="004A09C4">
        <w:rPr>
          <w:rStyle w:val="Hyperlink"/>
          <w:rFonts w:cs="Arial"/>
          <w:i/>
          <w:noProof/>
          <w:color w:val="auto"/>
          <w:sz w:val="18"/>
          <w:szCs w:val="18"/>
          <w:u w:val="none"/>
          <w:lang w:val="en-GB"/>
        </w:rPr>
        <w:t>495</w:t>
      </w:r>
      <w:r w:rsidRPr="004A09C4">
        <w:rPr>
          <w:rStyle w:val="Hyperlink"/>
          <w:rFonts w:cs="Arial"/>
          <w:noProof/>
          <w:color w:val="auto"/>
          <w:sz w:val="18"/>
          <w:szCs w:val="18"/>
          <w:u w:val="none"/>
          <w:lang w:val="en-GB"/>
        </w:rPr>
        <w:t>, 333</w:t>
      </w:r>
      <w:r w:rsidR="004A09C4" w:rsidRPr="004A09C4">
        <w:rPr>
          <w:rStyle w:val="Hyperlink"/>
          <w:rFonts w:cs="Arial"/>
          <w:noProof/>
          <w:color w:val="auto"/>
          <w:sz w:val="18"/>
          <w:szCs w:val="18"/>
          <w:u w:val="none"/>
          <w:lang w:val="en-GB"/>
        </w:rPr>
        <w:t>–</w:t>
      </w:r>
      <w:r w:rsidRPr="004A09C4">
        <w:rPr>
          <w:rStyle w:val="Hyperlink"/>
          <w:rFonts w:cs="Arial"/>
          <w:noProof/>
          <w:color w:val="auto"/>
          <w:sz w:val="18"/>
          <w:szCs w:val="18"/>
          <w:u w:val="none"/>
          <w:lang w:val="en-GB"/>
        </w:rPr>
        <w:t>338.</w:t>
      </w:r>
    </w:p>
    <w:p w14:paraId="742D3998" w14:textId="3D6D2118" w:rsidR="00C40318" w:rsidRPr="004A09C4" w:rsidRDefault="00C40318" w:rsidP="004A09C4">
      <w:pPr>
        <w:pStyle w:val="ListParagraph"/>
        <w:numPr>
          <w:ilvl w:val="0"/>
          <w:numId w:val="19"/>
        </w:numPr>
        <w:tabs>
          <w:tab w:val="left" w:pos="360"/>
        </w:tabs>
        <w:spacing w:line="240" w:lineRule="auto"/>
        <w:ind w:firstLineChars="0"/>
        <w:rPr>
          <w:rStyle w:val="Hyperlink"/>
          <w:rFonts w:cs="Arial"/>
          <w:noProof/>
          <w:color w:val="auto"/>
          <w:sz w:val="18"/>
          <w:szCs w:val="18"/>
          <w:u w:val="none"/>
          <w:lang w:val="en-GB"/>
        </w:rPr>
      </w:pPr>
      <w:r w:rsidRPr="004A09C4">
        <w:rPr>
          <w:rStyle w:val="Hyperlink"/>
          <w:rFonts w:cs="Arial"/>
          <w:noProof/>
          <w:color w:val="auto"/>
          <w:sz w:val="18"/>
          <w:szCs w:val="18"/>
          <w:u w:val="none"/>
          <w:lang w:val="en-GB"/>
        </w:rPr>
        <w:t xml:space="preserve">Jeck, W.R.; Sharpless, N.E. Detecting and characterizing circular RNAs. </w:t>
      </w:r>
      <w:r w:rsidRPr="004A09C4">
        <w:rPr>
          <w:rStyle w:val="Hyperlink"/>
          <w:rFonts w:cs="Arial"/>
          <w:i/>
          <w:noProof/>
          <w:color w:val="auto"/>
          <w:sz w:val="18"/>
          <w:szCs w:val="18"/>
          <w:u w:val="none"/>
          <w:lang w:val="en-GB"/>
        </w:rPr>
        <w:t>Nat. Biotechnol.</w:t>
      </w:r>
      <w:r w:rsidRPr="004A09C4">
        <w:rPr>
          <w:rStyle w:val="Hyperlink"/>
          <w:rFonts w:cs="Arial"/>
          <w:noProof/>
          <w:color w:val="auto"/>
          <w:sz w:val="18"/>
          <w:szCs w:val="18"/>
          <w:u w:val="none"/>
          <w:lang w:val="en-GB"/>
        </w:rPr>
        <w:t xml:space="preserve"> </w:t>
      </w:r>
      <w:r w:rsidRPr="004A09C4">
        <w:rPr>
          <w:rStyle w:val="Hyperlink"/>
          <w:rFonts w:cs="Arial"/>
          <w:b/>
          <w:noProof/>
          <w:color w:val="auto"/>
          <w:sz w:val="18"/>
          <w:szCs w:val="18"/>
          <w:u w:val="none"/>
          <w:lang w:val="en-GB"/>
        </w:rPr>
        <w:t>2014</w:t>
      </w:r>
      <w:r w:rsidRPr="004A09C4">
        <w:rPr>
          <w:rStyle w:val="Hyperlink"/>
          <w:rFonts w:cs="Arial"/>
          <w:bCs/>
          <w:noProof/>
          <w:color w:val="auto"/>
          <w:sz w:val="18"/>
          <w:szCs w:val="18"/>
          <w:u w:val="none"/>
          <w:lang w:val="en-GB"/>
        </w:rPr>
        <w:t xml:space="preserve">, </w:t>
      </w:r>
      <w:r w:rsidRPr="004A09C4">
        <w:rPr>
          <w:rStyle w:val="Hyperlink"/>
          <w:rFonts w:cs="Arial"/>
          <w:i/>
          <w:noProof/>
          <w:color w:val="auto"/>
          <w:sz w:val="18"/>
          <w:szCs w:val="18"/>
          <w:u w:val="none"/>
          <w:lang w:val="en-GB"/>
        </w:rPr>
        <w:t>32</w:t>
      </w:r>
      <w:r w:rsidRPr="004A09C4">
        <w:rPr>
          <w:rStyle w:val="Hyperlink"/>
          <w:rFonts w:cs="Arial"/>
          <w:noProof/>
          <w:color w:val="auto"/>
          <w:sz w:val="18"/>
          <w:szCs w:val="18"/>
          <w:u w:val="none"/>
          <w:lang w:val="en-GB"/>
        </w:rPr>
        <w:t>, 453</w:t>
      </w:r>
      <w:r w:rsidR="004A09C4" w:rsidRPr="004A09C4">
        <w:rPr>
          <w:rStyle w:val="Hyperlink"/>
          <w:rFonts w:cs="Arial"/>
          <w:noProof/>
          <w:color w:val="auto"/>
          <w:sz w:val="18"/>
          <w:szCs w:val="18"/>
          <w:u w:val="none"/>
          <w:lang w:val="en-GB"/>
        </w:rPr>
        <w:t>–</w:t>
      </w:r>
      <w:r w:rsidRPr="004A09C4">
        <w:rPr>
          <w:rStyle w:val="Hyperlink"/>
          <w:rFonts w:cs="Arial"/>
          <w:noProof/>
          <w:color w:val="auto"/>
          <w:sz w:val="18"/>
          <w:szCs w:val="18"/>
          <w:u w:val="none"/>
          <w:lang w:val="en-GB"/>
        </w:rPr>
        <w:t>461.</w:t>
      </w:r>
    </w:p>
    <w:p w14:paraId="0607826B" w14:textId="6DB07121" w:rsidR="00C40318" w:rsidRPr="004A09C4" w:rsidRDefault="00C40318" w:rsidP="004A09C4">
      <w:pPr>
        <w:pStyle w:val="ListParagraph"/>
        <w:numPr>
          <w:ilvl w:val="0"/>
          <w:numId w:val="19"/>
        </w:numPr>
        <w:tabs>
          <w:tab w:val="left" w:pos="360"/>
        </w:tabs>
        <w:spacing w:line="240" w:lineRule="auto"/>
        <w:ind w:firstLineChars="0"/>
        <w:rPr>
          <w:rStyle w:val="Hyperlink"/>
          <w:rFonts w:cs="Arial"/>
          <w:noProof/>
          <w:color w:val="auto"/>
          <w:sz w:val="18"/>
          <w:szCs w:val="18"/>
          <w:u w:val="none"/>
          <w:lang w:val="en-GB"/>
        </w:rPr>
      </w:pPr>
      <w:r w:rsidRPr="004A09C4">
        <w:rPr>
          <w:rStyle w:val="Hyperlink"/>
          <w:rFonts w:cs="Arial"/>
          <w:noProof/>
          <w:color w:val="auto"/>
          <w:sz w:val="18"/>
          <w:szCs w:val="18"/>
          <w:u w:val="none"/>
          <w:lang w:val="en-GB"/>
        </w:rPr>
        <w:t xml:space="preserve">Untergasser, A.; Cutcutache, I.; Koressaar, T.; Ye, J.; Faircloth, B.C.; Remm, M.; Rozen, S.G. Primer3 - new capabilities and interfaces. </w:t>
      </w:r>
      <w:r w:rsidRPr="004A09C4">
        <w:rPr>
          <w:rStyle w:val="Hyperlink"/>
          <w:rFonts w:cs="Arial"/>
          <w:i/>
          <w:noProof/>
          <w:color w:val="auto"/>
          <w:sz w:val="18"/>
          <w:szCs w:val="18"/>
          <w:u w:val="none"/>
          <w:lang w:val="en-GB"/>
        </w:rPr>
        <w:t>Nucleic Acids Res.</w:t>
      </w:r>
      <w:r w:rsidRPr="004A09C4">
        <w:rPr>
          <w:rStyle w:val="Hyperlink"/>
          <w:rFonts w:cs="Arial"/>
          <w:noProof/>
          <w:color w:val="auto"/>
          <w:sz w:val="18"/>
          <w:szCs w:val="18"/>
          <w:u w:val="none"/>
          <w:lang w:val="en-GB"/>
        </w:rPr>
        <w:t xml:space="preserve"> </w:t>
      </w:r>
      <w:r w:rsidRPr="004A09C4">
        <w:rPr>
          <w:rStyle w:val="Hyperlink"/>
          <w:rFonts w:cs="Arial"/>
          <w:b/>
          <w:noProof/>
          <w:color w:val="auto"/>
          <w:sz w:val="18"/>
          <w:szCs w:val="18"/>
          <w:u w:val="none"/>
          <w:lang w:val="en-GB"/>
        </w:rPr>
        <w:t>2012</w:t>
      </w:r>
      <w:r w:rsidRPr="004A09C4">
        <w:rPr>
          <w:rStyle w:val="Hyperlink"/>
          <w:rFonts w:cs="Arial"/>
          <w:bCs/>
          <w:noProof/>
          <w:color w:val="auto"/>
          <w:sz w:val="18"/>
          <w:szCs w:val="18"/>
          <w:u w:val="none"/>
          <w:lang w:val="en-GB"/>
        </w:rPr>
        <w:t>,</w:t>
      </w:r>
      <w:r w:rsidRPr="004A09C4">
        <w:rPr>
          <w:rStyle w:val="Hyperlink"/>
          <w:rFonts w:cs="Arial"/>
          <w:noProof/>
          <w:color w:val="auto"/>
          <w:sz w:val="18"/>
          <w:szCs w:val="18"/>
          <w:u w:val="none"/>
          <w:lang w:val="en-GB"/>
        </w:rPr>
        <w:t xml:space="preserve"> </w:t>
      </w:r>
      <w:r w:rsidRPr="004A09C4">
        <w:rPr>
          <w:rStyle w:val="Hyperlink"/>
          <w:rFonts w:cs="Arial"/>
          <w:i/>
          <w:noProof/>
          <w:color w:val="auto"/>
          <w:sz w:val="18"/>
          <w:szCs w:val="18"/>
          <w:u w:val="none"/>
          <w:lang w:val="en-GB"/>
        </w:rPr>
        <w:t>40</w:t>
      </w:r>
      <w:r w:rsidRPr="004A09C4">
        <w:rPr>
          <w:rStyle w:val="Hyperlink"/>
          <w:rFonts w:cs="Arial"/>
          <w:noProof/>
          <w:color w:val="auto"/>
          <w:sz w:val="18"/>
          <w:szCs w:val="18"/>
          <w:u w:val="none"/>
          <w:lang w:val="en-GB"/>
        </w:rPr>
        <w:t>, e115.</w:t>
      </w:r>
    </w:p>
    <w:p w14:paraId="692302A2" w14:textId="043BAE63" w:rsidR="00C40318" w:rsidRPr="004A09C4" w:rsidRDefault="00C40318" w:rsidP="004A09C4">
      <w:pPr>
        <w:pStyle w:val="ListParagraph"/>
        <w:numPr>
          <w:ilvl w:val="0"/>
          <w:numId w:val="19"/>
        </w:numPr>
        <w:tabs>
          <w:tab w:val="left" w:pos="360"/>
        </w:tabs>
        <w:spacing w:line="240" w:lineRule="auto"/>
        <w:ind w:firstLineChars="0"/>
        <w:rPr>
          <w:rStyle w:val="Hyperlink"/>
          <w:rFonts w:cs="Arial"/>
          <w:noProof/>
          <w:color w:val="auto"/>
          <w:sz w:val="18"/>
          <w:szCs w:val="18"/>
          <w:u w:val="none"/>
          <w:lang w:val="en-GB"/>
        </w:rPr>
      </w:pPr>
      <w:r w:rsidRPr="004A09C4">
        <w:rPr>
          <w:rStyle w:val="Hyperlink"/>
          <w:rFonts w:cs="Arial"/>
          <w:noProof/>
          <w:color w:val="auto"/>
          <w:sz w:val="18"/>
          <w:szCs w:val="18"/>
          <w:u w:val="none"/>
          <w:lang w:val="en-GB"/>
        </w:rPr>
        <w:t xml:space="preserve">Salzman, J.; Chen, R.E.; Olsen, M.N.; Wang, P.L.; Brown, P.O. Cell-type specific features of circular RNA expression. </w:t>
      </w:r>
      <w:r w:rsidRPr="004A09C4">
        <w:rPr>
          <w:rStyle w:val="Hyperlink"/>
          <w:rFonts w:cs="Arial"/>
          <w:i/>
          <w:noProof/>
          <w:color w:val="auto"/>
          <w:sz w:val="18"/>
          <w:szCs w:val="18"/>
          <w:u w:val="none"/>
          <w:lang w:val="en-GB"/>
        </w:rPr>
        <w:t>PLoS Genet.</w:t>
      </w:r>
      <w:r w:rsidRPr="004A09C4">
        <w:rPr>
          <w:rStyle w:val="Hyperlink"/>
          <w:rFonts w:cs="Arial"/>
          <w:noProof/>
          <w:color w:val="auto"/>
          <w:sz w:val="18"/>
          <w:szCs w:val="18"/>
          <w:u w:val="none"/>
          <w:lang w:val="en-GB"/>
        </w:rPr>
        <w:t xml:space="preserve"> </w:t>
      </w:r>
      <w:r w:rsidRPr="004A09C4">
        <w:rPr>
          <w:rStyle w:val="Hyperlink"/>
          <w:rFonts w:cs="Arial"/>
          <w:b/>
          <w:noProof/>
          <w:color w:val="auto"/>
          <w:sz w:val="18"/>
          <w:szCs w:val="18"/>
          <w:u w:val="none"/>
          <w:lang w:val="en-GB"/>
        </w:rPr>
        <w:t>2013</w:t>
      </w:r>
      <w:r w:rsidRPr="004A09C4">
        <w:rPr>
          <w:rStyle w:val="Hyperlink"/>
          <w:rFonts w:cs="Arial"/>
          <w:bCs/>
          <w:noProof/>
          <w:color w:val="auto"/>
          <w:sz w:val="18"/>
          <w:szCs w:val="18"/>
          <w:u w:val="none"/>
          <w:lang w:val="en-GB"/>
        </w:rPr>
        <w:t>,</w:t>
      </w:r>
      <w:r w:rsidRPr="004A09C4">
        <w:rPr>
          <w:rStyle w:val="Hyperlink"/>
          <w:rFonts w:cs="Arial"/>
          <w:noProof/>
          <w:color w:val="auto"/>
          <w:sz w:val="18"/>
          <w:szCs w:val="18"/>
          <w:u w:val="none"/>
          <w:lang w:val="en-GB"/>
        </w:rPr>
        <w:t xml:space="preserve"> </w:t>
      </w:r>
      <w:r w:rsidRPr="004A09C4">
        <w:rPr>
          <w:rStyle w:val="Hyperlink"/>
          <w:rFonts w:cs="Arial"/>
          <w:i/>
          <w:noProof/>
          <w:color w:val="auto"/>
          <w:sz w:val="18"/>
          <w:szCs w:val="18"/>
          <w:u w:val="none"/>
          <w:lang w:val="en-GB"/>
        </w:rPr>
        <w:t>9</w:t>
      </w:r>
      <w:r w:rsidRPr="004A09C4">
        <w:rPr>
          <w:rStyle w:val="Hyperlink"/>
          <w:rFonts w:cs="Arial"/>
          <w:noProof/>
          <w:color w:val="auto"/>
          <w:sz w:val="18"/>
          <w:szCs w:val="18"/>
          <w:u w:val="none"/>
          <w:lang w:val="en-GB"/>
        </w:rPr>
        <w:t>, e1003777.</w:t>
      </w:r>
    </w:p>
    <w:p w14:paraId="7F28F0CA" w14:textId="0525D53E" w:rsidR="00C40318" w:rsidRPr="004A09C4" w:rsidRDefault="00C40318" w:rsidP="004A09C4">
      <w:pPr>
        <w:pStyle w:val="ListParagraph"/>
        <w:numPr>
          <w:ilvl w:val="0"/>
          <w:numId w:val="19"/>
        </w:numPr>
        <w:tabs>
          <w:tab w:val="left" w:pos="360"/>
        </w:tabs>
        <w:spacing w:line="240" w:lineRule="auto"/>
        <w:ind w:firstLineChars="0"/>
        <w:rPr>
          <w:rStyle w:val="Hyperlink"/>
          <w:rFonts w:cs="Arial"/>
          <w:noProof/>
          <w:color w:val="auto"/>
          <w:sz w:val="18"/>
          <w:szCs w:val="18"/>
          <w:u w:val="none"/>
          <w:lang w:val="en-GB"/>
        </w:rPr>
      </w:pPr>
      <w:r w:rsidRPr="004A09C4">
        <w:rPr>
          <w:rStyle w:val="Hyperlink"/>
          <w:rFonts w:cs="Arial"/>
          <w:noProof/>
          <w:color w:val="auto"/>
          <w:sz w:val="18"/>
          <w:szCs w:val="18"/>
          <w:u w:val="none"/>
          <w:lang w:val="en-GB"/>
        </w:rPr>
        <w:t xml:space="preserve">Szabo, L.; Salzman, J. Detecting circular RNAs: bioinformatic and experimental challenges. </w:t>
      </w:r>
      <w:r w:rsidRPr="004A09C4">
        <w:rPr>
          <w:rStyle w:val="Hyperlink"/>
          <w:rFonts w:cs="Arial"/>
          <w:i/>
          <w:noProof/>
          <w:color w:val="auto"/>
          <w:sz w:val="18"/>
          <w:szCs w:val="18"/>
          <w:u w:val="none"/>
          <w:lang w:val="en-GB"/>
        </w:rPr>
        <w:t>Nat. Rev. Genet.</w:t>
      </w:r>
      <w:r w:rsidRPr="004A09C4">
        <w:rPr>
          <w:rStyle w:val="Hyperlink"/>
          <w:rFonts w:cs="Arial"/>
          <w:noProof/>
          <w:color w:val="auto"/>
          <w:sz w:val="18"/>
          <w:szCs w:val="18"/>
          <w:u w:val="none"/>
          <w:lang w:val="en-GB"/>
        </w:rPr>
        <w:t xml:space="preserve"> </w:t>
      </w:r>
      <w:r w:rsidRPr="004A09C4">
        <w:rPr>
          <w:rStyle w:val="Hyperlink"/>
          <w:rFonts w:cs="Arial"/>
          <w:b/>
          <w:noProof/>
          <w:color w:val="auto"/>
          <w:sz w:val="18"/>
          <w:szCs w:val="18"/>
          <w:u w:val="none"/>
          <w:lang w:val="en-GB"/>
        </w:rPr>
        <w:t>2016</w:t>
      </w:r>
      <w:r w:rsidRPr="004A09C4">
        <w:rPr>
          <w:rStyle w:val="Hyperlink"/>
          <w:rFonts w:cs="Arial"/>
          <w:bCs/>
          <w:noProof/>
          <w:color w:val="auto"/>
          <w:sz w:val="18"/>
          <w:szCs w:val="18"/>
          <w:u w:val="none"/>
          <w:lang w:val="en-GB"/>
        </w:rPr>
        <w:t>,</w:t>
      </w:r>
      <w:r w:rsidRPr="004A09C4">
        <w:rPr>
          <w:rStyle w:val="Hyperlink"/>
          <w:rFonts w:cs="Arial"/>
          <w:noProof/>
          <w:color w:val="auto"/>
          <w:sz w:val="18"/>
          <w:szCs w:val="18"/>
          <w:u w:val="none"/>
          <w:lang w:val="en-GB"/>
        </w:rPr>
        <w:t xml:space="preserve"> </w:t>
      </w:r>
      <w:r w:rsidRPr="004A09C4">
        <w:rPr>
          <w:rStyle w:val="Hyperlink"/>
          <w:rFonts w:cs="Arial"/>
          <w:i/>
          <w:noProof/>
          <w:color w:val="auto"/>
          <w:sz w:val="18"/>
          <w:szCs w:val="18"/>
          <w:u w:val="none"/>
          <w:lang w:val="en-GB"/>
        </w:rPr>
        <w:t>17</w:t>
      </w:r>
      <w:r w:rsidRPr="004A09C4">
        <w:rPr>
          <w:rStyle w:val="Hyperlink"/>
          <w:rFonts w:cs="Arial"/>
          <w:noProof/>
          <w:color w:val="auto"/>
          <w:sz w:val="18"/>
          <w:szCs w:val="18"/>
          <w:u w:val="none"/>
          <w:lang w:val="en-GB"/>
        </w:rPr>
        <w:t>, 679</w:t>
      </w:r>
      <w:r w:rsidR="004A09C4" w:rsidRPr="004A09C4">
        <w:rPr>
          <w:rStyle w:val="Hyperlink"/>
          <w:rFonts w:cs="Arial"/>
          <w:noProof/>
          <w:color w:val="auto"/>
          <w:sz w:val="18"/>
          <w:szCs w:val="18"/>
          <w:u w:val="none"/>
          <w:lang w:val="en-GB"/>
        </w:rPr>
        <w:t>–</w:t>
      </w:r>
      <w:r w:rsidRPr="004A09C4">
        <w:rPr>
          <w:rStyle w:val="Hyperlink"/>
          <w:rFonts w:cs="Arial"/>
          <w:noProof/>
          <w:color w:val="auto"/>
          <w:sz w:val="18"/>
          <w:szCs w:val="18"/>
          <w:u w:val="none"/>
          <w:lang w:val="en-GB"/>
        </w:rPr>
        <w:t>692.</w:t>
      </w:r>
    </w:p>
    <w:p w14:paraId="60AA83D2" w14:textId="3C819440" w:rsidR="00C40318" w:rsidRPr="004A09C4" w:rsidRDefault="00C40318" w:rsidP="004A09C4">
      <w:pPr>
        <w:pStyle w:val="ListParagraph"/>
        <w:numPr>
          <w:ilvl w:val="0"/>
          <w:numId w:val="19"/>
        </w:numPr>
        <w:tabs>
          <w:tab w:val="left" w:pos="360"/>
        </w:tabs>
        <w:spacing w:line="240" w:lineRule="auto"/>
        <w:ind w:firstLineChars="0"/>
        <w:rPr>
          <w:rStyle w:val="Hyperlink"/>
          <w:rFonts w:cs="Arial"/>
          <w:noProof/>
          <w:color w:val="auto"/>
          <w:sz w:val="18"/>
          <w:szCs w:val="18"/>
          <w:u w:val="none"/>
          <w:lang w:val="en-GB"/>
        </w:rPr>
      </w:pPr>
      <w:r w:rsidRPr="004A09C4">
        <w:rPr>
          <w:rStyle w:val="Hyperlink"/>
          <w:rFonts w:cs="Arial"/>
          <w:noProof/>
          <w:color w:val="auto"/>
          <w:sz w:val="18"/>
          <w:szCs w:val="18"/>
          <w:u w:val="none"/>
          <w:lang w:val="en-GB"/>
        </w:rPr>
        <w:t xml:space="preserve">Memczak, S.; Papavasileiou, P.; Peters, O.; Rajewsky, N. Identification and characterization of circular RNAs as a new class of putative biomarkers in human blood. </w:t>
      </w:r>
      <w:r w:rsidRPr="004A09C4">
        <w:rPr>
          <w:rStyle w:val="Hyperlink"/>
          <w:rFonts w:cs="Arial"/>
          <w:i/>
          <w:noProof/>
          <w:color w:val="auto"/>
          <w:sz w:val="18"/>
          <w:szCs w:val="18"/>
          <w:u w:val="none"/>
          <w:lang w:val="en-GB"/>
        </w:rPr>
        <w:t>PLoS One</w:t>
      </w:r>
      <w:r w:rsidRPr="004A09C4">
        <w:rPr>
          <w:rStyle w:val="Hyperlink"/>
          <w:rFonts w:cs="Arial"/>
          <w:noProof/>
          <w:color w:val="auto"/>
          <w:sz w:val="18"/>
          <w:szCs w:val="18"/>
          <w:u w:val="none"/>
          <w:lang w:val="en-GB"/>
        </w:rPr>
        <w:t xml:space="preserve"> </w:t>
      </w:r>
      <w:r w:rsidRPr="004A09C4">
        <w:rPr>
          <w:rStyle w:val="Hyperlink"/>
          <w:rFonts w:cs="Arial"/>
          <w:b/>
          <w:noProof/>
          <w:color w:val="auto"/>
          <w:sz w:val="18"/>
          <w:szCs w:val="18"/>
          <w:u w:val="none"/>
          <w:lang w:val="en-GB"/>
        </w:rPr>
        <w:t>2015</w:t>
      </w:r>
      <w:r w:rsidRPr="004A09C4">
        <w:rPr>
          <w:rStyle w:val="Hyperlink"/>
          <w:rFonts w:cs="Arial"/>
          <w:bCs/>
          <w:noProof/>
          <w:color w:val="auto"/>
          <w:sz w:val="18"/>
          <w:szCs w:val="18"/>
          <w:u w:val="none"/>
          <w:lang w:val="en-GB"/>
        </w:rPr>
        <w:t>,</w:t>
      </w:r>
      <w:r w:rsidRPr="004A09C4">
        <w:rPr>
          <w:rStyle w:val="Hyperlink"/>
          <w:rFonts w:cs="Arial"/>
          <w:noProof/>
          <w:color w:val="auto"/>
          <w:sz w:val="18"/>
          <w:szCs w:val="18"/>
          <w:u w:val="none"/>
          <w:lang w:val="en-GB"/>
        </w:rPr>
        <w:t xml:space="preserve"> </w:t>
      </w:r>
      <w:r w:rsidRPr="004A09C4">
        <w:rPr>
          <w:rStyle w:val="Hyperlink"/>
          <w:rFonts w:cs="Arial"/>
          <w:i/>
          <w:noProof/>
          <w:color w:val="auto"/>
          <w:sz w:val="18"/>
          <w:szCs w:val="18"/>
          <w:u w:val="none"/>
          <w:lang w:val="en-GB"/>
        </w:rPr>
        <w:t>10</w:t>
      </w:r>
      <w:r w:rsidRPr="004A09C4">
        <w:rPr>
          <w:rStyle w:val="Hyperlink"/>
          <w:rFonts w:cs="Arial"/>
          <w:noProof/>
          <w:color w:val="auto"/>
          <w:sz w:val="18"/>
          <w:szCs w:val="18"/>
          <w:u w:val="none"/>
          <w:lang w:val="en-GB"/>
        </w:rPr>
        <w:t>, e0141214.</w:t>
      </w:r>
    </w:p>
    <w:p w14:paraId="088FF4AC" w14:textId="52BFE5E5" w:rsidR="00C40318" w:rsidRPr="004A09C4" w:rsidRDefault="00C40318" w:rsidP="004A09C4">
      <w:pPr>
        <w:pStyle w:val="ListParagraph"/>
        <w:numPr>
          <w:ilvl w:val="0"/>
          <w:numId w:val="19"/>
        </w:numPr>
        <w:tabs>
          <w:tab w:val="left" w:pos="360"/>
        </w:tabs>
        <w:spacing w:line="240" w:lineRule="auto"/>
        <w:ind w:firstLineChars="0"/>
        <w:rPr>
          <w:rStyle w:val="Hyperlink"/>
          <w:rFonts w:cs="Arial"/>
          <w:noProof/>
          <w:color w:val="auto"/>
          <w:sz w:val="18"/>
          <w:szCs w:val="18"/>
          <w:u w:val="none"/>
          <w:lang w:val="en-GB"/>
        </w:rPr>
      </w:pPr>
      <w:r w:rsidRPr="004A09C4">
        <w:rPr>
          <w:rStyle w:val="Hyperlink"/>
          <w:rFonts w:cs="Arial"/>
          <w:noProof/>
          <w:color w:val="auto"/>
          <w:sz w:val="18"/>
          <w:szCs w:val="18"/>
          <w:u w:val="none"/>
          <w:lang w:val="en-GB"/>
        </w:rPr>
        <w:t xml:space="preserve">Jeck, W.R.; Sorrentino, J.A.; Wang, K.; Slevin, M.K.; Burd, C.E.; Liu, J.; Marzluff, W. F.; Sharpless, N.E. Circular RNAs are abundant, conserved, and associated with ALU repeats. </w:t>
      </w:r>
      <w:r w:rsidRPr="004A09C4">
        <w:rPr>
          <w:rStyle w:val="Hyperlink"/>
          <w:rFonts w:cs="Arial"/>
          <w:i/>
          <w:noProof/>
          <w:color w:val="auto"/>
          <w:sz w:val="18"/>
          <w:szCs w:val="18"/>
          <w:u w:val="none"/>
          <w:lang w:val="en-GB"/>
        </w:rPr>
        <w:t>RNA</w:t>
      </w:r>
      <w:r w:rsidRPr="004A09C4">
        <w:rPr>
          <w:rStyle w:val="Hyperlink"/>
          <w:rFonts w:cs="Arial"/>
          <w:noProof/>
          <w:color w:val="auto"/>
          <w:sz w:val="18"/>
          <w:szCs w:val="18"/>
          <w:u w:val="none"/>
          <w:lang w:val="en-GB"/>
        </w:rPr>
        <w:t xml:space="preserve"> </w:t>
      </w:r>
      <w:r w:rsidRPr="004A09C4">
        <w:rPr>
          <w:rStyle w:val="Hyperlink"/>
          <w:rFonts w:cs="Arial"/>
          <w:b/>
          <w:noProof/>
          <w:color w:val="auto"/>
          <w:sz w:val="18"/>
          <w:szCs w:val="18"/>
          <w:u w:val="none"/>
          <w:lang w:val="en-GB"/>
        </w:rPr>
        <w:t>2013,</w:t>
      </w:r>
      <w:r w:rsidRPr="004A09C4">
        <w:rPr>
          <w:rStyle w:val="Hyperlink"/>
          <w:rFonts w:cs="Arial"/>
          <w:noProof/>
          <w:color w:val="auto"/>
          <w:sz w:val="18"/>
          <w:szCs w:val="18"/>
          <w:u w:val="none"/>
          <w:lang w:val="en-GB"/>
        </w:rPr>
        <w:t xml:space="preserve"> </w:t>
      </w:r>
      <w:r w:rsidRPr="004A09C4">
        <w:rPr>
          <w:rStyle w:val="Hyperlink"/>
          <w:rFonts w:cs="Arial"/>
          <w:i/>
          <w:noProof/>
          <w:color w:val="auto"/>
          <w:sz w:val="18"/>
          <w:szCs w:val="18"/>
          <w:u w:val="none"/>
          <w:lang w:val="en-GB"/>
        </w:rPr>
        <w:t>19</w:t>
      </w:r>
      <w:r w:rsidRPr="004A09C4">
        <w:rPr>
          <w:rStyle w:val="Hyperlink"/>
          <w:rFonts w:cs="Arial"/>
          <w:noProof/>
          <w:color w:val="auto"/>
          <w:sz w:val="18"/>
          <w:szCs w:val="18"/>
          <w:u w:val="none"/>
          <w:lang w:val="en-GB"/>
        </w:rPr>
        <w:t>, 141</w:t>
      </w:r>
      <w:r w:rsidR="004A09C4" w:rsidRPr="004A09C4">
        <w:rPr>
          <w:rStyle w:val="Hyperlink"/>
          <w:rFonts w:cs="Arial"/>
          <w:noProof/>
          <w:color w:val="auto"/>
          <w:sz w:val="18"/>
          <w:szCs w:val="18"/>
          <w:u w:val="none"/>
          <w:lang w:val="en-GB"/>
        </w:rPr>
        <w:t>–</w:t>
      </w:r>
      <w:r w:rsidRPr="004A09C4">
        <w:rPr>
          <w:rStyle w:val="Hyperlink"/>
          <w:rFonts w:cs="Arial"/>
          <w:noProof/>
          <w:color w:val="auto"/>
          <w:sz w:val="18"/>
          <w:szCs w:val="18"/>
          <w:u w:val="none"/>
          <w:lang w:val="en-GB"/>
        </w:rPr>
        <w:t>157.</w:t>
      </w:r>
    </w:p>
    <w:p w14:paraId="15AA14BF" w14:textId="4C71A77A" w:rsidR="00947AF1" w:rsidRPr="004A09C4" w:rsidRDefault="00C40318" w:rsidP="004A09C4">
      <w:pPr>
        <w:pStyle w:val="ListParagraph"/>
        <w:numPr>
          <w:ilvl w:val="0"/>
          <w:numId w:val="19"/>
        </w:numPr>
        <w:tabs>
          <w:tab w:val="left" w:pos="360"/>
        </w:tabs>
        <w:spacing w:line="240" w:lineRule="auto"/>
        <w:ind w:firstLineChars="0"/>
        <w:rPr>
          <w:rStyle w:val="Hyperlink"/>
          <w:rFonts w:cs="Arial"/>
          <w:color w:val="auto"/>
          <w:sz w:val="18"/>
          <w:szCs w:val="18"/>
          <w:u w:val="none"/>
          <w:lang w:val="en-GB"/>
        </w:rPr>
      </w:pPr>
      <w:r w:rsidRPr="004A09C4">
        <w:rPr>
          <w:rStyle w:val="Hyperlink"/>
          <w:rFonts w:cs="Arial"/>
          <w:noProof/>
          <w:color w:val="auto"/>
          <w:sz w:val="18"/>
          <w:szCs w:val="18"/>
          <w:u w:val="none"/>
          <w:lang w:val="en-GB"/>
        </w:rPr>
        <w:t xml:space="preserve">Camp, R.L.; Dolled-Filhart, M.; Rimm, D.L. X-tile: a new bio-informatics tool for biomarker assessment and outcome-based cut-point optimization. </w:t>
      </w:r>
      <w:r w:rsidRPr="004A09C4">
        <w:rPr>
          <w:rStyle w:val="Hyperlink"/>
          <w:rFonts w:cs="Arial"/>
          <w:i/>
          <w:noProof/>
          <w:color w:val="auto"/>
          <w:sz w:val="18"/>
          <w:szCs w:val="18"/>
          <w:u w:val="none"/>
          <w:lang w:val="en-GB"/>
        </w:rPr>
        <w:t>Clin. Cancer Res.</w:t>
      </w:r>
      <w:r w:rsidRPr="004A09C4">
        <w:rPr>
          <w:rStyle w:val="Hyperlink"/>
          <w:rFonts w:cs="Arial"/>
          <w:noProof/>
          <w:color w:val="auto"/>
          <w:sz w:val="18"/>
          <w:szCs w:val="18"/>
          <w:u w:val="none"/>
          <w:lang w:val="en-GB"/>
        </w:rPr>
        <w:t xml:space="preserve"> </w:t>
      </w:r>
      <w:r w:rsidRPr="004A09C4">
        <w:rPr>
          <w:rStyle w:val="Hyperlink"/>
          <w:rFonts w:cs="Arial"/>
          <w:b/>
          <w:noProof/>
          <w:color w:val="auto"/>
          <w:sz w:val="18"/>
          <w:szCs w:val="18"/>
          <w:u w:val="none"/>
          <w:lang w:val="en-GB"/>
        </w:rPr>
        <w:t>2004,</w:t>
      </w:r>
      <w:r w:rsidRPr="004A09C4">
        <w:rPr>
          <w:rStyle w:val="Hyperlink"/>
          <w:rFonts w:cs="Arial"/>
          <w:noProof/>
          <w:color w:val="auto"/>
          <w:sz w:val="18"/>
          <w:szCs w:val="18"/>
          <w:u w:val="none"/>
          <w:lang w:val="en-GB"/>
        </w:rPr>
        <w:t xml:space="preserve"> </w:t>
      </w:r>
      <w:r w:rsidRPr="004A09C4">
        <w:rPr>
          <w:rStyle w:val="Hyperlink"/>
          <w:rFonts w:cs="Arial"/>
          <w:i/>
          <w:noProof/>
          <w:color w:val="auto"/>
          <w:sz w:val="18"/>
          <w:szCs w:val="18"/>
          <w:u w:val="none"/>
          <w:lang w:val="en-GB"/>
        </w:rPr>
        <w:t>10</w:t>
      </w:r>
      <w:r w:rsidRPr="004A09C4">
        <w:rPr>
          <w:rStyle w:val="Hyperlink"/>
          <w:rFonts w:cs="Arial"/>
          <w:noProof/>
          <w:color w:val="auto"/>
          <w:sz w:val="18"/>
          <w:szCs w:val="18"/>
          <w:u w:val="none"/>
          <w:lang w:val="en-GB"/>
        </w:rPr>
        <w:t>, 7252</w:t>
      </w:r>
      <w:r w:rsidR="004A09C4" w:rsidRPr="004A09C4">
        <w:rPr>
          <w:rStyle w:val="Hyperlink"/>
          <w:rFonts w:cs="Arial"/>
          <w:noProof/>
          <w:color w:val="auto"/>
          <w:sz w:val="18"/>
          <w:szCs w:val="18"/>
          <w:u w:val="none"/>
          <w:lang w:val="en-GB"/>
        </w:rPr>
        <w:t>–</w:t>
      </w:r>
      <w:r w:rsidRPr="004A09C4">
        <w:rPr>
          <w:rStyle w:val="Hyperlink"/>
          <w:rFonts w:cs="Arial"/>
          <w:noProof/>
          <w:color w:val="auto"/>
          <w:sz w:val="18"/>
          <w:szCs w:val="18"/>
          <w:u w:val="none"/>
          <w:lang w:val="en-GB"/>
        </w:rPr>
        <w:t>7259.</w:t>
      </w:r>
    </w:p>
    <w:p w14:paraId="3934634C" w14:textId="77777777" w:rsidR="004A09C4" w:rsidRPr="004A09C4" w:rsidRDefault="004A09C4" w:rsidP="004A09C4">
      <w:pPr>
        <w:pStyle w:val="ListParagraph"/>
        <w:tabs>
          <w:tab w:val="left" w:pos="360"/>
        </w:tabs>
        <w:spacing w:line="240" w:lineRule="auto"/>
        <w:ind w:left="1004" w:firstLineChars="0" w:firstLine="0"/>
        <w:rPr>
          <w:rStyle w:val="Hyperlink"/>
          <w:rFonts w:cs="Arial"/>
          <w:color w:val="auto"/>
          <w:sz w:val="18"/>
          <w:szCs w:val="18"/>
          <w:u w:val="none"/>
          <w:lang w:val="en-GB"/>
        </w:rPr>
      </w:pPr>
    </w:p>
    <w:sectPr w:rsidR="004A09C4" w:rsidRPr="004A09C4" w:rsidSect="00630CF9">
      <w:headerReference w:type="default" r:id="rId18"/>
      <w:pgSz w:w="11906" w:h="16838" w:code="9"/>
      <w:pgMar w:top="1418" w:right="1418" w:bottom="1134" w:left="1418" w:header="709" w:footer="709" w:gutter="0"/>
      <w:pgNumType w:fmt="numberInDash"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E1ED23C" w14:textId="77777777" w:rsidR="00C9730B" w:rsidRDefault="00C9730B" w:rsidP="00F55432">
      <w:pPr>
        <w:spacing w:line="240" w:lineRule="auto"/>
      </w:pPr>
      <w:r>
        <w:separator/>
      </w:r>
    </w:p>
  </w:endnote>
  <w:endnote w:type="continuationSeparator" w:id="0">
    <w:p w14:paraId="29C487B7" w14:textId="77777777" w:rsidR="00C9730B" w:rsidRDefault="00C9730B" w:rsidP="00F5543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Palatino Linotype">
    <w:panose1 w:val="02040502050505030304"/>
    <w:charset w:val="00"/>
    <w:family w:val="roman"/>
    <w:pitch w:val="variable"/>
    <w:sig w:usb0="E0000287" w:usb1="40000013" w:usb2="00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inion Pro">
    <w:altName w:val="Times New Roman"/>
    <w:charset w:val="00"/>
    <w:family w:val="roman"/>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Dax-Medium">
    <w:altName w:val="Times New Roman"/>
    <w:charset w:val="00"/>
    <w:family w:val="auto"/>
    <w:pitch w:val="variable"/>
    <w:sig w:usb0="00000083" w:usb1="00000000" w:usb2="00000000" w:usb3="00000000" w:csb0="00000009" w:csb1="00000000"/>
  </w:font>
  <w:font w:name="ArialNarrow">
    <w:altName w:val="MS Mincho"/>
    <w:panose1 w:val="00000000000000000000"/>
    <w:charset w:val="80"/>
    <w:family w:val="auto"/>
    <w:notTrueType/>
    <w:pitch w:val="default"/>
    <w:sig w:usb0="00000001" w:usb1="08070000" w:usb2="00000010" w:usb3="00000000" w:csb0="00020000"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EA6D720" w14:textId="77777777" w:rsidR="00C9730B" w:rsidRDefault="00C9730B" w:rsidP="00F55432">
      <w:pPr>
        <w:spacing w:line="240" w:lineRule="auto"/>
      </w:pPr>
      <w:r>
        <w:separator/>
      </w:r>
    </w:p>
  </w:footnote>
  <w:footnote w:type="continuationSeparator" w:id="0">
    <w:p w14:paraId="53C57DAA" w14:textId="77777777" w:rsidR="00C9730B" w:rsidRDefault="00C9730B" w:rsidP="00F55432">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744D88F" w14:textId="007F7110" w:rsidR="00D77879" w:rsidRPr="000774FC" w:rsidRDefault="00D77879" w:rsidP="000774FC">
    <w:pPr>
      <w:pStyle w:val="Header"/>
      <w:pBdr>
        <w:bottom w:val="none" w:sz="0" w:space="0" w:color="auto"/>
      </w:pBd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87F8CDC2"/>
    <w:lvl w:ilvl="0">
      <w:start w:val="1"/>
      <w:numFmt w:val="bullet"/>
      <w:lvlText w:val=""/>
      <w:lvlJc w:val="left"/>
      <w:pPr>
        <w:tabs>
          <w:tab w:val="num" w:pos="-218"/>
        </w:tabs>
        <w:ind w:left="-218" w:hanging="360"/>
      </w:pPr>
      <w:rPr>
        <w:rFonts w:ascii="Symbol" w:hAnsi="Symbol" w:hint="default"/>
      </w:rPr>
    </w:lvl>
  </w:abstractNum>
  <w:abstractNum w:abstractNumId="1" w15:restartNumberingAfterBreak="0">
    <w:nsid w:val="079343D7"/>
    <w:multiLevelType w:val="hybridMultilevel"/>
    <w:tmpl w:val="964ECA04"/>
    <w:lvl w:ilvl="0" w:tplc="0409000F">
      <w:start w:val="1"/>
      <w:numFmt w:val="decimal"/>
      <w:lvlText w:val="%1."/>
      <w:lvlJc w:val="left"/>
      <w:pPr>
        <w:ind w:left="1004" w:hanging="72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 w15:restartNumberingAfterBreak="0">
    <w:nsid w:val="0C606BA6"/>
    <w:multiLevelType w:val="hybridMultilevel"/>
    <w:tmpl w:val="0BCAC274"/>
    <w:lvl w:ilvl="0" w:tplc="38883746">
      <w:start w:val="1"/>
      <w:numFmt w:val="upp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15:restartNumberingAfterBreak="0">
    <w:nsid w:val="0E5A39F4"/>
    <w:multiLevelType w:val="hybridMultilevel"/>
    <w:tmpl w:val="752ECB7E"/>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 w15:restartNumberingAfterBreak="0">
    <w:nsid w:val="0F560493"/>
    <w:multiLevelType w:val="hybridMultilevel"/>
    <w:tmpl w:val="DBD03562"/>
    <w:lvl w:ilvl="0" w:tplc="3AF4201A">
      <w:start w:val="2"/>
      <w:numFmt w:val="upperRoman"/>
      <w:lvlText w:val="%1)"/>
      <w:lvlJc w:val="left"/>
      <w:pPr>
        <w:ind w:left="1080" w:hanging="720"/>
      </w:pPr>
      <w:rPr>
        <w:rFonts w:hint="default"/>
        <w:b/>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16DC1A5F"/>
    <w:multiLevelType w:val="hybridMultilevel"/>
    <w:tmpl w:val="76D0A800"/>
    <w:lvl w:ilvl="0" w:tplc="4F000836">
      <w:start w:val="1"/>
      <w:numFmt w:val="upp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21BF4F32"/>
    <w:multiLevelType w:val="hybridMultilevel"/>
    <w:tmpl w:val="DA56C822"/>
    <w:lvl w:ilvl="0" w:tplc="38883746">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50A245F"/>
    <w:multiLevelType w:val="hybridMultilevel"/>
    <w:tmpl w:val="4ABC6C08"/>
    <w:lvl w:ilvl="0" w:tplc="1AF444CE">
      <w:start w:val="1"/>
      <w:numFmt w:val="decimal"/>
      <w:pStyle w:val="MDPI71References"/>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2805051C"/>
    <w:multiLevelType w:val="hybridMultilevel"/>
    <w:tmpl w:val="ACEC86EA"/>
    <w:lvl w:ilvl="0" w:tplc="CDCEE7DA">
      <w:start w:val="1"/>
      <w:numFmt w:val="decimal"/>
      <w:pStyle w:val="MDPI37itemize"/>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9" w15:restartNumberingAfterBreak="0">
    <w:nsid w:val="2ED84A81"/>
    <w:multiLevelType w:val="hybridMultilevel"/>
    <w:tmpl w:val="7430D302"/>
    <w:lvl w:ilvl="0" w:tplc="CEB0DEDE">
      <w:start w:val="1"/>
      <w:numFmt w:val="upp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369A6535"/>
    <w:multiLevelType w:val="hybridMultilevel"/>
    <w:tmpl w:val="67DCF212"/>
    <w:lvl w:ilvl="0" w:tplc="B2367048">
      <w:start w:val="1"/>
      <w:numFmt w:val="bullet"/>
      <w:pStyle w:val="MDPI38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abstractNum w:abstractNumId="11" w15:restartNumberingAfterBreak="0">
    <w:nsid w:val="430B505B"/>
    <w:multiLevelType w:val="hybridMultilevel"/>
    <w:tmpl w:val="23A2676A"/>
    <w:lvl w:ilvl="0" w:tplc="3BA0C004">
      <w:start w:val="1"/>
      <w:numFmt w:val="decimal"/>
      <w:pStyle w:val="Mdeck8references"/>
      <w:lvlText w:val="%1."/>
      <w:lvlJc w:val="left"/>
      <w:pPr>
        <w:ind w:left="782" w:hanging="425"/>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2" w15:restartNumberingAfterBreak="0">
    <w:nsid w:val="4E350A53"/>
    <w:multiLevelType w:val="hybridMultilevel"/>
    <w:tmpl w:val="39608ABE"/>
    <w:lvl w:ilvl="0" w:tplc="27CC2D2C">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3" w15:restartNumberingAfterBreak="0">
    <w:nsid w:val="5AFF33FE"/>
    <w:multiLevelType w:val="hybridMultilevel"/>
    <w:tmpl w:val="B57859AC"/>
    <w:lvl w:ilvl="0" w:tplc="EE4A2F4A">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4" w15:restartNumberingAfterBreak="0">
    <w:nsid w:val="5CA320CA"/>
    <w:multiLevelType w:val="hybridMultilevel"/>
    <w:tmpl w:val="D61C8E2E"/>
    <w:lvl w:ilvl="0" w:tplc="38883746">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673C370A"/>
    <w:multiLevelType w:val="hybridMultilevel"/>
    <w:tmpl w:val="7078295E"/>
    <w:lvl w:ilvl="0" w:tplc="9668B0B2">
      <w:start w:val="1"/>
      <w:numFmt w:val="bullet"/>
      <w:pStyle w:val="Mdeck4textbulletlist"/>
      <w:lvlText w:val=""/>
      <w:lvlJc w:val="left"/>
      <w:pPr>
        <w:ind w:left="1429" w:hanging="357"/>
      </w:pPr>
      <w:rPr>
        <w:rFonts w:ascii="Wingdings" w:hAnsi="Wingdings" w:hint="default"/>
      </w:rPr>
    </w:lvl>
    <w:lvl w:ilvl="1" w:tplc="04090003" w:tentative="1">
      <w:start w:val="1"/>
      <w:numFmt w:val="bullet"/>
      <w:lvlText w:val=""/>
      <w:lvlJc w:val="left"/>
      <w:pPr>
        <w:ind w:left="1402" w:hanging="420"/>
      </w:pPr>
      <w:rPr>
        <w:rFonts w:ascii="Wingdings" w:hAnsi="Wingdings" w:hint="default"/>
      </w:rPr>
    </w:lvl>
    <w:lvl w:ilvl="2" w:tplc="04090005" w:tentative="1">
      <w:start w:val="1"/>
      <w:numFmt w:val="bullet"/>
      <w:lvlText w:val=""/>
      <w:lvlJc w:val="left"/>
      <w:pPr>
        <w:ind w:left="1822" w:hanging="420"/>
      </w:pPr>
      <w:rPr>
        <w:rFonts w:ascii="Wingdings" w:hAnsi="Wingdings" w:hint="default"/>
      </w:rPr>
    </w:lvl>
    <w:lvl w:ilvl="3" w:tplc="04090001" w:tentative="1">
      <w:start w:val="1"/>
      <w:numFmt w:val="bullet"/>
      <w:lvlText w:val=""/>
      <w:lvlJc w:val="left"/>
      <w:pPr>
        <w:ind w:left="2242" w:hanging="420"/>
      </w:pPr>
      <w:rPr>
        <w:rFonts w:ascii="Wingdings" w:hAnsi="Wingdings" w:hint="default"/>
      </w:rPr>
    </w:lvl>
    <w:lvl w:ilvl="4" w:tplc="04090003" w:tentative="1">
      <w:start w:val="1"/>
      <w:numFmt w:val="bullet"/>
      <w:lvlText w:val=""/>
      <w:lvlJc w:val="left"/>
      <w:pPr>
        <w:ind w:left="2662" w:hanging="420"/>
      </w:pPr>
      <w:rPr>
        <w:rFonts w:ascii="Wingdings" w:hAnsi="Wingdings" w:hint="default"/>
      </w:rPr>
    </w:lvl>
    <w:lvl w:ilvl="5" w:tplc="04090005" w:tentative="1">
      <w:start w:val="1"/>
      <w:numFmt w:val="bullet"/>
      <w:lvlText w:val=""/>
      <w:lvlJc w:val="left"/>
      <w:pPr>
        <w:ind w:left="3082" w:hanging="420"/>
      </w:pPr>
      <w:rPr>
        <w:rFonts w:ascii="Wingdings" w:hAnsi="Wingdings" w:hint="default"/>
      </w:rPr>
    </w:lvl>
    <w:lvl w:ilvl="6" w:tplc="04090001" w:tentative="1">
      <w:start w:val="1"/>
      <w:numFmt w:val="bullet"/>
      <w:lvlText w:val=""/>
      <w:lvlJc w:val="left"/>
      <w:pPr>
        <w:ind w:left="3502" w:hanging="420"/>
      </w:pPr>
      <w:rPr>
        <w:rFonts w:ascii="Wingdings" w:hAnsi="Wingdings" w:hint="default"/>
      </w:rPr>
    </w:lvl>
    <w:lvl w:ilvl="7" w:tplc="04090003" w:tentative="1">
      <w:start w:val="1"/>
      <w:numFmt w:val="bullet"/>
      <w:lvlText w:val=""/>
      <w:lvlJc w:val="left"/>
      <w:pPr>
        <w:ind w:left="3922" w:hanging="420"/>
      </w:pPr>
      <w:rPr>
        <w:rFonts w:ascii="Wingdings" w:hAnsi="Wingdings" w:hint="default"/>
      </w:rPr>
    </w:lvl>
    <w:lvl w:ilvl="8" w:tplc="04090005" w:tentative="1">
      <w:start w:val="1"/>
      <w:numFmt w:val="bullet"/>
      <w:lvlText w:val=""/>
      <w:lvlJc w:val="left"/>
      <w:pPr>
        <w:ind w:left="4342" w:hanging="420"/>
      </w:pPr>
      <w:rPr>
        <w:rFonts w:ascii="Wingdings" w:hAnsi="Wingdings" w:hint="default"/>
      </w:rPr>
    </w:lvl>
  </w:abstractNum>
  <w:abstractNum w:abstractNumId="16" w15:restartNumberingAfterBreak="0">
    <w:nsid w:val="6DB20A64"/>
    <w:multiLevelType w:val="hybridMultilevel"/>
    <w:tmpl w:val="6FE65472"/>
    <w:lvl w:ilvl="0" w:tplc="10ACE5BA">
      <w:start w:val="1"/>
      <w:numFmt w:val="decimal"/>
      <w:pStyle w:val="Mdeck4textnumberedlist"/>
      <w:lvlText w:val="%1."/>
      <w:lvlJc w:val="left"/>
      <w:pPr>
        <w:ind w:left="1429" w:hanging="357"/>
      </w:pPr>
      <w:rPr>
        <w:rFonts w:hint="eastAsia"/>
      </w:rPr>
    </w:lvl>
    <w:lvl w:ilvl="1" w:tplc="04090019" w:tentative="1">
      <w:start w:val="1"/>
      <w:numFmt w:val="lowerLetter"/>
      <w:lvlText w:val="%2)"/>
      <w:lvlJc w:val="left"/>
      <w:pPr>
        <w:ind w:left="1402" w:hanging="420"/>
      </w:pPr>
    </w:lvl>
    <w:lvl w:ilvl="2" w:tplc="0409001B" w:tentative="1">
      <w:start w:val="1"/>
      <w:numFmt w:val="lowerRoman"/>
      <w:lvlText w:val="%3."/>
      <w:lvlJc w:val="right"/>
      <w:pPr>
        <w:ind w:left="1822" w:hanging="420"/>
      </w:pPr>
    </w:lvl>
    <w:lvl w:ilvl="3" w:tplc="0409000F" w:tentative="1">
      <w:start w:val="1"/>
      <w:numFmt w:val="decimal"/>
      <w:lvlText w:val="%4."/>
      <w:lvlJc w:val="left"/>
      <w:pPr>
        <w:ind w:left="2242" w:hanging="420"/>
      </w:pPr>
    </w:lvl>
    <w:lvl w:ilvl="4" w:tplc="04090019" w:tentative="1">
      <w:start w:val="1"/>
      <w:numFmt w:val="lowerLetter"/>
      <w:lvlText w:val="%5)"/>
      <w:lvlJc w:val="left"/>
      <w:pPr>
        <w:ind w:left="2662" w:hanging="420"/>
      </w:pPr>
    </w:lvl>
    <w:lvl w:ilvl="5" w:tplc="0409001B" w:tentative="1">
      <w:start w:val="1"/>
      <w:numFmt w:val="lowerRoman"/>
      <w:lvlText w:val="%6."/>
      <w:lvlJc w:val="right"/>
      <w:pPr>
        <w:ind w:left="3082" w:hanging="420"/>
      </w:pPr>
    </w:lvl>
    <w:lvl w:ilvl="6" w:tplc="0409000F" w:tentative="1">
      <w:start w:val="1"/>
      <w:numFmt w:val="decimal"/>
      <w:lvlText w:val="%7."/>
      <w:lvlJc w:val="left"/>
      <w:pPr>
        <w:ind w:left="3502" w:hanging="420"/>
      </w:pPr>
    </w:lvl>
    <w:lvl w:ilvl="7" w:tplc="04090019" w:tentative="1">
      <w:start w:val="1"/>
      <w:numFmt w:val="lowerLetter"/>
      <w:lvlText w:val="%8)"/>
      <w:lvlJc w:val="left"/>
      <w:pPr>
        <w:ind w:left="3922" w:hanging="420"/>
      </w:pPr>
    </w:lvl>
    <w:lvl w:ilvl="8" w:tplc="0409001B" w:tentative="1">
      <w:start w:val="1"/>
      <w:numFmt w:val="lowerRoman"/>
      <w:lvlText w:val="%9."/>
      <w:lvlJc w:val="right"/>
      <w:pPr>
        <w:ind w:left="4342" w:hanging="420"/>
      </w:pPr>
    </w:lvl>
  </w:abstractNum>
  <w:abstractNum w:abstractNumId="17" w15:restartNumberingAfterBreak="0">
    <w:nsid w:val="6E172F72"/>
    <w:multiLevelType w:val="hybridMultilevel"/>
    <w:tmpl w:val="C0FACAEA"/>
    <w:lvl w:ilvl="0" w:tplc="137CBD48">
      <w:start w:val="1"/>
      <w:numFmt w:val="upperRoman"/>
      <w:lvlText w:val="%1)"/>
      <w:lvlJc w:val="left"/>
      <w:pPr>
        <w:ind w:left="1080" w:hanging="720"/>
      </w:pPr>
      <w:rPr>
        <w:rFonts w:hint="default"/>
        <w:b/>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12"/>
  </w:num>
  <w:num w:numId="2">
    <w:abstractNumId w:val="13"/>
  </w:num>
  <w:num w:numId="3">
    <w:abstractNumId w:val="3"/>
  </w:num>
  <w:num w:numId="4">
    <w:abstractNumId w:val="9"/>
  </w:num>
  <w:num w:numId="5">
    <w:abstractNumId w:val="5"/>
  </w:num>
  <w:num w:numId="6">
    <w:abstractNumId w:val="17"/>
  </w:num>
  <w:num w:numId="7">
    <w:abstractNumId w:val="4"/>
  </w:num>
  <w:num w:numId="8">
    <w:abstractNumId w:val="0"/>
  </w:num>
  <w:num w:numId="9">
    <w:abstractNumId w:val="11"/>
  </w:num>
  <w:num w:numId="10">
    <w:abstractNumId w:val="11"/>
  </w:num>
  <w:num w:numId="11">
    <w:abstractNumId w:val="15"/>
  </w:num>
  <w:num w:numId="12">
    <w:abstractNumId w:val="16"/>
  </w:num>
  <w:num w:numId="13">
    <w:abstractNumId w:val="8"/>
  </w:num>
  <w:num w:numId="14">
    <w:abstractNumId w:val="10"/>
  </w:num>
  <w:num w:numId="15">
    <w:abstractNumId w:val="7"/>
  </w:num>
  <w:num w:numId="16">
    <w:abstractNumId w:val="14"/>
  </w:num>
  <w:num w:numId="17">
    <w:abstractNumId w:val="6"/>
  </w:num>
  <w:num w:numId="18">
    <w:abstractNumId w:val="2"/>
  </w:num>
  <w:num w:numId="1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0"/>
  <w:activeWritingStyle w:appName="MSWord" w:lang="de-DE" w:vendorID="64" w:dllVersion="6" w:nlCheck="1" w:checkStyle="0"/>
  <w:activeWritingStyle w:appName="MSWord" w:lang="en-US" w:vendorID="64" w:dllVersion="6" w:nlCheck="1" w:checkStyle="1"/>
  <w:activeWritingStyle w:appName="MSWord" w:lang="en-GB" w:vendorID="64" w:dllVersion="6" w:nlCheck="1" w:checkStyle="1"/>
  <w:activeWritingStyle w:appName="MSWord" w:lang="en-GB" w:vendorID="64" w:dllVersion="4096" w:nlCheck="1" w:checkStyle="0"/>
  <w:activeWritingStyle w:appName="MSWord" w:lang="en-US" w:vendorID="64" w:dllVersion="4096" w:nlCheck="1" w:checkStyle="0"/>
  <w:activeWritingStyle w:appName="MSWord" w:lang="de-DE" w:vendorID="64" w:dllVersion="4096" w:nlCheck="1" w:checkStyle="0"/>
  <w:activeWritingStyle w:appName="MSWord" w:lang="en-US" w:vendorID="64" w:dllVersion="0" w:nlCheck="1" w:checkStyle="0"/>
  <w:activeWritingStyle w:appName="MSWord" w:lang="en-GB" w:vendorID="64" w:dllVersion="0" w:nlCheck="1" w:checkStyle="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REFMGR.InstantFormat" w:val="&lt;ENInstantFormat&gt;&lt;Enabled&gt;0&lt;/Enabled&gt;&lt;ScanUnformatted&gt;1&lt;/ScanUnformatted&gt;&lt;ScanChanges&gt;1&lt;/ScanChanges&gt;&lt;/ENInstantFormat&gt;"/>
    <w:docVar w:name="REFMGR.Layout" w:val="&lt;ENLayout&gt;&lt;Style&gt;T:\Dokumente\RefMan12\Styles\Cancers_E.os&lt;/Style&gt;&lt;LeftDelim&gt;{&lt;/LeftDelim&gt;&lt;RightDelim&gt;}&lt;/RightDelim&gt;&lt;FontName&gt;Palatino Linotype&lt;/FontName&gt;&lt;FontSize&gt;9&lt;/FontSize&gt;&lt;ReflistTitle&gt;References&lt;/ReflistTitle&gt;&lt;StartingRefnum&gt;1&lt;/StartingRefnum&gt;&lt;FirstLineIndent&gt;0&lt;/FirstLineIndent&gt;&lt;HangingIndent&gt;0&lt;/HangingIndent&gt;&lt;LineSpacing&gt;0&lt;/LineSpacing&gt;&lt;SpaceAfter&gt;0&lt;/SpaceAfter&gt;&lt;ReflistOrder&gt;0&lt;/ReflistOrder&gt;&lt;CitationOrder&gt;0&lt;/CitationOrder&gt;&lt;NumberReferences&gt;1&lt;/NumberReferences&gt;&lt;ShowRecordID&gt;0&lt;/ShowRecordID&gt;&lt;ShowNotes&gt;0&lt;/ShowNotes&gt;&lt;ShowAbstract&gt;0&lt;/ShowAbstract&gt;&lt;ShowReprint&gt;0&lt;/ShowReprint&gt;&lt;ShowKeywords&gt;0&lt;/ShowKeywords&gt;&lt;/ENLayout&gt;"/>
    <w:docVar w:name="REFMGR.Libraries" w:val="&lt;ENLibraries&gt;&lt;Libraries&gt;&lt;item&gt;circrna_190415&lt;/item&gt;&lt;/Libraries&gt;&lt;/ENLibraries&gt;"/>
  </w:docVars>
  <w:rsids>
    <w:rsidRoot w:val="005A4102"/>
    <w:rsid w:val="00000278"/>
    <w:rsid w:val="000014FB"/>
    <w:rsid w:val="0000189D"/>
    <w:rsid w:val="0000384A"/>
    <w:rsid w:val="0000443A"/>
    <w:rsid w:val="000126C4"/>
    <w:rsid w:val="00013590"/>
    <w:rsid w:val="000140D2"/>
    <w:rsid w:val="000145FB"/>
    <w:rsid w:val="00017908"/>
    <w:rsid w:val="00021774"/>
    <w:rsid w:val="00022ED9"/>
    <w:rsid w:val="00027464"/>
    <w:rsid w:val="000301C8"/>
    <w:rsid w:val="00030AE9"/>
    <w:rsid w:val="00031429"/>
    <w:rsid w:val="000322B7"/>
    <w:rsid w:val="00032821"/>
    <w:rsid w:val="00033864"/>
    <w:rsid w:val="0003596F"/>
    <w:rsid w:val="000379AC"/>
    <w:rsid w:val="00041044"/>
    <w:rsid w:val="00050037"/>
    <w:rsid w:val="00050274"/>
    <w:rsid w:val="000513EE"/>
    <w:rsid w:val="0005303A"/>
    <w:rsid w:val="0005636E"/>
    <w:rsid w:val="00057235"/>
    <w:rsid w:val="00057E4E"/>
    <w:rsid w:val="0006214D"/>
    <w:rsid w:val="00062AEF"/>
    <w:rsid w:val="00065246"/>
    <w:rsid w:val="00066EC6"/>
    <w:rsid w:val="0007124A"/>
    <w:rsid w:val="0007170D"/>
    <w:rsid w:val="00075A32"/>
    <w:rsid w:val="00075D70"/>
    <w:rsid w:val="00076281"/>
    <w:rsid w:val="00076EC4"/>
    <w:rsid w:val="000774FC"/>
    <w:rsid w:val="00080674"/>
    <w:rsid w:val="00080FEA"/>
    <w:rsid w:val="00081A65"/>
    <w:rsid w:val="000849AE"/>
    <w:rsid w:val="00085E8C"/>
    <w:rsid w:val="00087093"/>
    <w:rsid w:val="00090070"/>
    <w:rsid w:val="00090377"/>
    <w:rsid w:val="00091EDA"/>
    <w:rsid w:val="0009202D"/>
    <w:rsid w:val="00093FBA"/>
    <w:rsid w:val="000947C5"/>
    <w:rsid w:val="00095637"/>
    <w:rsid w:val="000957F7"/>
    <w:rsid w:val="00097CB3"/>
    <w:rsid w:val="000A2081"/>
    <w:rsid w:val="000A2D32"/>
    <w:rsid w:val="000A2F1D"/>
    <w:rsid w:val="000A35FE"/>
    <w:rsid w:val="000B06CB"/>
    <w:rsid w:val="000B32B8"/>
    <w:rsid w:val="000B42CC"/>
    <w:rsid w:val="000C16C5"/>
    <w:rsid w:val="000C2742"/>
    <w:rsid w:val="000C2FE4"/>
    <w:rsid w:val="000C442F"/>
    <w:rsid w:val="000C7587"/>
    <w:rsid w:val="000C761F"/>
    <w:rsid w:val="000C7A00"/>
    <w:rsid w:val="000D3BE8"/>
    <w:rsid w:val="000D48FB"/>
    <w:rsid w:val="000D5DE3"/>
    <w:rsid w:val="000E13A4"/>
    <w:rsid w:val="000F27FE"/>
    <w:rsid w:val="000F6A2B"/>
    <w:rsid w:val="00101843"/>
    <w:rsid w:val="00103198"/>
    <w:rsid w:val="00104B23"/>
    <w:rsid w:val="001052FD"/>
    <w:rsid w:val="0010638C"/>
    <w:rsid w:val="0010645A"/>
    <w:rsid w:val="00112626"/>
    <w:rsid w:val="001149F5"/>
    <w:rsid w:val="00114DA4"/>
    <w:rsid w:val="00116EC0"/>
    <w:rsid w:val="00121852"/>
    <w:rsid w:val="00121E7C"/>
    <w:rsid w:val="001229F9"/>
    <w:rsid w:val="00124236"/>
    <w:rsid w:val="00130337"/>
    <w:rsid w:val="00134560"/>
    <w:rsid w:val="00136827"/>
    <w:rsid w:val="00140AB9"/>
    <w:rsid w:val="00141512"/>
    <w:rsid w:val="00143633"/>
    <w:rsid w:val="001439F2"/>
    <w:rsid w:val="00143C48"/>
    <w:rsid w:val="00144FE9"/>
    <w:rsid w:val="001478B9"/>
    <w:rsid w:val="001503F5"/>
    <w:rsid w:val="00151268"/>
    <w:rsid w:val="00153418"/>
    <w:rsid w:val="00153A44"/>
    <w:rsid w:val="00161D28"/>
    <w:rsid w:val="00163E8E"/>
    <w:rsid w:val="00166579"/>
    <w:rsid w:val="00166F37"/>
    <w:rsid w:val="001711FF"/>
    <w:rsid w:val="00171FB4"/>
    <w:rsid w:val="001721A1"/>
    <w:rsid w:val="00174480"/>
    <w:rsid w:val="00175784"/>
    <w:rsid w:val="00175C60"/>
    <w:rsid w:val="001768E1"/>
    <w:rsid w:val="0018092E"/>
    <w:rsid w:val="00181FFA"/>
    <w:rsid w:val="00182F1A"/>
    <w:rsid w:val="00185826"/>
    <w:rsid w:val="00186A70"/>
    <w:rsid w:val="00186DA7"/>
    <w:rsid w:val="00190531"/>
    <w:rsid w:val="00191A87"/>
    <w:rsid w:val="00195B50"/>
    <w:rsid w:val="00195B5A"/>
    <w:rsid w:val="001965E9"/>
    <w:rsid w:val="001A0C67"/>
    <w:rsid w:val="001A67BB"/>
    <w:rsid w:val="001A6BAB"/>
    <w:rsid w:val="001A7D18"/>
    <w:rsid w:val="001B0283"/>
    <w:rsid w:val="001B5F7E"/>
    <w:rsid w:val="001B62BD"/>
    <w:rsid w:val="001C086D"/>
    <w:rsid w:val="001C2631"/>
    <w:rsid w:val="001C3C7C"/>
    <w:rsid w:val="001C730F"/>
    <w:rsid w:val="001C7603"/>
    <w:rsid w:val="001C797F"/>
    <w:rsid w:val="001C7E75"/>
    <w:rsid w:val="001D0175"/>
    <w:rsid w:val="001D0532"/>
    <w:rsid w:val="001D1C54"/>
    <w:rsid w:val="001D27AB"/>
    <w:rsid w:val="001D2AF5"/>
    <w:rsid w:val="001D46BE"/>
    <w:rsid w:val="001D4779"/>
    <w:rsid w:val="001E3294"/>
    <w:rsid w:val="001E3A4C"/>
    <w:rsid w:val="001E3CE1"/>
    <w:rsid w:val="001E7B18"/>
    <w:rsid w:val="001F04B9"/>
    <w:rsid w:val="002006C0"/>
    <w:rsid w:val="00201F35"/>
    <w:rsid w:val="00202060"/>
    <w:rsid w:val="00202DDB"/>
    <w:rsid w:val="00203C87"/>
    <w:rsid w:val="00203D07"/>
    <w:rsid w:val="002041DF"/>
    <w:rsid w:val="002042F5"/>
    <w:rsid w:val="00205DE9"/>
    <w:rsid w:val="002078EC"/>
    <w:rsid w:val="002105A2"/>
    <w:rsid w:val="0021248C"/>
    <w:rsid w:val="0021339B"/>
    <w:rsid w:val="00215E83"/>
    <w:rsid w:val="002225DB"/>
    <w:rsid w:val="002234B8"/>
    <w:rsid w:val="00225F09"/>
    <w:rsid w:val="002325B3"/>
    <w:rsid w:val="0023479C"/>
    <w:rsid w:val="00235E8B"/>
    <w:rsid w:val="00241820"/>
    <w:rsid w:val="00241DF3"/>
    <w:rsid w:val="002447B9"/>
    <w:rsid w:val="0024605F"/>
    <w:rsid w:val="002465C6"/>
    <w:rsid w:val="00246824"/>
    <w:rsid w:val="00246B70"/>
    <w:rsid w:val="0024783F"/>
    <w:rsid w:val="00251547"/>
    <w:rsid w:val="00251575"/>
    <w:rsid w:val="002518FA"/>
    <w:rsid w:val="00253057"/>
    <w:rsid w:val="00254175"/>
    <w:rsid w:val="002561FB"/>
    <w:rsid w:val="00260EF5"/>
    <w:rsid w:val="00265E89"/>
    <w:rsid w:val="00265FA7"/>
    <w:rsid w:val="002660E4"/>
    <w:rsid w:val="00272050"/>
    <w:rsid w:val="002752A1"/>
    <w:rsid w:val="00281B99"/>
    <w:rsid w:val="00282CF6"/>
    <w:rsid w:val="00286540"/>
    <w:rsid w:val="0028687D"/>
    <w:rsid w:val="0028760C"/>
    <w:rsid w:val="00287913"/>
    <w:rsid w:val="00287E5C"/>
    <w:rsid w:val="00297331"/>
    <w:rsid w:val="002A17CB"/>
    <w:rsid w:val="002A2E26"/>
    <w:rsid w:val="002A336D"/>
    <w:rsid w:val="002A4CCC"/>
    <w:rsid w:val="002A508C"/>
    <w:rsid w:val="002A5DDB"/>
    <w:rsid w:val="002A60CD"/>
    <w:rsid w:val="002B0E0D"/>
    <w:rsid w:val="002B2956"/>
    <w:rsid w:val="002B3210"/>
    <w:rsid w:val="002B32CB"/>
    <w:rsid w:val="002B46BB"/>
    <w:rsid w:val="002B49FC"/>
    <w:rsid w:val="002B609B"/>
    <w:rsid w:val="002B6CD1"/>
    <w:rsid w:val="002B6CE3"/>
    <w:rsid w:val="002C1A28"/>
    <w:rsid w:val="002C3CD9"/>
    <w:rsid w:val="002C6E76"/>
    <w:rsid w:val="002D192E"/>
    <w:rsid w:val="002D254A"/>
    <w:rsid w:val="002D2646"/>
    <w:rsid w:val="002D27F2"/>
    <w:rsid w:val="002D3AEA"/>
    <w:rsid w:val="002D3EEA"/>
    <w:rsid w:val="002D6288"/>
    <w:rsid w:val="002E1B19"/>
    <w:rsid w:val="002E1B2A"/>
    <w:rsid w:val="002E355C"/>
    <w:rsid w:val="002E6E84"/>
    <w:rsid w:val="002F0D0C"/>
    <w:rsid w:val="002F2496"/>
    <w:rsid w:val="002F2A8A"/>
    <w:rsid w:val="002F33DC"/>
    <w:rsid w:val="002F728B"/>
    <w:rsid w:val="00301957"/>
    <w:rsid w:val="003019C9"/>
    <w:rsid w:val="003023F7"/>
    <w:rsid w:val="00303391"/>
    <w:rsid w:val="003048F3"/>
    <w:rsid w:val="00305797"/>
    <w:rsid w:val="0031227A"/>
    <w:rsid w:val="00312A06"/>
    <w:rsid w:val="00312D06"/>
    <w:rsid w:val="00314102"/>
    <w:rsid w:val="00314711"/>
    <w:rsid w:val="00315471"/>
    <w:rsid w:val="00316FBE"/>
    <w:rsid w:val="00317C5F"/>
    <w:rsid w:val="003227DE"/>
    <w:rsid w:val="003273D5"/>
    <w:rsid w:val="00330DE9"/>
    <w:rsid w:val="00330E55"/>
    <w:rsid w:val="00332D48"/>
    <w:rsid w:val="00334CC9"/>
    <w:rsid w:val="00336E86"/>
    <w:rsid w:val="00337FC1"/>
    <w:rsid w:val="00340F16"/>
    <w:rsid w:val="003412AE"/>
    <w:rsid w:val="003422A9"/>
    <w:rsid w:val="00350D40"/>
    <w:rsid w:val="00352C9A"/>
    <w:rsid w:val="00355C62"/>
    <w:rsid w:val="0035784F"/>
    <w:rsid w:val="00360ABE"/>
    <w:rsid w:val="00362189"/>
    <w:rsid w:val="00362723"/>
    <w:rsid w:val="00362F3E"/>
    <w:rsid w:val="00365D82"/>
    <w:rsid w:val="00366C6A"/>
    <w:rsid w:val="00370C96"/>
    <w:rsid w:val="00372676"/>
    <w:rsid w:val="00373CA4"/>
    <w:rsid w:val="00376659"/>
    <w:rsid w:val="00381663"/>
    <w:rsid w:val="0038167C"/>
    <w:rsid w:val="00381E26"/>
    <w:rsid w:val="00382BD7"/>
    <w:rsid w:val="00383268"/>
    <w:rsid w:val="00383E9E"/>
    <w:rsid w:val="00383F11"/>
    <w:rsid w:val="0038652C"/>
    <w:rsid w:val="003915A9"/>
    <w:rsid w:val="00391948"/>
    <w:rsid w:val="00392B84"/>
    <w:rsid w:val="0039413B"/>
    <w:rsid w:val="003A6709"/>
    <w:rsid w:val="003A7409"/>
    <w:rsid w:val="003B0271"/>
    <w:rsid w:val="003B043C"/>
    <w:rsid w:val="003B1474"/>
    <w:rsid w:val="003B28A3"/>
    <w:rsid w:val="003B3A8B"/>
    <w:rsid w:val="003B4F9B"/>
    <w:rsid w:val="003B68E2"/>
    <w:rsid w:val="003B7527"/>
    <w:rsid w:val="003C18E1"/>
    <w:rsid w:val="003C2EA4"/>
    <w:rsid w:val="003C5833"/>
    <w:rsid w:val="003D0686"/>
    <w:rsid w:val="003D09DE"/>
    <w:rsid w:val="003D1E7A"/>
    <w:rsid w:val="003D1ECB"/>
    <w:rsid w:val="003D751A"/>
    <w:rsid w:val="003D770E"/>
    <w:rsid w:val="003E01D4"/>
    <w:rsid w:val="003E1E7C"/>
    <w:rsid w:val="003E1EFF"/>
    <w:rsid w:val="003E23E6"/>
    <w:rsid w:val="003E2C73"/>
    <w:rsid w:val="003E7541"/>
    <w:rsid w:val="003E7778"/>
    <w:rsid w:val="003F08EB"/>
    <w:rsid w:val="003F0FC2"/>
    <w:rsid w:val="003F1754"/>
    <w:rsid w:val="003F1FBD"/>
    <w:rsid w:val="003F22FB"/>
    <w:rsid w:val="003F3089"/>
    <w:rsid w:val="003F3B30"/>
    <w:rsid w:val="003F3FD0"/>
    <w:rsid w:val="00401511"/>
    <w:rsid w:val="004023EE"/>
    <w:rsid w:val="00403561"/>
    <w:rsid w:val="0040534B"/>
    <w:rsid w:val="00407D49"/>
    <w:rsid w:val="00410154"/>
    <w:rsid w:val="004149EE"/>
    <w:rsid w:val="00415076"/>
    <w:rsid w:val="00415FD5"/>
    <w:rsid w:val="00417CA9"/>
    <w:rsid w:val="004205DB"/>
    <w:rsid w:val="00421727"/>
    <w:rsid w:val="00423F4A"/>
    <w:rsid w:val="00426C5A"/>
    <w:rsid w:val="004278FC"/>
    <w:rsid w:val="00427E37"/>
    <w:rsid w:val="004345BB"/>
    <w:rsid w:val="00440C02"/>
    <w:rsid w:val="00441501"/>
    <w:rsid w:val="004424D1"/>
    <w:rsid w:val="0044417B"/>
    <w:rsid w:val="00444D3F"/>
    <w:rsid w:val="004475AA"/>
    <w:rsid w:val="00450DA1"/>
    <w:rsid w:val="0045101D"/>
    <w:rsid w:val="00451E17"/>
    <w:rsid w:val="0045499F"/>
    <w:rsid w:val="00455801"/>
    <w:rsid w:val="00456500"/>
    <w:rsid w:val="00456BE6"/>
    <w:rsid w:val="004600D7"/>
    <w:rsid w:val="00461013"/>
    <w:rsid w:val="00461EC2"/>
    <w:rsid w:val="00464D5B"/>
    <w:rsid w:val="00466600"/>
    <w:rsid w:val="004669A5"/>
    <w:rsid w:val="00466F43"/>
    <w:rsid w:val="0046758B"/>
    <w:rsid w:val="00472015"/>
    <w:rsid w:val="00475B5E"/>
    <w:rsid w:val="004777E9"/>
    <w:rsid w:val="00481352"/>
    <w:rsid w:val="00482270"/>
    <w:rsid w:val="0048332C"/>
    <w:rsid w:val="004835C5"/>
    <w:rsid w:val="00485B83"/>
    <w:rsid w:val="00485D15"/>
    <w:rsid w:val="0048659C"/>
    <w:rsid w:val="00486F96"/>
    <w:rsid w:val="004949C0"/>
    <w:rsid w:val="00495043"/>
    <w:rsid w:val="004A06C1"/>
    <w:rsid w:val="004A09C4"/>
    <w:rsid w:val="004A1679"/>
    <w:rsid w:val="004A1B85"/>
    <w:rsid w:val="004A4801"/>
    <w:rsid w:val="004A5E56"/>
    <w:rsid w:val="004A7748"/>
    <w:rsid w:val="004B0D7A"/>
    <w:rsid w:val="004B125D"/>
    <w:rsid w:val="004B15C1"/>
    <w:rsid w:val="004B1679"/>
    <w:rsid w:val="004B5147"/>
    <w:rsid w:val="004B584C"/>
    <w:rsid w:val="004B60CE"/>
    <w:rsid w:val="004B68FF"/>
    <w:rsid w:val="004B737B"/>
    <w:rsid w:val="004C0E0B"/>
    <w:rsid w:val="004C16D2"/>
    <w:rsid w:val="004C4AB5"/>
    <w:rsid w:val="004D17E2"/>
    <w:rsid w:val="004D50EB"/>
    <w:rsid w:val="004D630C"/>
    <w:rsid w:val="004D69A4"/>
    <w:rsid w:val="004D6D09"/>
    <w:rsid w:val="004E057E"/>
    <w:rsid w:val="004E0641"/>
    <w:rsid w:val="004E06DB"/>
    <w:rsid w:val="004E0B55"/>
    <w:rsid w:val="004E5E18"/>
    <w:rsid w:val="004E61A8"/>
    <w:rsid w:val="004E7402"/>
    <w:rsid w:val="004F2656"/>
    <w:rsid w:val="004F4BEF"/>
    <w:rsid w:val="004F4DB7"/>
    <w:rsid w:val="004F6744"/>
    <w:rsid w:val="004F7DEF"/>
    <w:rsid w:val="005007EF"/>
    <w:rsid w:val="00501B1A"/>
    <w:rsid w:val="00503C04"/>
    <w:rsid w:val="005054A7"/>
    <w:rsid w:val="005078E0"/>
    <w:rsid w:val="0051110D"/>
    <w:rsid w:val="00512147"/>
    <w:rsid w:val="00516E4E"/>
    <w:rsid w:val="0051770E"/>
    <w:rsid w:val="00530675"/>
    <w:rsid w:val="005334C3"/>
    <w:rsid w:val="00535FB5"/>
    <w:rsid w:val="005461BB"/>
    <w:rsid w:val="00546E88"/>
    <w:rsid w:val="005476F3"/>
    <w:rsid w:val="0054789A"/>
    <w:rsid w:val="0055595E"/>
    <w:rsid w:val="00555D15"/>
    <w:rsid w:val="00555E48"/>
    <w:rsid w:val="00560081"/>
    <w:rsid w:val="0056429F"/>
    <w:rsid w:val="00570E7B"/>
    <w:rsid w:val="00571A43"/>
    <w:rsid w:val="005753CD"/>
    <w:rsid w:val="0057541A"/>
    <w:rsid w:val="00577059"/>
    <w:rsid w:val="005814ED"/>
    <w:rsid w:val="00581887"/>
    <w:rsid w:val="00585F02"/>
    <w:rsid w:val="00587074"/>
    <w:rsid w:val="00590F8E"/>
    <w:rsid w:val="005919B5"/>
    <w:rsid w:val="00593678"/>
    <w:rsid w:val="005944E5"/>
    <w:rsid w:val="00595F7D"/>
    <w:rsid w:val="005A4102"/>
    <w:rsid w:val="005A43BF"/>
    <w:rsid w:val="005A46D9"/>
    <w:rsid w:val="005B09CE"/>
    <w:rsid w:val="005B0BFE"/>
    <w:rsid w:val="005B1E26"/>
    <w:rsid w:val="005B595D"/>
    <w:rsid w:val="005B7AC6"/>
    <w:rsid w:val="005C68A7"/>
    <w:rsid w:val="005D000F"/>
    <w:rsid w:val="005D0834"/>
    <w:rsid w:val="005D1AF1"/>
    <w:rsid w:val="005D57D1"/>
    <w:rsid w:val="005D723C"/>
    <w:rsid w:val="005D7EB8"/>
    <w:rsid w:val="005E0EBA"/>
    <w:rsid w:val="005E1040"/>
    <w:rsid w:val="005E2E33"/>
    <w:rsid w:val="005E382D"/>
    <w:rsid w:val="005E636C"/>
    <w:rsid w:val="005E778F"/>
    <w:rsid w:val="005F2A70"/>
    <w:rsid w:val="005F4027"/>
    <w:rsid w:val="005F42BD"/>
    <w:rsid w:val="005F51CA"/>
    <w:rsid w:val="005F58A8"/>
    <w:rsid w:val="005F60BD"/>
    <w:rsid w:val="005F647D"/>
    <w:rsid w:val="006007AA"/>
    <w:rsid w:val="00601AE3"/>
    <w:rsid w:val="006022FF"/>
    <w:rsid w:val="00610A28"/>
    <w:rsid w:val="00610B06"/>
    <w:rsid w:val="006113BB"/>
    <w:rsid w:val="00611A3D"/>
    <w:rsid w:val="006125B8"/>
    <w:rsid w:val="00613698"/>
    <w:rsid w:val="00615632"/>
    <w:rsid w:val="006158B7"/>
    <w:rsid w:val="00615905"/>
    <w:rsid w:val="00617305"/>
    <w:rsid w:val="006229FF"/>
    <w:rsid w:val="00622FA4"/>
    <w:rsid w:val="00624611"/>
    <w:rsid w:val="00625679"/>
    <w:rsid w:val="00627379"/>
    <w:rsid w:val="00630CF9"/>
    <w:rsid w:val="00632A50"/>
    <w:rsid w:val="00633771"/>
    <w:rsid w:val="006360F8"/>
    <w:rsid w:val="00636D42"/>
    <w:rsid w:val="00640517"/>
    <w:rsid w:val="006409B9"/>
    <w:rsid w:val="00642328"/>
    <w:rsid w:val="00642837"/>
    <w:rsid w:val="00642C6A"/>
    <w:rsid w:val="006433A1"/>
    <w:rsid w:val="006433D0"/>
    <w:rsid w:val="00643553"/>
    <w:rsid w:val="00645FEF"/>
    <w:rsid w:val="00647A76"/>
    <w:rsid w:val="00652A64"/>
    <w:rsid w:val="006535AE"/>
    <w:rsid w:val="00654E09"/>
    <w:rsid w:val="006553D2"/>
    <w:rsid w:val="00656C95"/>
    <w:rsid w:val="00670547"/>
    <w:rsid w:val="00670927"/>
    <w:rsid w:val="0067228E"/>
    <w:rsid w:val="006733E7"/>
    <w:rsid w:val="00674A74"/>
    <w:rsid w:val="006765A1"/>
    <w:rsid w:val="0068037B"/>
    <w:rsid w:val="00681A83"/>
    <w:rsid w:val="00684AC6"/>
    <w:rsid w:val="00685C56"/>
    <w:rsid w:val="006905AC"/>
    <w:rsid w:val="0069119C"/>
    <w:rsid w:val="00694407"/>
    <w:rsid w:val="006A0C12"/>
    <w:rsid w:val="006A2296"/>
    <w:rsid w:val="006A2D32"/>
    <w:rsid w:val="006A4B30"/>
    <w:rsid w:val="006A4D0F"/>
    <w:rsid w:val="006A5128"/>
    <w:rsid w:val="006A54A7"/>
    <w:rsid w:val="006A5904"/>
    <w:rsid w:val="006B36DF"/>
    <w:rsid w:val="006B3DC7"/>
    <w:rsid w:val="006B41A6"/>
    <w:rsid w:val="006B6E40"/>
    <w:rsid w:val="006B7DA7"/>
    <w:rsid w:val="006C51CA"/>
    <w:rsid w:val="006C5585"/>
    <w:rsid w:val="006C5A60"/>
    <w:rsid w:val="006C660C"/>
    <w:rsid w:val="006C6C18"/>
    <w:rsid w:val="006C6CF0"/>
    <w:rsid w:val="006C7C24"/>
    <w:rsid w:val="006D17D0"/>
    <w:rsid w:val="006D1AAB"/>
    <w:rsid w:val="006D48FC"/>
    <w:rsid w:val="006D7702"/>
    <w:rsid w:val="006E1A41"/>
    <w:rsid w:val="006E2636"/>
    <w:rsid w:val="006E313E"/>
    <w:rsid w:val="006E5207"/>
    <w:rsid w:val="006F1224"/>
    <w:rsid w:val="006F4160"/>
    <w:rsid w:val="006F4664"/>
    <w:rsid w:val="006F52CE"/>
    <w:rsid w:val="006F6D98"/>
    <w:rsid w:val="00701B93"/>
    <w:rsid w:val="00705517"/>
    <w:rsid w:val="00710330"/>
    <w:rsid w:val="00710D89"/>
    <w:rsid w:val="00711912"/>
    <w:rsid w:val="00711C54"/>
    <w:rsid w:val="00712F17"/>
    <w:rsid w:val="0071418C"/>
    <w:rsid w:val="0072043F"/>
    <w:rsid w:val="00721664"/>
    <w:rsid w:val="00722999"/>
    <w:rsid w:val="00723FF6"/>
    <w:rsid w:val="0073189F"/>
    <w:rsid w:val="00731C4C"/>
    <w:rsid w:val="00735023"/>
    <w:rsid w:val="00736017"/>
    <w:rsid w:val="00737214"/>
    <w:rsid w:val="007374FA"/>
    <w:rsid w:val="007400B2"/>
    <w:rsid w:val="00741277"/>
    <w:rsid w:val="00742DBD"/>
    <w:rsid w:val="00742E5E"/>
    <w:rsid w:val="00744CBE"/>
    <w:rsid w:val="00744DA5"/>
    <w:rsid w:val="00751254"/>
    <w:rsid w:val="007525AE"/>
    <w:rsid w:val="00756EC4"/>
    <w:rsid w:val="00757773"/>
    <w:rsid w:val="00757DD6"/>
    <w:rsid w:val="00760720"/>
    <w:rsid w:val="00765727"/>
    <w:rsid w:val="00765EB9"/>
    <w:rsid w:val="007661BF"/>
    <w:rsid w:val="00767E32"/>
    <w:rsid w:val="007707D3"/>
    <w:rsid w:val="007720A0"/>
    <w:rsid w:val="0077298F"/>
    <w:rsid w:val="0077663E"/>
    <w:rsid w:val="00780E05"/>
    <w:rsid w:val="00781A99"/>
    <w:rsid w:val="00782181"/>
    <w:rsid w:val="0078362F"/>
    <w:rsid w:val="00784907"/>
    <w:rsid w:val="00786708"/>
    <w:rsid w:val="00790BAE"/>
    <w:rsid w:val="00793E02"/>
    <w:rsid w:val="00795C1C"/>
    <w:rsid w:val="00797D2E"/>
    <w:rsid w:val="007A07B1"/>
    <w:rsid w:val="007A1B1E"/>
    <w:rsid w:val="007A4426"/>
    <w:rsid w:val="007A59BC"/>
    <w:rsid w:val="007B120A"/>
    <w:rsid w:val="007B383B"/>
    <w:rsid w:val="007B5E98"/>
    <w:rsid w:val="007B64BF"/>
    <w:rsid w:val="007B7612"/>
    <w:rsid w:val="007B7681"/>
    <w:rsid w:val="007C0AD3"/>
    <w:rsid w:val="007C2828"/>
    <w:rsid w:val="007C4334"/>
    <w:rsid w:val="007C44F6"/>
    <w:rsid w:val="007C592D"/>
    <w:rsid w:val="007D0159"/>
    <w:rsid w:val="007D26E3"/>
    <w:rsid w:val="007D3309"/>
    <w:rsid w:val="007D3AC6"/>
    <w:rsid w:val="007D4653"/>
    <w:rsid w:val="007D6ACA"/>
    <w:rsid w:val="007D7EFA"/>
    <w:rsid w:val="007E235B"/>
    <w:rsid w:val="007E686E"/>
    <w:rsid w:val="007E68AA"/>
    <w:rsid w:val="007E6CA9"/>
    <w:rsid w:val="007E76A1"/>
    <w:rsid w:val="007E7F0D"/>
    <w:rsid w:val="007F0E76"/>
    <w:rsid w:val="007F10B9"/>
    <w:rsid w:val="007F13E9"/>
    <w:rsid w:val="007F3947"/>
    <w:rsid w:val="007F6353"/>
    <w:rsid w:val="007F6A2B"/>
    <w:rsid w:val="00802C25"/>
    <w:rsid w:val="008044BE"/>
    <w:rsid w:val="00806906"/>
    <w:rsid w:val="00806FB2"/>
    <w:rsid w:val="008077D6"/>
    <w:rsid w:val="00807A17"/>
    <w:rsid w:val="00810877"/>
    <w:rsid w:val="0081124A"/>
    <w:rsid w:val="00811551"/>
    <w:rsid w:val="00814712"/>
    <w:rsid w:val="00815129"/>
    <w:rsid w:val="00815383"/>
    <w:rsid w:val="0081748F"/>
    <w:rsid w:val="008227F6"/>
    <w:rsid w:val="00823539"/>
    <w:rsid w:val="0082573D"/>
    <w:rsid w:val="0082599D"/>
    <w:rsid w:val="00825BD8"/>
    <w:rsid w:val="008270BA"/>
    <w:rsid w:val="00832F07"/>
    <w:rsid w:val="00833731"/>
    <w:rsid w:val="008358E0"/>
    <w:rsid w:val="008367A5"/>
    <w:rsid w:val="00843038"/>
    <w:rsid w:val="00843538"/>
    <w:rsid w:val="00843FF3"/>
    <w:rsid w:val="00844265"/>
    <w:rsid w:val="00844EB6"/>
    <w:rsid w:val="00845E6C"/>
    <w:rsid w:val="008513DB"/>
    <w:rsid w:val="008548D1"/>
    <w:rsid w:val="008568BD"/>
    <w:rsid w:val="00856B73"/>
    <w:rsid w:val="008657C8"/>
    <w:rsid w:val="00867734"/>
    <w:rsid w:val="00867B62"/>
    <w:rsid w:val="00867DFC"/>
    <w:rsid w:val="00871567"/>
    <w:rsid w:val="00873B34"/>
    <w:rsid w:val="008743E6"/>
    <w:rsid w:val="00884BD2"/>
    <w:rsid w:val="00887014"/>
    <w:rsid w:val="00887065"/>
    <w:rsid w:val="008962AE"/>
    <w:rsid w:val="00896329"/>
    <w:rsid w:val="008B1551"/>
    <w:rsid w:val="008B39D9"/>
    <w:rsid w:val="008B3C17"/>
    <w:rsid w:val="008B3D34"/>
    <w:rsid w:val="008B4937"/>
    <w:rsid w:val="008B51E2"/>
    <w:rsid w:val="008B600F"/>
    <w:rsid w:val="008B6EB0"/>
    <w:rsid w:val="008B7D77"/>
    <w:rsid w:val="008C029E"/>
    <w:rsid w:val="008C4672"/>
    <w:rsid w:val="008C7938"/>
    <w:rsid w:val="008C79A4"/>
    <w:rsid w:val="008D1500"/>
    <w:rsid w:val="008D2582"/>
    <w:rsid w:val="008D2B35"/>
    <w:rsid w:val="008D2F98"/>
    <w:rsid w:val="008D7A30"/>
    <w:rsid w:val="008E0387"/>
    <w:rsid w:val="008E11FF"/>
    <w:rsid w:val="008E1962"/>
    <w:rsid w:val="008E2880"/>
    <w:rsid w:val="008E557F"/>
    <w:rsid w:val="008E5836"/>
    <w:rsid w:val="008F1504"/>
    <w:rsid w:val="008F2BDF"/>
    <w:rsid w:val="008F5B8D"/>
    <w:rsid w:val="00900AB5"/>
    <w:rsid w:val="0090156F"/>
    <w:rsid w:val="00904DE3"/>
    <w:rsid w:val="00906DA7"/>
    <w:rsid w:val="009103A5"/>
    <w:rsid w:val="0091096D"/>
    <w:rsid w:val="00914001"/>
    <w:rsid w:val="00922E22"/>
    <w:rsid w:val="0092349E"/>
    <w:rsid w:val="00925501"/>
    <w:rsid w:val="0092603D"/>
    <w:rsid w:val="00933194"/>
    <w:rsid w:val="00940315"/>
    <w:rsid w:val="00940F89"/>
    <w:rsid w:val="009415FC"/>
    <w:rsid w:val="00942115"/>
    <w:rsid w:val="00943364"/>
    <w:rsid w:val="00945002"/>
    <w:rsid w:val="00947AF1"/>
    <w:rsid w:val="009513E3"/>
    <w:rsid w:val="0095291A"/>
    <w:rsid w:val="00954FC3"/>
    <w:rsid w:val="00955404"/>
    <w:rsid w:val="00960852"/>
    <w:rsid w:val="00963451"/>
    <w:rsid w:val="00964CDF"/>
    <w:rsid w:val="009716E0"/>
    <w:rsid w:val="00972C2B"/>
    <w:rsid w:val="00974703"/>
    <w:rsid w:val="00974ED2"/>
    <w:rsid w:val="009804B4"/>
    <w:rsid w:val="00982380"/>
    <w:rsid w:val="00986CA0"/>
    <w:rsid w:val="009913FA"/>
    <w:rsid w:val="00993510"/>
    <w:rsid w:val="00996237"/>
    <w:rsid w:val="009968D1"/>
    <w:rsid w:val="009A1949"/>
    <w:rsid w:val="009A6427"/>
    <w:rsid w:val="009A717D"/>
    <w:rsid w:val="009B239C"/>
    <w:rsid w:val="009B32AC"/>
    <w:rsid w:val="009B4950"/>
    <w:rsid w:val="009B4D9E"/>
    <w:rsid w:val="009B6648"/>
    <w:rsid w:val="009C0F09"/>
    <w:rsid w:val="009C2C84"/>
    <w:rsid w:val="009C3BA3"/>
    <w:rsid w:val="009C4C9A"/>
    <w:rsid w:val="009C7055"/>
    <w:rsid w:val="009D4EB3"/>
    <w:rsid w:val="009D576B"/>
    <w:rsid w:val="009D6727"/>
    <w:rsid w:val="009D6955"/>
    <w:rsid w:val="009E1C30"/>
    <w:rsid w:val="009E5947"/>
    <w:rsid w:val="009E68A3"/>
    <w:rsid w:val="009E7C1E"/>
    <w:rsid w:val="009E7CC8"/>
    <w:rsid w:val="009E7F27"/>
    <w:rsid w:val="009F09FA"/>
    <w:rsid w:val="009F2835"/>
    <w:rsid w:val="009F3667"/>
    <w:rsid w:val="009F51C7"/>
    <w:rsid w:val="009F6001"/>
    <w:rsid w:val="00A0192C"/>
    <w:rsid w:val="00A02995"/>
    <w:rsid w:val="00A034F6"/>
    <w:rsid w:val="00A04F93"/>
    <w:rsid w:val="00A05812"/>
    <w:rsid w:val="00A06BAD"/>
    <w:rsid w:val="00A06CD9"/>
    <w:rsid w:val="00A070A7"/>
    <w:rsid w:val="00A07664"/>
    <w:rsid w:val="00A10B2B"/>
    <w:rsid w:val="00A111ED"/>
    <w:rsid w:val="00A1263D"/>
    <w:rsid w:val="00A12D2F"/>
    <w:rsid w:val="00A12EE1"/>
    <w:rsid w:val="00A15115"/>
    <w:rsid w:val="00A15A13"/>
    <w:rsid w:val="00A23555"/>
    <w:rsid w:val="00A235B2"/>
    <w:rsid w:val="00A30EF7"/>
    <w:rsid w:val="00A33069"/>
    <w:rsid w:val="00A3512B"/>
    <w:rsid w:val="00A41EC7"/>
    <w:rsid w:val="00A43EB8"/>
    <w:rsid w:val="00A43F0B"/>
    <w:rsid w:val="00A440C4"/>
    <w:rsid w:val="00A454CF"/>
    <w:rsid w:val="00A455DF"/>
    <w:rsid w:val="00A45931"/>
    <w:rsid w:val="00A46C72"/>
    <w:rsid w:val="00A46C89"/>
    <w:rsid w:val="00A5291C"/>
    <w:rsid w:val="00A54264"/>
    <w:rsid w:val="00A615AC"/>
    <w:rsid w:val="00A661A6"/>
    <w:rsid w:val="00A673BC"/>
    <w:rsid w:val="00A700FE"/>
    <w:rsid w:val="00A705A3"/>
    <w:rsid w:val="00A72CC6"/>
    <w:rsid w:val="00A72CDC"/>
    <w:rsid w:val="00A7511A"/>
    <w:rsid w:val="00A77075"/>
    <w:rsid w:val="00A77491"/>
    <w:rsid w:val="00A811AB"/>
    <w:rsid w:val="00A81EA0"/>
    <w:rsid w:val="00A82854"/>
    <w:rsid w:val="00A8688F"/>
    <w:rsid w:val="00A8728E"/>
    <w:rsid w:val="00A87C04"/>
    <w:rsid w:val="00A87DC0"/>
    <w:rsid w:val="00A91022"/>
    <w:rsid w:val="00A92547"/>
    <w:rsid w:val="00AA0F07"/>
    <w:rsid w:val="00AA3FDE"/>
    <w:rsid w:val="00AA7326"/>
    <w:rsid w:val="00AB118B"/>
    <w:rsid w:val="00AB2CDC"/>
    <w:rsid w:val="00AB5A37"/>
    <w:rsid w:val="00AC19E4"/>
    <w:rsid w:val="00AC238D"/>
    <w:rsid w:val="00AC24BC"/>
    <w:rsid w:val="00AC3ADA"/>
    <w:rsid w:val="00AC48E4"/>
    <w:rsid w:val="00AC679F"/>
    <w:rsid w:val="00AC6CF0"/>
    <w:rsid w:val="00AD0A90"/>
    <w:rsid w:val="00AD2BEE"/>
    <w:rsid w:val="00AD33F4"/>
    <w:rsid w:val="00AD48A8"/>
    <w:rsid w:val="00AD6C8E"/>
    <w:rsid w:val="00AD7BA6"/>
    <w:rsid w:val="00AE1442"/>
    <w:rsid w:val="00AE18DE"/>
    <w:rsid w:val="00AE2F3E"/>
    <w:rsid w:val="00AE3723"/>
    <w:rsid w:val="00AE450A"/>
    <w:rsid w:val="00AE4752"/>
    <w:rsid w:val="00AE48AB"/>
    <w:rsid w:val="00AE4A5D"/>
    <w:rsid w:val="00AF01F7"/>
    <w:rsid w:val="00AF15C3"/>
    <w:rsid w:val="00AF186A"/>
    <w:rsid w:val="00AF3883"/>
    <w:rsid w:val="00AF4E35"/>
    <w:rsid w:val="00AF7388"/>
    <w:rsid w:val="00AF792A"/>
    <w:rsid w:val="00AF7BD2"/>
    <w:rsid w:val="00B008BD"/>
    <w:rsid w:val="00B0321B"/>
    <w:rsid w:val="00B032E1"/>
    <w:rsid w:val="00B03B4A"/>
    <w:rsid w:val="00B0651E"/>
    <w:rsid w:val="00B06C12"/>
    <w:rsid w:val="00B076B5"/>
    <w:rsid w:val="00B118EB"/>
    <w:rsid w:val="00B133AC"/>
    <w:rsid w:val="00B161BA"/>
    <w:rsid w:val="00B17F98"/>
    <w:rsid w:val="00B30E8D"/>
    <w:rsid w:val="00B33044"/>
    <w:rsid w:val="00B33552"/>
    <w:rsid w:val="00B35237"/>
    <w:rsid w:val="00B37BA5"/>
    <w:rsid w:val="00B40491"/>
    <w:rsid w:val="00B407EB"/>
    <w:rsid w:val="00B4163A"/>
    <w:rsid w:val="00B41A76"/>
    <w:rsid w:val="00B43D1C"/>
    <w:rsid w:val="00B465C8"/>
    <w:rsid w:val="00B46FBE"/>
    <w:rsid w:val="00B470B9"/>
    <w:rsid w:val="00B5335F"/>
    <w:rsid w:val="00B5545E"/>
    <w:rsid w:val="00B55FD9"/>
    <w:rsid w:val="00B566AF"/>
    <w:rsid w:val="00B610B2"/>
    <w:rsid w:val="00B61320"/>
    <w:rsid w:val="00B62992"/>
    <w:rsid w:val="00B63289"/>
    <w:rsid w:val="00B63B80"/>
    <w:rsid w:val="00B6435F"/>
    <w:rsid w:val="00B647D6"/>
    <w:rsid w:val="00B657E6"/>
    <w:rsid w:val="00B65B2E"/>
    <w:rsid w:val="00B65B4C"/>
    <w:rsid w:val="00B73143"/>
    <w:rsid w:val="00B76B66"/>
    <w:rsid w:val="00B813A3"/>
    <w:rsid w:val="00B857F1"/>
    <w:rsid w:val="00B8712F"/>
    <w:rsid w:val="00B9067E"/>
    <w:rsid w:val="00B90F2D"/>
    <w:rsid w:val="00B91502"/>
    <w:rsid w:val="00B92FDC"/>
    <w:rsid w:val="00B9309C"/>
    <w:rsid w:val="00B93EEC"/>
    <w:rsid w:val="00B976C0"/>
    <w:rsid w:val="00BA0192"/>
    <w:rsid w:val="00BA0A16"/>
    <w:rsid w:val="00BA27C5"/>
    <w:rsid w:val="00BA5965"/>
    <w:rsid w:val="00BB1097"/>
    <w:rsid w:val="00BB1EB0"/>
    <w:rsid w:val="00BB64B7"/>
    <w:rsid w:val="00BC087E"/>
    <w:rsid w:val="00BC40EF"/>
    <w:rsid w:val="00BC7C7B"/>
    <w:rsid w:val="00BD094E"/>
    <w:rsid w:val="00BD1333"/>
    <w:rsid w:val="00BD2F22"/>
    <w:rsid w:val="00BD4BA9"/>
    <w:rsid w:val="00BD4C8B"/>
    <w:rsid w:val="00BE07B6"/>
    <w:rsid w:val="00BE1CA2"/>
    <w:rsid w:val="00BE5AB5"/>
    <w:rsid w:val="00BE60ED"/>
    <w:rsid w:val="00BE7E3B"/>
    <w:rsid w:val="00BF0BAC"/>
    <w:rsid w:val="00BF3316"/>
    <w:rsid w:val="00BF34D7"/>
    <w:rsid w:val="00BF3C06"/>
    <w:rsid w:val="00BF46BC"/>
    <w:rsid w:val="00BF519A"/>
    <w:rsid w:val="00C01A0B"/>
    <w:rsid w:val="00C05CFF"/>
    <w:rsid w:val="00C06B52"/>
    <w:rsid w:val="00C06E8A"/>
    <w:rsid w:val="00C10312"/>
    <w:rsid w:val="00C105F6"/>
    <w:rsid w:val="00C13303"/>
    <w:rsid w:val="00C15CBA"/>
    <w:rsid w:val="00C20110"/>
    <w:rsid w:val="00C210D8"/>
    <w:rsid w:val="00C23490"/>
    <w:rsid w:val="00C24C38"/>
    <w:rsid w:val="00C25F40"/>
    <w:rsid w:val="00C31D52"/>
    <w:rsid w:val="00C32C35"/>
    <w:rsid w:val="00C35416"/>
    <w:rsid w:val="00C36BD2"/>
    <w:rsid w:val="00C40318"/>
    <w:rsid w:val="00C41112"/>
    <w:rsid w:val="00C4126A"/>
    <w:rsid w:val="00C41784"/>
    <w:rsid w:val="00C445C1"/>
    <w:rsid w:val="00C459D1"/>
    <w:rsid w:val="00C46AE9"/>
    <w:rsid w:val="00C520CD"/>
    <w:rsid w:val="00C523FF"/>
    <w:rsid w:val="00C5495F"/>
    <w:rsid w:val="00C54E51"/>
    <w:rsid w:val="00C56653"/>
    <w:rsid w:val="00C637AF"/>
    <w:rsid w:val="00C673AD"/>
    <w:rsid w:val="00C67905"/>
    <w:rsid w:val="00C71956"/>
    <w:rsid w:val="00C719E8"/>
    <w:rsid w:val="00C71A80"/>
    <w:rsid w:val="00C7289E"/>
    <w:rsid w:val="00C73E79"/>
    <w:rsid w:val="00C74F22"/>
    <w:rsid w:val="00C773BF"/>
    <w:rsid w:val="00C8205D"/>
    <w:rsid w:val="00C824D9"/>
    <w:rsid w:val="00C82D2D"/>
    <w:rsid w:val="00C85358"/>
    <w:rsid w:val="00C85862"/>
    <w:rsid w:val="00C9036B"/>
    <w:rsid w:val="00C94316"/>
    <w:rsid w:val="00C944EE"/>
    <w:rsid w:val="00C96742"/>
    <w:rsid w:val="00C96AE4"/>
    <w:rsid w:val="00C9730B"/>
    <w:rsid w:val="00C9795B"/>
    <w:rsid w:val="00CA17F7"/>
    <w:rsid w:val="00CA198F"/>
    <w:rsid w:val="00CA207A"/>
    <w:rsid w:val="00CB30FC"/>
    <w:rsid w:val="00CB34E2"/>
    <w:rsid w:val="00CB4096"/>
    <w:rsid w:val="00CB44E2"/>
    <w:rsid w:val="00CB52FF"/>
    <w:rsid w:val="00CB6462"/>
    <w:rsid w:val="00CC0A23"/>
    <w:rsid w:val="00CC1F61"/>
    <w:rsid w:val="00CC54D1"/>
    <w:rsid w:val="00CC616C"/>
    <w:rsid w:val="00CC67A6"/>
    <w:rsid w:val="00CC6CC4"/>
    <w:rsid w:val="00CC6E66"/>
    <w:rsid w:val="00CC726B"/>
    <w:rsid w:val="00CD0548"/>
    <w:rsid w:val="00CD1A9E"/>
    <w:rsid w:val="00CD545D"/>
    <w:rsid w:val="00CE3925"/>
    <w:rsid w:val="00CE3FD2"/>
    <w:rsid w:val="00CE514A"/>
    <w:rsid w:val="00CE5C94"/>
    <w:rsid w:val="00CE5E7B"/>
    <w:rsid w:val="00CF038B"/>
    <w:rsid w:val="00CF08F1"/>
    <w:rsid w:val="00CF6920"/>
    <w:rsid w:val="00CF6969"/>
    <w:rsid w:val="00CF74A0"/>
    <w:rsid w:val="00CF78F2"/>
    <w:rsid w:val="00CF7AF8"/>
    <w:rsid w:val="00D0028A"/>
    <w:rsid w:val="00D008A1"/>
    <w:rsid w:val="00D010ED"/>
    <w:rsid w:val="00D02FB9"/>
    <w:rsid w:val="00D036A6"/>
    <w:rsid w:val="00D058E8"/>
    <w:rsid w:val="00D10251"/>
    <w:rsid w:val="00D10C56"/>
    <w:rsid w:val="00D10F9F"/>
    <w:rsid w:val="00D1159C"/>
    <w:rsid w:val="00D1199D"/>
    <w:rsid w:val="00D12504"/>
    <w:rsid w:val="00D131C6"/>
    <w:rsid w:val="00D13F63"/>
    <w:rsid w:val="00D1440D"/>
    <w:rsid w:val="00D15271"/>
    <w:rsid w:val="00D1535B"/>
    <w:rsid w:val="00D17721"/>
    <w:rsid w:val="00D20556"/>
    <w:rsid w:val="00D20A2A"/>
    <w:rsid w:val="00D2590C"/>
    <w:rsid w:val="00D261EB"/>
    <w:rsid w:val="00D2651A"/>
    <w:rsid w:val="00D26EB8"/>
    <w:rsid w:val="00D3492D"/>
    <w:rsid w:val="00D350F7"/>
    <w:rsid w:val="00D35B4B"/>
    <w:rsid w:val="00D4002A"/>
    <w:rsid w:val="00D41012"/>
    <w:rsid w:val="00D418F8"/>
    <w:rsid w:val="00D45606"/>
    <w:rsid w:val="00D5171A"/>
    <w:rsid w:val="00D53D70"/>
    <w:rsid w:val="00D54083"/>
    <w:rsid w:val="00D56AD7"/>
    <w:rsid w:val="00D60420"/>
    <w:rsid w:val="00D60C30"/>
    <w:rsid w:val="00D612BB"/>
    <w:rsid w:val="00D700CC"/>
    <w:rsid w:val="00D70D39"/>
    <w:rsid w:val="00D71C09"/>
    <w:rsid w:val="00D7425B"/>
    <w:rsid w:val="00D743A5"/>
    <w:rsid w:val="00D7440A"/>
    <w:rsid w:val="00D74A00"/>
    <w:rsid w:val="00D7571F"/>
    <w:rsid w:val="00D77879"/>
    <w:rsid w:val="00D80780"/>
    <w:rsid w:val="00D809CE"/>
    <w:rsid w:val="00D80F91"/>
    <w:rsid w:val="00D86043"/>
    <w:rsid w:val="00D92EA2"/>
    <w:rsid w:val="00D97C70"/>
    <w:rsid w:val="00DA1A9D"/>
    <w:rsid w:val="00DA3ADA"/>
    <w:rsid w:val="00DA4B2F"/>
    <w:rsid w:val="00DA68BC"/>
    <w:rsid w:val="00DB1F95"/>
    <w:rsid w:val="00DB46BD"/>
    <w:rsid w:val="00DB4E02"/>
    <w:rsid w:val="00DB65D4"/>
    <w:rsid w:val="00DB7F87"/>
    <w:rsid w:val="00DC1A52"/>
    <w:rsid w:val="00DC2502"/>
    <w:rsid w:val="00DC683B"/>
    <w:rsid w:val="00DC7BDD"/>
    <w:rsid w:val="00DD0B38"/>
    <w:rsid w:val="00DD0FEC"/>
    <w:rsid w:val="00DD404D"/>
    <w:rsid w:val="00DD71A1"/>
    <w:rsid w:val="00DD737A"/>
    <w:rsid w:val="00DE4388"/>
    <w:rsid w:val="00DE71E3"/>
    <w:rsid w:val="00DF257B"/>
    <w:rsid w:val="00DF417A"/>
    <w:rsid w:val="00DF7474"/>
    <w:rsid w:val="00DF7C1E"/>
    <w:rsid w:val="00E00331"/>
    <w:rsid w:val="00E00587"/>
    <w:rsid w:val="00E04480"/>
    <w:rsid w:val="00E047ED"/>
    <w:rsid w:val="00E06A13"/>
    <w:rsid w:val="00E10D09"/>
    <w:rsid w:val="00E1290A"/>
    <w:rsid w:val="00E14232"/>
    <w:rsid w:val="00E169CF"/>
    <w:rsid w:val="00E16DE8"/>
    <w:rsid w:val="00E215BF"/>
    <w:rsid w:val="00E21C2B"/>
    <w:rsid w:val="00E251AC"/>
    <w:rsid w:val="00E270C9"/>
    <w:rsid w:val="00E337A8"/>
    <w:rsid w:val="00E35467"/>
    <w:rsid w:val="00E35A74"/>
    <w:rsid w:val="00E377D2"/>
    <w:rsid w:val="00E37B85"/>
    <w:rsid w:val="00E42089"/>
    <w:rsid w:val="00E43376"/>
    <w:rsid w:val="00E440F3"/>
    <w:rsid w:val="00E4444D"/>
    <w:rsid w:val="00E444EA"/>
    <w:rsid w:val="00E47B85"/>
    <w:rsid w:val="00E52728"/>
    <w:rsid w:val="00E53112"/>
    <w:rsid w:val="00E53F0F"/>
    <w:rsid w:val="00E57720"/>
    <w:rsid w:val="00E60430"/>
    <w:rsid w:val="00E6125C"/>
    <w:rsid w:val="00E613E2"/>
    <w:rsid w:val="00E67728"/>
    <w:rsid w:val="00E704A8"/>
    <w:rsid w:val="00E73A3A"/>
    <w:rsid w:val="00E74495"/>
    <w:rsid w:val="00E74BAA"/>
    <w:rsid w:val="00E7515F"/>
    <w:rsid w:val="00E75672"/>
    <w:rsid w:val="00E75C64"/>
    <w:rsid w:val="00E827FA"/>
    <w:rsid w:val="00E82F87"/>
    <w:rsid w:val="00E90ADA"/>
    <w:rsid w:val="00E90BDE"/>
    <w:rsid w:val="00E90F65"/>
    <w:rsid w:val="00E91388"/>
    <w:rsid w:val="00E91791"/>
    <w:rsid w:val="00E91C90"/>
    <w:rsid w:val="00E932CD"/>
    <w:rsid w:val="00E9577D"/>
    <w:rsid w:val="00E966D0"/>
    <w:rsid w:val="00EA3F1E"/>
    <w:rsid w:val="00EA6E45"/>
    <w:rsid w:val="00EB015C"/>
    <w:rsid w:val="00EB0288"/>
    <w:rsid w:val="00EB0729"/>
    <w:rsid w:val="00EB1F86"/>
    <w:rsid w:val="00EB2422"/>
    <w:rsid w:val="00EB2BD5"/>
    <w:rsid w:val="00EB45E3"/>
    <w:rsid w:val="00EB4ED0"/>
    <w:rsid w:val="00EB4EF3"/>
    <w:rsid w:val="00EB5266"/>
    <w:rsid w:val="00EB7399"/>
    <w:rsid w:val="00EC0317"/>
    <w:rsid w:val="00EC08FA"/>
    <w:rsid w:val="00EC1700"/>
    <w:rsid w:val="00EC4F42"/>
    <w:rsid w:val="00ED13BA"/>
    <w:rsid w:val="00ED44CE"/>
    <w:rsid w:val="00ED5D6A"/>
    <w:rsid w:val="00EE0C6C"/>
    <w:rsid w:val="00EE1097"/>
    <w:rsid w:val="00EE228E"/>
    <w:rsid w:val="00EE3BA0"/>
    <w:rsid w:val="00EE42A0"/>
    <w:rsid w:val="00EE43C7"/>
    <w:rsid w:val="00EE7916"/>
    <w:rsid w:val="00EF116D"/>
    <w:rsid w:val="00EF1DCA"/>
    <w:rsid w:val="00EF4AAB"/>
    <w:rsid w:val="00EF4DEE"/>
    <w:rsid w:val="00EF57E6"/>
    <w:rsid w:val="00EF5C5C"/>
    <w:rsid w:val="00EF69C8"/>
    <w:rsid w:val="00EF6FD7"/>
    <w:rsid w:val="00F004EE"/>
    <w:rsid w:val="00F00EB7"/>
    <w:rsid w:val="00F0161A"/>
    <w:rsid w:val="00F0494C"/>
    <w:rsid w:val="00F1150A"/>
    <w:rsid w:val="00F15A48"/>
    <w:rsid w:val="00F20E31"/>
    <w:rsid w:val="00F22A75"/>
    <w:rsid w:val="00F2435C"/>
    <w:rsid w:val="00F24FE1"/>
    <w:rsid w:val="00F30230"/>
    <w:rsid w:val="00F30AAE"/>
    <w:rsid w:val="00F3180D"/>
    <w:rsid w:val="00F35026"/>
    <w:rsid w:val="00F35DBA"/>
    <w:rsid w:val="00F377AF"/>
    <w:rsid w:val="00F41F44"/>
    <w:rsid w:val="00F447D0"/>
    <w:rsid w:val="00F44A7B"/>
    <w:rsid w:val="00F46D0D"/>
    <w:rsid w:val="00F50C3A"/>
    <w:rsid w:val="00F5187E"/>
    <w:rsid w:val="00F5254C"/>
    <w:rsid w:val="00F53F95"/>
    <w:rsid w:val="00F55432"/>
    <w:rsid w:val="00F5619B"/>
    <w:rsid w:val="00F56814"/>
    <w:rsid w:val="00F57E91"/>
    <w:rsid w:val="00F6209D"/>
    <w:rsid w:val="00F6407F"/>
    <w:rsid w:val="00F64220"/>
    <w:rsid w:val="00F65023"/>
    <w:rsid w:val="00F65894"/>
    <w:rsid w:val="00F75308"/>
    <w:rsid w:val="00F77C3B"/>
    <w:rsid w:val="00F87242"/>
    <w:rsid w:val="00F91ABD"/>
    <w:rsid w:val="00F92AEF"/>
    <w:rsid w:val="00F92DB3"/>
    <w:rsid w:val="00FA1A78"/>
    <w:rsid w:val="00FA1A84"/>
    <w:rsid w:val="00FA1D3E"/>
    <w:rsid w:val="00FA3339"/>
    <w:rsid w:val="00FA44F1"/>
    <w:rsid w:val="00FA7028"/>
    <w:rsid w:val="00FA715F"/>
    <w:rsid w:val="00FB0FAB"/>
    <w:rsid w:val="00FB1E17"/>
    <w:rsid w:val="00FB1F0D"/>
    <w:rsid w:val="00FB2632"/>
    <w:rsid w:val="00FB30AD"/>
    <w:rsid w:val="00FB38AD"/>
    <w:rsid w:val="00FB5FC0"/>
    <w:rsid w:val="00FB6168"/>
    <w:rsid w:val="00FC00E8"/>
    <w:rsid w:val="00FC06AB"/>
    <w:rsid w:val="00FC1B90"/>
    <w:rsid w:val="00FC3CCC"/>
    <w:rsid w:val="00FC3F1F"/>
    <w:rsid w:val="00FD07FA"/>
    <w:rsid w:val="00FD4041"/>
    <w:rsid w:val="00FD4F4E"/>
    <w:rsid w:val="00FD5859"/>
    <w:rsid w:val="00FE124A"/>
    <w:rsid w:val="00FE1267"/>
    <w:rsid w:val="00FE1D8B"/>
    <w:rsid w:val="00FE27D5"/>
    <w:rsid w:val="00FE37A7"/>
    <w:rsid w:val="00FF7FB3"/>
    <w:rsid w:val="00FF7FD8"/>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1DCD3FE8"/>
  <w15:chartTrackingRefBased/>
  <w15:docId w15:val="{B1B17EFE-CD52-4C20-AD8C-99F8997AE6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0774FC"/>
    <w:pPr>
      <w:spacing w:after="0" w:line="260" w:lineRule="atLeast"/>
      <w:jc w:val="both"/>
    </w:pPr>
    <w:rPr>
      <w:rFonts w:ascii="Palatino Linotype" w:eastAsiaTheme="minorEastAsia" w:hAnsi="Palatino Linotype" w:cs="Times New Roman"/>
      <w:color w:val="000000"/>
      <w:sz w:val="20"/>
      <w:szCs w:val="20"/>
      <w:lang w:val="en-US" w:eastAsia="zh-CN"/>
    </w:rPr>
  </w:style>
  <w:style w:type="paragraph" w:styleId="Heading1">
    <w:name w:val="heading 1"/>
    <w:aliases w:val="x"/>
    <w:basedOn w:val="Normal"/>
    <w:next w:val="Normal"/>
    <w:link w:val="Heading1Char"/>
    <w:qFormat/>
    <w:rsid w:val="000774FC"/>
    <w:pPr>
      <w:spacing w:before="240"/>
      <w:outlineLvl w:val="0"/>
    </w:pPr>
    <w:rPr>
      <w:rFonts w:ascii="Arial" w:hAnsi="Arial"/>
      <w:b/>
      <w:u w:val="single"/>
    </w:rPr>
  </w:style>
  <w:style w:type="paragraph" w:styleId="Heading2">
    <w:name w:val="heading 2"/>
    <w:basedOn w:val="Normal"/>
    <w:next w:val="Normal"/>
    <w:link w:val="Heading2Char"/>
    <w:qFormat/>
    <w:rsid w:val="000774FC"/>
    <w:pPr>
      <w:spacing w:before="120"/>
      <w:outlineLvl w:val="1"/>
    </w:pPr>
    <w:rPr>
      <w:rFonts w:ascii="Arial" w:hAnsi="Arial" w:cstheme="majorBidi"/>
      <w:b/>
    </w:rPr>
  </w:style>
  <w:style w:type="paragraph" w:styleId="Heading3">
    <w:name w:val="heading 3"/>
    <w:basedOn w:val="Normal"/>
    <w:next w:val="Normal"/>
    <w:link w:val="Heading3Char"/>
    <w:qFormat/>
    <w:rsid w:val="000774FC"/>
    <w:pPr>
      <w:ind w:left="360"/>
      <w:outlineLvl w:val="2"/>
    </w:pPr>
    <w:rPr>
      <w:b/>
    </w:rPr>
  </w:style>
  <w:style w:type="paragraph" w:styleId="Heading4">
    <w:name w:val="heading 4"/>
    <w:basedOn w:val="Normal"/>
    <w:next w:val="Normal"/>
    <w:link w:val="Heading4Char"/>
    <w:qFormat/>
    <w:rsid w:val="000774FC"/>
    <w:pPr>
      <w:keepNext/>
      <w:keepLines/>
      <w:spacing w:before="240" w:line="480" w:lineRule="atLeast"/>
      <w:ind w:left="907" w:hanging="907"/>
      <w:outlineLvl w:val="3"/>
    </w:pPr>
    <w:rPr>
      <w:rFonts w:ascii="Arial" w:hAnsi="Arial" w:cstheme="majorBidi"/>
      <w:b/>
    </w:rPr>
  </w:style>
  <w:style w:type="paragraph" w:styleId="Heading5">
    <w:name w:val="heading 5"/>
    <w:basedOn w:val="Normal"/>
    <w:next w:val="Normal"/>
    <w:link w:val="Heading5Char"/>
    <w:qFormat/>
    <w:rsid w:val="000774FC"/>
    <w:pPr>
      <w:ind w:left="706"/>
      <w:outlineLvl w:val="4"/>
    </w:pPr>
    <w:rPr>
      <w:b/>
    </w:rPr>
  </w:style>
  <w:style w:type="paragraph" w:styleId="Heading6">
    <w:name w:val="heading 6"/>
    <w:basedOn w:val="Normal"/>
    <w:next w:val="Normal"/>
    <w:link w:val="Heading6Char"/>
    <w:qFormat/>
    <w:rsid w:val="000774FC"/>
    <w:pPr>
      <w:ind w:left="706"/>
      <w:outlineLvl w:val="5"/>
    </w:pPr>
    <w:rPr>
      <w:rFonts w:cstheme="majorBidi"/>
      <w:u w:val="single"/>
    </w:rPr>
  </w:style>
  <w:style w:type="paragraph" w:styleId="Heading7">
    <w:name w:val="heading 7"/>
    <w:basedOn w:val="Normal"/>
    <w:next w:val="Normal"/>
    <w:link w:val="Heading7Char"/>
    <w:qFormat/>
    <w:rsid w:val="000774FC"/>
    <w:pPr>
      <w:ind w:left="706"/>
      <w:outlineLvl w:val="6"/>
    </w:pPr>
    <w:rPr>
      <w:i/>
    </w:rPr>
  </w:style>
  <w:style w:type="paragraph" w:styleId="Heading8">
    <w:name w:val="heading 8"/>
    <w:basedOn w:val="Normal"/>
    <w:next w:val="Normal"/>
    <w:link w:val="Heading8Char"/>
    <w:qFormat/>
    <w:rsid w:val="000774FC"/>
    <w:pPr>
      <w:ind w:left="706"/>
      <w:outlineLvl w:val="7"/>
    </w:pPr>
    <w:rPr>
      <w:rFonts w:cstheme="majorBidi"/>
      <w:i/>
    </w:rPr>
  </w:style>
  <w:style w:type="paragraph" w:styleId="Heading9">
    <w:name w:val="heading 9"/>
    <w:basedOn w:val="Normal"/>
    <w:next w:val="Normal"/>
    <w:link w:val="Heading9Char"/>
    <w:qFormat/>
    <w:rsid w:val="000774FC"/>
    <w:pPr>
      <w:ind w:left="706"/>
      <w:outlineLvl w:val="8"/>
    </w:pPr>
    <w:rPr>
      <w:rFonts w:cstheme="majorBidi"/>
      <w:i/>
    </w:rPr>
  </w:style>
  <w:style w:type="character" w:default="1" w:styleId="DefaultParagraphFont">
    <w:name w:val="Default Paragraph Font"/>
    <w:uiPriority w:val="1"/>
    <w:semiHidden/>
    <w:unhideWhenUsed/>
    <w:rsid w:val="000774FC"/>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0774FC"/>
  </w:style>
  <w:style w:type="paragraph" w:styleId="TOC2">
    <w:name w:val="toc 2"/>
    <w:basedOn w:val="Normal"/>
    <w:next w:val="Normal"/>
    <w:autoRedefine/>
    <w:uiPriority w:val="39"/>
    <w:rsid w:val="00450DA1"/>
    <w:pPr>
      <w:tabs>
        <w:tab w:val="left" w:pos="1200"/>
        <w:tab w:val="right" w:leader="dot" w:pos="9070"/>
      </w:tabs>
      <w:spacing w:line="240" w:lineRule="auto"/>
      <w:ind w:left="426" w:hanging="228"/>
    </w:pPr>
    <w:rPr>
      <w:rFonts w:ascii="Arial" w:eastAsia="Times New Roman" w:hAnsi="Arial" w:cs="Arial"/>
      <w:bCs/>
      <w:noProof/>
      <w:lang w:eastAsia="de-DE"/>
    </w:rPr>
  </w:style>
  <w:style w:type="character" w:styleId="Hyperlink">
    <w:name w:val="Hyperlink"/>
    <w:uiPriority w:val="99"/>
    <w:rsid w:val="000774FC"/>
    <w:rPr>
      <w:color w:val="0000FF"/>
      <w:u w:val="single"/>
    </w:rPr>
  </w:style>
  <w:style w:type="character" w:customStyle="1" w:styleId="label3">
    <w:name w:val="label3"/>
    <w:basedOn w:val="DefaultParagraphFont"/>
    <w:rsid w:val="009F3667"/>
    <w:rPr>
      <w:b/>
      <w:bCs/>
      <w:color w:val="FFFFFF"/>
      <w:sz w:val="16"/>
      <w:szCs w:val="16"/>
      <w:shd w:val="clear" w:color="auto" w:fill="C8C8C8"/>
      <w:vertAlign w:val="baseline"/>
    </w:rPr>
  </w:style>
  <w:style w:type="paragraph" w:customStyle="1" w:styleId="Default">
    <w:name w:val="Default"/>
    <w:rsid w:val="00B5545E"/>
    <w:pPr>
      <w:autoSpaceDE w:val="0"/>
      <w:autoSpaceDN w:val="0"/>
      <w:adjustRightInd w:val="0"/>
      <w:spacing w:after="0" w:line="240" w:lineRule="auto"/>
    </w:pPr>
    <w:rPr>
      <w:rFonts w:ascii="Arial" w:hAnsi="Arial" w:cs="Arial"/>
      <w:color w:val="000000"/>
      <w:sz w:val="24"/>
      <w:szCs w:val="24"/>
    </w:rPr>
  </w:style>
  <w:style w:type="paragraph" w:styleId="NormalWeb">
    <w:name w:val="Normal (Web)"/>
    <w:basedOn w:val="Normal"/>
    <w:uiPriority w:val="99"/>
    <w:rsid w:val="000774FC"/>
    <w:rPr>
      <w:szCs w:val="24"/>
    </w:rPr>
  </w:style>
  <w:style w:type="paragraph" w:styleId="Header">
    <w:name w:val="header"/>
    <w:basedOn w:val="Normal"/>
    <w:link w:val="HeaderChar"/>
    <w:uiPriority w:val="99"/>
    <w:rsid w:val="000774FC"/>
    <w:pPr>
      <w:pBdr>
        <w:bottom w:val="single" w:sz="6" w:space="1" w:color="auto"/>
      </w:pBdr>
      <w:tabs>
        <w:tab w:val="center" w:pos="4153"/>
        <w:tab w:val="right" w:pos="8306"/>
      </w:tabs>
      <w:snapToGrid w:val="0"/>
      <w:spacing w:line="240" w:lineRule="atLeast"/>
      <w:jc w:val="center"/>
    </w:pPr>
    <w:rPr>
      <w:szCs w:val="18"/>
    </w:rPr>
  </w:style>
  <w:style w:type="character" w:customStyle="1" w:styleId="HeaderChar">
    <w:name w:val="Header Char"/>
    <w:basedOn w:val="DefaultParagraphFont"/>
    <w:link w:val="Header"/>
    <w:uiPriority w:val="99"/>
    <w:rsid w:val="000774FC"/>
    <w:rPr>
      <w:rFonts w:ascii="Palatino Linotype" w:eastAsiaTheme="minorEastAsia" w:hAnsi="Palatino Linotype" w:cs="Times New Roman"/>
      <w:color w:val="000000"/>
      <w:sz w:val="20"/>
      <w:szCs w:val="18"/>
      <w:lang w:val="en-US" w:eastAsia="zh-CN"/>
    </w:rPr>
  </w:style>
  <w:style w:type="paragraph" w:styleId="Footer">
    <w:name w:val="footer"/>
    <w:basedOn w:val="Normal"/>
    <w:link w:val="FooterChar"/>
    <w:uiPriority w:val="99"/>
    <w:rsid w:val="000774FC"/>
    <w:pPr>
      <w:tabs>
        <w:tab w:val="center" w:pos="4153"/>
        <w:tab w:val="right" w:pos="8306"/>
      </w:tabs>
      <w:snapToGrid w:val="0"/>
      <w:spacing w:line="240" w:lineRule="atLeast"/>
    </w:pPr>
    <w:rPr>
      <w:szCs w:val="18"/>
    </w:rPr>
  </w:style>
  <w:style w:type="character" w:customStyle="1" w:styleId="FooterChar">
    <w:name w:val="Footer Char"/>
    <w:basedOn w:val="DefaultParagraphFont"/>
    <w:link w:val="Footer"/>
    <w:uiPriority w:val="99"/>
    <w:rsid w:val="000774FC"/>
    <w:rPr>
      <w:rFonts w:ascii="Palatino Linotype" w:eastAsiaTheme="minorEastAsia" w:hAnsi="Palatino Linotype" w:cs="Times New Roman"/>
      <w:color w:val="000000"/>
      <w:sz w:val="20"/>
      <w:szCs w:val="18"/>
      <w:lang w:val="en-US" w:eastAsia="zh-CN"/>
    </w:rPr>
  </w:style>
  <w:style w:type="paragraph" w:styleId="BalloonText">
    <w:name w:val="Balloon Text"/>
    <w:basedOn w:val="Normal"/>
    <w:link w:val="BalloonTextChar"/>
    <w:uiPriority w:val="99"/>
    <w:rsid w:val="000774FC"/>
    <w:rPr>
      <w:rFonts w:cs="Tahoma"/>
      <w:szCs w:val="18"/>
    </w:rPr>
  </w:style>
  <w:style w:type="character" w:customStyle="1" w:styleId="BalloonTextChar">
    <w:name w:val="Balloon Text Char"/>
    <w:basedOn w:val="DefaultParagraphFont"/>
    <w:link w:val="BalloonText"/>
    <w:uiPriority w:val="99"/>
    <w:rsid w:val="000774FC"/>
    <w:rPr>
      <w:rFonts w:ascii="Palatino Linotype" w:eastAsiaTheme="minorEastAsia" w:hAnsi="Palatino Linotype" w:cs="Tahoma"/>
      <w:color w:val="000000"/>
      <w:sz w:val="20"/>
      <w:szCs w:val="18"/>
      <w:lang w:val="en-US" w:eastAsia="zh-CN"/>
    </w:rPr>
  </w:style>
  <w:style w:type="table" w:styleId="TableGrid">
    <w:name w:val="Table Grid"/>
    <w:basedOn w:val="TableNormal"/>
    <w:uiPriority w:val="59"/>
    <w:rsid w:val="000774FC"/>
    <w:pPr>
      <w:spacing w:after="0" w:line="260" w:lineRule="atLeast"/>
      <w:jc w:val="both"/>
    </w:pPr>
    <w:rPr>
      <w:rFonts w:ascii="Palatino Linotype" w:eastAsiaTheme="minorEastAsia" w:hAnsi="Palatino Linotype" w:cs="Times New Roman"/>
      <w:color w:val="000000"/>
      <w:sz w:val="20"/>
      <w:szCs w:val="20"/>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
    <w:name w:val="Tabellenraster1"/>
    <w:basedOn w:val="TableNormal"/>
    <w:next w:val="TableGrid"/>
    <w:uiPriority w:val="39"/>
    <w:rsid w:val="00633771"/>
    <w:pPr>
      <w:spacing w:after="0" w:line="240" w:lineRule="auto"/>
    </w:pPr>
    <w:rPr>
      <w:rFonts w:ascii="Arial" w:hAnsi="Arial"/>
      <w:sz w:val="24"/>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2">
    <w:name w:val="Tabellenraster2"/>
    <w:basedOn w:val="TableNormal"/>
    <w:next w:val="TableGrid"/>
    <w:uiPriority w:val="39"/>
    <w:rsid w:val="008743E6"/>
    <w:pPr>
      <w:spacing w:after="0" w:line="240" w:lineRule="auto"/>
    </w:pPr>
    <w:rPr>
      <w:rFonts w:ascii="Arial" w:hAnsi="Arial"/>
      <w:sz w:val="24"/>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3">
    <w:name w:val="Tabellenraster3"/>
    <w:basedOn w:val="TableNormal"/>
    <w:next w:val="TableGrid"/>
    <w:uiPriority w:val="39"/>
    <w:rsid w:val="004F4BEF"/>
    <w:pPr>
      <w:spacing w:after="0" w:line="240" w:lineRule="auto"/>
    </w:pPr>
    <w:rPr>
      <w:rFonts w:ascii="Arial" w:eastAsia="Calibri" w:hAnsi="Arial" w:cs="Times New Roman"/>
      <w:sz w:val="24"/>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0774FC"/>
    <w:pPr>
      <w:ind w:firstLineChars="200" w:firstLine="420"/>
    </w:pPr>
  </w:style>
  <w:style w:type="table" w:customStyle="1" w:styleId="Tabellenraster4">
    <w:name w:val="Tabellenraster4"/>
    <w:basedOn w:val="TableNormal"/>
    <w:next w:val="TableGrid"/>
    <w:rsid w:val="00383F11"/>
    <w:pPr>
      <w:spacing w:after="0" w:line="240" w:lineRule="auto"/>
    </w:pPr>
    <w:rPr>
      <w:rFonts w:ascii="Times New Roman" w:eastAsia="Times New Roman" w:hAnsi="Times New Roman" w:cs="Times New Roman"/>
      <w:sz w:val="20"/>
      <w:szCs w:val="20"/>
      <w:lang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autoRedefine/>
    <w:uiPriority w:val="39"/>
    <w:unhideWhenUsed/>
    <w:rsid w:val="00940315"/>
    <w:pPr>
      <w:tabs>
        <w:tab w:val="right" w:leader="dot" w:pos="9070"/>
      </w:tabs>
      <w:spacing w:line="240" w:lineRule="auto"/>
      <w:ind w:left="426" w:hanging="426"/>
    </w:pPr>
    <w:rPr>
      <w:rFonts w:eastAsia="Calibri" w:cs="Arial"/>
      <w:b/>
      <w:noProof/>
      <w:lang w:val="en-GB"/>
    </w:rPr>
  </w:style>
  <w:style w:type="paragraph" w:styleId="TOC3">
    <w:name w:val="toc 3"/>
    <w:basedOn w:val="Normal"/>
    <w:next w:val="Normal"/>
    <w:autoRedefine/>
    <w:uiPriority w:val="39"/>
    <w:unhideWhenUsed/>
    <w:rsid w:val="00ED44CE"/>
    <w:pPr>
      <w:tabs>
        <w:tab w:val="right" w:leader="dot" w:pos="9060"/>
      </w:tabs>
      <w:ind w:left="426" w:firstLine="14"/>
    </w:pPr>
  </w:style>
  <w:style w:type="table" w:customStyle="1" w:styleId="Tabellenraster11">
    <w:name w:val="Tabellenraster11"/>
    <w:basedOn w:val="TableNormal"/>
    <w:next w:val="TableGrid"/>
    <w:uiPriority w:val="39"/>
    <w:rsid w:val="00ED5D6A"/>
    <w:pPr>
      <w:spacing w:after="0" w:line="240" w:lineRule="auto"/>
    </w:pPr>
    <w:rPr>
      <w:rFonts w:ascii="Arial" w:hAnsi="Arial" w:cs="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4">
    <w:name w:val="toc 4"/>
    <w:basedOn w:val="Normal"/>
    <w:next w:val="Normal"/>
    <w:autoRedefine/>
    <w:uiPriority w:val="39"/>
    <w:unhideWhenUsed/>
    <w:rsid w:val="003D09DE"/>
    <w:pPr>
      <w:spacing w:after="100"/>
      <w:ind w:left="660"/>
    </w:pPr>
  </w:style>
  <w:style w:type="character" w:customStyle="1" w:styleId="Heading1Char">
    <w:name w:val="Heading 1 Char"/>
    <w:aliases w:val="x Char"/>
    <w:basedOn w:val="DefaultParagraphFont"/>
    <w:link w:val="Heading1"/>
    <w:rsid w:val="000774FC"/>
    <w:rPr>
      <w:rFonts w:ascii="Arial" w:eastAsiaTheme="minorEastAsia" w:hAnsi="Arial" w:cs="Times New Roman"/>
      <w:b/>
      <w:color w:val="000000"/>
      <w:sz w:val="20"/>
      <w:szCs w:val="20"/>
      <w:u w:val="single"/>
      <w:lang w:val="en-US" w:eastAsia="zh-CN"/>
    </w:rPr>
  </w:style>
  <w:style w:type="paragraph" w:styleId="TOCHeading">
    <w:name w:val="TOC Heading"/>
    <w:basedOn w:val="Heading1"/>
    <w:next w:val="Normal"/>
    <w:uiPriority w:val="39"/>
    <w:unhideWhenUsed/>
    <w:qFormat/>
    <w:rsid w:val="00636D42"/>
    <w:pPr>
      <w:outlineLvl w:val="9"/>
    </w:pPr>
  </w:style>
  <w:style w:type="character" w:customStyle="1" w:styleId="apple-converted-space">
    <w:name w:val="apple-converted-space"/>
    <w:basedOn w:val="DefaultParagraphFont"/>
    <w:rsid w:val="000774FC"/>
  </w:style>
  <w:style w:type="paragraph" w:customStyle="1" w:styleId="asdsad">
    <w:name w:val="asdsad"/>
    <w:qFormat/>
    <w:rsid w:val="000774FC"/>
    <w:pPr>
      <w:adjustRightInd w:val="0"/>
      <w:snapToGrid w:val="0"/>
      <w:spacing w:after="0" w:line="240" w:lineRule="auto"/>
    </w:pPr>
    <w:rPr>
      <w:rFonts w:ascii="Palatino Linotype" w:eastAsia="Times New Roman" w:hAnsi="Palatino Linotype"/>
      <w:snapToGrid w:val="0"/>
      <w:color w:val="000000"/>
      <w:sz w:val="20"/>
      <w:szCs w:val="20"/>
      <w:lang w:val="en-US" w:eastAsia="de-DE" w:bidi="en-US"/>
    </w:rPr>
  </w:style>
  <w:style w:type="paragraph" w:styleId="Bibliography">
    <w:name w:val="Bibliography"/>
    <w:basedOn w:val="Normal"/>
    <w:next w:val="Normal"/>
    <w:uiPriority w:val="37"/>
    <w:semiHidden/>
    <w:unhideWhenUsed/>
    <w:rsid w:val="000774FC"/>
  </w:style>
  <w:style w:type="paragraph" w:styleId="BodyText">
    <w:name w:val="Body Text"/>
    <w:link w:val="BodyTextChar"/>
    <w:rsid w:val="000774FC"/>
    <w:pPr>
      <w:spacing w:after="120" w:line="340" w:lineRule="atLeast"/>
      <w:jc w:val="both"/>
    </w:pPr>
    <w:rPr>
      <w:rFonts w:ascii="Palatino Linotype" w:eastAsiaTheme="minorEastAsia" w:hAnsi="Palatino Linotype" w:cs="Times New Roman"/>
      <w:color w:val="000000"/>
      <w:sz w:val="24"/>
      <w:szCs w:val="20"/>
      <w:lang w:val="en-US" w:eastAsia="de-DE"/>
    </w:rPr>
  </w:style>
  <w:style w:type="character" w:customStyle="1" w:styleId="BodyTextChar">
    <w:name w:val="Body Text Char"/>
    <w:basedOn w:val="DefaultParagraphFont"/>
    <w:link w:val="BodyText"/>
    <w:rsid w:val="000774FC"/>
    <w:rPr>
      <w:rFonts w:ascii="Palatino Linotype" w:eastAsiaTheme="minorEastAsia" w:hAnsi="Palatino Linotype" w:cs="Times New Roman"/>
      <w:color w:val="000000"/>
      <w:sz w:val="24"/>
      <w:szCs w:val="20"/>
      <w:lang w:val="en-US" w:eastAsia="de-DE"/>
    </w:rPr>
  </w:style>
  <w:style w:type="paragraph" w:styleId="Caption">
    <w:name w:val="caption"/>
    <w:basedOn w:val="Normal"/>
    <w:next w:val="Normal"/>
    <w:qFormat/>
    <w:rsid w:val="000774FC"/>
    <w:pPr>
      <w:ind w:left="850" w:hanging="850"/>
      <w:jc w:val="center"/>
    </w:pPr>
    <w:rPr>
      <w:b/>
      <w:bCs/>
      <w:szCs w:val="24"/>
      <w:lang w:eastAsia="en-US"/>
    </w:rPr>
  </w:style>
  <w:style w:type="character" w:styleId="CommentReference">
    <w:name w:val="annotation reference"/>
    <w:basedOn w:val="DefaultParagraphFont"/>
    <w:rsid w:val="000774FC"/>
    <w:rPr>
      <w:sz w:val="21"/>
      <w:szCs w:val="21"/>
    </w:rPr>
  </w:style>
  <w:style w:type="paragraph" w:styleId="CommentText">
    <w:name w:val="annotation text"/>
    <w:basedOn w:val="Normal"/>
    <w:link w:val="CommentTextChar"/>
    <w:rsid w:val="000774FC"/>
  </w:style>
  <w:style w:type="character" w:customStyle="1" w:styleId="CommentTextChar">
    <w:name w:val="Comment Text Char"/>
    <w:basedOn w:val="DefaultParagraphFont"/>
    <w:link w:val="CommentText"/>
    <w:rsid w:val="000774FC"/>
    <w:rPr>
      <w:rFonts w:ascii="Palatino Linotype" w:eastAsiaTheme="minorEastAsia" w:hAnsi="Palatino Linotype" w:cs="Times New Roman"/>
      <w:color w:val="000000"/>
      <w:sz w:val="20"/>
      <w:szCs w:val="20"/>
      <w:lang w:val="en-US" w:eastAsia="zh-CN"/>
    </w:rPr>
  </w:style>
  <w:style w:type="paragraph" w:styleId="CommentSubject">
    <w:name w:val="annotation subject"/>
    <w:basedOn w:val="CommentText"/>
    <w:next w:val="CommentText"/>
    <w:link w:val="CommentSubjectChar"/>
    <w:rsid w:val="000774FC"/>
    <w:rPr>
      <w:b/>
      <w:bCs/>
    </w:rPr>
  </w:style>
  <w:style w:type="character" w:customStyle="1" w:styleId="CommentSubjectChar">
    <w:name w:val="Comment Subject Char"/>
    <w:basedOn w:val="CommentTextChar"/>
    <w:link w:val="CommentSubject"/>
    <w:rsid w:val="000774FC"/>
    <w:rPr>
      <w:rFonts w:ascii="Palatino Linotype" w:eastAsiaTheme="minorEastAsia" w:hAnsi="Palatino Linotype" w:cs="Times New Roman"/>
      <w:b/>
      <w:bCs/>
      <w:color w:val="000000"/>
      <w:sz w:val="20"/>
      <w:szCs w:val="20"/>
      <w:lang w:val="en-US" w:eastAsia="zh-CN"/>
    </w:rPr>
  </w:style>
  <w:style w:type="character" w:styleId="EndnoteReference">
    <w:name w:val="endnote reference"/>
    <w:basedOn w:val="DefaultParagraphFont"/>
    <w:rsid w:val="000774FC"/>
    <w:rPr>
      <w:vertAlign w:val="superscript"/>
    </w:rPr>
  </w:style>
  <w:style w:type="paragraph" w:styleId="EndnoteText">
    <w:name w:val="endnote text"/>
    <w:basedOn w:val="Normal"/>
    <w:link w:val="EndnoteTextChar"/>
    <w:semiHidden/>
    <w:unhideWhenUsed/>
    <w:rsid w:val="000774FC"/>
    <w:pPr>
      <w:spacing w:line="240" w:lineRule="auto"/>
    </w:pPr>
  </w:style>
  <w:style w:type="character" w:customStyle="1" w:styleId="EndnoteTextChar">
    <w:name w:val="Endnote Text Char"/>
    <w:basedOn w:val="DefaultParagraphFont"/>
    <w:link w:val="EndnoteText"/>
    <w:semiHidden/>
    <w:rsid w:val="000774FC"/>
    <w:rPr>
      <w:rFonts w:ascii="Palatino Linotype" w:eastAsiaTheme="minorEastAsia" w:hAnsi="Palatino Linotype" w:cs="Times New Roman"/>
      <w:color w:val="000000"/>
      <w:sz w:val="20"/>
      <w:szCs w:val="20"/>
      <w:lang w:val="en-US" w:eastAsia="zh-CN"/>
    </w:rPr>
  </w:style>
  <w:style w:type="character" w:styleId="FollowedHyperlink">
    <w:name w:val="FollowedHyperlink"/>
    <w:basedOn w:val="DefaultParagraphFont"/>
    <w:rsid w:val="000774FC"/>
    <w:rPr>
      <w:color w:val="954F72" w:themeColor="followedHyperlink"/>
      <w:u w:val="single"/>
    </w:rPr>
  </w:style>
  <w:style w:type="paragraph" w:styleId="FootnoteText">
    <w:name w:val="footnote text"/>
    <w:basedOn w:val="Normal"/>
    <w:link w:val="FootnoteTextChar"/>
    <w:semiHidden/>
    <w:unhideWhenUsed/>
    <w:rsid w:val="000774FC"/>
    <w:pPr>
      <w:spacing w:line="240" w:lineRule="auto"/>
    </w:pPr>
  </w:style>
  <w:style w:type="character" w:customStyle="1" w:styleId="FootnoteTextChar">
    <w:name w:val="Footnote Text Char"/>
    <w:basedOn w:val="DefaultParagraphFont"/>
    <w:link w:val="FootnoteText"/>
    <w:semiHidden/>
    <w:rsid w:val="000774FC"/>
    <w:rPr>
      <w:rFonts w:ascii="Palatino Linotype" w:eastAsiaTheme="minorEastAsia" w:hAnsi="Palatino Linotype" w:cs="Times New Roman"/>
      <w:color w:val="000000"/>
      <w:sz w:val="20"/>
      <w:szCs w:val="20"/>
      <w:lang w:val="en-US" w:eastAsia="zh-CN"/>
    </w:rPr>
  </w:style>
  <w:style w:type="character" w:customStyle="1" w:styleId="Heading2Char">
    <w:name w:val="Heading 2 Char"/>
    <w:basedOn w:val="DefaultParagraphFont"/>
    <w:link w:val="Heading2"/>
    <w:rsid w:val="000774FC"/>
    <w:rPr>
      <w:rFonts w:ascii="Arial" w:eastAsiaTheme="minorEastAsia" w:hAnsi="Arial" w:cstheme="majorBidi"/>
      <w:b/>
      <w:color w:val="000000"/>
      <w:sz w:val="20"/>
      <w:szCs w:val="20"/>
      <w:lang w:val="en-US" w:eastAsia="zh-CN"/>
    </w:rPr>
  </w:style>
  <w:style w:type="character" w:customStyle="1" w:styleId="Heading3Char">
    <w:name w:val="Heading 3 Char"/>
    <w:basedOn w:val="DefaultParagraphFont"/>
    <w:link w:val="Heading3"/>
    <w:rsid w:val="000774FC"/>
    <w:rPr>
      <w:rFonts w:ascii="Palatino Linotype" w:eastAsiaTheme="minorEastAsia" w:hAnsi="Palatino Linotype" w:cs="Times New Roman"/>
      <w:b/>
      <w:color w:val="000000"/>
      <w:sz w:val="20"/>
      <w:szCs w:val="20"/>
      <w:lang w:val="en-US" w:eastAsia="zh-CN"/>
    </w:rPr>
  </w:style>
  <w:style w:type="character" w:customStyle="1" w:styleId="Heading4Char">
    <w:name w:val="Heading 4 Char"/>
    <w:basedOn w:val="DefaultParagraphFont"/>
    <w:link w:val="Heading4"/>
    <w:rsid w:val="000774FC"/>
    <w:rPr>
      <w:rFonts w:ascii="Arial" w:eastAsiaTheme="minorEastAsia" w:hAnsi="Arial" w:cstheme="majorBidi"/>
      <w:b/>
      <w:color w:val="000000"/>
      <w:sz w:val="20"/>
      <w:szCs w:val="20"/>
      <w:lang w:val="en-US" w:eastAsia="zh-CN"/>
    </w:rPr>
  </w:style>
  <w:style w:type="character" w:customStyle="1" w:styleId="Heading5Char">
    <w:name w:val="Heading 5 Char"/>
    <w:basedOn w:val="DefaultParagraphFont"/>
    <w:link w:val="Heading5"/>
    <w:rsid w:val="000774FC"/>
    <w:rPr>
      <w:rFonts w:ascii="Palatino Linotype" w:eastAsiaTheme="minorEastAsia" w:hAnsi="Palatino Linotype" w:cs="Times New Roman"/>
      <w:b/>
      <w:color w:val="000000"/>
      <w:sz w:val="20"/>
      <w:szCs w:val="20"/>
      <w:lang w:val="en-US" w:eastAsia="zh-CN"/>
    </w:rPr>
  </w:style>
  <w:style w:type="character" w:customStyle="1" w:styleId="Heading6Char">
    <w:name w:val="Heading 6 Char"/>
    <w:basedOn w:val="DefaultParagraphFont"/>
    <w:link w:val="Heading6"/>
    <w:rsid w:val="000774FC"/>
    <w:rPr>
      <w:rFonts w:ascii="Palatino Linotype" w:eastAsiaTheme="minorEastAsia" w:hAnsi="Palatino Linotype" w:cstheme="majorBidi"/>
      <w:color w:val="000000"/>
      <w:sz w:val="20"/>
      <w:szCs w:val="20"/>
      <w:u w:val="single"/>
      <w:lang w:val="en-US" w:eastAsia="zh-CN"/>
    </w:rPr>
  </w:style>
  <w:style w:type="character" w:customStyle="1" w:styleId="Heading7Char">
    <w:name w:val="Heading 7 Char"/>
    <w:basedOn w:val="DefaultParagraphFont"/>
    <w:link w:val="Heading7"/>
    <w:rsid w:val="000774FC"/>
    <w:rPr>
      <w:rFonts w:ascii="Palatino Linotype" w:eastAsiaTheme="minorEastAsia" w:hAnsi="Palatino Linotype" w:cs="Times New Roman"/>
      <w:i/>
      <w:color w:val="000000"/>
      <w:sz w:val="20"/>
      <w:szCs w:val="20"/>
      <w:lang w:val="en-US" w:eastAsia="zh-CN"/>
    </w:rPr>
  </w:style>
  <w:style w:type="character" w:customStyle="1" w:styleId="Heading8Char">
    <w:name w:val="Heading 8 Char"/>
    <w:basedOn w:val="DefaultParagraphFont"/>
    <w:link w:val="Heading8"/>
    <w:rsid w:val="000774FC"/>
    <w:rPr>
      <w:rFonts w:ascii="Palatino Linotype" w:eastAsiaTheme="minorEastAsia" w:hAnsi="Palatino Linotype" w:cstheme="majorBidi"/>
      <w:i/>
      <w:color w:val="000000"/>
      <w:sz w:val="20"/>
      <w:szCs w:val="20"/>
      <w:lang w:val="en-US" w:eastAsia="zh-CN"/>
    </w:rPr>
  </w:style>
  <w:style w:type="character" w:customStyle="1" w:styleId="Heading9Char">
    <w:name w:val="Heading 9 Char"/>
    <w:basedOn w:val="DefaultParagraphFont"/>
    <w:link w:val="Heading9"/>
    <w:rsid w:val="000774FC"/>
    <w:rPr>
      <w:rFonts w:ascii="Palatino Linotype" w:eastAsiaTheme="minorEastAsia" w:hAnsi="Palatino Linotype" w:cstheme="majorBidi"/>
      <w:i/>
      <w:color w:val="000000"/>
      <w:sz w:val="20"/>
      <w:szCs w:val="20"/>
      <w:lang w:val="en-US" w:eastAsia="zh-CN"/>
    </w:rPr>
  </w:style>
  <w:style w:type="character" w:styleId="LineNumber">
    <w:name w:val="line number"/>
    <w:basedOn w:val="DefaultParagraphFont"/>
    <w:uiPriority w:val="99"/>
    <w:rsid w:val="000774FC"/>
  </w:style>
  <w:style w:type="paragraph" w:styleId="List">
    <w:name w:val="List"/>
    <w:basedOn w:val="Normal"/>
    <w:rsid w:val="000774FC"/>
    <w:pPr>
      <w:ind w:left="200" w:hangingChars="200" w:hanging="200"/>
      <w:contextualSpacing/>
    </w:pPr>
  </w:style>
  <w:style w:type="paragraph" w:styleId="ListBullet">
    <w:name w:val="List Bullet"/>
    <w:basedOn w:val="Normal"/>
    <w:rsid w:val="000774FC"/>
    <w:pPr>
      <w:tabs>
        <w:tab w:val="num" w:pos="360"/>
      </w:tabs>
      <w:ind w:left="200" w:hangingChars="200" w:hanging="200"/>
      <w:contextualSpacing/>
    </w:pPr>
  </w:style>
  <w:style w:type="paragraph" w:customStyle="1" w:styleId="M1stheader">
    <w:name w:val="M_1stheader"/>
    <w:basedOn w:val="Normal"/>
    <w:rsid w:val="000774FC"/>
    <w:pPr>
      <w:tabs>
        <w:tab w:val="center" w:pos="4320"/>
        <w:tab w:val="right" w:pos="8640"/>
      </w:tabs>
      <w:ind w:right="360"/>
      <w:outlineLvl w:val="0"/>
    </w:pPr>
    <w:rPr>
      <w:i/>
    </w:rPr>
  </w:style>
  <w:style w:type="paragraph" w:customStyle="1" w:styleId="Mdeck4text">
    <w:name w:val="M_deck_4_text"/>
    <w:qFormat/>
    <w:rsid w:val="000774FC"/>
    <w:pPr>
      <w:kinsoku w:val="0"/>
      <w:overflowPunct w:val="0"/>
      <w:autoSpaceDE w:val="0"/>
      <w:autoSpaceDN w:val="0"/>
      <w:adjustRightInd w:val="0"/>
      <w:snapToGrid w:val="0"/>
      <w:spacing w:after="0" w:line="320" w:lineRule="atLeast"/>
      <w:ind w:firstLine="425"/>
      <w:jc w:val="both"/>
    </w:pPr>
    <w:rPr>
      <w:rFonts w:ascii="Minion Pro" w:eastAsia="Times New Roman" w:hAnsi="Minion Pro" w:cs="Times New Roman"/>
      <w:snapToGrid w:val="0"/>
      <w:color w:val="000000"/>
      <w:sz w:val="24"/>
      <w:szCs w:val="20"/>
      <w:lang w:val="en-US" w:eastAsia="de-DE" w:bidi="en-US"/>
    </w:rPr>
  </w:style>
  <w:style w:type="paragraph" w:customStyle="1" w:styleId="Mabstract">
    <w:name w:val="M_abstract"/>
    <w:basedOn w:val="Mdeck4text"/>
    <w:next w:val="Normal"/>
    <w:rsid w:val="000774FC"/>
    <w:pPr>
      <w:spacing w:before="240"/>
      <w:ind w:left="113" w:right="505" w:firstLine="0"/>
    </w:pPr>
  </w:style>
  <w:style w:type="paragraph" w:customStyle="1" w:styleId="MAcknow">
    <w:name w:val="M_Acknow"/>
    <w:basedOn w:val="Normal"/>
    <w:rsid w:val="000774FC"/>
    <w:pPr>
      <w:spacing w:before="120" w:line="240" w:lineRule="atLeast"/>
    </w:pPr>
    <w:rPr>
      <w:rFonts w:ascii="Minion Pro" w:hAnsi="Minion Pro"/>
      <w:color w:val="000000" w:themeColor="text1"/>
    </w:rPr>
  </w:style>
  <w:style w:type="paragraph" w:customStyle="1" w:styleId="MAcknowledgments">
    <w:name w:val="M_Acknowledgments"/>
    <w:qFormat/>
    <w:rsid w:val="000774FC"/>
    <w:pPr>
      <w:spacing w:after="120" w:line="240" w:lineRule="atLeast"/>
      <w:jc w:val="both"/>
    </w:pPr>
    <w:rPr>
      <w:rFonts w:ascii="Minion Pro" w:eastAsiaTheme="minorEastAsia" w:hAnsi="Minion Pro" w:cs="Times New Roman"/>
      <w:color w:val="000000"/>
      <w:sz w:val="24"/>
      <w:szCs w:val="20"/>
      <w:lang w:eastAsia="zh-CN"/>
    </w:rPr>
  </w:style>
  <w:style w:type="paragraph" w:customStyle="1" w:styleId="Maddress">
    <w:name w:val="M_address"/>
    <w:basedOn w:val="Normal"/>
    <w:rsid w:val="000774FC"/>
    <w:pPr>
      <w:spacing w:before="240"/>
    </w:pPr>
  </w:style>
  <w:style w:type="paragraph" w:customStyle="1" w:styleId="Mauthor">
    <w:name w:val="M_author"/>
    <w:basedOn w:val="Normal"/>
    <w:rsid w:val="000774FC"/>
    <w:pPr>
      <w:spacing w:before="240" w:after="240" w:line="340" w:lineRule="exact"/>
    </w:pPr>
    <w:rPr>
      <w:b/>
      <w:lang w:val="it-IT"/>
    </w:rPr>
  </w:style>
  <w:style w:type="paragraph" w:customStyle="1" w:styleId="MCaption">
    <w:name w:val="M_Caption"/>
    <w:basedOn w:val="Normal"/>
    <w:rsid w:val="000774FC"/>
    <w:pPr>
      <w:spacing w:before="240" w:after="240"/>
      <w:jc w:val="center"/>
    </w:pPr>
  </w:style>
  <w:style w:type="paragraph" w:customStyle="1" w:styleId="Mdeck8references">
    <w:name w:val="M_deck_8_references"/>
    <w:qFormat/>
    <w:rsid w:val="000774FC"/>
    <w:pPr>
      <w:numPr>
        <w:numId w:val="10"/>
      </w:numPr>
      <w:kinsoku w:val="0"/>
      <w:overflowPunct w:val="0"/>
      <w:autoSpaceDE w:val="0"/>
      <w:autoSpaceDN w:val="0"/>
      <w:adjustRightInd w:val="0"/>
      <w:snapToGrid w:val="0"/>
      <w:spacing w:after="0" w:line="260" w:lineRule="atLeast"/>
      <w:jc w:val="both"/>
    </w:pPr>
    <w:rPr>
      <w:rFonts w:ascii="Palatino Linotype" w:eastAsia="Times New Roman" w:hAnsi="Palatino Linotype" w:cs="Times New Roman"/>
      <w:snapToGrid w:val="0"/>
      <w:color w:val="000000"/>
      <w:sz w:val="24"/>
      <w:szCs w:val="20"/>
      <w:lang w:val="en-US" w:eastAsia="de-DE" w:bidi="en-US"/>
    </w:rPr>
  </w:style>
  <w:style w:type="paragraph" w:customStyle="1" w:styleId="MCopyright">
    <w:name w:val="M_Copyright"/>
    <w:basedOn w:val="Mdeck8references"/>
    <w:qFormat/>
    <w:rsid w:val="000774FC"/>
    <w:pPr>
      <w:tabs>
        <w:tab w:val="center" w:pos="4536"/>
        <w:tab w:val="right" w:pos="9072"/>
      </w:tabs>
      <w:spacing w:before="400"/>
      <w:ind w:left="0" w:firstLine="0"/>
    </w:pPr>
  </w:style>
  <w:style w:type="paragraph" w:customStyle="1" w:styleId="Mdeck1articletitle">
    <w:name w:val="M_deck_1_article_title"/>
    <w:next w:val="Normal"/>
    <w:qFormat/>
    <w:rsid w:val="000774FC"/>
    <w:pPr>
      <w:kinsoku w:val="0"/>
      <w:overflowPunct w:val="0"/>
      <w:autoSpaceDE w:val="0"/>
      <w:autoSpaceDN w:val="0"/>
      <w:adjustRightInd w:val="0"/>
      <w:snapToGrid w:val="0"/>
      <w:spacing w:after="240" w:line="400" w:lineRule="exact"/>
      <w:jc w:val="both"/>
    </w:pPr>
    <w:rPr>
      <w:rFonts w:ascii="Minion Pro" w:eastAsia="Times New Roman" w:hAnsi="Minion Pro" w:cs="Times New Roman"/>
      <w:b/>
      <w:snapToGrid w:val="0"/>
      <w:color w:val="000000"/>
      <w:sz w:val="36"/>
      <w:szCs w:val="20"/>
      <w:lang w:val="en-US" w:eastAsia="de-DE" w:bidi="en-US"/>
    </w:rPr>
  </w:style>
  <w:style w:type="paragraph" w:customStyle="1" w:styleId="Mdeck1articletype">
    <w:name w:val="M_deck_1_article_type"/>
    <w:basedOn w:val="Mdeck4text"/>
    <w:next w:val="Mdeck1articletitle"/>
    <w:qFormat/>
    <w:rsid w:val="000774FC"/>
    <w:pPr>
      <w:widowControl w:val="0"/>
      <w:spacing w:before="120" w:after="120" w:line="240" w:lineRule="auto"/>
      <w:ind w:firstLine="0"/>
      <w:jc w:val="left"/>
    </w:pPr>
    <w:rPr>
      <w:i/>
      <w:sz w:val="20"/>
      <w:szCs w:val="24"/>
    </w:rPr>
  </w:style>
  <w:style w:type="paragraph" w:customStyle="1" w:styleId="Mdeck2authoraffiliation">
    <w:name w:val="M_deck_2_author_affiliation"/>
    <w:qFormat/>
    <w:rsid w:val="000774FC"/>
    <w:pPr>
      <w:widowControl w:val="0"/>
      <w:kinsoku w:val="0"/>
      <w:overflowPunct w:val="0"/>
      <w:autoSpaceDE w:val="0"/>
      <w:autoSpaceDN w:val="0"/>
      <w:adjustRightInd w:val="0"/>
      <w:snapToGrid w:val="0"/>
      <w:spacing w:after="0" w:line="340" w:lineRule="atLeast"/>
      <w:ind w:left="311" w:hanging="198"/>
      <w:jc w:val="both"/>
    </w:pPr>
    <w:rPr>
      <w:rFonts w:ascii="Palatino Linotype" w:eastAsia="Times New Roman" w:hAnsi="Palatino Linotype" w:cs="Times New Roman"/>
      <w:snapToGrid w:val="0"/>
      <w:color w:val="000000"/>
      <w:sz w:val="24"/>
      <w:szCs w:val="20"/>
      <w:lang w:val="en-US" w:eastAsia="de-DE" w:bidi="en-US"/>
    </w:rPr>
  </w:style>
  <w:style w:type="paragraph" w:customStyle="1" w:styleId="Mdeck2authorcorrespondence">
    <w:name w:val="M_deck_2_author_correspondence"/>
    <w:qFormat/>
    <w:rsid w:val="000774FC"/>
    <w:pPr>
      <w:kinsoku w:val="0"/>
      <w:overflowPunct w:val="0"/>
      <w:autoSpaceDE w:val="0"/>
      <w:autoSpaceDN w:val="0"/>
      <w:adjustRightInd w:val="0"/>
      <w:snapToGrid w:val="0"/>
      <w:spacing w:after="0" w:line="200" w:lineRule="atLeast"/>
      <w:ind w:left="311" w:hanging="198"/>
      <w:jc w:val="both"/>
    </w:pPr>
    <w:rPr>
      <w:rFonts w:ascii="Palatino Linotype" w:eastAsia="Times New Roman" w:hAnsi="Palatino Linotype" w:cs="Times New Roman"/>
      <w:snapToGrid w:val="0"/>
      <w:color w:val="000000"/>
      <w:sz w:val="20"/>
      <w:szCs w:val="20"/>
      <w:lang w:val="en-US" w:eastAsia="de-DE" w:bidi="en-US"/>
    </w:rPr>
  </w:style>
  <w:style w:type="paragraph" w:customStyle="1" w:styleId="Mdeck2authorname">
    <w:name w:val="M_deck_2_author_name"/>
    <w:next w:val="Normal"/>
    <w:qFormat/>
    <w:rsid w:val="000774FC"/>
    <w:pPr>
      <w:kinsoku w:val="0"/>
      <w:overflowPunct w:val="0"/>
      <w:autoSpaceDE w:val="0"/>
      <w:autoSpaceDN w:val="0"/>
      <w:adjustRightInd w:val="0"/>
      <w:snapToGrid w:val="0"/>
      <w:spacing w:before="240" w:after="120" w:line="320" w:lineRule="atLeast"/>
      <w:jc w:val="both"/>
    </w:pPr>
    <w:rPr>
      <w:rFonts w:ascii="Palatino Linotype" w:eastAsia="Times New Roman" w:hAnsi="Palatino Linotype" w:cs="Times New Roman"/>
      <w:b/>
      <w:snapToGrid w:val="0"/>
      <w:color w:val="000000"/>
      <w:szCs w:val="20"/>
      <w:lang w:val="en-US" w:eastAsia="de-DE" w:bidi="en-US"/>
    </w:rPr>
  </w:style>
  <w:style w:type="paragraph" w:customStyle="1" w:styleId="Mdeck3abstract">
    <w:name w:val="M_deck_3_abstract"/>
    <w:basedOn w:val="Mdeck4text"/>
    <w:next w:val="Normal"/>
    <w:qFormat/>
    <w:rsid w:val="000774FC"/>
    <w:pPr>
      <w:widowControl w:val="0"/>
      <w:spacing w:before="240" w:after="240" w:line="340" w:lineRule="atLeast"/>
      <w:ind w:left="113" w:right="567"/>
    </w:pPr>
    <w:rPr>
      <w:snapToGrid/>
    </w:rPr>
  </w:style>
  <w:style w:type="paragraph" w:customStyle="1" w:styleId="Mdeck3keywords">
    <w:name w:val="M_deck_3_keywords"/>
    <w:basedOn w:val="Mdeck4text"/>
    <w:next w:val="Normal"/>
    <w:qFormat/>
    <w:rsid w:val="000774FC"/>
    <w:pPr>
      <w:spacing w:before="240"/>
      <w:ind w:left="113" w:firstLine="0"/>
    </w:pPr>
  </w:style>
  <w:style w:type="paragraph" w:customStyle="1" w:styleId="Mdeck3publcationhistory">
    <w:name w:val="M_deck_3_publcation_history"/>
    <w:next w:val="Normal"/>
    <w:qFormat/>
    <w:rsid w:val="000774FC"/>
    <w:pPr>
      <w:widowControl w:val="0"/>
      <w:kinsoku w:val="0"/>
      <w:overflowPunct w:val="0"/>
      <w:autoSpaceDE w:val="0"/>
      <w:autoSpaceDN w:val="0"/>
      <w:adjustRightInd w:val="0"/>
      <w:snapToGrid w:val="0"/>
      <w:spacing w:before="240" w:after="0" w:line="340" w:lineRule="atLeast"/>
      <w:ind w:left="113"/>
      <w:jc w:val="both"/>
    </w:pPr>
    <w:rPr>
      <w:rFonts w:ascii="Palatino Linotype" w:eastAsia="Times New Roman" w:hAnsi="Palatino Linotype" w:cs="Times New Roman"/>
      <w:i/>
      <w:snapToGrid w:val="0"/>
      <w:color w:val="000000"/>
      <w:sz w:val="24"/>
      <w:szCs w:val="20"/>
      <w:lang w:val="en-US" w:eastAsia="de-DE" w:bidi="en-US"/>
    </w:rPr>
  </w:style>
  <w:style w:type="paragraph" w:customStyle="1" w:styleId="MHeading3">
    <w:name w:val="M_Heading3"/>
    <w:basedOn w:val="Mdeck4text"/>
    <w:qFormat/>
    <w:rsid w:val="000774FC"/>
    <w:pPr>
      <w:spacing w:before="240" w:after="120"/>
    </w:pPr>
  </w:style>
  <w:style w:type="paragraph" w:customStyle="1" w:styleId="Mdeck4heading1">
    <w:name w:val="M_deck_4_heading_1"/>
    <w:basedOn w:val="MHeading3"/>
    <w:next w:val="Normal"/>
    <w:qFormat/>
    <w:rsid w:val="000774FC"/>
    <w:pPr>
      <w:spacing w:line="340" w:lineRule="atLeast"/>
      <w:outlineLvl w:val="0"/>
    </w:pPr>
    <w:rPr>
      <w:b/>
      <w:snapToGrid/>
    </w:rPr>
  </w:style>
  <w:style w:type="paragraph" w:customStyle="1" w:styleId="Mdeck4heading2">
    <w:name w:val="M_deck_4_heading_2"/>
    <w:basedOn w:val="MHeading3"/>
    <w:next w:val="Normal"/>
    <w:qFormat/>
    <w:rsid w:val="000774FC"/>
    <w:pPr>
      <w:outlineLvl w:val="1"/>
    </w:pPr>
    <w:rPr>
      <w:i/>
      <w:snapToGrid/>
    </w:rPr>
  </w:style>
  <w:style w:type="paragraph" w:customStyle="1" w:styleId="Mdeck4heading3">
    <w:name w:val="M_deck_4_heading_3"/>
    <w:basedOn w:val="Mdeck4text"/>
    <w:next w:val="Normal"/>
    <w:qFormat/>
    <w:rsid w:val="000774FC"/>
    <w:pPr>
      <w:spacing w:before="240" w:after="120" w:line="340" w:lineRule="atLeast"/>
      <w:ind w:firstLineChars="50" w:firstLine="50"/>
      <w:outlineLvl w:val="2"/>
    </w:pPr>
    <w:rPr>
      <w:snapToGrid/>
    </w:rPr>
  </w:style>
  <w:style w:type="paragraph" w:customStyle="1" w:styleId="Mdeck4ref-citation">
    <w:name w:val="M_deck_4_ref-citation"/>
    <w:basedOn w:val="BodyText"/>
    <w:qFormat/>
    <w:rsid w:val="000774FC"/>
    <w:pPr>
      <w:kinsoku w:val="0"/>
      <w:overflowPunct w:val="0"/>
      <w:autoSpaceDE w:val="0"/>
      <w:autoSpaceDN w:val="0"/>
      <w:adjustRightInd w:val="0"/>
      <w:snapToGrid w:val="0"/>
      <w:spacing w:line="320" w:lineRule="atLeast"/>
      <w:ind w:firstLine="425"/>
    </w:pPr>
    <w:rPr>
      <w:rFonts w:eastAsia="Times New Roman"/>
      <w:snapToGrid w:val="0"/>
      <w:sz w:val="20"/>
      <w:lang w:bidi="en-US"/>
    </w:rPr>
  </w:style>
  <w:style w:type="paragraph" w:customStyle="1" w:styleId="Mdeck4ref-citation-red">
    <w:name w:val="M_deck_4_ref-citation-red"/>
    <w:basedOn w:val="BodyText"/>
    <w:qFormat/>
    <w:rsid w:val="000774FC"/>
    <w:pPr>
      <w:kinsoku w:val="0"/>
      <w:overflowPunct w:val="0"/>
      <w:autoSpaceDE w:val="0"/>
      <w:autoSpaceDN w:val="0"/>
      <w:adjustRightInd w:val="0"/>
      <w:snapToGrid w:val="0"/>
      <w:spacing w:line="320" w:lineRule="atLeast"/>
      <w:ind w:firstLine="425"/>
    </w:pPr>
    <w:rPr>
      <w:rFonts w:eastAsia="Times New Roman"/>
      <w:snapToGrid w:val="0"/>
      <w:sz w:val="18"/>
      <w:lang w:bidi="en-US"/>
    </w:rPr>
  </w:style>
  <w:style w:type="paragraph" w:customStyle="1" w:styleId="Mdeck4text2nd">
    <w:name w:val="M_deck_4_text_2nd"/>
    <w:qFormat/>
    <w:rsid w:val="000774FC"/>
    <w:pPr>
      <w:adjustRightInd w:val="0"/>
      <w:snapToGrid w:val="0"/>
      <w:spacing w:after="0" w:line="260" w:lineRule="atLeast"/>
      <w:ind w:left="850" w:hanging="425"/>
      <w:jc w:val="both"/>
    </w:pPr>
    <w:rPr>
      <w:rFonts w:ascii="Palatino Linotype" w:eastAsia="Times New Roman" w:hAnsi="Palatino Linotype" w:cs="Times New Roman"/>
      <w:snapToGrid w:val="0"/>
      <w:color w:val="000000"/>
      <w:sz w:val="20"/>
      <w:szCs w:val="20"/>
      <w:lang w:val="en-US" w:eastAsia="de-DE" w:bidi="en-US"/>
    </w:rPr>
  </w:style>
  <w:style w:type="paragraph" w:customStyle="1" w:styleId="Mdeck4textbulletlist">
    <w:name w:val="M_deck_4_text_bullet_list"/>
    <w:basedOn w:val="Mdeck4text"/>
    <w:qFormat/>
    <w:rsid w:val="000774FC"/>
    <w:pPr>
      <w:numPr>
        <w:numId w:val="11"/>
      </w:numPr>
      <w:spacing w:before="120" w:after="120" w:line="340" w:lineRule="atLeast"/>
    </w:pPr>
    <w:rPr>
      <w:snapToGrid/>
    </w:rPr>
  </w:style>
  <w:style w:type="paragraph" w:customStyle="1" w:styleId="Mdeck4textfirstlinezero">
    <w:name w:val="M_deck_4_text_firstline_zero"/>
    <w:basedOn w:val="Mdeck4text"/>
    <w:next w:val="Mdeck4text"/>
    <w:qFormat/>
    <w:rsid w:val="000774FC"/>
    <w:pPr>
      <w:ind w:firstLine="0"/>
    </w:pPr>
    <w:rPr>
      <w:szCs w:val="24"/>
    </w:rPr>
  </w:style>
  <w:style w:type="paragraph" w:customStyle="1" w:styleId="MFigure">
    <w:name w:val="M_Figure"/>
    <w:qFormat/>
    <w:rsid w:val="000774FC"/>
    <w:pPr>
      <w:spacing w:after="0" w:line="260" w:lineRule="atLeast"/>
      <w:jc w:val="center"/>
    </w:pPr>
    <w:rPr>
      <w:rFonts w:ascii="Minion Pro" w:eastAsia="Times New Roman" w:hAnsi="Minion Pro" w:cs="Times New Roman"/>
      <w:color w:val="000000" w:themeColor="text1"/>
      <w:sz w:val="24"/>
      <w:szCs w:val="20"/>
      <w:lang w:val="en-US" w:eastAsia="zh-CN"/>
    </w:rPr>
  </w:style>
  <w:style w:type="paragraph" w:customStyle="1" w:styleId="Mdeck4textlist">
    <w:name w:val="M_deck_4_text_list"/>
    <w:basedOn w:val="MFigure"/>
    <w:qFormat/>
    <w:rsid w:val="000774FC"/>
    <w:rPr>
      <w:i/>
    </w:rPr>
  </w:style>
  <w:style w:type="paragraph" w:customStyle="1" w:styleId="Mdeck4textlrindent">
    <w:name w:val="M_deck_4_text_lr_indent"/>
    <w:basedOn w:val="Mdeck4text"/>
    <w:qFormat/>
    <w:rsid w:val="000774FC"/>
    <w:pPr>
      <w:spacing w:before="120" w:after="120" w:line="260" w:lineRule="atLeast"/>
      <w:ind w:left="425" w:right="425" w:firstLine="0"/>
    </w:pPr>
    <w:rPr>
      <w:rFonts w:ascii="Palatino Linotype" w:hAnsi="Palatino Linotype"/>
      <w:sz w:val="20"/>
    </w:rPr>
  </w:style>
  <w:style w:type="paragraph" w:customStyle="1" w:styleId="Mdeck4textnumberedlist">
    <w:name w:val="M_deck_4_text_numbered_list"/>
    <w:basedOn w:val="Mdeck4text"/>
    <w:qFormat/>
    <w:rsid w:val="000774FC"/>
    <w:pPr>
      <w:numPr>
        <w:numId w:val="12"/>
      </w:numPr>
      <w:spacing w:before="120" w:after="120" w:line="340" w:lineRule="atLeast"/>
    </w:pPr>
    <w:rPr>
      <w:snapToGrid/>
    </w:rPr>
  </w:style>
  <w:style w:type="paragraph" w:customStyle="1" w:styleId="Mdeck5tablebody">
    <w:name w:val="M_deck_5_table_body"/>
    <w:qFormat/>
    <w:rsid w:val="000774FC"/>
    <w:pPr>
      <w:kinsoku w:val="0"/>
      <w:overflowPunct w:val="0"/>
      <w:autoSpaceDE w:val="0"/>
      <w:autoSpaceDN w:val="0"/>
      <w:adjustRightInd w:val="0"/>
      <w:snapToGrid w:val="0"/>
      <w:spacing w:after="0" w:line="260" w:lineRule="atLeast"/>
      <w:jc w:val="center"/>
    </w:pPr>
    <w:rPr>
      <w:rFonts w:ascii="Minion Pro" w:eastAsia="Times New Roman" w:hAnsi="Minion Pro" w:cs="Times New Roman"/>
      <w:snapToGrid w:val="0"/>
      <w:color w:val="000000"/>
      <w:sz w:val="20"/>
      <w:szCs w:val="20"/>
      <w:lang w:val="en-US" w:eastAsia="de-DE" w:bidi="en-US"/>
    </w:rPr>
  </w:style>
  <w:style w:type="table" w:customStyle="1" w:styleId="Mdeck5tablebodythreelines">
    <w:name w:val="M_deck_5_table_body_three_lines"/>
    <w:basedOn w:val="TableNormal"/>
    <w:uiPriority w:val="99"/>
    <w:rsid w:val="000774FC"/>
    <w:pPr>
      <w:adjustRightInd w:val="0"/>
      <w:snapToGrid w:val="0"/>
      <w:spacing w:after="0" w:line="300" w:lineRule="exact"/>
      <w:jc w:val="center"/>
    </w:pPr>
    <w:rPr>
      <w:rFonts w:ascii="Palatino Linotype" w:eastAsiaTheme="minorEastAsia" w:hAnsi="Palatino Linotype" w:cs="Times New Roman"/>
      <w:color w:val="000000"/>
      <w:sz w:val="20"/>
      <w:szCs w:val="20"/>
      <w:lang w:eastAsia="de-DE"/>
    </w:rPr>
    <w:tblPr>
      <w:jc w:val="center"/>
      <w:tblBorders>
        <w:bottom w:val="single" w:sz="8" w:space="0" w:color="auto"/>
      </w:tblBorders>
    </w:tblPr>
    <w:trPr>
      <w:jc w:val="center"/>
    </w:trPr>
    <w:tcPr>
      <w:vAlign w:val="center"/>
    </w:tcPr>
    <w:tblStylePr w:type="firstRow">
      <w:pPr>
        <w:wordWrap/>
        <w:adjustRightInd w:val="0"/>
        <w:snapToGrid w:val="0"/>
        <w:spacing w:beforeLines="0" w:beforeAutospacing="0" w:afterLines="0" w:afterAutospacing="0" w:line="300" w:lineRule="exact"/>
        <w:ind w:leftChars="0" w:left="0" w:rightChars="0" w:right="0" w:firstLineChars="0" w:firstLine="0"/>
        <w:contextualSpacing w:val="0"/>
        <w:mirrorIndents w:val="0"/>
        <w:jc w:val="center"/>
        <w:outlineLvl w:val="9"/>
      </w:pPr>
      <w:rPr>
        <w:rFonts w:ascii="Times New Roman" w:eastAsia="Times New Roman" w:hAnsi="Times New Roman"/>
        <w:b w:val="0"/>
        <w:i w:val="0"/>
        <w:snapToGrid w:val="0"/>
        <w:sz w:val="22"/>
      </w:rPr>
      <w:tblPr/>
      <w:tcPr>
        <w:tcBorders>
          <w:top w:val="single" w:sz="8" w:space="0" w:color="auto"/>
          <w:left w:val="nil"/>
          <w:bottom w:val="single" w:sz="4" w:space="0" w:color="auto"/>
          <w:right w:val="nil"/>
          <w:insideH w:val="nil"/>
          <w:insideV w:val="nil"/>
          <w:tl2br w:val="nil"/>
          <w:tr2bl w:val="nil"/>
        </w:tcBorders>
      </w:tcPr>
    </w:tblStylePr>
  </w:style>
  <w:style w:type="paragraph" w:customStyle="1" w:styleId="Mdeck5tablecaption">
    <w:name w:val="M_deck_5_table_caption"/>
    <w:qFormat/>
    <w:rsid w:val="000774FC"/>
    <w:pPr>
      <w:kinsoku w:val="0"/>
      <w:overflowPunct w:val="0"/>
      <w:autoSpaceDE w:val="0"/>
      <w:autoSpaceDN w:val="0"/>
      <w:adjustRightInd w:val="0"/>
      <w:snapToGrid w:val="0"/>
      <w:spacing w:after="120" w:line="260" w:lineRule="atLeast"/>
      <w:jc w:val="both"/>
    </w:pPr>
    <w:rPr>
      <w:rFonts w:ascii="Palatino Linotype" w:eastAsia="Times New Roman" w:hAnsi="Palatino Linotype" w:cs="Times New Roman"/>
      <w:snapToGrid w:val="0"/>
      <w:color w:val="000000"/>
      <w:sz w:val="20"/>
      <w:szCs w:val="20"/>
      <w:lang w:val="en-US" w:eastAsia="de-DE" w:bidi="en-US"/>
    </w:rPr>
  </w:style>
  <w:style w:type="paragraph" w:customStyle="1" w:styleId="Mdeck5tablefooter">
    <w:name w:val="M_deck_5_table_footer"/>
    <w:basedOn w:val="Mdeck5tablecaption"/>
    <w:next w:val="Mdeck4text"/>
    <w:qFormat/>
    <w:rsid w:val="000774FC"/>
    <w:pPr>
      <w:spacing w:line="300" w:lineRule="exact"/>
    </w:pPr>
  </w:style>
  <w:style w:type="paragraph" w:customStyle="1" w:styleId="Mdeck5tableheader">
    <w:name w:val="M_deck_5_table_header"/>
    <w:basedOn w:val="Mdeck5tablefooter"/>
    <w:rsid w:val="000774FC"/>
  </w:style>
  <w:style w:type="paragraph" w:customStyle="1" w:styleId="Mdeck6figurebody">
    <w:name w:val="M_deck_6_figure_body"/>
    <w:qFormat/>
    <w:rsid w:val="000774FC"/>
    <w:pPr>
      <w:widowControl w:val="0"/>
      <w:kinsoku w:val="0"/>
      <w:overflowPunct w:val="0"/>
      <w:autoSpaceDE w:val="0"/>
      <w:autoSpaceDN w:val="0"/>
      <w:adjustRightInd w:val="0"/>
      <w:snapToGrid w:val="0"/>
      <w:spacing w:after="0" w:line="340" w:lineRule="atLeast"/>
      <w:jc w:val="center"/>
    </w:pPr>
    <w:rPr>
      <w:rFonts w:ascii="Palatino Linotype" w:eastAsia="Times New Roman" w:hAnsi="Palatino Linotype" w:cs="Times New Roman"/>
      <w:snapToGrid w:val="0"/>
      <w:color w:val="000000"/>
      <w:sz w:val="24"/>
      <w:szCs w:val="20"/>
      <w:lang w:val="en-US" w:eastAsia="de-DE" w:bidi="en-US"/>
    </w:rPr>
  </w:style>
  <w:style w:type="paragraph" w:customStyle="1" w:styleId="Mdeck6figurecaption">
    <w:name w:val="M_deck_6_figure_caption"/>
    <w:next w:val="Mdeck4text"/>
    <w:qFormat/>
    <w:rsid w:val="000774FC"/>
    <w:pPr>
      <w:adjustRightInd w:val="0"/>
      <w:snapToGrid w:val="0"/>
      <w:spacing w:before="120" w:after="0" w:line="260" w:lineRule="atLeast"/>
      <w:jc w:val="both"/>
    </w:pPr>
    <w:rPr>
      <w:rFonts w:ascii="Palatino Linotype" w:eastAsia="Times New Roman" w:hAnsi="Palatino Linotype" w:cs="Times New Roman"/>
      <w:snapToGrid w:val="0"/>
      <w:color w:val="000000"/>
      <w:sz w:val="20"/>
      <w:szCs w:val="20"/>
      <w:lang w:val="en-US" w:eastAsia="de-DE" w:bidi="en-US"/>
    </w:rPr>
  </w:style>
  <w:style w:type="paragraph" w:customStyle="1" w:styleId="Mdeck7equation">
    <w:name w:val="M_deck_7_equation"/>
    <w:basedOn w:val="Mdeck4text"/>
    <w:qFormat/>
    <w:rsid w:val="000774FC"/>
    <w:pPr>
      <w:spacing w:before="120" w:after="120"/>
      <w:ind w:left="709" w:firstLine="0"/>
      <w:jc w:val="center"/>
    </w:pPr>
    <w:rPr>
      <w:i/>
      <w:snapToGrid/>
      <w:szCs w:val="24"/>
      <w:lang w:eastAsia="en-US"/>
    </w:rPr>
  </w:style>
  <w:style w:type="paragraph" w:customStyle="1" w:styleId="Mfooter">
    <w:name w:val="M_footer"/>
    <w:qFormat/>
    <w:rsid w:val="000774FC"/>
    <w:pPr>
      <w:spacing w:before="120" w:after="0" w:line="260" w:lineRule="atLeast"/>
      <w:jc w:val="center"/>
    </w:pPr>
    <w:rPr>
      <w:rFonts w:ascii="Minion Pro" w:eastAsiaTheme="minorEastAsia" w:hAnsi="Minion Pro" w:cs="Times New Roman"/>
      <w:color w:val="000000"/>
      <w:sz w:val="24"/>
      <w:szCs w:val="20"/>
      <w:lang w:eastAsia="zh-CN"/>
    </w:rPr>
  </w:style>
  <w:style w:type="paragraph" w:customStyle="1" w:styleId="Mfooterfirstpage">
    <w:name w:val="M_footer_firstpage"/>
    <w:basedOn w:val="Mfooter"/>
    <w:qFormat/>
    <w:rsid w:val="000774FC"/>
    <w:pPr>
      <w:tabs>
        <w:tab w:val="right" w:pos="8845"/>
      </w:tabs>
      <w:spacing w:line="160" w:lineRule="exact"/>
    </w:pPr>
  </w:style>
  <w:style w:type="paragraph" w:customStyle="1" w:styleId="MHeader">
    <w:name w:val="M_Header"/>
    <w:basedOn w:val="Normal"/>
    <w:rsid w:val="000774FC"/>
    <w:pPr>
      <w:spacing w:after="240"/>
      <w:ind w:left="425"/>
    </w:pPr>
    <w:rPr>
      <w:rFonts w:ascii="Minion Pro" w:hAnsi="Minion Pro"/>
    </w:rPr>
  </w:style>
  <w:style w:type="paragraph" w:customStyle="1" w:styleId="Mheaderjournallogo">
    <w:name w:val="M_header_journal_logo"/>
    <w:qFormat/>
    <w:rsid w:val="000774FC"/>
    <w:pPr>
      <w:spacing w:after="0" w:line="260" w:lineRule="atLeast"/>
      <w:jc w:val="both"/>
    </w:pPr>
    <w:rPr>
      <w:rFonts w:ascii="Minion Pro" w:eastAsiaTheme="minorEastAsia" w:hAnsi="Minion Pro" w:cs="Times New Roman"/>
      <w:color w:val="000000"/>
      <w:sz w:val="24"/>
      <w:szCs w:val="20"/>
      <w:lang w:eastAsia="zh-CN"/>
    </w:rPr>
  </w:style>
  <w:style w:type="paragraph" w:customStyle="1" w:styleId="Mheadermdpilogo">
    <w:name w:val="M_header_mdpi_logo"/>
    <w:qFormat/>
    <w:rsid w:val="000774FC"/>
    <w:pPr>
      <w:spacing w:after="0" w:line="260" w:lineRule="atLeast"/>
      <w:jc w:val="right"/>
    </w:pPr>
    <w:rPr>
      <w:rFonts w:ascii="Minion Pro" w:eastAsiaTheme="minorEastAsia" w:hAnsi="Minion Pro" w:cs="Times New Roman"/>
      <w:color w:val="000000"/>
      <w:sz w:val="24"/>
      <w:szCs w:val="20"/>
      <w:lang w:eastAsia="zh-CN"/>
    </w:rPr>
  </w:style>
  <w:style w:type="paragraph" w:customStyle="1" w:styleId="MHeading1">
    <w:name w:val="M_Heading1"/>
    <w:basedOn w:val="MHeading3"/>
    <w:qFormat/>
    <w:rsid w:val="000774FC"/>
    <w:rPr>
      <w:b/>
    </w:rPr>
  </w:style>
  <w:style w:type="paragraph" w:customStyle="1" w:styleId="MHeading2">
    <w:name w:val="M_Heading2"/>
    <w:basedOn w:val="MHeading3"/>
    <w:qFormat/>
    <w:rsid w:val="000774FC"/>
    <w:rPr>
      <w:i/>
    </w:rPr>
  </w:style>
  <w:style w:type="paragraph" w:customStyle="1" w:styleId="MISSN">
    <w:name w:val="M_ISSN"/>
    <w:basedOn w:val="Normal"/>
    <w:rsid w:val="000774FC"/>
    <w:pPr>
      <w:spacing w:after="520"/>
      <w:jc w:val="right"/>
    </w:pPr>
  </w:style>
  <w:style w:type="paragraph" w:customStyle="1" w:styleId="Mline1">
    <w:name w:val="M_line1"/>
    <w:basedOn w:val="Mdeck4text"/>
    <w:next w:val="Normal"/>
    <w:qFormat/>
    <w:rsid w:val="000774FC"/>
    <w:pPr>
      <w:ind w:firstLine="0"/>
    </w:pPr>
  </w:style>
  <w:style w:type="paragraph" w:customStyle="1" w:styleId="Mline2">
    <w:name w:val="M_line2"/>
    <w:basedOn w:val="Mdeck4text"/>
    <w:qFormat/>
    <w:rsid w:val="000774FC"/>
    <w:pPr>
      <w:pBdr>
        <w:bottom w:val="single" w:sz="6" w:space="1" w:color="auto"/>
      </w:pBdr>
      <w:spacing w:after="480"/>
    </w:pPr>
  </w:style>
  <w:style w:type="paragraph" w:customStyle="1" w:styleId="MLogo">
    <w:name w:val="M_Logo"/>
    <w:basedOn w:val="Normal"/>
    <w:rsid w:val="000774FC"/>
    <w:pPr>
      <w:spacing w:before="140"/>
      <w:jc w:val="right"/>
    </w:pPr>
    <w:rPr>
      <w:b/>
      <w:i/>
      <w:sz w:val="64"/>
    </w:rPr>
  </w:style>
  <w:style w:type="paragraph" w:customStyle="1" w:styleId="Mreceived">
    <w:name w:val="M_received"/>
    <w:basedOn w:val="Maddress"/>
    <w:rsid w:val="000774FC"/>
    <w:rPr>
      <w:i/>
    </w:rPr>
  </w:style>
  <w:style w:type="paragraph" w:customStyle="1" w:styleId="MRefer">
    <w:name w:val="M_Refer"/>
    <w:basedOn w:val="Normal"/>
    <w:rsid w:val="000774FC"/>
    <w:pPr>
      <w:ind w:left="461" w:hanging="461"/>
    </w:pPr>
  </w:style>
  <w:style w:type="paragraph" w:customStyle="1" w:styleId="Mtable">
    <w:name w:val="M_table"/>
    <w:basedOn w:val="Normal"/>
    <w:rsid w:val="000774FC"/>
    <w:pPr>
      <w:keepNext/>
      <w:tabs>
        <w:tab w:val="left" w:pos="284"/>
      </w:tabs>
    </w:pPr>
  </w:style>
  <w:style w:type="paragraph" w:customStyle="1" w:styleId="MTablecaption">
    <w:name w:val="M_Tablecaption"/>
    <w:basedOn w:val="MCaption"/>
    <w:rsid w:val="000774FC"/>
    <w:pPr>
      <w:spacing w:after="0"/>
    </w:pPr>
  </w:style>
  <w:style w:type="paragraph" w:customStyle="1" w:styleId="MText">
    <w:name w:val="M_Text"/>
    <w:basedOn w:val="Normal"/>
    <w:rsid w:val="000774FC"/>
    <w:pPr>
      <w:ind w:firstLine="288"/>
    </w:pPr>
  </w:style>
  <w:style w:type="paragraph" w:customStyle="1" w:styleId="MTitel">
    <w:name w:val="M_Titel"/>
    <w:basedOn w:val="Normal"/>
    <w:rsid w:val="000774FC"/>
    <w:pPr>
      <w:spacing w:before="240"/>
    </w:pPr>
    <w:rPr>
      <w:b/>
      <w:sz w:val="36"/>
      <w:lang w:val="en-GB"/>
    </w:rPr>
  </w:style>
  <w:style w:type="paragraph" w:customStyle="1" w:styleId="MDPI31text">
    <w:name w:val="MDPI_3.1_text"/>
    <w:qFormat/>
    <w:rsid w:val="000774FC"/>
    <w:pPr>
      <w:adjustRightInd w:val="0"/>
      <w:snapToGrid w:val="0"/>
      <w:spacing w:after="0" w:line="260" w:lineRule="atLeast"/>
      <w:ind w:firstLine="425"/>
      <w:jc w:val="both"/>
    </w:pPr>
    <w:rPr>
      <w:rFonts w:ascii="Palatino Linotype" w:eastAsia="Times New Roman" w:hAnsi="Palatino Linotype" w:cs="Times New Roman"/>
      <w:snapToGrid w:val="0"/>
      <w:color w:val="000000"/>
      <w:sz w:val="20"/>
      <w:lang w:val="en-US" w:eastAsia="de-DE" w:bidi="en-US"/>
    </w:rPr>
  </w:style>
  <w:style w:type="paragraph" w:customStyle="1" w:styleId="MDPI11articletype">
    <w:name w:val="MDPI_1.1_article_type"/>
    <w:basedOn w:val="MDPI31text"/>
    <w:next w:val="Normal"/>
    <w:qFormat/>
    <w:rsid w:val="000774FC"/>
    <w:pPr>
      <w:spacing w:before="240" w:line="240" w:lineRule="auto"/>
      <w:ind w:firstLine="0"/>
      <w:jc w:val="left"/>
    </w:pPr>
    <w:rPr>
      <w:i/>
    </w:rPr>
  </w:style>
  <w:style w:type="paragraph" w:customStyle="1" w:styleId="MDPI12title">
    <w:name w:val="MDPI_1.2_title"/>
    <w:next w:val="Normal"/>
    <w:qFormat/>
    <w:rsid w:val="000774FC"/>
    <w:pPr>
      <w:adjustRightInd w:val="0"/>
      <w:snapToGrid w:val="0"/>
      <w:spacing w:after="240" w:line="240" w:lineRule="atLeast"/>
      <w:jc w:val="both"/>
    </w:pPr>
    <w:rPr>
      <w:rFonts w:ascii="Palatino Linotype" w:eastAsia="Times New Roman" w:hAnsi="Palatino Linotype" w:cs="Times New Roman"/>
      <w:b/>
      <w:snapToGrid w:val="0"/>
      <w:color w:val="000000"/>
      <w:sz w:val="36"/>
      <w:szCs w:val="20"/>
      <w:lang w:val="en-US" w:eastAsia="de-DE" w:bidi="en-US"/>
    </w:rPr>
  </w:style>
  <w:style w:type="paragraph" w:customStyle="1" w:styleId="MDPI13authornames">
    <w:name w:val="MDPI_1.3_authornames"/>
    <w:basedOn w:val="MDPI31text"/>
    <w:next w:val="Normal"/>
    <w:qFormat/>
    <w:rsid w:val="000774FC"/>
    <w:pPr>
      <w:spacing w:after="120"/>
      <w:ind w:firstLine="0"/>
      <w:jc w:val="left"/>
    </w:pPr>
    <w:rPr>
      <w:b/>
      <w:snapToGrid/>
    </w:rPr>
  </w:style>
  <w:style w:type="paragraph" w:customStyle="1" w:styleId="MDPI62Acknowledgments">
    <w:name w:val="MDPI_6.2_Acknowledgments"/>
    <w:qFormat/>
    <w:rsid w:val="000774FC"/>
    <w:pPr>
      <w:adjustRightInd w:val="0"/>
      <w:snapToGrid w:val="0"/>
      <w:spacing w:before="120" w:after="0" w:line="200" w:lineRule="atLeast"/>
      <w:jc w:val="both"/>
    </w:pPr>
    <w:rPr>
      <w:rFonts w:ascii="Palatino Linotype" w:eastAsia="Times New Roman" w:hAnsi="Palatino Linotype" w:cs="Times New Roman"/>
      <w:snapToGrid w:val="0"/>
      <w:color w:val="000000"/>
      <w:sz w:val="20"/>
      <w:szCs w:val="20"/>
      <w:lang w:val="en-US" w:eastAsia="de-DE" w:bidi="en-US"/>
    </w:rPr>
  </w:style>
  <w:style w:type="paragraph" w:customStyle="1" w:styleId="MDPI14history">
    <w:name w:val="MDPI_1.4_history"/>
    <w:basedOn w:val="MDPI62Acknowledgments"/>
    <w:next w:val="Normal"/>
    <w:qFormat/>
    <w:rsid w:val="000774FC"/>
    <w:pPr>
      <w:ind w:left="113"/>
      <w:jc w:val="left"/>
    </w:pPr>
    <w:rPr>
      <w:snapToGrid/>
      <w:sz w:val="18"/>
    </w:rPr>
  </w:style>
  <w:style w:type="paragraph" w:customStyle="1" w:styleId="MDPI15academiceditor">
    <w:name w:val="MDPI_1.5_academic_editor"/>
    <w:basedOn w:val="MDPI62Acknowledgments"/>
    <w:qFormat/>
    <w:rsid w:val="000774FC"/>
    <w:pPr>
      <w:ind w:left="113"/>
      <w:jc w:val="left"/>
    </w:pPr>
    <w:rPr>
      <w:snapToGrid/>
      <w:szCs w:val="22"/>
    </w:rPr>
  </w:style>
  <w:style w:type="paragraph" w:customStyle="1" w:styleId="MDPI16affiliation">
    <w:name w:val="MDPI_1.6_affiliation"/>
    <w:basedOn w:val="MDPI62Acknowledgments"/>
    <w:qFormat/>
    <w:rsid w:val="000774FC"/>
    <w:pPr>
      <w:spacing w:before="0"/>
      <w:ind w:left="311" w:hanging="198"/>
      <w:jc w:val="left"/>
    </w:pPr>
    <w:rPr>
      <w:snapToGrid/>
      <w:sz w:val="18"/>
      <w:szCs w:val="18"/>
    </w:rPr>
  </w:style>
  <w:style w:type="paragraph" w:customStyle="1" w:styleId="MDPI17abstract">
    <w:name w:val="MDPI_1.7_abstract"/>
    <w:basedOn w:val="MDPI31text"/>
    <w:next w:val="Normal"/>
    <w:qFormat/>
    <w:rsid w:val="000774FC"/>
    <w:pPr>
      <w:spacing w:before="240"/>
      <w:ind w:left="113" w:firstLine="0"/>
    </w:pPr>
    <w:rPr>
      <w:snapToGrid/>
    </w:rPr>
  </w:style>
  <w:style w:type="paragraph" w:customStyle="1" w:styleId="MDPI18keywords">
    <w:name w:val="MDPI_1.8_keywords"/>
    <w:basedOn w:val="MDPI31text"/>
    <w:next w:val="Normal"/>
    <w:qFormat/>
    <w:rsid w:val="000774FC"/>
    <w:pPr>
      <w:spacing w:before="240"/>
      <w:ind w:left="113" w:firstLine="0"/>
    </w:pPr>
  </w:style>
  <w:style w:type="paragraph" w:customStyle="1" w:styleId="MDPI19classification">
    <w:name w:val="MDPI_1.9_classification"/>
    <w:basedOn w:val="MDPI31text"/>
    <w:qFormat/>
    <w:rsid w:val="000774FC"/>
    <w:pPr>
      <w:spacing w:before="240"/>
      <w:ind w:left="113" w:firstLine="0"/>
    </w:pPr>
    <w:rPr>
      <w:b/>
      <w:snapToGrid/>
    </w:rPr>
  </w:style>
  <w:style w:type="paragraph" w:customStyle="1" w:styleId="MDPI19line">
    <w:name w:val="MDPI_1.9_line"/>
    <w:basedOn w:val="MDPI31text"/>
    <w:qFormat/>
    <w:rsid w:val="000774FC"/>
    <w:pPr>
      <w:pBdr>
        <w:bottom w:val="single" w:sz="6" w:space="1" w:color="auto"/>
      </w:pBdr>
      <w:ind w:firstLine="0"/>
    </w:pPr>
    <w:rPr>
      <w:rFonts w:cstheme="minorBidi"/>
      <w:snapToGrid/>
      <w:szCs w:val="24"/>
    </w:rPr>
  </w:style>
  <w:style w:type="paragraph" w:customStyle="1" w:styleId="MDPI23heading3">
    <w:name w:val="MDPI_2.3_heading3"/>
    <w:basedOn w:val="MDPI31text"/>
    <w:qFormat/>
    <w:rsid w:val="000774FC"/>
    <w:pPr>
      <w:spacing w:before="240" w:after="120"/>
      <w:ind w:firstLine="0"/>
      <w:jc w:val="left"/>
      <w:outlineLvl w:val="2"/>
    </w:pPr>
  </w:style>
  <w:style w:type="paragraph" w:customStyle="1" w:styleId="MDPI21heading1">
    <w:name w:val="MDPI_2.1_heading1"/>
    <w:basedOn w:val="MDPI23heading3"/>
    <w:qFormat/>
    <w:rsid w:val="000774FC"/>
    <w:pPr>
      <w:outlineLvl w:val="0"/>
    </w:pPr>
    <w:rPr>
      <w:b/>
    </w:rPr>
  </w:style>
  <w:style w:type="paragraph" w:customStyle="1" w:styleId="MDPItext">
    <w:name w:val="MDPI_text"/>
    <w:basedOn w:val="Mdeck4text"/>
    <w:qFormat/>
    <w:rsid w:val="000774FC"/>
    <w:pPr>
      <w:ind w:left="425" w:right="425" w:firstLine="284"/>
    </w:pPr>
    <w:rPr>
      <w:rFonts w:ascii="Times New Roman" w:hAnsi="Times New Roman"/>
      <w:noProof/>
      <w:sz w:val="22"/>
      <w:szCs w:val="22"/>
    </w:rPr>
  </w:style>
  <w:style w:type="paragraph" w:customStyle="1" w:styleId="MDPI22heading2">
    <w:name w:val="MDPI_2.2_heading2"/>
    <w:basedOn w:val="MDPItext"/>
    <w:qFormat/>
    <w:rsid w:val="000774FC"/>
    <w:pPr>
      <w:spacing w:before="240" w:after="120" w:line="260" w:lineRule="atLeast"/>
      <w:ind w:left="0" w:right="0" w:firstLine="0"/>
      <w:jc w:val="left"/>
      <w:outlineLvl w:val="1"/>
    </w:pPr>
    <w:rPr>
      <w:rFonts w:ascii="Palatino Linotype" w:hAnsi="Palatino Linotype"/>
      <w:i/>
      <w:sz w:val="20"/>
    </w:rPr>
  </w:style>
  <w:style w:type="paragraph" w:customStyle="1" w:styleId="MDPI32textnoindent">
    <w:name w:val="MDPI_3.2_text_no_indent"/>
    <w:basedOn w:val="MDPI31text"/>
    <w:qFormat/>
    <w:rsid w:val="000774FC"/>
    <w:pPr>
      <w:ind w:firstLine="0"/>
    </w:pPr>
  </w:style>
  <w:style w:type="paragraph" w:customStyle="1" w:styleId="MDPI33textspaceafter">
    <w:name w:val="MDPI_3.3_text_space_after"/>
    <w:basedOn w:val="MDPI31text"/>
    <w:qFormat/>
    <w:rsid w:val="000774FC"/>
    <w:pPr>
      <w:spacing w:after="240"/>
    </w:pPr>
  </w:style>
  <w:style w:type="paragraph" w:customStyle="1" w:styleId="MDPI34textspacebefore">
    <w:name w:val="MDPI_3.4_text_space_before"/>
    <w:basedOn w:val="MDPI31text"/>
    <w:qFormat/>
    <w:rsid w:val="000774FC"/>
    <w:pPr>
      <w:spacing w:before="240"/>
    </w:pPr>
  </w:style>
  <w:style w:type="paragraph" w:customStyle="1" w:styleId="MDPI35textbeforelist">
    <w:name w:val="MDPI_3.5_text_before_list"/>
    <w:basedOn w:val="MDPI31text"/>
    <w:qFormat/>
    <w:rsid w:val="000774FC"/>
    <w:pPr>
      <w:spacing w:after="120"/>
    </w:pPr>
  </w:style>
  <w:style w:type="paragraph" w:customStyle="1" w:styleId="MDPI36textafterlist">
    <w:name w:val="MDPI_3.6_text_after_list"/>
    <w:basedOn w:val="MDPI31text"/>
    <w:qFormat/>
    <w:rsid w:val="000774FC"/>
    <w:pPr>
      <w:spacing w:before="120"/>
    </w:pPr>
  </w:style>
  <w:style w:type="paragraph" w:customStyle="1" w:styleId="MDPI37itemize">
    <w:name w:val="MDPI_3.7_itemize"/>
    <w:basedOn w:val="MDPI31text"/>
    <w:qFormat/>
    <w:rsid w:val="000774FC"/>
    <w:pPr>
      <w:numPr>
        <w:numId w:val="13"/>
      </w:numPr>
    </w:pPr>
  </w:style>
  <w:style w:type="paragraph" w:customStyle="1" w:styleId="MDPI38bullet">
    <w:name w:val="MDPI_3.8_bullet"/>
    <w:basedOn w:val="MDPI31text"/>
    <w:qFormat/>
    <w:rsid w:val="000774FC"/>
    <w:pPr>
      <w:numPr>
        <w:numId w:val="14"/>
      </w:numPr>
    </w:pPr>
  </w:style>
  <w:style w:type="paragraph" w:customStyle="1" w:styleId="MDPI39equation">
    <w:name w:val="MDPI_3.9_equation"/>
    <w:basedOn w:val="MDPI31text"/>
    <w:qFormat/>
    <w:rsid w:val="000774FC"/>
    <w:pPr>
      <w:spacing w:before="120" w:after="120"/>
      <w:ind w:left="709" w:firstLine="0"/>
      <w:jc w:val="center"/>
    </w:pPr>
  </w:style>
  <w:style w:type="paragraph" w:customStyle="1" w:styleId="MDPI3aequationnumber">
    <w:name w:val="MDPI_3.a_equation_number"/>
    <w:basedOn w:val="MDPI31text"/>
    <w:qFormat/>
    <w:rsid w:val="000774FC"/>
    <w:pPr>
      <w:spacing w:before="120" w:after="120" w:line="240" w:lineRule="auto"/>
      <w:ind w:firstLine="0"/>
      <w:jc w:val="right"/>
    </w:pPr>
  </w:style>
  <w:style w:type="paragraph" w:customStyle="1" w:styleId="MDPI411onetablecaption">
    <w:name w:val="MDPI_4.1.1_one_table_caption"/>
    <w:basedOn w:val="Normal"/>
    <w:qFormat/>
    <w:rsid w:val="000774FC"/>
    <w:pPr>
      <w:adjustRightInd w:val="0"/>
      <w:snapToGrid w:val="0"/>
      <w:spacing w:before="120" w:after="240"/>
      <w:jc w:val="center"/>
    </w:pPr>
    <w:rPr>
      <w:rFonts w:cstheme="minorBidi"/>
      <w:szCs w:val="22"/>
      <w:lang w:bidi="en-US"/>
    </w:rPr>
  </w:style>
  <w:style w:type="paragraph" w:customStyle="1" w:styleId="MDPI41tablecaption">
    <w:name w:val="MDPI_4.1_table_caption"/>
    <w:basedOn w:val="MDPI62Acknowledgments"/>
    <w:qFormat/>
    <w:rsid w:val="000774FC"/>
    <w:pPr>
      <w:spacing w:before="240" w:after="120" w:line="260" w:lineRule="atLeast"/>
      <w:ind w:left="425" w:right="425"/>
    </w:pPr>
    <w:rPr>
      <w:rFonts w:cstheme="minorBidi"/>
      <w:snapToGrid/>
      <w:sz w:val="18"/>
      <w:szCs w:val="22"/>
    </w:rPr>
  </w:style>
  <w:style w:type="table" w:customStyle="1" w:styleId="MDPI41threelinetable">
    <w:name w:val="MDPI_4.1_three_line_table"/>
    <w:basedOn w:val="TableNormal"/>
    <w:uiPriority w:val="99"/>
    <w:rsid w:val="000774FC"/>
    <w:pPr>
      <w:adjustRightInd w:val="0"/>
      <w:snapToGrid w:val="0"/>
      <w:spacing w:after="0" w:line="240" w:lineRule="auto"/>
      <w:jc w:val="center"/>
    </w:pPr>
    <w:rPr>
      <w:rFonts w:ascii="Palatino Linotype" w:eastAsiaTheme="minorEastAsia" w:hAnsi="Palatino Linotype" w:cs="Times New Roman"/>
      <w:color w:val="000000"/>
      <w:sz w:val="20"/>
      <w:szCs w:val="20"/>
      <w:lang w:val="en-US" w:eastAsia="zh-CN"/>
    </w:rPr>
    <w:tblPr>
      <w:jc w:val="center"/>
      <w:tblBorders>
        <w:top w:val="single" w:sz="8" w:space="0" w:color="auto"/>
        <w:bottom w:val="single" w:sz="8" w:space="0" w:color="auto"/>
      </w:tblBorders>
    </w:tblPr>
    <w:trPr>
      <w:jc w:val="center"/>
    </w:trPr>
    <w:tcPr>
      <w:vAlign w:val="center"/>
    </w:tcPr>
    <w:tblStylePr w:type="firstRow">
      <w:rPr>
        <w:rFonts w:ascii="Palatino Linotype" w:hAnsi="Palatino Linotype"/>
        <w:b/>
        <w:i w:val="0"/>
        <w:sz w:val="20"/>
      </w:rPr>
      <w:tblPr/>
      <w:tcPr>
        <w:tcBorders>
          <w:bottom w:val="single" w:sz="4" w:space="0" w:color="auto"/>
        </w:tcBorders>
      </w:tcPr>
    </w:tblStylePr>
  </w:style>
  <w:style w:type="paragraph" w:customStyle="1" w:styleId="MDPI42tablebody">
    <w:name w:val="MDPI_4.2_table_body"/>
    <w:qFormat/>
    <w:rsid w:val="000774FC"/>
    <w:pPr>
      <w:adjustRightInd w:val="0"/>
      <w:snapToGrid w:val="0"/>
      <w:spacing w:after="0" w:line="260" w:lineRule="atLeast"/>
      <w:jc w:val="center"/>
    </w:pPr>
    <w:rPr>
      <w:rFonts w:ascii="Palatino Linotype" w:eastAsia="Times New Roman" w:hAnsi="Palatino Linotype" w:cs="Times New Roman"/>
      <w:snapToGrid w:val="0"/>
      <w:color w:val="000000"/>
      <w:sz w:val="20"/>
      <w:szCs w:val="20"/>
      <w:lang w:val="en-US" w:eastAsia="de-DE" w:bidi="en-US"/>
    </w:rPr>
  </w:style>
  <w:style w:type="paragraph" w:customStyle="1" w:styleId="MDPI43tablefooter">
    <w:name w:val="MDPI_4.3_table_footer"/>
    <w:basedOn w:val="MDPI41tablecaption"/>
    <w:next w:val="MDPI31text"/>
    <w:qFormat/>
    <w:rsid w:val="000774FC"/>
    <w:pPr>
      <w:spacing w:before="0" w:after="240"/>
      <w:ind w:left="0" w:right="0"/>
    </w:pPr>
  </w:style>
  <w:style w:type="paragraph" w:customStyle="1" w:styleId="MDPI511onefigurecaption">
    <w:name w:val="MDPI_5.1.1_one_figure_caption"/>
    <w:basedOn w:val="Normal"/>
    <w:qFormat/>
    <w:rsid w:val="000774FC"/>
    <w:pPr>
      <w:adjustRightInd w:val="0"/>
      <w:snapToGrid w:val="0"/>
      <w:spacing w:before="120" w:after="240"/>
      <w:jc w:val="center"/>
    </w:pPr>
    <w:rPr>
      <w:lang w:bidi="en-US"/>
    </w:rPr>
  </w:style>
  <w:style w:type="paragraph" w:customStyle="1" w:styleId="MDPI51figurecaption">
    <w:name w:val="MDPI_5.1_figure_caption"/>
    <w:basedOn w:val="MDPI62Acknowledgments"/>
    <w:qFormat/>
    <w:rsid w:val="000774FC"/>
    <w:pPr>
      <w:spacing w:after="240" w:line="260" w:lineRule="atLeast"/>
      <w:ind w:left="425" w:right="425"/>
    </w:pPr>
    <w:rPr>
      <w:snapToGrid/>
      <w:sz w:val="18"/>
    </w:rPr>
  </w:style>
  <w:style w:type="paragraph" w:customStyle="1" w:styleId="MDPI52figure">
    <w:name w:val="MDPI_5.2_figure"/>
    <w:qFormat/>
    <w:rsid w:val="000774FC"/>
    <w:pPr>
      <w:adjustRightInd w:val="0"/>
      <w:snapToGrid w:val="0"/>
      <w:spacing w:before="240" w:after="0" w:line="260" w:lineRule="atLeast"/>
      <w:jc w:val="center"/>
    </w:pPr>
    <w:rPr>
      <w:rFonts w:ascii="Palatino Linotype" w:eastAsia="Times New Roman" w:hAnsi="Palatino Linotype" w:cs="Times New Roman"/>
      <w:snapToGrid w:val="0"/>
      <w:color w:val="000000"/>
      <w:sz w:val="20"/>
      <w:szCs w:val="20"/>
      <w:lang w:val="en-US" w:eastAsia="de-DE" w:bidi="en-US"/>
    </w:rPr>
  </w:style>
  <w:style w:type="paragraph" w:customStyle="1" w:styleId="MDPI61Supplementary">
    <w:name w:val="MDPI_6.1_Supplementary"/>
    <w:basedOn w:val="MDPI62Acknowledgments"/>
    <w:qFormat/>
    <w:rsid w:val="000774FC"/>
    <w:pPr>
      <w:spacing w:before="240"/>
    </w:pPr>
    <w:rPr>
      <w:lang w:eastAsia="en-US"/>
    </w:rPr>
  </w:style>
  <w:style w:type="paragraph" w:customStyle="1" w:styleId="MDPI63AuthorContributions">
    <w:name w:val="MDPI_6.3_AuthorContributions"/>
    <w:basedOn w:val="MDPI62Acknowledgments"/>
    <w:qFormat/>
    <w:rsid w:val="000774FC"/>
    <w:rPr>
      <w:rFonts w:eastAsia="SimSun"/>
      <w:color w:val="auto"/>
      <w:sz w:val="18"/>
      <w:lang w:eastAsia="en-US"/>
    </w:rPr>
  </w:style>
  <w:style w:type="paragraph" w:customStyle="1" w:styleId="MDPI64CoI">
    <w:name w:val="MDPI_6.4_CoI"/>
    <w:basedOn w:val="MDPI62Acknowledgments"/>
    <w:qFormat/>
    <w:rsid w:val="000774FC"/>
  </w:style>
  <w:style w:type="paragraph" w:customStyle="1" w:styleId="MDPI71References">
    <w:name w:val="MDPI_7.1_References"/>
    <w:basedOn w:val="MDPI62Acknowledgments"/>
    <w:qFormat/>
    <w:rsid w:val="000774FC"/>
    <w:pPr>
      <w:numPr>
        <w:numId w:val="15"/>
      </w:numPr>
      <w:spacing w:before="0" w:line="260" w:lineRule="atLeast"/>
    </w:pPr>
  </w:style>
  <w:style w:type="paragraph" w:customStyle="1" w:styleId="MDPI72Copyright">
    <w:name w:val="MDPI_7.2_Copyright"/>
    <w:basedOn w:val="MDPI71References"/>
    <w:qFormat/>
    <w:rsid w:val="000774FC"/>
    <w:pPr>
      <w:numPr>
        <w:numId w:val="0"/>
      </w:numPr>
      <w:spacing w:before="400"/>
    </w:pPr>
    <w:rPr>
      <w:noProof/>
      <w:spacing w:val="-2"/>
      <w:lang w:val="en-GB" w:eastAsia="en-GB" w:bidi="ar-SA"/>
    </w:rPr>
  </w:style>
  <w:style w:type="paragraph" w:customStyle="1" w:styleId="MDPI73CopyrightImage">
    <w:name w:val="MDPI_7.3_CopyrightImage"/>
    <w:rsid w:val="000774FC"/>
    <w:pPr>
      <w:adjustRightInd w:val="0"/>
      <w:snapToGrid w:val="0"/>
      <w:spacing w:after="100" w:line="260" w:lineRule="atLeast"/>
      <w:jc w:val="right"/>
    </w:pPr>
    <w:rPr>
      <w:rFonts w:ascii="Palatino Linotype" w:eastAsia="Times New Roman" w:hAnsi="Palatino Linotype" w:cs="Times New Roman"/>
      <w:color w:val="000000"/>
      <w:sz w:val="20"/>
      <w:szCs w:val="20"/>
      <w:lang w:val="en-US" w:eastAsia="de-CH"/>
    </w:rPr>
  </w:style>
  <w:style w:type="paragraph" w:customStyle="1" w:styleId="MDPI81theorem">
    <w:name w:val="MDPI_8.1_theorem"/>
    <w:basedOn w:val="MDPI32textnoindent"/>
    <w:qFormat/>
    <w:rsid w:val="000774FC"/>
    <w:rPr>
      <w:i/>
    </w:rPr>
  </w:style>
  <w:style w:type="paragraph" w:customStyle="1" w:styleId="MDPI82proof">
    <w:name w:val="MDPI_8.2_proof"/>
    <w:basedOn w:val="MDPI32textnoindent"/>
    <w:qFormat/>
    <w:rsid w:val="000774FC"/>
  </w:style>
  <w:style w:type="paragraph" w:customStyle="1" w:styleId="MDPIfooter">
    <w:name w:val="MDPI_footer"/>
    <w:qFormat/>
    <w:rsid w:val="000774FC"/>
    <w:pPr>
      <w:adjustRightInd w:val="0"/>
      <w:snapToGrid w:val="0"/>
      <w:spacing w:before="120" w:after="0" w:line="260" w:lineRule="atLeast"/>
      <w:jc w:val="center"/>
    </w:pPr>
    <w:rPr>
      <w:rFonts w:ascii="Palatino Linotype" w:eastAsia="Times New Roman" w:hAnsi="Palatino Linotype" w:cs="Times New Roman"/>
      <w:color w:val="000000"/>
      <w:sz w:val="20"/>
      <w:szCs w:val="20"/>
      <w:lang w:val="en-US" w:eastAsia="de-DE"/>
    </w:rPr>
  </w:style>
  <w:style w:type="paragraph" w:customStyle="1" w:styleId="MDPIfooterfirstpage">
    <w:name w:val="MDPI_footer_firstpage"/>
    <w:basedOn w:val="MDPIfooter"/>
    <w:qFormat/>
    <w:rsid w:val="000774FC"/>
    <w:pPr>
      <w:tabs>
        <w:tab w:val="right" w:pos="8845"/>
      </w:tabs>
      <w:spacing w:line="160" w:lineRule="exact"/>
      <w:jc w:val="left"/>
    </w:pPr>
    <w:rPr>
      <w:sz w:val="16"/>
    </w:rPr>
  </w:style>
  <w:style w:type="paragraph" w:customStyle="1" w:styleId="MDPIheader">
    <w:name w:val="MDPI_header"/>
    <w:qFormat/>
    <w:rsid w:val="000774FC"/>
    <w:pPr>
      <w:adjustRightInd w:val="0"/>
      <w:snapToGrid w:val="0"/>
      <w:spacing w:after="240" w:line="260" w:lineRule="atLeast"/>
      <w:jc w:val="both"/>
    </w:pPr>
    <w:rPr>
      <w:rFonts w:ascii="Palatino Linotype" w:eastAsia="Times New Roman" w:hAnsi="Palatino Linotype" w:cs="Times New Roman"/>
      <w:iCs/>
      <w:color w:val="000000"/>
      <w:sz w:val="16"/>
      <w:szCs w:val="20"/>
      <w:lang w:val="en-US" w:eastAsia="de-DE"/>
    </w:rPr>
  </w:style>
  <w:style w:type="paragraph" w:customStyle="1" w:styleId="MDPIheadercitation">
    <w:name w:val="MDPI_header_citation"/>
    <w:basedOn w:val="MDPI62Acknowledgments"/>
    <w:rsid w:val="000774FC"/>
    <w:pPr>
      <w:spacing w:before="0" w:after="240" w:line="240" w:lineRule="auto"/>
      <w:jc w:val="left"/>
    </w:pPr>
  </w:style>
  <w:style w:type="paragraph" w:customStyle="1" w:styleId="MDPIheaderjournallogo">
    <w:name w:val="MDPI_header_journal_logo"/>
    <w:qFormat/>
    <w:rsid w:val="000774FC"/>
    <w:pPr>
      <w:adjustRightInd w:val="0"/>
      <w:snapToGrid w:val="0"/>
      <w:spacing w:after="0" w:line="260" w:lineRule="atLeast"/>
      <w:jc w:val="both"/>
    </w:pPr>
    <w:rPr>
      <w:rFonts w:ascii="Palatino Linotype" w:eastAsia="Times New Roman" w:hAnsi="Palatino Linotype" w:cs="Times New Roman"/>
      <w:i/>
      <w:color w:val="000000"/>
      <w:sz w:val="24"/>
      <w:lang w:val="en-US" w:eastAsia="de-CH"/>
    </w:rPr>
  </w:style>
  <w:style w:type="paragraph" w:customStyle="1" w:styleId="MDPIheadermdpilogo">
    <w:name w:val="MDPI_header_mdpi_logo"/>
    <w:qFormat/>
    <w:rsid w:val="000774FC"/>
    <w:pPr>
      <w:adjustRightInd w:val="0"/>
      <w:snapToGrid w:val="0"/>
      <w:spacing w:after="0" w:line="260" w:lineRule="atLeast"/>
      <w:jc w:val="right"/>
    </w:pPr>
    <w:rPr>
      <w:rFonts w:ascii="Palatino Linotype" w:eastAsia="Times New Roman" w:hAnsi="Palatino Linotype" w:cs="Times New Roman"/>
      <w:color w:val="000000"/>
      <w:sz w:val="24"/>
      <w:lang w:val="en-US" w:eastAsia="de-CH"/>
    </w:rPr>
  </w:style>
  <w:style w:type="paragraph" w:customStyle="1" w:styleId="MDPItitle">
    <w:name w:val="MDPI_title"/>
    <w:qFormat/>
    <w:rsid w:val="000774FC"/>
    <w:pPr>
      <w:adjustRightInd w:val="0"/>
      <w:snapToGrid w:val="0"/>
      <w:spacing w:after="240" w:line="260" w:lineRule="atLeast"/>
      <w:jc w:val="both"/>
    </w:pPr>
    <w:rPr>
      <w:rFonts w:ascii="Palatino Linotype" w:eastAsia="Times New Roman" w:hAnsi="Palatino Linotype" w:cs="Times New Roman"/>
      <w:b/>
      <w:snapToGrid w:val="0"/>
      <w:color w:val="000000"/>
      <w:sz w:val="36"/>
      <w:szCs w:val="20"/>
      <w:lang w:val="en-US" w:eastAsia="de-DE" w:bidi="en-US"/>
    </w:rPr>
  </w:style>
  <w:style w:type="character" w:styleId="PageNumber">
    <w:name w:val="page number"/>
    <w:basedOn w:val="DefaultParagraphFont"/>
    <w:rsid w:val="000774FC"/>
  </w:style>
  <w:style w:type="character" w:styleId="PlaceholderText">
    <w:name w:val="Placeholder Text"/>
    <w:basedOn w:val="DefaultParagraphFont"/>
    <w:uiPriority w:val="99"/>
    <w:semiHidden/>
    <w:rsid w:val="000774FC"/>
    <w:rPr>
      <w:color w:val="808080"/>
    </w:rPr>
  </w:style>
  <w:style w:type="paragraph" w:styleId="TableofFigures">
    <w:name w:val="table of figures"/>
    <w:basedOn w:val="Normal"/>
    <w:next w:val="Normal"/>
    <w:rsid w:val="000774FC"/>
    <w:pPr>
      <w:tabs>
        <w:tab w:val="left" w:pos="374"/>
      </w:tabs>
      <w:snapToGrid w:val="0"/>
      <w:spacing w:line="220" w:lineRule="exact"/>
    </w:pPr>
    <w:rPr>
      <w:sz w:val="16"/>
      <w:szCs w:val="16"/>
    </w:rPr>
  </w:style>
  <w:style w:type="paragraph" w:customStyle="1" w:styleId="TextBericht">
    <w:name w:val="Text_Bericht"/>
    <w:basedOn w:val="Normal"/>
    <w:uiPriority w:val="99"/>
    <w:rsid w:val="000774FC"/>
    <w:pPr>
      <w:spacing w:after="120" w:line="276" w:lineRule="auto"/>
    </w:pPr>
    <w:rPr>
      <w:rFonts w:ascii="Arial" w:hAnsi="Arial"/>
      <w:lang w:val="de-DE"/>
    </w:rPr>
  </w:style>
  <w:style w:type="paragraph" w:customStyle="1" w:styleId="berschrift3">
    <w:name w:val="Überschrift3"/>
    <w:basedOn w:val="Heading2"/>
    <w:uiPriority w:val="99"/>
    <w:rsid w:val="000774FC"/>
    <w:pPr>
      <w:keepNext/>
      <w:tabs>
        <w:tab w:val="num" w:pos="360"/>
      </w:tabs>
      <w:spacing w:before="0"/>
      <w:ind w:left="576" w:hanging="576"/>
    </w:pPr>
    <w:rPr>
      <w:rFonts w:cs="Arial"/>
      <w:bCs/>
      <w:iCs/>
      <w:szCs w:val="28"/>
      <w:lang w:val="de-DE"/>
    </w:rPr>
  </w:style>
  <w:style w:type="paragraph" w:customStyle="1" w:styleId="UCL11articletype">
    <w:name w:val="UCL_1.1_article_type"/>
    <w:basedOn w:val="MDPI11articletype"/>
    <w:qFormat/>
    <w:rsid w:val="000774FC"/>
    <w:rPr>
      <w:rFonts w:ascii="Times New Roman" w:hAnsi="Times New Roman"/>
      <w:i w:val="0"/>
      <w:sz w:val="24"/>
      <w:szCs w:val="24"/>
    </w:rPr>
  </w:style>
  <w:style w:type="paragraph" w:customStyle="1" w:styleId="UCL12title">
    <w:name w:val="UCL_1.2_title"/>
    <w:basedOn w:val="MDPI12title"/>
    <w:qFormat/>
    <w:rsid w:val="000774FC"/>
    <w:pPr>
      <w:spacing w:before="240" w:line="240" w:lineRule="auto"/>
    </w:pPr>
    <w:rPr>
      <w:rFonts w:ascii="Dax-Medium" w:hAnsi="Dax-Medium"/>
      <w:b w:val="0"/>
      <w:sz w:val="32"/>
      <w:szCs w:val="32"/>
    </w:rPr>
  </w:style>
  <w:style w:type="paragraph" w:customStyle="1" w:styleId="UCL13authornames">
    <w:name w:val="UCL_1.3_authornames"/>
    <w:basedOn w:val="MDPI13authornames"/>
    <w:qFormat/>
    <w:rsid w:val="000774FC"/>
    <w:pPr>
      <w:spacing w:before="240" w:after="240" w:line="240" w:lineRule="auto"/>
    </w:pPr>
    <w:rPr>
      <w:rFonts w:ascii="Times New Roman" w:hAnsi="Times New Roman"/>
      <w:b w:val="0"/>
      <w:sz w:val="22"/>
    </w:rPr>
  </w:style>
  <w:style w:type="paragraph" w:customStyle="1" w:styleId="UCL14academic">
    <w:name w:val="UCL_1.4_academic"/>
    <w:basedOn w:val="MDPI15academiceditor"/>
    <w:qFormat/>
    <w:rsid w:val="000774FC"/>
    <w:pPr>
      <w:spacing w:before="240" w:after="240" w:line="240" w:lineRule="auto"/>
      <w:ind w:left="0"/>
    </w:pPr>
    <w:rPr>
      <w:rFonts w:ascii="Times New Roman" w:hAnsi="Times New Roman"/>
      <w:sz w:val="22"/>
    </w:rPr>
  </w:style>
  <w:style w:type="paragraph" w:customStyle="1" w:styleId="UCL15academic">
    <w:name w:val="UCL_1.5_academic"/>
    <w:basedOn w:val="MDPI15academiceditor"/>
    <w:qFormat/>
    <w:rsid w:val="000774FC"/>
    <w:pPr>
      <w:spacing w:before="240" w:after="240" w:line="240" w:lineRule="auto"/>
      <w:ind w:left="0"/>
    </w:pPr>
    <w:rPr>
      <w:rFonts w:ascii="Times New Roman" w:hAnsi="Times New Roman"/>
      <w:sz w:val="22"/>
    </w:rPr>
  </w:style>
  <w:style w:type="paragraph" w:customStyle="1" w:styleId="UCL15history">
    <w:name w:val="UCL_1.5_history"/>
    <w:basedOn w:val="MDPI62Acknowledgments"/>
    <w:next w:val="MDPI15academiceditor"/>
    <w:qFormat/>
    <w:rsid w:val="000774FC"/>
    <w:pPr>
      <w:spacing w:before="240" w:after="240" w:line="240" w:lineRule="auto"/>
      <w:jc w:val="left"/>
    </w:pPr>
    <w:rPr>
      <w:rFonts w:ascii="Times New Roman" w:hAnsi="Times New Roman"/>
      <w:snapToGrid/>
      <w:sz w:val="19"/>
    </w:rPr>
  </w:style>
  <w:style w:type="paragraph" w:customStyle="1" w:styleId="UCL16affiliation">
    <w:name w:val="UCL_1.6_affiliation"/>
    <w:basedOn w:val="MDPI16affiliation"/>
    <w:qFormat/>
    <w:rsid w:val="000774FC"/>
    <w:pPr>
      <w:spacing w:line="240" w:lineRule="auto"/>
      <w:ind w:left="0" w:firstLine="0"/>
    </w:pPr>
    <w:rPr>
      <w:rFonts w:ascii="Times New Roman" w:hAnsi="Times New Roman"/>
      <w:sz w:val="19"/>
      <w:szCs w:val="19"/>
      <w:lang w:val="fr-FR"/>
    </w:rPr>
  </w:style>
  <w:style w:type="paragraph" w:customStyle="1" w:styleId="UCL17abstract">
    <w:name w:val="UCL_1.7_abstract"/>
    <w:basedOn w:val="MDPI17abstract"/>
    <w:qFormat/>
    <w:rsid w:val="000774FC"/>
    <w:pPr>
      <w:autoSpaceDE w:val="0"/>
      <w:autoSpaceDN w:val="0"/>
      <w:spacing w:before="480" w:line="240" w:lineRule="auto"/>
      <w:ind w:left="0"/>
      <w:jc w:val="left"/>
    </w:pPr>
    <w:rPr>
      <w:rFonts w:ascii="Times New Roman" w:hAnsi="Times New Roman"/>
      <w:b/>
      <w:sz w:val="22"/>
    </w:rPr>
  </w:style>
  <w:style w:type="paragraph" w:customStyle="1" w:styleId="UCL17abstracttext">
    <w:name w:val="UCL_1.7_abstract_text"/>
    <w:basedOn w:val="MDPI17abstract"/>
    <w:qFormat/>
    <w:rsid w:val="000774FC"/>
    <w:pPr>
      <w:spacing w:before="220" w:after="220" w:line="240" w:lineRule="auto"/>
      <w:ind w:left="0"/>
    </w:pPr>
    <w:rPr>
      <w:rFonts w:ascii="Times New Roman" w:hAnsi="Times New Roman"/>
      <w:sz w:val="22"/>
    </w:rPr>
  </w:style>
  <w:style w:type="paragraph" w:customStyle="1" w:styleId="UCL18keywords">
    <w:name w:val="UCL_1.8_keywords"/>
    <w:basedOn w:val="MDPI18keywords"/>
    <w:qFormat/>
    <w:rsid w:val="000774FC"/>
    <w:pPr>
      <w:spacing w:after="240" w:line="240" w:lineRule="auto"/>
      <w:ind w:left="0"/>
      <w:jc w:val="left"/>
    </w:pPr>
    <w:rPr>
      <w:rFonts w:ascii="Times New Roman" w:hAnsi="Times New Roman"/>
      <w:sz w:val="22"/>
    </w:rPr>
  </w:style>
  <w:style w:type="paragraph" w:customStyle="1" w:styleId="UCL19cite">
    <w:name w:val="UCL_1.9_cite"/>
    <w:basedOn w:val="MDPI15academiceditor"/>
    <w:qFormat/>
    <w:rsid w:val="000774FC"/>
    <w:pPr>
      <w:spacing w:before="240" w:after="240" w:line="240" w:lineRule="auto"/>
      <w:ind w:left="0"/>
    </w:pPr>
    <w:rPr>
      <w:rFonts w:ascii="Times New Roman" w:hAnsi="Times New Roman"/>
      <w:sz w:val="22"/>
    </w:rPr>
  </w:style>
  <w:style w:type="paragraph" w:customStyle="1" w:styleId="UCL21heading1">
    <w:name w:val="UCL_2.1_heading1"/>
    <w:basedOn w:val="MDPI21heading1"/>
    <w:qFormat/>
    <w:rsid w:val="000774FC"/>
    <w:pPr>
      <w:spacing w:line="240" w:lineRule="auto"/>
    </w:pPr>
    <w:rPr>
      <w:rFonts w:ascii="Times New Roman" w:hAnsi="Times New Roman"/>
      <w:sz w:val="22"/>
    </w:rPr>
  </w:style>
  <w:style w:type="paragraph" w:customStyle="1" w:styleId="UCL22heading2">
    <w:name w:val="UCL_2.2_heading2"/>
    <w:basedOn w:val="MDPI22heading2"/>
    <w:qFormat/>
    <w:rsid w:val="000774FC"/>
    <w:pPr>
      <w:kinsoku/>
      <w:overflowPunct/>
      <w:autoSpaceDE/>
      <w:autoSpaceDN/>
      <w:spacing w:line="240" w:lineRule="auto"/>
      <w:outlineLvl w:val="0"/>
    </w:pPr>
    <w:rPr>
      <w:rFonts w:ascii="Times New Roman" w:hAnsi="Times New Roman"/>
      <w:sz w:val="22"/>
    </w:rPr>
  </w:style>
  <w:style w:type="paragraph" w:customStyle="1" w:styleId="UCL23heading3">
    <w:name w:val="UCL_2.3_heading3"/>
    <w:basedOn w:val="UCL21heading1"/>
    <w:qFormat/>
    <w:rsid w:val="000774FC"/>
    <w:rPr>
      <w:b w:val="0"/>
    </w:rPr>
  </w:style>
  <w:style w:type="paragraph" w:customStyle="1" w:styleId="UCL31text">
    <w:name w:val="UCL_3.1._text"/>
    <w:basedOn w:val="MDPI31text"/>
    <w:qFormat/>
    <w:rsid w:val="000774FC"/>
    <w:pPr>
      <w:spacing w:before="240" w:after="240" w:line="240" w:lineRule="auto"/>
      <w:ind w:firstLine="454"/>
    </w:pPr>
    <w:rPr>
      <w:rFonts w:ascii="Times New Roman" w:hAnsi="Times New Roman"/>
      <w:sz w:val="22"/>
    </w:rPr>
  </w:style>
  <w:style w:type="paragraph" w:customStyle="1" w:styleId="UCL31text0">
    <w:name w:val="UCL_3.1_text"/>
    <w:basedOn w:val="MDPI31text"/>
    <w:qFormat/>
    <w:rsid w:val="000774FC"/>
    <w:pPr>
      <w:spacing w:line="240" w:lineRule="auto"/>
      <w:ind w:firstLine="454"/>
    </w:pPr>
    <w:rPr>
      <w:rFonts w:ascii="Times New Roman" w:hAnsi="Times New Roman"/>
      <w:sz w:val="22"/>
    </w:rPr>
  </w:style>
  <w:style w:type="paragraph" w:customStyle="1" w:styleId="UCL41tablecaption">
    <w:name w:val="UCL_4.1_table_caption"/>
    <w:basedOn w:val="MDPI41tablecaption"/>
    <w:qFormat/>
    <w:rsid w:val="000774FC"/>
    <w:pPr>
      <w:spacing w:line="240" w:lineRule="auto"/>
      <w:ind w:left="0" w:right="0"/>
      <w:jc w:val="left"/>
    </w:pPr>
    <w:rPr>
      <w:rFonts w:ascii="Times New Roman" w:hAnsi="Times New Roman" w:cs="Times New Roman"/>
      <w:sz w:val="19"/>
      <w:szCs w:val="19"/>
    </w:rPr>
  </w:style>
  <w:style w:type="paragraph" w:customStyle="1" w:styleId="UCL42tablebody">
    <w:name w:val="UCL_4.2_table_body"/>
    <w:basedOn w:val="MDPI42tablebody"/>
    <w:qFormat/>
    <w:rsid w:val="000774FC"/>
    <w:pPr>
      <w:spacing w:line="240" w:lineRule="auto"/>
      <w:jc w:val="left"/>
    </w:pPr>
    <w:rPr>
      <w:rFonts w:ascii="Times New Roman" w:hAnsi="Times New Roman"/>
      <w:b/>
      <w:snapToGrid/>
      <w:sz w:val="22"/>
      <w:szCs w:val="22"/>
    </w:rPr>
  </w:style>
  <w:style w:type="paragraph" w:customStyle="1" w:styleId="UCL43tablefooter">
    <w:name w:val="UCL_4.3_table_footer"/>
    <w:basedOn w:val="MDPI43tablefooter"/>
    <w:qFormat/>
    <w:rsid w:val="000774FC"/>
    <w:pPr>
      <w:spacing w:line="240" w:lineRule="auto"/>
      <w:jc w:val="center"/>
    </w:pPr>
    <w:rPr>
      <w:rFonts w:ascii="Times New Roman" w:hAnsi="Times New Roman" w:cs="Times New Roman"/>
      <w:sz w:val="22"/>
    </w:rPr>
  </w:style>
  <w:style w:type="paragraph" w:customStyle="1" w:styleId="UCL51figurebody">
    <w:name w:val="UCL_5.1_figure_body"/>
    <w:basedOn w:val="MDPI51figurecaption"/>
    <w:qFormat/>
    <w:rsid w:val="000774FC"/>
    <w:pPr>
      <w:spacing w:after="480" w:line="240" w:lineRule="auto"/>
      <w:ind w:left="0" w:right="0"/>
      <w:jc w:val="center"/>
    </w:pPr>
    <w:rPr>
      <w:rFonts w:ascii="Times New Roman" w:hAnsi="Times New Roman"/>
      <w:sz w:val="19"/>
      <w:szCs w:val="19"/>
    </w:rPr>
  </w:style>
  <w:style w:type="paragraph" w:customStyle="1" w:styleId="UCL51figurecaption">
    <w:name w:val="UCL_5.1_figure_caption"/>
    <w:basedOn w:val="MDPI51figurecaption"/>
    <w:qFormat/>
    <w:rsid w:val="000774FC"/>
    <w:pPr>
      <w:spacing w:after="480" w:line="240" w:lineRule="auto"/>
      <w:ind w:left="0" w:right="0"/>
      <w:jc w:val="left"/>
    </w:pPr>
    <w:rPr>
      <w:rFonts w:ascii="Times New Roman" w:hAnsi="Times New Roman"/>
      <w:sz w:val="19"/>
      <w:szCs w:val="19"/>
    </w:rPr>
  </w:style>
  <w:style w:type="paragraph" w:customStyle="1" w:styleId="UCLbackMattertext">
    <w:name w:val="UCL_backMatter_text"/>
    <w:basedOn w:val="MDPI21heading1"/>
    <w:qFormat/>
    <w:rsid w:val="000774FC"/>
    <w:pPr>
      <w:spacing w:before="0" w:after="0" w:line="240" w:lineRule="auto"/>
    </w:pPr>
    <w:rPr>
      <w:rFonts w:ascii="Times New Roman" w:hAnsi="Times New Roman"/>
      <w:b w:val="0"/>
      <w:szCs w:val="20"/>
    </w:rPr>
  </w:style>
  <w:style w:type="paragraph" w:customStyle="1" w:styleId="UCLbackMattertitle">
    <w:name w:val="UCL_backMatter_title"/>
    <w:basedOn w:val="MDPI21heading1"/>
    <w:qFormat/>
    <w:rsid w:val="000774FC"/>
    <w:pPr>
      <w:spacing w:line="240" w:lineRule="auto"/>
    </w:pPr>
    <w:rPr>
      <w:rFonts w:ascii="Times New Roman" w:hAnsi="Times New Roman"/>
      <w:sz w:val="22"/>
    </w:rPr>
  </w:style>
  <w:style w:type="paragraph" w:customStyle="1" w:styleId="UCLdeck13authornames">
    <w:name w:val="UCL_deck_1.3_authornames"/>
    <w:basedOn w:val="MDPI13authornames"/>
    <w:qFormat/>
    <w:rsid w:val="000774FC"/>
    <w:pPr>
      <w:spacing w:before="240" w:after="240" w:line="240" w:lineRule="auto"/>
    </w:pPr>
    <w:rPr>
      <w:rFonts w:ascii="Times New Roman" w:hAnsi="Times New Roman"/>
      <w:b w:val="0"/>
      <w:sz w:val="22"/>
    </w:rPr>
  </w:style>
  <w:style w:type="paragraph" w:customStyle="1" w:styleId="UCLfronttext">
    <w:name w:val="UCL_front_text"/>
    <w:basedOn w:val="Normal"/>
    <w:qFormat/>
    <w:rsid w:val="000774FC"/>
    <w:pPr>
      <w:autoSpaceDE w:val="0"/>
      <w:autoSpaceDN w:val="0"/>
      <w:adjustRightInd w:val="0"/>
      <w:snapToGrid w:val="0"/>
      <w:spacing w:line="240" w:lineRule="auto"/>
      <w:jc w:val="left"/>
    </w:pPr>
  </w:style>
  <w:style w:type="paragraph" w:customStyle="1" w:styleId="UCLfronttitle">
    <w:name w:val="UCL_front_title"/>
    <w:basedOn w:val="Normal"/>
    <w:qFormat/>
    <w:rsid w:val="000774FC"/>
    <w:pPr>
      <w:autoSpaceDE w:val="0"/>
      <w:autoSpaceDN w:val="0"/>
      <w:adjustRightInd w:val="0"/>
      <w:snapToGrid w:val="0"/>
      <w:spacing w:before="240" w:after="120" w:line="240" w:lineRule="auto"/>
      <w:jc w:val="left"/>
      <w:outlineLvl w:val="0"/>
    </w:pPr>
    <w:rPr>
      <w:rFonts w:eastAsia="SimSun"/>
      <w:b/>
      <w:bCs/>
      <w:color w:val="auto"/>
      <w:szCs w:val="24"/>
    </w:rPr>
  </w:style>
  <w:style w:type="paragraph" w:customStyle="1" w:styleId="UCLkeywords">
    <w:name w:val="UCL_keywords"/>
    <w:basedOn w:val="MDPI18keywords"/>
    <w:qFormat/>
    <w:rsid w:val="000774FC"/>
    <w:pPr>
      <w:spacing w:after="240" w:line="240" w:lineRule="auto"/>
      <w:ind w:left="0"/>
      <w:jc w:val="left"/>
    </w:pPr>
    <w:rPr>
      <w:rFonts w:ascii="Times New Roman" w:hAnsi="Times New Roman"/>
      <w:b/>
      <w:sz w:val="22"/>
    </w:rPr>
  </w:style>
  <w:style w:type="table" w:customStyle="1" w:styleId="UCLtablebody">
    <w:name w:val="UCL_table_body"/>
    <w:basedOn w:val="TableNormal"/>
    <w:uiPriority w:val="99"/>
    <w:rsid w:val="000774FC"/>
    <w:pPr>
      <w:spacing w:after="0" w:line="240" w:lineRule="auto"/>
    </w:pPr>
    <w:rPr>
      <w:rFonts w:ascii="Palatino Linotype" w:eastAsiaTheme="minorEastAsia" w:hAnsi="Palatino Linotype" w:cs="Times New Roman"/>
      <w:color w:val="000000"/>
      <w:sz w:val="20"/>
      <w:szCs w:val="20"/>
      <w:lang w:val="en-US" w:eastAsia="zh-CN"/>
    </w:rPr>
    <w:tblPr>
      <w:tblBorders>
        <w:top w:val="single" w:sz="4" w:space="0" w:color="auto"/>
        <w:bottom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9208909">
      <w:bodyDiv w:val="1"/>
      <w:marLeft w:val="0"/>
      <w:marRight w:val="0"/>
      <w:marTop w:val="0"/>
      <w:marBottom w:val="0"/>
      <w:divBdr>
        <w:top w:val="none" w:sz="0" w:space="0" w:color="auto"/>
        <w:left w:val="none" w:sz="0" w:space="0" w:color="auto"/>
        <w:bottom w:val="none" w:sz="0" w:space="0" w:color="auto"/>
        <w:right w:val="none" w:sz="0" w:space="0" w:color="auto"/>
      </w:divBdr>
      <w:divsChild>
        <w:div w:id="1154682010">
          <w:marLeft w:val="0"/>
          <w:marRight w:val="0"/>
          <w:marTop w:val="0"/>
          <w:marBottom w:val="0"/>
          <w:divBdr>
            <w:top w:val="none" w:sz="0" w:space="0" w:color="auto"/>
            <w:left w:val="none" w:sz="0" w:space="0" w:color="auto"/>
            <w:bottom w:val="none" w:sz="0" w:space="0" w:color="auto"/>
            <w:right w:val="none" w:sz="0" w:space="0" w:color="auto"/>
          </w:divBdr>
          <w:divsChild>
            <w:div w:id="303582118">
              <w:marLeft w:val="0"/>
              <w:marRight w:val="0"/>
              <w:marTop w:val="0"/>
              <w:marBottom w:val="0"/>
              <w:divBdr>
                <w:top w:val="none" w:sz="0" w:space="0" w:color="auto"/>
                <w:left w:val="none" w:sz="0" w:space="0" w:color="auto"/>
                <w:bottom w:val="none" w:sz="0" w:space="0" w:color="auto"/>
                <w:right w:val="none" w:sz="0" w:space="0" w:color="auto"/>
              </w:divBdr>
              <w:divsChild>
                <w:div w:id="605113954">
                  <w:marLeft w:val="0"/>
                  <w:marRight w:val="0"/>
                  <w:marTop w:val="0"/>
                  <w:marBottom w:val="0"/>
                  <w:divBdr>
                    <w:top w:val="none" w:sz="0" w:space="0" w:color="auto"/>
                    <w:left w:val="none" w:sz="0" w:space="0" w:color="auto"/>
                    <w:bottom w:val="none" w:sz="0" w:space="0" w:color="auto"/>
                    <w:right w:val="none" w:sz="0" w:space="0" w:color="auto"/>
                  </w:divBdr>
                  <w:divsChild>
                    <w:div w:id="1245340276">
                      <w:marLeft w:val="0"/>
                      <w:marRight w:val="0"/>
                      <w:marTop w:val="0"/>
                      <w:marBottom w:val="0"/>
                      <w:divBdr>
                        <w:top w:val="none" w:sz="0" w:space="0" w:color="auto"/>
                        <w:left w:val="none" w:sz="0" w:space="0" w:color="auto"/>
                        <w:bottom w:val="none" w:sz="0" w:space="0" w:color="auto"/>
                        <w:right w:val="none" w:sz="0" w:space="0" w:color="auto"/>
                      </w:divBdr>
                      <w:divsChild>
                        <w:div w:id="53699823">
                          <w:marLeft w:val="0"/>
                          <w:marRight w:val="0"/>
                          <w:marTop w:val="0"/>
                          <w:marBottom w:val="0"/>
                          <w:divBdr>
                            <w:top w:val="none" w:sz="0" w:space="0" w:color="auto"/>
                            <w:left w:val="none" w:sz="0" w:space="0" w:color="auto"/>
                            <w:bottom w:val="none" w:sz="0" w:space="0" w:color="auto"/>
                            <w:right w:val="none" w:sz="0" w:space="0" w:color="auto"/>
                          </w:divBdr>
                          <w:divsChild>
                            <w:div w:id="263653660">
                              <w:marLeft w:val="0"/>
                              <w:marRight w:val="0"/>
                              <w:marTop w:val="0"/>
                              <w:marBottom w:val="0"/>
                              <w:divBdr>
                                <w:top w:val="none" w:sz="0" w:space="0" w:color="auto"/>
                                <w:left w:val="none" w:sz="0" w:space="0" w:color="auto"/>
                                <w:bottom w:val="none" w:sz="0" w:space="0" w:color="auto"/>
                                <w:right w:val="none" w:sz="0" w:space="0" w:color="auto"/>
                              </w:divBdr>
                              <w:divsChild>
                                <w:div w:id="529144043">
                                  <w:marLeft w:val="0"/>
                                  <w:marRight w:val="0"/>
                                  <w:marTop w:val="30"/>
                                  <w:marBottom w:val="2250"/>
                                  <w:divBdr>
                                    <w:top w:val="none" w:sz="0" w:space="0" w:color="auto"/>
                                    <w:left w:val="none" w:sz="0" w:space="0" w:color="auto"/>
                                    <w:bottom w:val="none" w:sz="0" w:space="0" w:color="auto"/>
                                    <w:right w:val="none" w:sz="0" w:space="0" w:color="auto"/>
                                  </w:divBdr>
                                  <w:divsChild>
                                    <w:div w:id="1084187913">
                                      <w:marLeft w:val="0"/>
                                      <w:marRight w:val="0"/>
                                      <w:marTop w:val="0"/>
                                      <w:marBottom w:val="0"/>
                                      <w:divBdr>
                                        <w:top w:val="none" w:sz="0" w:space="0" w:color="auto"/>
                                        <w:left w:val="none" w:sz="0" w:space="0" w:color="auto"/>
                                        <w:bottom w:val="none" w:sz="0" w:space="0" w:color="auto"/>
                                        <w:right w:val="none" w:sz="0" w:space="0" w:color="auto"/>
                                      </w:divBdr>
                                      <w:divsChild>
                                        <w:div w:id="991524333">
                                          <w:marLeft w:val="0"/>
                                          <w:marRight w:val="0"/>
                                          <w:marTop w:val="0"/>
                                          <w:marBottom w:val="0"/>
                                          <w:divBdr>
                                            <w:top w:val="none" w:sz="0" w:space="0" w:color="auto"/>
                                            <w:left w:val="none" w:sz="0" w:space="0" w:color="auto"/>
                                            <w:bottom w:val="none" w:sz="0" w:space="0" w:color="auto"/>
                                            <w:right w:val="none" w:sz="0" w:space="0" w:color="auto"/>
                                          </w:divBdr>
                                          <w:divsChild>
                                            <w:div w:id="788015392">
                                              <w:marLeft w:val="0"/>
                                              <w:marRight w:val="0"/>
                                              <w:marTop w:val="0"/>
                                              <w:marBottom w:val="0"/>
                                              <w:divBdr>
                                                <w:top w:val="none" w:sz="0" w:space="0" w:color="auto"/>
                                                <w:left w:val="none" w:sz="0" w:space="0" w:color="auto"/>
                                                <w:bottom w:val="none" w:sz="0" w:space="0" w:color="auto"/>
                                                <w:right w:val="none" w:sz="0" w:space="0" w:color="auto"/>
                                              </w:divBdr>
                                              <w:divsChild>
                                                <w:div w:id="1461918097">
                                                  <w:marLeft w:val="0"/>
                                                  <w:marRight w:val="0"/>
                                                  <w:marTop w:val="0"/>
                                                  <w:marBottom w:val="0"/>
                                                  <w:divBdr>
                                                    <w:top w:val="none" w:sz="0" w:space="0" w:color="auto"/>
                                                    <w:left w:val="none" w:sz="0" w:space="0" w:color="auto"/>
                                                    <w:bottom w:val="none" w:sz="0" w:space="0" w:color="auto"/>
                                                    <w:right w:val="none" w:sz="0" w:space="0" w:color="auto"/>
                                                  </w:divBdr>
                                                  <w:divsChild>
                                                    <w:div w:id="582179279">
                                                      <w:marLeft w:val="0"/>
                                                      <w:marRight w:val="0"/>
                                                      <w:marTop w:val="0"/>
                                                      <w:marBottom w:val="0"/>
                                                      <w:divBdr>
                                                        <w:top w:val="none" w:sz="0" w:space="0" w:color="auto"/>
                                                        <w:left w:val="none" w:sz="0" w:space="0" w:color="auto"/>
                                                        <w:bottom w:val="none" w:sz="0" w:space="0" w:color="auto"/>
                                                        <w:right w:val="none" w:sz="0" w:space="0" w:color="auto"/>
                                                      </w:divBdr>
                                                    </w:div>
                                                    <w:div w:id="172033091">
                                                      <w:marLeft w:val="0"/>
                                                      <w:marRight w:val="0"/>
                                                      <w:marTop w:val="0"/>
                                                      <w:marBottom w:val="0"/>
                                                      <w:divBdr>
                                                        <w:top w:val="none" w:sz="0" w:space="0" w:color="auto"/>
                                                        <w:left w:val="none" w:sz="0" w:space="0" w:color="auto"/>
                                                        <w:bottom w:val="none" w:sz="0" w:space="0" w:color="auto"/>
                                                        <w:right w:val="none" w:sz="0" w:space="0" w:color="auto"/>
                                                      </w:divBdr>
                                                    </w:div>
                                                    <w:div w:id="106969168">
                                                      <w:marLeft w:val="225"/>
                                                      <w:marRight w:val="0"/>
                                                      <w:marTop w:val="0"/>
                                                      <w:marBottom w:val="0"/>
                                                      <w:divBdr>
                                                        <w:top w:val="none" w:sz="0" w:space="0" w:color="auto"/>
                                                        <w:left w:val="none" w:sz="0" w:space="0" w:color="auto"/>
                                                        <w:bottom w:val="none" w:sz="0" w:space="0" w:color="auto"/>
                                                        <w:right w:val="none" w:sz="0" w:space="0" w:color="auto"/>
                                                      </w:divBdr>
                                                    </w:div>
                                                    <w:div w:id="1849245666">
                                                      <w:marLeft w:val="0"/>
                                                      <w:marRight w:val="0"/>
                                                      <w:marTop w:val="0"/>
                                                      <w:marBottom w:val="0"/>
                                                      <w:divBdr>
                                                        <w:top w:val="none" w:sz="0" w:space="0" w:color="auto"/>
                                                        <w:left w:val="none" w:sz="0" w:space="0" w:color="auto"/>
                                                        <w:bottom w:val="none" w:sz="0" w:space="0" w:color="auto"/>
                                                        <w:right w:val="none" w:sz="0" w:space="0" w:color="auto"/>
                                                      </w:divBdr>
                                                    </w:div>
                                                  </w:divsChild>
                                                </w:div>
                                                <w:div w:id="297538103">
                                                  <w:marLeft w:val="0"/>
                                                  <w:marRight w:val="0"/>
                                                  <w:marTop w:val="0"/>
                                                  <w:marBottom w:val="0"/>
                                                  <w:divBdr>
                                                    <w:top w:val="none" w:sz="0" w:space="0" w:color="auto"/>
                                                    <w:left w:val="none" w:sz="0" w:space="0" w:color="auto"/>
                                                    <w:bottom w:val="none" w:sz="0" w:space="0" w:color="auto"/>
                                                    <w:right w:val="none" w:sz="0" w:space="0" w:color="auto"/>
                                                  </w:divBdr>
                                                  <w:divsChild>
                                                    <w:div w:id="1877501989">
                                                      <w:marLeft w:val="0"/>
                                                      <w:marRight w:val="0"/>
                                                      <w:marTop w:val="0"/>
                                                      <w:marBottom w:val="0"/>
                                                      <w:divBdr>
                                                        <w:top w:val="none" w:sz="0" w:space="0" w:color="auto"/>
                                                        <w:left w:val="none" w:sz="0" w:space="0" w:color="auto"/>
                                                        <w:bottom w:val="none" w:sz="0" w:space="0" w:color="auto"/>
                                                        <w:right w:val="none" w:sz="0" w:space="0" w:color="auto"/>
                                                      </w:divBdr>
                                                    </w:div>
                                                    <w:div w:id="2028748567">
                                                      <w:marLeft w:val="0"/>
                                                      <w:marRight w:val="0"/>
                                                      <w:marTop w:val="0"/>
                                                      <w:marBottom w:val="0"/>
                                                      <w:divBdr>
                                                        <w:top w:val="none" w:sz="0" w:space="0" w:color="auto"/>
                                                        <w:left w:val="none" w:sz="0" w:space="0" w:color="auto"/>
                                                        <w:bottom w:val="none" w:sz="0" w:space="0" w:color="auto"/>
                                                        <w:right w:val="none" w:sz="0" w:space="0" w:color="auto"/>
                                                      </w:divBdr>
                                                    </w:div>
                                                    <w:div w:id="1642615720">
                                                      <w:marLeft w:val="0"/>
                                                      <w:marRight w:val="0"/>
                                                      <w:marTop w:val="0"/>
                                                      <w:marBottom w:val="0"/>
                                                      <w:divBdr>
                                                        <w:top w:val="none" w:sz="0" w:space="0" w:color="auto"/>
                                                        <w:left w:val="none" w:sz="0" w:space="0" w:color="auto"/>
                                                        <w:bottom w:val="none" w:sz="0" w:space="0" w:color="auto"/>
                                                        <w:right w:val="none" w:sz="0" w:space="0" w:color="auto"/>
                                                      </w:divBdr>
                                                    </w:div>
                                                    <w:div w:id="1875456235">
                                                      <w:marLeft w:val="0"/>
                                                      <w:marRight w:val="0"/>
                                                      <w:marTop w:val="0"/>
                                                      <w:marBottom w:val="0"/>
                                                      <w:divBdr>
                                                        <w:top w:val="none" w:sz="0" w:space="0" w:color="auto"/>
                                                        <w:left w:val="none" w:sz="0" w:space="0" w:color="auto"/>
                                                        <w:bottom w:val="none" w:sz="0" w:space="0" w:color="auto"/>
                                                        <w:right w:val="none" w:sz="0" w:space="0" w:color="auto"/>
                                                      </w:divBdr>
                                                    </w:div>
                                                    <w:div w:id="1159930041">
                                                      <w:marLeft w:val="225"/>
                                                      <w:marRight w:val="0"/>
                                                      <w:marTop w:val="0"/>
                                                      <w:marBottom w:val="0"/>
                                                      <w:divBdr>
                                                        <w:top w:val="none" w:sz="0" w:space="0" w:color="auto"/>
                                                        <w:left w:val="none" w:sz="0" w:space="0" w:color="auto"/>
                                                        <w:bottom w:val="none" w:sz="0" w:space="0" w:color="auto"/>
                                                        <w:right w:val="none" w:sz="0" w:space="0" w:color="auto"/>
                                                      </w:divBdr>
                                                    </w:div>
                                                    <w:div w:id="2026708914">
                                                      <w:marLeft w:val="0"/>
                                                      <w:marRight w:val="0"/>
                                                      <w:marTop w:val="0"/>
                                                      <w:marBottom w:val="0"/>
                                                      <w:divBdr>
                                                        <w:top w:val="none" w:sz="0" w:space="0" w:color="auto"/>
                                                        <w:left w:val="none" w:sz="0" w:space="0" w:color="auto"/>
                                                        <w:bottom w:val="none" w:sz="0" w:space="0" w:color="auto"/>
                                                        <w:right w:val="none" w:sz="0" w:space="0" w:color="auto"/>
                                                      </w:divBdr>
                                                    </w:div>
                                                  </w:divsChild>
                                                </w:div>
                                                <w:div w:id="210196704">
                                                  <w:marLeft w:val="0"/>
                                                  <w:marRight w:val="0"/>
                                                  <w:marTop w:val="0"/>
                                                  <w:marBottom w:val="0"/>
                                                  <w:divBdr>
                                                    <w:top w:val="none" w:sz="0" w:space="0" w:color="auto"/>
                                                    <w:left w:val="none" w:sz="0" w:space="0" w:color="auto"/>
                                                    <w:bottom w:val="none" w:sz="0" w:space="0" w:color="auto"/>
                                                    <w:right w:val="none" w:sz="0" w:space="0" w:color="auto"/>
                                                  </w:divBdr>
                                                  <w:divsChild>
                                                    <w:div w:id="1439788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26972015">
      <w:bodyDiv w:val="1"/>
      <w:marLeft w:val="0"/>
      <w:marRight w:val="0"/>
      <w:marTop w:val="0"/>
      <w:marBottom w:val="0"/>
      <w:divBdr>
        <w:top w:val="none" w:sz="0" w:space="0" w:color="auto"/>
        <w:left w:val="none" w:sz="0" w:space="0" w:color="auto"/>
        <w:bottom w:val="none" w:sz="0" w:space="0" w:color="auto"/>
        <w:right w:val="none" w:sz="0" w:space="0" w:color="auto"/>
      </w:divBdr>
    </w:div>
    <w:div w:id="374277626">
      <w:bodyDiv w:val="1"/>
      <w:marLeft w:val="0"/>
      <w:marRight w:val="0"/>
      <w:marTop w:val="0"/>
      <w:marBottom w:val="0"/>
      <w:divBdr>
        <w:top w:val="none" w:sz="0" w:space="0" w:color="auto"/>
        <w:left w:val="none" w:sz="0" w:space="0" w:color="auto"/>
        <w:bottom w:val="none" w:sz="0" w:space="0" w:color="auto"/>
        <w:right w:val="none" w:sz="0" w:space="0" w:color="auto"/>
      </w:divBdr>
    </w:div>
    <w:div w:id="531453254">
      <w:bodyDiv w:val="1"/>
      <w:marLeft w:val="0"/>
      <w:marRight w:val="0"/>
      <w:marTop w:val="0"/>
      <w:marBottom w:val="0"/>
      <w:divBdr>
        <w:top w:val="none" w:sz="0" w:space="0" w:color="auto"/>
        <w:left w:val="none" w:sz="0" w:space="0" w:color="auto"/>
        <w:bottom w:val="none" w:sz="0" w:space="0" w:color="auto"/>
        <w:right w:val="none" w:sz="0" w:space="0" w:color="auto"/>
      </w:divBdr>
    </w:div>
    <w:div w:id="684597401">
      <w:bodyDiv w:val="1"/>
      <w:marLeft w:val="0"/>
      <w:marRight w:val="0"/>
      <w:marTop w:val="0"/>
      <w:marBottom w:val="0"/>
      <w:divBdr>
        <w:top w:val="none" w:sz="0" w:space="0" w:color="auto"/>
        <w:left w:val="none" w:sz="0" w:space="0" w:color="auto"/>
        <w:bottom w:val="none" w:sz="0" w:space="0" w:color="auto"/>
        <w:right w:val="none" w:sz="0" w:space="0" w:color="auto"/>
      </w:divBdr>
    </w:div>
    <w:div w:id="1029572281">
      <w:bodyDiv w:val="1"/>
      <w:marLeft w:val="0"/>
      <w:marRight w:val="0"/>
      <w:marTop w:val="0"/>
      <w:marBottom w:val="0"/>
      <w:divBdr>
        <w:top w:val="none" w:sz="0" w:space="0" w:color="auto"/>
        <w:left w:val="none" w:sz="0" w:space="0" w:color="auto"/>
        <w:bottom w:val="none" w:sz="0" w:space="0" w:color="auto"/>
        <w:right w:val="none" w:sz="0" w:space="0" w:color="auto"/>
      </w:divBdr>
    </w:div>
    <w:div w:id="1164593540">
      <w:bodyDiv w:val="1"/>
      <w:marLeft w:val="0"/>
      <w:marRight w:val="0"/>
      <w:marTop w:val="0"/>
      <w:marBottom w:val="0"/>
      <w:divBdr>
        <w:top w:val="none" w:sz="0" w:space="0" w:color="auto"/>
        <w:left w:val="none" w:sz="0" w:space="0" w:color="auto"/>
        <w:bottom w:val="none" w:sz="0" w:space="0" w:color="auto"/>
        <w:right w:val="none" w:sz="0" w:space="0" w:color="auto"/>
      </w:divBdr>
    </w:div>
    <w:div w:id="1206141046">
      <w:bodyDiv w:val="1"/>
      <w:marLeft w:val="0"/>
      <w:marRight w:val="0"/>
      <w:marTop w:val="0"/>
      <w:marBottom w:val="0"/>
      <w:divBdr>
        <w:top w:val="none" w:sz="0" w:space="0" w:color="auto"/>
        <w:left w:val="none" w:sz="0" w:space="0" w:color="auto"/>
        <w:bottom w:val="none" w:sz="0" w:space="0" w:color="auto"/>
        <w:right w:val="none" w:sz="0" w:space="0" w:color="auto"/>
      </w:divBdr>
    </w:div>
    <w:div w:id="1239556241">
      <w:bodyDiv w:val="1"/>
      <w:marLeft w:val="0"/>
      <w:marRight w:val="0"/>
      <w:marTop w:val="0"/>
      <w:marBottom w:val="0"/>
      <w:divBdr>
        <w:top w:val="none" w:sz="0" w:space="0" w:color="auto"/>
        <w:left w:val="none" w:sz="0" w:space="0" w:color="auto"/>
        <w:bottom w:val="none" w:sz="0" w:space="0" w:color="auto"/>
        <w:right w:val="none" w:sz="0" w:space="0" w:color="auto"/>
      </w:divBdr>
    </w:div>
    <w:div w:id="1680690782">
      <w:bodyDiv w:val="1"/>
      <w:marLeft w:val="0"/>
      <w:marRight w:val="0"/>
      <w:marTop w:val="0"/>
      <w:marBottom w:val="0"/>
      <w:divBdr>
        <w:top w:val="none" w:sz="0" w:space="0" w:color="auto"/>
        <w:left w:val="none" w:sz="0" w:space="0" w:color="auto"/>
        <w:bottom w:val="none" w:sz="0" w:space="0" w:color="auto"/>
        <w:right w:val="none" w:sz="0" w:space="0" w:color="auto"/>
      </w:divBdr>
    </w:div>
    <w:div w:id="1820613142">
      <w:bodyDiv w:val="1"/>
      <w:marLeft w:val="0"/>
      <w:marRight w:val="0"/>
      <w:marTop w:val="0"/>
      <w:marBottom w:val="0"/>
      <w:divBdr>
        <w:top w:val="none" w:sz="0" w:space="0" w:color="auto"/>
        <w:left w:val="none" w:sz="0" w:space="0" w:color="auto"/>
        <w:bottom w:val="none" w:sz="0" w:space="0" w:color="auto"/>
        <w:right w:val="none" w:sz="0" w:space="0" w:color="auto"/>
      </w:divBdr>
    </w:div>
    <w:div w:id="20840586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tiff"/><Relationship Id="rId1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image" Target="media/image10.jpg"/><Relationship Id="rId2" Type="http://schemas.openxmlformats.org/officeDocument/2006/relationships/numbering" Target="numbering.xml"/><Relationship Id="rId16" Type="http://schemas.openxmlformats.org/officeDocument/2006/relationships/image" Target="media/image9.jp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image" Target="media/image8.jpg"/><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1FD676B-8B5B-44BB-9632-820D7BF4AA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25</Pages>
  <Words>8984</Words>
  <Characters>51215</Characters>
  <Application>Microsoft Office Word</Application>
  <DocSecurity>0</DocSecurity>
  <Lines>426</Lines>
  <Paragraphs>120</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Charité Universitaetsmedizin Berlin</Company>
  <LinksUpToDate>false</LinksUpToDate>
  <CharactersWithSpaces>60079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Weickmann, Sabine</dc:creator>
  <cp:keywords/>
  <dc:description/>
  <cp:lastModifiedBy>MDPI-06</cp:lastModifiedBy>
  <cp:revision>3</cp:revision>
  <cp:lastPrinted>2019-09-27T13:16:00Z</cp:lastPrinted>
  <dcterms:created xsi:type="dcterms:W3CDTF">2019-09-30T12:23:00Z</dcterms:created>
  <dcterms:modified xsi:type="dcterms:W3CDTF">2019-09-30T12:26:00Z</dcterms:modified>
</cp:coreProperties>
</file>