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C6B70" w14:textId="74661CB2" w:rsidR="00887495" w:rsidRDefault="00300E6F" w:rsidP="006C28A7">
      <w:pPr>
        <w:spacing w:line="480" w:lineRule="auto"/>
        <w:rPr>
          <w:rFonts w:ascii="Times New Roman" w:hAnsi="Times New Roman" w:cs="Times New Roman"/>
          <w:lang w:val="en-US"/>
        </w:rPr>
      </w:pPr>
      <w:r w:rsidRPr="00010C18">
        <w:rPr>
          <w:rFonts w:ascii="Times New Roman" w:hAnsi="Times New Roman" w:cs="Times New Roman"/>
          <w:b/>
          <w:bCs/>
          <w:lang w:val="en-US"/>
        </w:rPr>
        <w:t>Supplementary table 1</w:t>
      </w:r>
      <w:r w:rsidRPr="00300E6F">
        <w:rPr>
          <w:rFonts w:ascii="Times New Roman" w:hAnsi="Times New Roman" w:cs="Times New Roman"/>
          <w:lang w:val="en-US"/>
        </w:rPr>
        <w:t>.</w:t>
      </w:r>
      <w:r w:rsidR="00010C18">
        <w:rPr>
          <w:rFonts w:ascii="Times New Roman" w:hAnsi="Times New Roman" w:cs="Times New Roman"/>
          <w:lang w:val="en-US"/>
        </w:rPr>
        <w:t xml:space="preserve"> Number of pregnant women (and percentages) with </w:t>
      </w:r>
      <w:r w:rsidR="00A27622">
        <w:rPr>
          <w:rFonts w:ascii="Times New Roman" w:hAnsi="Times New Roman" w:cs="Times New Roman"/>
          <w:lang w:val="en-US"/>
        </w:rPr>
        <w:t>blood pressure measurements at different gestational ages and number of measurements per women.</w:t>
      </w:r>
    </w:p>
    <w:p w14:paraId="37C60A98" w14:textId="77777777" w:rsidR="00300E6F" w:rsidRPr="00300E6F" w:rsidRDefault="00300E6F" w:rsidP="00447452">
      <w:pPr>
        <w:rPr>
          <w:rFonts w:ascii="Times New Roman" w:hAnsi="Times New Roman" w:cs="Times New Roman"/>
          <w:lang w:val="en-US"/>
        </w:rPr>
      </w:pPr>
    </w:p>
    <w:tbl>
      <w:tblPr>
        <w:tblStyle w:val="TabellemithellemGitternetz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0E6F" w:rsidRPr="00300E6F" w14:paraId="72BD5958" w14:textId="77777777" w:rsidTr="00853E6B">
        <w:tc>
          <w:tcPr>
            <w:tcW w:w="3020" w:type="dxa"/>
            <w:tcBorders>
              <w:top w:val="double" w:sz="4" w:space="0" w:color="auto"/>
              <w:bottom w:val="double" w:sz="4" w:space="0" w:color="auto"/>
            </w:tcBorders>
          </w:tcPr>
          <w:p w14:paraId="7E237B15" w14:textId="4C315240" w:rsidR="00300E6F" w:rsidRPr="00300E6F" w:rsidRDefault="00853E6B" w:rsidP="00F21B8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  <w:t>Gestational age, weeks</w:t>
            </w:r>
          </w:p>
        </w:tc>
        <w:tc>
          <w:tcPr>
            <w:tcW w:w="3021" w:type="dxa"/>
            <w:tcBorders>
              <w:top w:val="double" w:sz="4" w:space="0" w:color="auto"/>
              <w:bottom w:val="double" w:sz="4" w:space="0" w:color="auto"/>
            </w:tcBorders>
          </w:tcPr>
          <w:p w14:paraId="5C3EA330" w14:textId="5C79EB6E" w:rsidR="00A27622" w:rsidRDefault="00300E6F" w:rsidP="00A276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  <w:t xml:space="preserve">SBP </w:t>
            </w:r>
            <w:r w:rsidR="00A276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  <w:t>measurements</w:t>
            </w:r>
          </w:p>
          <w:p w14:paraId="3235BEA7" w14:textId="34E5A5CB" w:rsidR="00300E6F" w:rsidRPr="00300E6F" w:rsidRDefault="00FB443B" w:rsidP="00A276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  <w:t>n</w:t>
            </w:r>
            <w:r w:rsidR="00300E6F" w:rsidRPr="00300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  <w:t xml:space="preserve"> (%)</w:t>
            </w:r>
          </w:p>
        </w:tc>
        <w:tc>
          <w:tcPr>
            <w:tcW w:w="3021" w:type="dxa"/>
            <w:tcBorders>
              <w:top w:val="double" w:sz="4" w:space="0" w:color="auto"/>
              <w:bottom w:val="double" w:sz="4" w:space="0" w:color="auto"/>
            </w:tcBorders>
          </w:tcPr>
          <w:p w14:paraId="4C23EFDE" w14:textId="77777777" w:rsidR="00A27622" w:rsidRDefault="00300E6F" w:rsidP="00A276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  <w:t xml:space="preserve">DBP </w:t>
            </w:r>
            <w:r w:rsidR="00A276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  <w:t>measurements</w:t>
            </w:r>
          </w:p>
          <w:p w14:paraId="52DFE768" w14:textId="12D19A55" w:rsidR="00300E6F" w:rsidRPr="00300E6F" w:rsidRDefault="00FB443B" w:rsidP="00A276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  <w:t>n</w:t>
            </w:r>
            <w:r w:rsidR="00300E6F" w:rsidRPr="00300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  <w:t xml:space="preserve"> (%)</w:t>
            </w:r>
          </w:p>
        </w:tc>
      </w:tr>
      <w:tr w:rsidR="00300E6F" w:rsidRPr="00300E6F" w14:paraId="7E13B836" w14:textId="77777777" w:rsidTr="00853E6B">
        <w:tc>
          <w:tcPr>
            <w:tcW w:w="3020" w:type="dxa"/>
            <w:tcBorders>
              <w:top w:val="double" w:sz="4" w:space="0" w:color="auto"/>
            </w:tcBorders>
          </w:tcPr>
          <w:p w14:paraId="50C97D12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≤12.0</w:t>
            </w:r>
          </w:p>
        </w:tc>
        <w:tc>
          <w:tcPr>
            <w:tcW w:w="3021" w:type="dxa"/>
            <w:tcBorders>
              <w:top w:val="double" w:sz="4" w:space="0" w:color="auto"/>
            </w:tcBorders>
          </w:tcPr>
          <w:p w14:paraId="5CD00663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1378 (96.0)</w:t>
            </w:r>
          </w:p>
        </w:tc>
        <w:tc>
          <w:tcPr>
            <w:tcW w:w="3021" w:type="dxa"/>
            <w:tcBorders>
              <w:top w:val="double" w:sz="4" w:space="0" w:color="auto"/>
            </w:tcBorders>
          </w:tcPr>
          <w:p w14:paraId="3391DE8E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1378 (96.0)</w:t>
            </w:r>
          </w:p>
        </w:tc>
      </w:tr>
      <w:tr w:rsidR="00300E6F" w:rsidRPr="00300E6F" w14:paraId="0C929BAD" w14:textId="77777777" w:rsidTr="00A27622">
        <w:tc>
          <w:tcPr>
            <w:tcW w:w="3020" w:type="dxa"/>
          </w:tcPr>
          <w:p w14:paraId="558EEC86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12.1 to 16.0</w:t>
            </w:r>
          </w:p>
        </w:tc>
        <w:tc>
          <w:tcPr>
            <w:tcW w:w="3021" w:type="dxa"/>
          </w:tcPr>
          <w:p w14:paraId="6714A2B9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634 (44.2)</w:t>
            </w:r>
          </w:p>
        </w:tc>
        <w:tc>
          <w:tcPr>
            <w:tcW w:w="3021" w:type="dxa"/>
          </w:tcPr>
          <w:p w14:paraId="1DB38F71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634 (44.2)</w:t>
            </w:r>
          </w:p>
        </w:tc>
      </w:tr>
      <w:tr w:rsidR="00300E6F" w:rsidRPr="00300E6F" w14:paraId="1A118F1E" w14:textId="77777777" w:rsidTr="00A27622">
        <w:tc>
          <w:tcPr>
            <w:tcW w:w="3020" w:type="dxa"/>
          </w:tcPr>
          <w:p w14:paraId="6F6AE31C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16.1 to 20.0</w:t>
            </w:r>
          </w:p>
        </w:tc>
        <w:tc>
          <w:tcPr>
            <w:tcW w:w="3021" w:type="dxa"/>
          </w:tcPr>
          <w:p w14:paraId="729789E7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215 (15.0)</w:t>
            </w:r>
          </w:p>
        </w:tc>
        <w:tc>
          <w:tcPr>
            <w:tcW w:w="3021" w:type="dxa"/>
          </w:tcPr>
          <w:p w14:paraId="3A924FF0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215 (15.0)</w:t>
            </w:r>
          </w:p>
        </w:tc>
      </w:tr>
      <w:tr w:rsidR="00300E6F" w:rsidRPr="00300E6F" w14:paraId="761C6C05" w14:textId="77777777" w:rsidTr="00A27622">
        <w:tc>
          <w:tcPr>
            <w:tcW w:w="3020" w:type="dxa"/>
          </w:tcPr>
          <w:p w14:paraId="2EAC3F13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20.1 to 24.0</w:t>
            </w:r>
          </w:p>
        </w:tc>
        <w:tc>
          <w:tcPr>
            <w:tcW w:w="3021" w:type="dxa"/>
          </w:tcPr>
          <w:p w14:paraId="20FC9931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585 (40.7)</w:t>
            </w:r>
          </w:p>
        </w:tc>
        <w:tc>
          <w:tcPr>
            <w:tcW w:w="3021" w:type="dxa"/>
          </w:tcPr>
          <w:p w14:paraId="158DA5C0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585 (40.7)</w:t>
            </w:r>
          </w:p>
        </w:tc>
      </w:tr>
      <w:tr w:rsidR="00300E6F" w:rsidRPr="00300E6F" w14:paraId="4C2562B0" w14:textId="77777777" w:rsidTr="00A27622">
        <w:tc>
          <w:tcPr>
            <w:tcW w:w="3020" w:type="dxa"/>
          </w:tcPr>
          <w:p w14:paraId="3B6901A4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24.1 to 28.0</w:t>
            </w:r>
          </w:p>
        </w:tc>
        <w:tc>
          <w:tcPr>
            <w:tcW w:w="3021" w:type="dxa"/>
          </w:tcPr>
          <w:p w14:paraId="4670B3F0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927 (64.6)</w:t>
            </w:r>
          </w:p>
        </w:tc>
        <w:tc>
          <w:tcPr>
            <w:tcW w:w="3021" w:type="dxa"/>
          </w:tcPr>
          <w:p w14:paraId="6CB3E357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927 (64.6)</w:t>
            </w:r>
          </w:p>
        </w:tc>
      </w:tr>
      <w:tr w:rsidR="00300E6F" w:rsidRPr="00300E6F" w14:paraId="65DFDE8F" w14:textId="77777777" w:rsidTr="00A27622">
        <w:tc>
          <w:tcPr>
            <w:tcW w:w="3020" w:type="dxa"/>
          </w:tcPr>
          <w:p w14:paraId="5147CAEF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28.1 to 32.0</w:t>
            </w:r>
          </w:p>
        </w:tc>
        <w:tc>
          <w:tcPr>
            <w:tcW w:w="3021" w:type="dxa"/>
          </w:tcPr>
          <w:p w14:paraId="4A411A3A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1143 (79.6)</w:t>
            </w:r>
          </w:p>
        </w:tc>
        <w:tc>
          <w:tcPr>
            <w:tcW w:w="3021" w:type="dxa"/>
          </w:tcPr>
          <w:p w14:paraId="3E97F006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1143 (79.6)</w:t>
            </w:r>
          </w:p>
        </w:tc>
      </w:tr>
      <w:tr w:rsidR="00300E6F" w:rsidRPr="00300E6F" w14:paraId="587540E1" w14:textId="77777777" w:rsidTr="00A27622">
        <w:tc>
          <w:tcPr>
            <w:tcW w:w="3020" w:type="dxa"/>
          </w:tcPr>
          <w:p w14:paraId="5869FF9F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32.1 to 36.0</w:t>
            </w:r>
          </w:p>
        </w:tc>
        <w:tc>
          <w:tcPr>
            <w:tcW w:w="3021" w:type="dxa"/>
          </w:tcPr>
          <w:p w14:paraId="75805146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1096 (76.3)</w:t>
            </w:r>
          </w:p>
        </w:tc>
        <w:tc>
          <w:tcPr>
            <w:tcW w:w="3021" w:type="dxa"/>
          </w:tcPr>
          <w:p w14:paraId="56BAD474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1096 (76.3)</w:t>
            </w:r>
          </w:p>
        </w:tc>
      </w:tr>
      <w:tr w:rsidR="00300E6F" w:rsidRPr="00300E6F" w14:paraId="5935A00B" w14:textId="77777777" w:rsidTr="00A27622">
        <w:tc>
          <w:tcPr>
            <w:tcW w:w="3020" w:type="dxa"/>
          </w:tcPr>
          <w:p w14:paraId="2546D04E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36.1 to 40.0</w:t>
            </w:r>
          </w:p>
        </w:tc>
        <w:tc>
          <w:tcPr>
            <w:tcW w:w="3021" w:type="dxa"/>
          </w:tcPr>
          <w:p w14:paraId="28B20EA3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1229 (85.6)</w:t>
            </w:r>
          </w:p>
        </w:tc>
        <w:tc>
          <w:tcPr>
            <w:tcW w:w="3021" w:type="dxa"/>
          </w:tcPr>
          <w:p w14:paraId="51E855EF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1229 (85.6)</w:t>
            </w:r>
          </w:p>
        </w:tc>
      </w:tr>
      <w:tr w:rsidR="00300E6F" w:rsidRPr="00300E6F" w14:paraId="45646EB9" w14:textId="77777777" w:rsidTr="00853E6B">
        <w:tc>
          <w:tcPr>
            <w:tcW w:w="3020" w:type="dxa"/>
            <w:tcBorders>
              <w:bottom w:val="double" w:sz="4" w:space="0" w:color="auto"/>
            </w:tcBorders>
          </w:tcPr>
          <w:p w14:paraId="7949A740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&gt;40.0</w:t>
            </w:r>
          </w:p>
        </w:tc>
        <w:tc>
          <w:tcPr>
            <w:tcW w:w="3021" w:type="dxa"/>
            <w:tcBorders>
              <w:bottom w:val="double" w:sz="4" w:space="0" w:color="auto"/>
            </w:tcBorders>
          </w:tcPr>
          <w:p w14:paraId="19A2399D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342 (23.8)</w:t>
            </w:r>
          </w:p>
        </w:tc>
        <w:tc>
          <w:tcPr>
            <w:tcW w:w="3021" w:type="dxa"/>
            <w:tcBorders>
              <w:bottom w:val="double" w:sz="4" w:space="0" w:color="auto"/>
            </w:tcBorders>
          </w:tcPr>
          <w:p w14:paraId="7F88FD25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342 (23.8)</w:t>
            </w:r>
          </w:p>
        </w:tc>
      </w:tr>
      <w:tr w:rsidR="00300E6F" w:rsidRPr="00300E6F" w14:paraId="05C37642" w14:textId="77777777" w:rsidTr="00853E6B">
        <w:tc>
          <w:tcPr>
            <w:tcW w:w="3020" w:type="dxa"/>
            <w:tcBorders>
              <w:top w:val="double" w:sz="4" w:space="0" w:color="auto"/>
            </w:tcBorders>
          </w:tcPr>
          <w:p w14:paraId="38F899D5" w14:textId="24FC3EF1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  <w:t xml:space="preserve">Number of blood pressure </w:t>
            </w:r>
            <w:r w:rsidR="00A276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  <w:t>measurements</w:t>
            </w:r>
            <w:r w:rsidRPr="00300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a-DK"/>
              </w:rPr>
              <w:t xml:space="preserve"> per woman</w:t>
            </w:r>
          </w:p>
        </w:tc>
        <w:tc>
          <w:tcPr>
            <w:tcW w:w="3021" w:type="dxa"/>
            <w:tcBorders>
              <w:top w:val="double" w:sz="4" w:space="0" w:color="auto"/>
            </w:tcBorders>
          </w:tcPr>
          <w:p w14:paraId="34324610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</w:tcPr>
          <w:p w14:paraId="07B6AACF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</w:p>
        </w:tc>
      </w:tr>
      <w:tr w:rsidR="00300E6F" w:rsidRPr="00300E6F" w14:paraId="58556E2A" w14:textId="77777777" w:rsidTr="00A27622">
        <w:tc>
          <w:tcPr>
            <w:tcW w:w="3020" w:type="dxa"/>
          </w:tcPr>
          <w:p w14:paraId="369C7827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</w:t>
            </w:r>
          </w:p>
        </w:tc>
        <w:tc>
          <w:tcPr>
            <w:tcW w:w="3021" w:type="dxa"/>
          </w:tcPr>
          <w:p w14:paraId="2BBA3029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76 (5.3)</w:t>
            </w:r>
          </w:p>
        </w:tc>
        <w:tc>
          <w:tcPr>
            <w:tcW w:w="3021" w:type="dxa"/>
          </w:tcPr>
          <w:p w14:paraId="20D64D05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76 (5.3)</w:t>
            </w:r>
          </w:p>
        </w:tc>
      </w:tr>
      <w:tr w:rsidR="00300E6F" w:rsidRPr="00300E6F" w14:paraId="7938ED26" w14:textId="77777777" w:rsidTr="00A27622">
        <w:tc>
          <w:tcPr>
            <w:tcW w:w="3020" w:type="dxa"/>
          </w:tcPr>
          <w:p w14:paraId="607027AF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2</w:t>
            </w:r>
          </w:p>
        </w:tc>
        <w:tc>
          <w:tcPr>
            <w:tcW w:w="3021" w:type="dxa"/>
          </w:tcPr>
          <w:p w14:paraId="49AF4A07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16 (1.1)</w:t>
            </w:r>
          </w:p>
        </w:tc>
        <w:tc>
          <w:tcPr>
            <w:tcW w:w="3021" w:type="dxa"/>
          </w:tcPr>
          <w:p w14:paraId="64B7C622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16 (1.1)</w:t>
            </w:r>
          </w:p>
        </w:tc>
      </w:tr>
      <w:tr w:rsidR="00300E6F" w:rsidRPr="00300E6F" w14:paraId="198F026E" w14:textId="77777777" w:rsidTr="00A27622">
        <w:tc>
          <w:tcPr>
            <w:tcW w:w="3020" w:type="dxa"/>
          </w:tcPr>
          <w:p w14:paraId="17EED31A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3</w:t>
            </w:r>
          </w:p>
        </w:tc>
        <w:tc>
          <w:tcPr>
            <w:tcW w:w="3021" w:type="dxa"/>
          </w:tcPr>
          <w:p w14:paraId="40254F82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60 (4.2)</w:t>
            </w:r>
          </w:p>
        </w:tc>
        <w:tc>
          <w:tcPr>
            <w:tcW w:w="3021" w:type="dxa"/>
          </w:tcPr>
          <w:p w14:paraId="7267F781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60 (4.2)</w:t>
            </w:r>
          </w:p>
        </w:tc>
      </w:tr>
      <w:tr w:rsidR="00300E6F" w:rsidRPr="00300E6F" w14:paraId="7D2A76B2" w14:textId="77777777" w:rsidTr="00A27622">
        <w:tc>
          <w:tcPr>
            <w:tcW w:w="3020" w:type="dxa"/>
          </w:tcPr>
          <w:p w14:paraId="1E5D0576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4</w:t>
            </w:r>
          </w:p>
        </w:tc>
        <w:tc>
          <w:tcPr>
            <w:tcW w:w="3021" w:type="dxa"/>
          </w:tcPr>
          <w:p w14:paraId="71A74EFD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179 (12.5)</w:t>
            </w:r>
          </w:p>
        </w:tc>
        <w:tc>
          <w:tcPr>
            <w:tcW w:w="3021" w:type="dxa"/>
          </w:tcPr>
          <w:p w14:paraId="3A8E38EC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179 (12.5)</w:t>
            </w:r>
          </w:p>
        </w:tc>
      </w:tr>
      <w:tr w:rsidR="00300E6F" w:rsidRPr="00300E6F" w14:paraId="37AD2FFD" w14:textId="77777777" w:rsidTr="00A27622">
        <w:tc>
          <w:tcPr>
            <w:tcW w:w="3020" w:type="dxa"/>
          </w:tcPr>
          <w:p w14:paraId="61187702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5</w:t>
            </w:r>
          </w:p>
        </w:tc>
        <w:tc>
          <w:tcPr>
            <w:tcW w:w="3021" w:type="dxa"/>
          </w:tcPr>
          <w:p w14:paraId="029A7ABF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388 (27.0)</w:t>
            </w:r>
          </w:p>
        </w:tc>
        <w:tc>
          <w:tcPr>
            <w:tcW w:w="3021" w:type="dxa"/>
          </w:tcPr>
          <w:p w14:paraId="7B639DE4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388 (27.0)</w:t>
            </w:r>
          </w:p>
        </w:tc>
      </w:tr>
      <w:tr w:rsidR="00300E6F" w:rsidRPr="00300E6F" w14:paraId="1841C18E" w14:textId="77777777" w:rsidTr="00A27622">
        <w:tc>
          <w:tcPr>
            <w:tcW w:w="3020" w:type="dxa"/>
          </w:tcPr>
          <w:p w14:paraId="0A16C691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6</w:t>
            </w:r>
          </w:p>
        </w:tc>
        <w:tc>
          <w:tcPr>
            <w:tcW w:w="3021" w:type="dxa"/>
          </w:tcPr>
          <w:p w14:paraId="26CC715C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454 (31.6)</w:t>
            </w:r>
          </w:p>
        </w:tc>
        <w:tc>
          <w:tcPr>
            <w:tcW w:w="3021" w:type="dxa"/>
          </w:tcPr>
          <w:p w14:paraId="0C25913E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454 (31.6)</w:t>
            </w:r>
          </w:p>
        </w:tc>
      </w:tr>
      <w:tr w:rsidR="00300E6F" w:rsidRPr="00300E6F" w14:paraId="04DB23C5" w14:textId="77777777" w:rsidTr="00A27622">
        <w:tc>
          <w:tcPr>
            <w:tcW w:w="3020" w:type="dxa"/>
          </w:tcPr>
          <w:p w14:paraId="2DAB29BF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7</w:t>
            </w:r>
          </w:p>
        </w:tc>
        <w:tc>
          <w:tcPr>
            <w:tcW w:w="3021" w:type="dxa"/>
          </w:tcPr>
          <w:p w14:paraId="1A6D50F7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225 (15.7)</w:t>
            </w:r>
          </w:p>
        </w:tc>
        <w:tc>
          <w:tcPr>
            <w:tcW w:w="3021" w:type="dxa"/>
          </w:tcPr>
          <w:p w14:paraId="6EC7DFA1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225 (15.7)</w:t>
            </w:r>
          </w:p>
        </w:tc>
      </w:tr>
      <w:tr w:rsidR="00300E6F" w:rsidRPr="00300E6F" w14:paraId="2FD980A6" w14:textId="77777777" w:rsidTr="00A27622">
        <w:tc>
          <w:tcPr>
            <w:tcW w:w="3020" w:type="dxa"/>
          </w:tcPr>
          <w:p w14:paraId="65F7EED7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8</w:t>
            </w:r>
          </w:p>
        </w:tc>
        <w:tc>
          <w:tcPr>
            <w:tcW w:w="3021" w:type="dxa"/>
          </w:tcPr>
          <w:p w14:paraId="7392A9BC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36 (2.5)</w:t>
            </w:r>
          </w:p>
        </w:tc>
        <w:tc>
          <w:tcPr>
            <w:tcW w:w="3021" w:type="dxa"/>
          </w:tcPr>
          <w:p w14:paraId="5C868642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36 (2.5)</w:t>
            </w:r>
          </w:p>
        </w:tc>
      </w:tr>
      <w:tr w:rsidR="00300E6F" w:rsidRPr="00300E6F" w14:paraId="58804BE8" w14:textId="77777777" w:rsidTr="00853E6B">
        <w:tc>
          <w:tcPr>
            <w:tcW w:w="3020" w:type="dxa"/>
            <w:tcBorders>
              <w:bottom w:val="double" w:sz="4" w:space="0" w:color="auto"/>
            </w:tcBorders>
          </w:tcPr>
          <w:p w14:paraId="46291EA5" w14:textId="77777777" w:rsidR="00300E6F" w:rsidRPr="00300E6F" w:rsidRDefault="00300E6F" w:rsidP="00F21B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9</w:t>
            </w:r>
          </w:p>
        </w:tc>
        <w:tc>
          <w:tcPr>
            <w:tcW w:w="3021" w:type="dxa"/>
            <w:tcBorders>
              <w:bottom w:val="double" w:sz="4" w:space="0" w:color="auto"/>
            </w:tcBorders>
          </w:tcPr>
          <w:p w14:paraId="32897E94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2 (0.1)</w:t>
            </w:r>
          </w:p>
        </w:tc>
        <w:tc>
          <w:tcPr>
            <w:tcW w:w="3021" w:type="dxa"/>
            <w:tcBorders>
              <w:bottom w:val="double" w:sz="4" w:space="0" w:color="auto"/>
            </w:tcBorders>
          </w:tcPr>
          <w:p w14:paraId="5FC9B70D" w14:textId="77777777" w:rsidR="00300E6F" w:rsidRPr="00300E6F" w:rsidRDefault="00300E6F" w:rsidP="00A27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</w:pPr>
            <w:r w:rsidRPr="0030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a-DK"/>
              </w:rPr>
              <w:t>2 (0.1)</w:t>
            </w:r>
          </w:p>
        </w:tc>
      </w:tr>
    </w:tbl>
    <w:p w14:paraId="492F6B45" w14:textId="77777777" w:rsidR="00A34D07" w:rsidRDefault="00A34D07" w:rsidP="00447452">
      <w:pPr>
        <w:rPr>
          <w:lang w:val="en-US"/>
        </w:rPr>
        <w:sectPr w:rsidR="00A34D07" w:rsidSect="00297AB1">
          <w:pgSz w:w="11900" w:h="16820"/>
          <w:pgMar w:top="1701" w:right="1134" w:bottom="1701" w:left="1134" w:header="708" w:footer="708" w:gutter="0"/>
          <w:cols w:space="708"/>
          <w:docGrid w:linePitch="360"/>
        </w:sectPr>
      </w:pPr>
    </w:p>
    <w:p w14:paraId="71BF646E" w14:textId="10055FDD" w:rsidR="001617C5" w:rsidRDefault="001617C5" w:rsidP="001617C5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Supplementary T</w:t>
      </w:r>
      <w:r w:rsidRPr="008F38DC">
        <w:rPr>
          <w:rFonts w:ascii="Times New Roman" w:hAnsi="Times New Roman" w:cs="Times New Roman"/>
          <w:b/>
          <w:lang w:val="en-US"/>
        </w:rPr>
        <w:t xml:space="preserve">able </w:t>
      </w:r>
      <w:r>
        <w:rPr>
          <w:rFonts w:ascii="Times New Roman" w:hAnsi="Times New Roman" w:cs="Times New Roman"/>
          <w:b/>
          <w:lang w:val="en-US"/>
        </w:rPr>
        <w:t>2</w:t>
      </w:r>
      <w:r w:rsidRPr="008F38DC">
        <w:rPr>
          <w:rFonts w:ascii="Times New Roman" w:hAnsi="Times New Roman" w:cs="Times New Roman"/>
          <w:b/>
          <w:lang w:val="en-US"/>
        </w:rPr>
        <w:t>.</w:t>
      </w:r>
      <w:r w:rsidRPr="008F38DC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A</w:t>
      </w:r>
      <w:r w:rsidRPr="008F38DC">
        <w:rPr>
          <w:rFonts w:ascii="Times New Roman" w:hAnsi="Times New Roman" w:cs="Times New Roman"/>
          <w:bCs/>
          <w:lang w:val="en-US"/>
        </w:rPr>
        <w:t>djusted</w:t>
      </w:r>
      <w:r>
        <w:rPr>
          <w:rFonts w:ascii="Times New Roman" w:hAnsi="Times New Roman" w:cs="Times New Roman"/>
          <w:bCs/>
          <w:lang w:val="en-US"/>
        </w:rPr>
        <w:t>*</w:t>
      </w:r>
      <w:r w:rsidRPr="008F38DC">
        <w:rPr>
          <w:rFonts w:ascii="Times New Roman" w:hAnsi="Times New Roman" w:cs="Times New Roman"/>
          <w:bCs/>
          <w:lang w:val="en-US"/>
        </w:rPr>
        <w:t xml:space="preserve"> </w:t>
      </w:r>
      <w:r w:rsidRPr="00460599">
        <w:rPr>
          <w:rFonts w:ascii="Times New Roman" w:hAnsi="Times New Roman" w:cs="Times New Roman"/>
          <w:lang w:val="en-US"/>
        </w:rPr>
        <w:sym w:font="Symbol" w:char="F062"/>
      </w:r>
      <w:r w:rsidRPr="00460599">
        <w:rPr>
          <w:rFonts w:ascii="Times New Roman" w:hAnsi="Times New Roman" w:cs="Times New Roman"/>
          <w:lang w:val="en-US"/>
        </w:rPr>
        <w:t xml:space="preserve"> coefficients</w:t>
      </w:r>
      <w:r w:rsidRPr="00460599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from </w:t>
      </w:r>
      <w:r w:rsidRPr="002F38D4">
        <w:rPr>
          <w:rFonts w:ascii="Times New Roman" w:hAnsi="Times New Roman" w:cs="Times New Roman"/>
          <w:lang w:val="en-US"/>
        </w:rPr>
        <w:t>linear mixed models</w:t>
      </w:r>
      <w:r>
        <w:rPr>
          <w:rFonts w:ascii="Times New Roman" w:hAnsi="Times New Roman" w:cs="Times New Roman"/>
          <w:bCs/>
          <w:lang w:val="en-US"/>
        </w:rPr>
        <w:t xml:space="preserve"> and </w:t>
      </w:r>
      <w:r w:rsidRPr="00D65079">
        <w:rPr>
          <w:rFonts w:ascii="Times New Roman" w:hAnsi="Times New Roman" w:cs="Times New Roman"/>
          <w:lang w:val="en-US"/>
        </w:rPr>
        <w:t>hazard ratios</w:t>
      </w:r>
      <w:r>
        <w:rPr>
          <w:rFonts w:ascii="Times New Roman" w:hAnsi="Times New Roman" w:cs="Times New Roman"/>
          <w:lang w:val="en-US"/>
        </w:rPr>
        <w:t xml:space="preserve"> (HR) and 95% confidence intervals (95% CI)</w:t>
      </w:r>
      <w:r w:rsidRPr="00D65079">
        <w:rPr>
          <w:rFonts w:ascii="Times New Roman" w:hAnsi="Times New Roman" w:cs="Times New Roman"/>
          <w:lang w:val="en-US"/>
        </w:rPr>
        <w:t xml:space="preserve"> </w:t>
      </w:r>
      <w:r w:rsidRPr="008F38DC">
        <w:rPr>
          <w:rFonts w:ascii="Times New Roman" w:hAnsi="Times New Roman" w:cs="Times New Roman"/>
          <w:bCs/>
          <w:lang w:val="en-US"/>
        </w:rPr>
        <w:t>between 1</w:t>
      </w:r>
      <w:r w:rsidRPr="008F38DC">
        <w:rPr>
          <w:rFonts w:ascii="Times New Roman" w:hAnsi="Times New Roman" w:cs="Times New Roman"/>
          <w:bCs/>
          <w:vertAlign w:val="superscript"/>
          <w:lang w:val="en-US"/>
        </w:rPr>
        <w:t>st</w:t>
      </w:r>
      <w:r w:rsidRPr="008F38DC">
        <w:rPr>
          <w:rFonts w:ascii="Times New Roman" w:hAnsi="Times New Roman" w:cs="Times New Roman"/>
          <w:bCs/>
          <w:lang w:val="en-US"/>
        </w:rPr>
        <w:t xml:space="preserve"> trimester PFAS and </w:t>
      </w:r>
      <w:r>
        <w:rPr>
          <w:rFonts w:ascii="Times New Roman" w:hAnsi="Times New Roman" w:cs="Times New Roman"/>
          <w:bCs/>
          <w:lang w:val="en-US"/>
        </w:rPr>
        <w:t>g</w:t>
      </w:r>
      <w:r w:rsidRPr="008F38DC">
        <w:rPr>
          <w:rFonts w:ascii="Times New Roman" w:hAnsi="Times New Roman" w:cs="Times New Roman"/>
          <w:bCs/>
          <w:lang w:val="en-US"/>
        </w:rPr>
        <w:t xml:space="preserve">estational </w:t>
      </w:r>
      <w:r>
        <w:rPr>
          <w:rFonts w:ascii="Times New Roman" w:hAnsi="Times New Roman" w:cs="Times New Roman"/>
          <w:bCs/>
          <w:lang w:val="en-US"/>
        </w:rPr>
        <w:t xml:space="preserve">systolic and diastolic blood pressures (SBP and DBP) and HR for </w:t>
      </w:r>
      <w:r>
        <w:rPr>
          <w:rFonts w:ascii="Times New Roman" w:hAnsi="Times New Roman" w:cs="Times New Roman"/>
          <w:lang w:val="en-US"/>
        </w:rPr>
        <w:t xml:space="preserve">preeclampsia (PE) according to fetal sex </w:t>
      </w:r>
      <w:r>
        <w:rPr>
          <w:rFonts w:ascii="Times New Roman" w:hAnsi="Times New Roman" w:cs="Times New Roman"/>
          <w:bCs/>
          <w:lang w:val="en-US"/>
        </w:rPr>
        <w:t>among 1436 women.</w:t>
      </w:r>
      <w:r w:rsidRPr="006E448A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Associations are shown per doubling in PFAS concentrations</w:t>
      </w:r>
      <w:r>
        <w:rPr>
          <w:rFonts w:ascii="Times New Roman" w:hAnsi="Times New Roman" w:cs="Times New Roman"/>
          <w:lang w:val="en-US"/>
        </w:rPr>
        <w:t>.</w:t>
      </w:r>
    </w:p>
    <w:tbl>
      <w:tblPr>
        <w:tblStyle w:val="TabellemithellemGitternetz1"/>
        <w:tblpPr w:leftFromText="141" w:rightFromText="141" w:vertAnchor="text" w:horzAnchor="margin" w:tblpXSpec="center" w:tblpY="1602"/>
        <w:tblW w:w="15304" w:type="dxa"/>
        <w:tblLayout w:type="fixed"/>
        <w:tblLook w:val="04A0" w:firstRow="1" w:lastRow="0" w:firstColumn="1" w:lastColumn="0" w:noHBand="0" w:noVBand="1"/>
      </w:tblPr>
      <w:tblGrid>
        <w:gridCol w:w="1007"/>
        <w:gridCol w:w="1698"/>
        <w:gridCol w:w="679"/>
        <w:gridCol w:w="1692"/>
        <w:gridCol w:w="672"/>
        <w:gridCol w:w="1618"/>
        <w:gridCol w:w="709"/>
        <w:gridCol w:w="1843"/>
        <w:gridCol w:w="709"/>
        <w:gridCol w:w="1701"/>
        <w:gridCol w:w="708"/>
        <w:gridCol w:w="1560"/>
        <w:gridCol w:w="708"/>
      </w:tblGrid>
      <w:tr w:rsidR="0059481E" w:rsidRPr="00FF2D14" w14:paraId="650B8501" w14:textId="77777777" w:rsidTr="00F21B8D">
        <w:trPr>
          <w:trHeight w:val="387"/>
        </w:trPr>
        <w:tc>
          <w:tcPr>
            <w:tcW w:w="1007" w:type="dxa"/>
            <w:vMerge w:val="restart"/>
            <w:tcBorders>
              <w:top w:val="double" w:sz="4" w:space="0" w:color="000000"/>
            </w:tcBorders>
            <w:hideMark/>
          </w:tcPr>
          <w:p w14:paraId="0C961AE5" w14:textId="77777777" w:rsidR="0059481E" w:rsidRPr="00075AC8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Doubling of PFAS (ng/ml)</w:t>
            </w:r>
          </w:p>
        </w:tc>
        <w:tc>
          <w:tcPr>
            <w:tcW w:w="7068" w:type="dxa"/>
            <w:gridSpan w:val="6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7592777D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</w:t>
            </w:r>
            <w:proofErr w:type="spellEnd"/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fetus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n=677</w:t>
            </w:r>
          </w:p>
        </w:tc>
        <w:tc>
          <w:tcPr>
            <w:tcW w:w="7229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hideMark/>
          </w:tcPr>
          <w:p w14:paraId="0EFEEE60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fetus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n=759</w:t>
            </w:r>
          </w:p>
        </w:tc>
      </w:tr>
      <w:tr w:rsidR="0059481E" w:rsidRPr="00FF2D14" w14:paraId="04114EC6" w14:textId="77777777" w:rsidTr="00F21B8D">
        <w:trPr>
          <w:trHeight w:val="57"/>
        </w:trPr>
        <w:tc>
          <w:tcPr>
            <w:tcW w:w="1007" w:type="dxa"/>
            <w:vMerge/>
            <w:tcBorders>
              <w:bottom w:val="double" w:sz="4" w:space="0" w:color="000000"/>
            </w:tcBorders>
            <w:hideMark/>
          </w:tcPr>
          <w:p w14:paraId="05FA770C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1" w:type="dxa"/>
            <w:gridSpan w:val="4"/>
            <w:tcBorders>
              <w:top w:val="double" w:sz="4" w:space="0" w:color="000000"/>
              <w:bottom w:val="double" w:sz="4" w:space="0" w:color="000000"/>
            </w:tcBorders>
            <w:hideMark/>
          </w:tcPr>
          <w:p w14:paraId="74B5A840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Adjusted*</w:t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sym w:font="Symbol" w:char="F062"/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coefficients </w:t>
            </w: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(95% CI)</w:t>
            </w:r>
          </w:p>
        </w:tc>
        <w:tc>
          <w:tcPr>
            <w:tcW w:w="2327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7804957C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Hazard Ratios (95% CI)</w:t>
            </w:r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hideMark/>
          </w:tcPr>
          <w:p w14:paraId="62E7A829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Adjusted*</w:t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sym w:font="Symbol" w:char="F062"/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coefficients </w:t>
            </w: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(95% CI)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bottom w:val="double" w:sz="4" w:space="0" w:color="000000"/>
            </w:tcBorders>
            <w:hideMark/>
          </w:tcPr>
          <w:p w14:paraId="6C2B1F4F" w14:textId="77777777" w:rsidR="0059481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Hazard Ratios</w:t>
            </w:r>
          </w:p>
          <w:p w14:paraId="4D5D018D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(95% CI)</w:t>
            </w:r>
          </w:p>
        </w:tc>
      </w:tr>
      <w:tr w:rsidR="0059481E" w:rsidRPr="00A9178E" w14:paraId="17EC7EBF" w14:textId="77777777" w:rsidTr="00F21B8D">
        <w:trPr>
          <w:trHeight w:val="57"/>
        </w:trPr>
        <w:tc>
          <w:tcPr>
            <w:tcW w:w="1007" w:type="dxa"/>
            <w:tcBorders>
              <w:top w:val="double" w:sz="4" w:space="0" w:color="000000"/>
            </w:tcBorders>
            <w:hideMark/>
          </w:tcPr>
          <w:p w14:paraId="2707BF86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  <w:tcBorders>
              <w:top w:val="double" w:sz="4" w:space="0" w:color="000000"/>
            </w:tcBorders>
            <w:hideMark/>
          </w:tcPr>
          <w:p w14:paraId="6F4B36FE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SBP (</w:t>
            </w:r>
            <w:proofErr w:type="spellStart"/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mmHg</w:t>
            </w:r>
            <w:proofErr w:type="spellEnd"/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79" w:type="dxa"/>
            <w:tcBorders>
              <w:top w:val="double" w:sz="4" w:space="0" w:color="000000"/>
            </w:tcBorders>
            <w:hideMark/>
          </w:tcPr>
          <w:p w14:paraId="33899AC5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</w:t>
            </w:r>
            <w:proofErr w:type="spellStart"/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692" w:type="dxa"/>
            <w:tcBorders>
              <w:top w:val="double" w:sz="4" w:space="0" w:color="000000"/>
            </w:tcBorders>
            <w:hideMark/>
          </w:tcPr>
          <w:p w14:paraId="41035201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DBP (</w:t>
            </w:r>
            <w:proofErr w:type="spellStart"/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mmHg</w:t>
            </w:r>
            <w:proofErr w:type="spellEnd"/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72" w:type="dxa"/>
            <w:tcBorders>
              <w:top w:val="double" w:sz="4" w:space="0" w:color="000000"/>
            </w:tcBorders>
            <w:hideMark/>
          </w:tcPr>
          <w:p w14:paraId="376DD36B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</w:t>
            </w:r>
            <w:proofErr w:type="spellStart"/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618" w:type="dxa"/>
            <w:hideMark/>
          </w:tcPr>
          <w:p w14:paraId="0B548EA9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</w:t>
            </w:r>
          </w:p>
        </w:tc>
        <w:tc>
          <w:tcPr>
            <w:tcW w:w="709" w:type="dxa"/>
            <w:tcBorders>
              <w:right w:val="double" w:sz="4" w:space="0" w:color="000000"/>
            </w:tcBorders>
            <w:hideMark/>
          </w:tcPr>
          <w:p w14:paraId="45F19441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</w:t>
            </w:r>
            <w:proofErr w:type="spellStart"/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843" w:type="dxa"/>
            <w:tcBorders>
              <w:left w:val="double" w:sz="4" w:space="0" w:color="000000"/>
            </w:tcBorders>
            <w:hideMark/>
          </w:tcPr>
          <w:p w14:paraId="5FD1578E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SBP (</w:t>
            </w:r>
            <w:proofErr w:type="spellStart"/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mmHg</w:t>
            </w:r>
            <w:proofErr w:type="spellEnd"/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14:paraId="7D18C989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</w:t>
            </w:r>
            <w:proofErr w:type="spellStart"/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701" w:type="dxa"/>
            <w:hideMark/>
          </w:tcPr>
          <w:p w14:paraId="3AF87CA3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DBP (</w:t>
            </w:r>
            <w:proofErr w:type="spellStart"/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mmHg</w:t>
            </w:r>
            <w:proofErr w:type="spellEnd"/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hideMark/>
          </w:tcPr>
          <w:p w14:paraId="69D25A65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</w:t>
            </w:r>
            <w:proofErr w:type="spellStart"/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560" w:type="dxa"/>
            <w:tcBorders>
              <w:top w:val="double" w:sz="4" w:space="0" w:color="000000"/>
            </w:tcBorders>
            <w:hideMark/>
          </w:tcPr>
          <w:p w14:paraId="45E2C515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708" w:type="dxa"/>
            <w:tcBorders>
              <w:top w:val="double" w:sz="4" w:space="0" w:color="000000"/>
            </w:tcBorders>
            <w:hideMark/>
          </w:tcPr>
          <w:p w14:paraId="27AFA227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</w:t>
            </w:r>
            <w:proofErr w:type="spellStart"/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</w:p>
        </w:tc>
      </w:tr>
      <w:tr w:rsidR="0059481E" w:rsidRPr="00FF2D14" w14:paraId="41E837F8" w14:textId="77777777" w:rsidTr="00F21B8D">
        <w:trPr>
          <w:trHeight w:val="57"/>
        </w:trPr>
        <w:tc>
          <w:tcPr>
            <w:tcW w:w="1007" w:type="dxa"/>
          </w:tcPr>
          <w:p w14:paraId="66C73149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PFHxS</w:t>
            </w:r>
            <w:proofErr w:type="spellEnd"/>
          </w:p>
        </w:tc>
        <w:tc>
          <w:tcPr>
            <w:tcW w:w="1698" w:type="dxa"/>
          </w:tcPr>
          <w:p w14:paraId="02BABDCD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9" w:type="dxa"/>
          </w:tcPr>
          <w:p w14:paraId="511013C0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92" w:type="dxa"/>
          </w:tcPr>
          <w:p w14:paraId="70D28205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2" w:type="dxa"/>
          </w:tcPr>
          <w:p w14:paraId="56D2DF6B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18" w:type="dxa"/>
          </w:tcPr>
          <w:p w14:paraId="72D1F165" w14:textId="77777777" w:rsidR="0059481E" w:rsidRPr="001563E0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E0">
              <w:rPr>
                <w:rFonts w:ascii="Times New Roman" w:hAnsi="Times New Roman" w:cs="Times New Roman"/>
                <w:sz w:val="20"/>
                <w:szCs w:val="20"/>
              </w:rPr>
              <w:t>1.24 (0.88; 1.73)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B26B49C" w14:textId="77777777" w:rsidR="0059481E" w:rsidRPr="001563E0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E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843" w:type="dxa"/>
            <w:tcBorders>
              <w:left w:val="double" w:sz="4" w:space="0" w:color="000000"/>
            </w:tcBorders>
          </w:tcPr>
          <w:p w14:paraId="16EBCDDE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6F45879A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14:paraId="5970037F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39431659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5DBD2DCC" w14:textId="77777777" w:rsidR="0059481E" w:rsidRPr="004A39FA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FA">
              <w:rPr>
                <w:rFonts w:ascii="Times New Roman" w:hAnsi="Times New Roman" w:cs="Times New Roman"/>
                <w:sz w:val="20"/>
                <w:szCs w:val="20"/>
              </w:rPr>
              <w:t>1.03 (0.76; 1.39)</w:t>
            </w:r>
          </w:p>
        </w:tc>
        <w:tc>
          <w:tcPr>
            <w:tcW w:w="708" w:type="dxa"/>
          </w:tcPr>
          <w:p w14:paraId="3D92C04E" w14:textId="77777777" w:rsidR="0059481E" w:rsidRPr="004A39FA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FA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</w:tr>
      <w:tr w:rsidR="0059481E" w:rsidRPr="00FF2D14" w14:paraId="056498DD" w14:textId="77777777" w:rsidTr="00F21B8D">
        <w:trPr>
          <w:trHeight w:val="57"/>
        </w:trPr>
        <w:tc>
          <w:tcPr>
            <w:tcW w:w="1007" w:type="dxa"/>
          </w:tcPr>
          <w:p w14:paraId="04B7F173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PFOS</w:t>
            </w:r>
          </w:p>
        </w:tc>
        <w:tc>
          <w:tcPr>
            <w:tcW w:w="1698" w:type="dxa"/>
          </w:tcPr>
          <w:p w14:paraId="1FB67FC7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9" w:type="dxa"/>
          </w:tcPr>
          <w:p w14:paraId="3750B535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92" w:type="dxa"/>
          </w:tcPr>
          <w:p w14:paraId="2E4489C6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2" w:type="dxa"/>
          </w:tcPr>
          <w:p w14:paraId="16662A67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8" w:type="dxa"/>
          </w:tcPr>
          <w:p w14:paraId="6875711B" w14:textId="77777777" w:rsidR="0059481E" w:rsidRPr="001563E0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E0">
              <w:rPr>
                <w:rFonts w:ascii="Times New Roman" w:hAnsi="Times New Roman" w:cs="Times New Roman"/>
                <w:sz w:val="20"/>
                <w:szCs w:val="20"/>
              </w:rPr>
              <w:t>1.16 (0.74; 1.82)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C8101C8" w14:textId="77777777" w:rsidR="0059481E" w:rsidRPr="001563E0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E0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43" w:type="dxa"/>
            <w:tcBorders>
              <w:left w:val="double" w:sz="4" w:space="0" w:color="000000"/>
            </w:tcBorders>
          </w:tcPr>
          <w:p w14:paraId="7C2E41D9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15A12D20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634CF1E0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19E802A2" w14:textId="77777777" w:rsidR="0059481E" w:rsidRPr="00FF2D14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74B9B5AC" w14:textId="77777777" w:rsidR="0059481E" w:rsidRPr="004A39FA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FA">
              <w:rPr>
                <w:rFonts w:ascii="Times New Roman" w:hAnsi="Times New Roman" w:cs="Times New Roman"/>
                <w:sz w:val="20"/>
                <w:szCs w:val="20"/>
              </w:rPr>
              <w:t>0.95 (0.65; 1.37)</w:t>
            </w:r>
          </w:p>
        </w:tc>
        <w:tc>
          <w:tcPr>
            <w:tcW w:w="708" w:type="dxa"/>
          </w:tcPr>
          <w:p w14:paraId="137B89DD" w14:textId="77777777" w:rsidR="0059481E" w:rsidRPr="004A39FA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FA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</w:tr>
      <w:tr w:rsidR="0059481E" w:rsidRPr="00A9178E" w14:paraId="198E86B7" w14:textId="77777777" w:rsidTr="00F21B8D">
        <w:trPr>
          <w:trHeight w:val="57"/>
        </w:trPr>
        <w:tc>
          <w:tcPr>
            <w:tcW w:w="1007" w:type="dxa"/>
            <w:hideMark/>
          </w:tcPr>
          <w:p w14:paraId="7F4904E3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PFOA</w:t>
            </w:r>
          </w:p>
        </w:tc>
        <w:tc>
          <w:tcPr>
            <w:tcW w:w="1698" w:type="dxa"/>
            <w:hideMark/>
          </w:tcPr>
          <w:p w14:paraId="2F4D77EB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-0.40;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9" w:type="dxa"/>
            <w:hideMark/>
          </w:tcPr>
          <w:p w14:paraId="49FE4B29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692" w:type="dxa"/>
            <w:hideMark/>
          </w:tcPr>
          <w:p w14:paraId="3B96471A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2" w:type="dxa"/>
            <w:hideMark/>
          </w:tcPr>
          <w:p w14:paraId="0F3276CE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18" w:type="dxa"/>
            <w:hideMark/>
          </w:tcPr>
          <w:p w14:paraId="1E0485D2" w14:textId="77777777" w:rsidR="0059481E" w:rsidRPr="001563E0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E0">
              <w:rPr>
                <w:rFonts w:ascii="Times New Roman" w:hAnsi="Times New Roman" w:cs="Times New Roman"/>
                <w:sz w:val="20"/>
                <w:szCs w:val="20"/>
              </w:rPr>
              <w:t>1.09 (0.73; 1.62)</w:t>
            </w:r>
          </w:p>
        </w:tc>
        <w:tc>
          <w:tcPr>
            <w:tcW w:w="709" w:type="dxa"/>
            <w:tcBorders>
              <w:right w:val="double" w:sz="4" w:space="0" w:color="000000"/>
            </w:tcBorders>
            <w:hideMark/>
          </w:tcPr>
          <w:p w14:paraId="2E8E799F" w14:textId="77777777" w:rsidR="0059481E" w:rsidRPr="001563E0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E0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843" w:type="dxa"/>
            <w:tcBorders>
              <w:left w:val="double" w:sz="4" w:space="0" w:color="000000"/>
            </w:tcBorders>
            <w:hideMark/>
          </w:tcPr>
          <w:p w14:paraId="2ADC824F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14:paraId="687FD75B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hideMark/>
          </w:tcPr>
          <w:p w14:paraId="0B75A2EA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hideMark/>
          </w:tcPr>
          <w:p w14:paraId="3AF7B137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14:paraId="4B566C63" w14:textId="77777777" w:rsidR="0059481E" w:rsidRPr="004A39FA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FA">
              <w:rPr>
                <w:rFonts w:ascii="Times New Roman" w:hAnsi="Times New Roman" w:cs="Times New Roman"/>
                <w:sz w:val="20"/>
                <w:szCs w:val="20"/>
              </w:rPr>
              <w:t>0.90 (0.65; 1.24)</w:t>
            </w:r>
          </w:p>
        </w:tc>
        <w:tc>
          <w:tcPr>
            <w:tcW w:w="708" w:type="dxa"/>
            <w:hideMark/>
          </w:tcPr>
          <w:p w14:paraId="4D88F0E6" w14:textId="77777777" w:rsidR="0059481E" w:rsidRPr="004A39FA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FA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59481E" w:rsidRPr="00A9178E" w14:paraId="17DF0552" w14:textId="77777777" w:rsidTr="00F21B8D">
        <w:trPr>
          <w:trHeight w:val="57"/>
        </w:trPr>
        <w:tc>
          <w:tcPr>
            <w:tcW w:w="1007" w:type="dxa"/>
            <w:hideMark/>
          </w:tcPr>
          <w:p w14:paraId="0BD2E82F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PFNA</w:t>
            </w:r>
          </w:p>
        </w:tc>
        <w:tc>
          <w:tcPr>
            <w:tcW w:w="1698" w:type="dxa"/>
            <w:hideMark/>
          </w:tcPr>
          <w:p w14:paraId="3522146A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9" w:type="dxa"/>
            <w:hideMark/>
          </w:tcPr>
          <w:p w14:paraId="7775E8F7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92" w:type="dxa"/>
            <w:hideMark/>
          </w:tcPr>
          <w:p w14:paraId="0177505C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2" w:type="dxa"/>
            <w:hideMark/>
          </w:tcPr>
          <w:p w14:paraId="59527A04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18" w:type="dxa"/>
            <w:hideMark/>
          </w:tcPr>
          <w:p w14:paraId="4C1FC5D1" w14:textId="77777777" w:rsidR="0059481E" w:rsidRPr="001563E0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E0">
              <w:rPr>
                <w:rFonts w:ascii="Times New Roman" w:hAnsi="Times New Roman" w:cs="Times New Roman"/>
                <w:sz w:val="20"/>
                <w:szCs w:val="20"/>
              </w:rPr>
              <w:t>1.23 (0.78; 1.93)</w:t>
            </w:r>
          </w:p>
        </w:tc>
        <w:tc>
          <w:tcPr>
            <w:tcW w:w="709" w:type="dxa"/>
            <w:tcBorders>
              <w:right w:val="double" w:sz="4" w:space="0" w:color="000000"/>
            </w:tcBorders>
            <w:hideMark/>
          </w:tcPr>
          <w:p w14:paraId="79F4CA79" w14:textId="77777777" w:rsidR="0059481E" w:rsidRPr="001563E0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E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843" w:type="dxa"/>
            <w:tcBorders>
              <w:left w:val="double" w:sz="4" w:space="0" w:color="000000"/>
            </w:tcBorders>
            <w:hideMark/>
          </w:tcPr>
          <w:p w14:paraId="3F088535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14:paraId="44EB28D5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hideMark/>
          </w:tcPr>
          <w:p w14:paraId="0C8A4069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hideMark/>
          </w:tcPr>
          <w:p w14:paraId="2ED5A522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hideMark/>
          </w:tcPr>
          <w:p w14:paraId="552CCA8A" w14:textId="77777777" w:rsidR="0059481E" w:rsidRPr="004A39FA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FA">
              <w:rPr>
                <w:rFonts w:ascii="Times New Roman" w:hAnsi="Times New Roman" w:cs="Times New Roman"/>
                <w:sz w:val="20"/>
                <w:szCs w:val="20"/>
              </w:rPr>
              <w:t>0.86 (0.58; 1.27)</w:t>
            </w:r>
          </w:p>
        </w:tc>
        <w:tc>
          <w:tcPr>
            <w:tcW w:w="708" w:type="dxa"/>
            <w:hideMark/>
          </w:tcPr>
          <w:p w14:paraId="3262EB06" w14:textId="77777777" w:rsidR="0059481E" w:rsidRPr="004A39FA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F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59481E" w:rsidRPr="00A9178E" w14:paraId="65FB033E" w14:textId="77777777" w:rsidTr="00F21B8D">
        <w:trPr>
          <w:trHeight w:val="57"/>
        </w:trPr>
        <w:tc>
          <w:tcPr>
            <w:tcW w:w="1007" w:type="dxa"/>
            <w:tcBorders>
              <w:bottom w:val="double" w:sz="4" w:space="0" w:color="000000"/>
            </w:tcBorders>
            <w:hideMark/>
          </w:tcPr>
          <w:p w14:paraId="61DBE0D8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PFDA</w:t>
            </w:r>
          </w:p>
        </w:tc>
        <w:tc>
          <w:tcPr>
            <w:tcW w:w="1698" w:type="dxa"/>
            <w:tcBorders>
              <w:bottom w:val="double" w:sz="4" w:space="0" w:color="000000"/>
            </w:tcBorders>
            <w:hideMark/>
          </w:tcPr>
          <w:p w14:paraId="4B4DB84D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9" w:type="dxa"/>
            <w:tcBorders>
              <w:bottom w:val="double" w:sz="4" w:space="0" w:color="000000"/>
            </w:tcBorders>
            <w:hideMark/>
          </w:tcPr>
          <w:p w14:paraId="7FA44925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92" w:type="dxa"/>
            <w:tcBorders>
              <w:bottom w:val="double" w:sz="4" w:space="0" w:color="000000"/>
            </w:tcBorders>
            <w:hideMark/>
          </w:tcPr>
          <w:p w14:paraId="5C971537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-0.2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(-0.8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2" w:type="dxa"/>
            <w:tcBorders>
              <w:bottom w:val="double" w:sz="4" w:space="0" w:color="000000"/>
            </w:tcBorders>
            <w:hideMark/>
          </w:tcPr>
          <w:p w14:paraId="2B15B3BA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18" w:type="dxa"/>
            <w:tcBorders>
              <w:bottom w:val="double" w:sz="4" w:space="0" w:color="000000"/>
            </w:tcBorders>
            <w:hideMark/>
          </w:tcPr>
          <w:p w14:paraId="7A9CAAC0" w14:textId="77777777" w:rsidR="0059481E" w:rsidRPr="001563E0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E0">
              <w:rPr>
                <w:rFonts w:ascii="Times New Roman" w:hAnsi="Times New Roman" w:cs="Times New Roman"/>
                <w:sz w:val="20"/>
                <w:szCs w:val="20"/>
              </w:rPr>
              <w:t>0.89 (0.59; 1.35)</w:t>
            </w:r>
          </w:p>
        </w:tc>
        <w:tc>
          <w:tcPr>
            <w:tcW w:w="709" w:type="dxa"/>
            <w:tcBorders>
              <w:bottom w:val="double" w:sz="4" w:space="0" w:color="000000"/>
              <w:right w:val="double" w:sz="4" w:space="0" w:color="000000"/>
            </w:tcBorders>
            <w:hideMark/>
          </w:tcPr>
          <w:p w14:paraId="674F9331" w14:textId="77777777" w:rsidR="0059481E" w:rsidRPr="001563E0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E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843" w:type="dxa"/>
            <w:tcBorders>
              <w:left w:val="double" w:sz="4" w:space="0" w:color="000000"/>
              <w:bottom w:val="double" w:sz="4" w:space="0" w:color="000000"/>
            </w:tcBorders>
            <w:hideMark/>
          </w:tcPr>
          <w:p w14:paraId="72CE99FC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 xml:space="preserve"> (-0.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;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double" w:sz="4" w:space="0" w:color="000000"/>
            </w:tcBorders>
            <w:hideMark/>
          </w:tcPr>
          <w:p w14:paraId="7AF65AEB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8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  <w:hideMark/>
          </w:tcPr>
          <w:p w14:paraId="580AEBAC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0.39 (-1.79; -0.51)</w:t>
            </w:r>
          </w:p>
        </w:tc>
        <w:tc>
          <w:tcPr>
            <w:tcW w:w="708" w:type="dxa"/>
            <w:tcBorders>
              <w:bottom w:val="double" w:sz="4" w:space="0" w:color="000000"/>
            </w:tcBorders>
            <w:hideMark/>
          </w:tcPr>
          <w:p w14:paraId="35FFFA87" w14:textId="77777777" w:rsidR="0059481E" w:rsidRPr="00A9178E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hideMark/>
          </w:tcPr>
          <w:p w14:paraId="383AED1A" w14:textId="77777777" w:rsidR="0059481E" w:rsidRPr="004A39FA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FA">
              <w:rPr>
                <w:rFonts w:ascii="Times New Roman" w:hAnsi="Times New Roman" w:cs="Times New Roman"/>
                <w:sz w:val="20"/>
                <w:szCs w:val="20"/>
              </w:rPr>
              <w:t>0.95 (0.66; 1.36)</w:t>
            </w:r>
          </w:p>
        </w:tc>
        <w:tc>
          <w:tcPr>
            <w:tcW w:w="708" w:type="dxa"/>
            <w:tcBorders>
              <w:bottom w:val="double" w:sz="4" w:space="0" w:color="000000"/>
            </w:tcBorders>
            <w:hideMark/>
          </w:tcPr>
          <w:p w14:paraId="47A6D30A" w14:textId="77777777" w:rsidR="0059481E" w:rsidRPr="004A39FA" w:rsidRDefault="0059481E" w:rsidP="00F21B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FA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</w:tr>
    </w:tbl>
    <w:p w14:paraId="393B5CA1" w14:textId="77777777" w:rsidR="0059481E" w:rsidRDefault="0059481E" w:rsidP="001617C5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3AC70D5A" w14:textId="01580918" w:rsidR="001617C5" w:rsidRDefault="001617C5" w:rsidP="001617C5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29619791" w14:textId="200051D9" w:rsidR="001617C5" w:rsidRDefault="001617C5" w:rsidP="001617C5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750AB57" w14:textId="77777777" w:rsidR="001617C5" w:rsidRPr="00FA35A0" w:rsidRDefault="001617C5" w:rsidP="001617C5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67CD435" w14:textId="77777777" w:rsidR="001617C5" w:rsidRDefault="001617C5" w:rsidP="001617C5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32D28">
        <w:rPr>
          <w:rFonts w:ascii="Times New Roman" w:hAnsi="Times New Roman" w:cs="Times New Roman"/>
          <w:sz w:val="20"/>
          <w:szCs w:val="20"/>
          <w:lang w:val="en-US"/>
        </w:rPr>
        <w:t>*A</w:t>
      </w:r>
      <w:r w:rsidRPr="00D65079">
        <w:rPr>
          <w:rFonts w:ascii="Times New Roman" w:hAnsi="Times New Roman" w:cs="Times New Roman"/>
          <w:sz w:val="20"/>
          <w:szCs w:val="20"/>
          <w:lang w:val="en-US"/>
        </w:rPr>
        <w:t>djusted for maternal age, pre-pregnancy BMI, parity and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smoking.</w:t>
      </w:r>
    </w:p>
    <w:p w14:paraId="0DE5E606" w14:textId="77777777" w:rsidR="001617C5" w:rsidRDefault="001617C5" w:rsidP="001617C5">
      <w:pPr>
        <w:rPr>
          <w:lang w:val="en-US"/>
        </w:rPr>
      </w:pPr>
      <w:r>
        <w:rPr>
          <w:lang w:val="en-US"/>
        </w:rPr>
        <w:br w:type="page"/>
      </w:r>
    </w:p>
    <w:p w14:paraId="47B635D1" w14:textId="77777777" w:rsidR="001617C5" w:rsidRDefault="001617C5" w:rsidP="001617C5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Supplementary T</w:t>
      </w:r>
      <w:r w:rsidRPr="008F38DC">
        <w:rPr>
          <w:rFonts w:ascii="Times New Roman" w:hAnsi="Times New Roman" w:cs="Times New Roman"/>
          <w:b/>
          <w:lang w:val="en-US"/>
        </w:rPr>
        <w:t>able</w:t>
      </w:r>
      <w:r>
        <w:rPr>
          <w:rFonts w:ascii="Times New Roman" w:hAnsi="Times New Roman" w:cs="Times New Roman"/>
          <w:b/>
          <w:lang w:val="en-US"/>
        </w:rPr>
        <w:t xml:space="preserve"> 3</w:t>
      </w:r>
      <w:r w:rsidRPr="008F38DC">
        <w:rPr>
          <w:rFonts w:ascii="Times New Roman" w:hAnsi="Times New Roman" w:cs="Times New Roman"/>
          <w:b/>
          <w:lang w:val="en-US"/>
        </w:rPr>
        <w:t>.</w:t>
      </w:r>
      <w:r w:rsidRPr="008F38DC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A</w:t>
      </w:r>
      <w:r w:rsidRPr="008F38DC">
        <w:rPr>
          <w:rFonts w:ascii="Times New Roman" w:hAnsi="Times New Roman" w:cs="Times New Roman"/>
          <w:bCs/>
          <w:lang w:val="en-US"/>
        </w:rPr>
        <w:t>djusted</w:t>
      </w:r>
      <w:r>
        <w:rPr>
          <w:rFonts w:ascii="Times New Roman" w:hAnsi="Times New Roman" w:cs="Times New Roman"/>
          <w:bCs/>
          <w:lang w:val="en-US"/>
        </w:rPr>
        <w:t>*</w:t>
      </w:r>
      <w:r w:rsidRPr="008F38DC">
        <w:rPr>
          <w:rFonts w:ascii="Times New Roman" w:hAnsi="Times New Roman" w:cs="Times New Roman"/>
          <w:bCs/>
          <w:lang w:val="en-US"/>
        </w:rPr>
        <w:t xml:space="preserve"> </w:t>
      </w:r>
      <w:r w:rsidRPr="00460599">
        <w:rPr>
          <w:rFonts w:ascii="Times New Roman" w:hAnsi="Times New Roman" w:cs="Times New Roman"/>
          <w:lang w:val="en-US"/>
        </w:rPr>
        <w:sym w:font="Symbol" w:char="F062"/>
      </w:r>
      <w:r w:rsidRPr="00460599">
        <w:rPr>
          <w:rFonts w:ascii="Times New Roman" w:hAnsi="Times New Roman" w:cs="Times New Roman"/>
          <w:lang w:val="en-US"/>
        </w:rPr>
        <w:t xml:space="preserve"> coefficients</w:t>
      </w:r>
      <w:r w:rsidRPr="00460599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from</w:t>
      </w:r>
      <w:r w:rsidRPr="002F38D4">
        <w:rPr>
          <w:rFonts w:ascii="Times New Roman" w:hAnsi="Times New Roman" w:cs="Times New Roman"/>
          <w:lang w:val="en-US"/>
        </w:rPr>
        <w:t xml:space="preserve"> linear mixed models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8F38DC">
        <w:rPr>
          <w:rFonts w:ascii="Times New Roman" w:hAnsi="Times New Roman" w:cs="Times New Roman"/>
          <w:bCs/>
          <w:lang w:val="en-US"/>
        </w:rPr>
        <w:t>between 1</w:t>
      </w:r>
      <w:r w:rsidRPr="008F38DC">
        <w:rPr>
          <w:rFonts w:ascii="Times New Roman" w:hAnsi="Times New Roman" w:cs="Times New Roman"/>
          <w:bCs/>
          <w:vertAlign w:val="superscript"/>
          <w:lang w:val="en-US"/>
        </w:rPr>
        <w:t>st</w:t>
      </w:r>
      <w:r w:rsidRPr="008F38DC">
        <w:rPr>
          <w:rFonts w:ascii="Times New Roman" w:hAnsi="Times New Roman" w:cs="Times New Roman"/>
          <w:bCs/>
          <w:lang w:val="en-US"/>
        </w:rPr>
        <w:t xml:space="preserve"> trimester PFAS and </w:t>
      </w:r>
      <w:r>
        <w:rPr>
          <w:rFonts w:ascii="Times New Roman" w:hAnsi="Times New Roman" w:cs="Times New Roman"/>
          <w:bCs/>
          <w:lang w:val="en-US"/>
        </w:rPr>
        <w:t>g</w:t>
      </w:r>
      <w:r w:rsidRPr="008F38DC">
        <w:rPr>
          <w:rFonts w:ascii="Times New Roman" w:hAnsi="Times New Roman" w:cs="Times New Roman"/>
          <w:bCs/>
          <w:lang w:val="en-US"/>
        </w:rPr>
        <w:t xml:space="preserve">estational </w:t>
      </w:r>
      <w:r>
        <w:rPr>
          <w:rFonts w:ascii="Times New Roman" w:hAnsi="Times New Roman" w:cs="Times New Roman"/>
          <w:bCs/>
          <w:lang w:val="en-US"/>
        </w:rPr>
        <w:t xml:space="preserve">systolic and diastolic blood pressures (SBP and DBP) and </w:t>
      </w:r>
      <w:r w:rsidRPr="00D65079">
        <w:rPr>
          <w:rFonts w:ascii="Times New Roman" w:hAnsi="Times New Roman" w:cs="Times New Roman"/>
          <w:lang w:val="en-US"/>
        </w:rPr>
        <w:t>hazard ratios</w:t>
      </w:r>
      <w:r>
        <w:rPr>
          <w:rFonts w:ascii="Times New Roman" w:hAnsi="Times New Roman" w:cs="Times New Roman"/>
          <w:lang w:val="en-US"/>
        </w:rPr>
        <w:t xml:space="preserve"> (HR) </w:t>
      </w:r>
      <w:r>
        <w:rPr>
          <w:rFonts w:ascii="Times New Roman" w:hAnsi="Times New Roman" w:cs="Times New Roman"/>
          <w:bCs/>
          <w:lang w:val="en-US"/>
        </w:rPr>
        <w:t xml:space="preserve">for </w:t>
      </w:r>
      <w:r>
        <w:rPr>
          <w:rFonts w:ascii="Times New Roman" w:hAnsi="Times New Roman" w:cs="Times New Roman"/>
          <w:lang w:val="en-US"/>
        </w:rPr>
        <w:t>preeclampsia (PE) and 95% confidence intervals (95% CI)</w:t>
      </w:r>
      <w:r w:rsidRPr="00D6507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according to BMI among</w:t>
      </w:r>
      <w:r>
        <w:rPr>
          <w:rFonts w:ascii="Times New Roman" w:hAnsi="Times New Roman" w:cs="Times New Roman"/>
          <w:bCs/>
          <w:lang w:val="en-US"/>
        </w:rPr>
        <w:t xml:space="preserve"> 1436 women.</w:t>
      </w:r>
      <w:r w:rsidRPr="00C211E3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Associations are shown per doubling in PFAS concentrations</w:t>
      </w:r>
      <w:r>
        <w:rPr>
          <w:rFonts w:ascii="Times New Roman" w:hAnsi="Times New Roman" w:cs="Times New Roman"/>
          <w:lang w:val="en-US"/>
        </w:rPr>
        <w:t>.</w:t>
      </w:r>
    </w:p>
    <w:tbl>
      <w:tblPr>
        <w:tblStyle w:val="TabellemithellemGitternetz1"/>
        <w:tblW w:w="15588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1006"/>
        <w:gridCol w:w="1824"/>
        <w:gridCol w:w="851"/>
        <w:gridCol w:w="1701"/>
        <w:gridCol w:w="850"/>
        <w:gridCol w:w="1560"/>
        <w:gridCol w:w="708"/>
        <w:gridCol w:w="1701"/>
        <w:gridCol w:w="709"/>
        <w:gridCol w:w="1701"/>
        <w:gridCol w:w="709"/>
        <w:gridCol w:w="1559"/>
        <w:gridCol w:w="709"/>
      </w:tblGrid>
      <w:tr w:rsidR="001617C5" w:rsidRPr="00A768CF" w14:paraId="056F44D9" w14:textId="77777777" w:rsidTr="00F21B8D">
        <w:trPr>
          <w:trHeight w:val="320"/>
        </w:trPr>
        <w:tc>
          <w:tcPr>
            <w:tcW w:w="1006" w:type="dxa"/>
            <w:vMerge w:val="restart"/>
            <w:tcBorders>
              <w:top w:val="double" w:sz="4" w:space="0" w:color="000000"/>
            </w:tcBorders>
            <w:hideMark/>
          </w:tcPr>
          <w:p w14:paraId="343B7143" w14:textId="77777777" w:rsidR="001617C5" w:rsidRPr="002E7258" w:rsidRDefault="001617C5" w:rsidP="00F21B8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Doubling of PFAS (ng/ml)</w:t>
            </w:r>
          </w:p>
        </w:tc>
        <w:tc>
          <w:tcPr>
            <w:tcW w:w="7494" w:type="dxa"/>
            <w:gridSpan w:val="6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6774E51D" w14:textId="77777777" w:rsidR="001617C5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7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Normal weight (BMI</w:t>
            </w:r>
            <w:r w:rsidRPr="002B62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&lt;</w:t>
            </w:r>
            <w:r w:rsidRPr="002E7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25 kg/m</w:t>
            </w:r>
            <w:r w:rsidRPr="002E7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2E7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  <w:p w14:paraId="0A867835" w14:textId="77777777" w:rsidR="001617C5" w:rsidRPr="002E7258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N=944</w:t>
            </w: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hideMark/>
          </w:tcPr>
          <w:p w14:paraId="63BE4798" w14:textId="77777777" w:rsidR="001617C5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7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Overweight (</w:t>
            </w:r>
            <w:r w:rsidRPr="002B62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BMI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sym w:font="Symbol" w:char="F0B3"/>
            </w:r>
            <w:r w:rsidRPr="002B62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25</w:t>
            </w:r>
            <w:r w:rsidRPr="002E7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kg/m</w:t>
            </w:r>
            <w:r w:rsidRPr="002E7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2E7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  <w:p w14:paraId="15CD70DB" w14:textId="77777777" w:rsidR="001617C5" w:rsidRPr="002E7258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N=492</w:t>
            </w:r>
          </w:p>
        </w:tc>
      </w:tr>
      <w:tr w:rsidR="001617C5" w:rsidRPr="004A1E31" w14:paraId="3A8DE6B7" w14:textId="77777777" w:rsidTr="00F21B8D">
        <w:trPr>
          <w:trHeight w:val="420"/>
        </w:trPr>
        <w:tc>
          <w:tcPr>
            <w:tcW w:w="1006" w:type="dxa"/>
            <w:vMerge/>
            <w:tcBorders>
              <w:bottom w:val="double" w:sz="4" w:space="0" w:color="000000"/>
            </w:tcBorders>
            <w:hideMark/>
          </w:tcPr>
          <w:p w14:paraId="18B0F0A8" w14:textId="77777777" w:rsidR="001617C5" w:rsidRPr="002E7258" w:rsidRDefault="001617C5" w:rsidP="00F21B8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26" w:type="dxa"/>
            <w:gridSpan w:val="4"/>
            <w:tcBorders>
              <w:top w:val="double" w:sz="4" w:space="0" w:color="000000"/>
              <w:bottom w:val="double" w:sz="4" w:space="0" w:color="000000"/>
            </w:tcBorders>
            <w:hideMark/>
          </w:tcPr>
          <w:p w14:paraId="570D1CDE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Adjusted*</w:t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sym w:font="Symbol" w:char="F062"/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coefficients </w:t>
            </w: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(95% CI)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2D196790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Hazard Ratios (95% CI)</w:t>
            </w:r>
          </w:p>
        </w:tc>
        <w:tc>
          <w:tcPr>
            <w:tcW w:w="482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hideMark/>
          </w:tcPr>
          <w:p w14:paraId="42A6BCE7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Adjusted*</w:t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sym w:font="Symbol" w:char="F062"/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coefficients </w:t>
            </w: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(95% CI)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bottom w:val="double" w:sz="4" w:space="0" w:color="000000"/>
            </w:tcBorders>
            <w:hideMark/>
          </w:tcPr>
          <w:p w14:paraId="11A9CF99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1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Hazard Ratios (95% CI)</w:t>
            </w:r>
          </w:p>
        </w:tc>
      </w:tr>
      <w:tr w:rsidR="001617C5" w:rsidRPr="004A1E31" w14:paraId="540D8911" w14:textId="77777777" w:rsidTr="00F21B8D">
        <w:trPr>
          <w:trHeight w:val="320"/>
        </w:trPr>
        <w:tc>
          <w:tcPr>
            <w:tcW w:w="1006" w:type="dxa"/>
            <w:tcBorders>
              <w:top w:val="double" w:sz="4" w:space="0" w:color="000000"/>
            </w:tcBorders>
            <w:hideMark/>
          </w:tcPr>
          <w:p w14:paraId="70D8D4EB" w14:textId="77777777" w:rsidR="001617C5" w:rsidRPr="004A1E31" w:rsidRDefault="001617C5" w:rsidP="00F21B8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tcBorders>
              <w:top w:val="double" w:sz="4" w:space="0" w:color="000000"/>
            </w:tcBorders>
            <w:hideMark/>
          </w:tcPr>
          <w:p w14:paraId="496D1E6D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SBP (</w:t>
            </w:r>
            <w:proofErr w:type="spellStart"/>
            <w:r w:rsidRPr="004A1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mmHg</w:t>
            </w:r>
            <w:proofErr w:type="spellEnd"/>
            <w:r w:rsidRPr="004A1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double" w:sz="4" w:space="0" w:color="000000"/>
            </w:tcBorders>
            <w:hideMark/>
          </w:tcPr>
          <w:p w14:paraId="7A351A87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p-</w:t>
            </w:r>
            <w:proofErr w:type="spellStart"/>
            <w:r w:rsidRPr="004A1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701" w:type="dxa"/>
            <w:tcBorders>
              <w:top w:val="double" w:sz="4" w:space="0" w:color="000000"/>
            </w:tcBorders>
            <w:hideMark/>
          </w:tcPr>
          <w:p w14:paraId="6247B290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DBP (</w:t>
            </w:r>
            <w:proofErr w:type="spellStart"/>
            <w:r w:rsidRPr="004A1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mmHg</w:t>
            </w:r>
            <w:proofErr w:type="spellEnd"/>
            <w:r w:rsidRPr="004A1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ouble" w:sz="4" w:space="0" w:color="000000"/>
            </w:tcBorders>
            <w:hideMark/>
          </w:tcPr>
          <w:p w14:paraId="739A3286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p-</w:t>
            </w:r>
            <w:proofErr w:type="spellStart"/>
            <w:r w:rsidRPr="004A1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560" w:type="dxa"/>
            <w:tcBorders>
              <w:top w:val="double" w:sz="4" w:space="0" w:color="000000"/>
            </w:tcBorders>
            <w:hideMark/>
          </w:tcPr>
          <w:p w14:paraId="7D913450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708" w:type="dxa"/>
            <w:tcBorders>
              <w:top w:val="double" w:sz="4" w:space="0" w:color="000000"/>
              <w:right w:val="double" w:sz="4" w:space="0" w:color="000000"/>
            </w:tcBorders>
            <w:hideMark/>
          </w:tcPr>
          <w:p w14:paraId="4690E828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p-</w:t>
            </w:r>
            <w:proofErr w:type="spellStart"/>
            <w:r w:rsidRPr="004A1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</w:tcBorders>
          </w:tcPr>
          <w:p w14:paraId="4027338D" w14:textId="77777777" w:rsidR="001617C5" w:rsidRPr="00562E72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SBP (</w:t>
            </w:r>
            <w:proofErr w:type="spellStart"/>
            <w:r w:rsidRPr="00562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mmHg</w:t>
            </w:r>
            <w:proofErr w:type="spellEnd"/>
            <w:r w:rsidRPr="00562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uble" w:sz="4" w:space="0" w:color="000000"/>
            </w:tcBorders>
          </w:tcPr>
          <w:p w14:paraId="3AF18D14" w14:textId="77777777" w:rsidR="001617C5" w:rsidRPr="00562E72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p-</w:t>
            </w:r>
            <w:proofErr w:type="spellStart"/>
            <w:r w:rsidRPr="00562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701" w:type="dxa"/>
            <w:tcBorders>
              <w:top w:val="double" w:sz="4" w:space="0" w:color="000000"/>
            </w:tcBorders>
          </w:tcPr>
          <w:p w14:paraId="5FBDFE79" w14:textId="77777777" w:rsidR="001617C5" w:rsidRPr="00562E72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2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DBP (</w:t>
            </w:r>
            <w:proofErr w:type="spellStart"/>
            <w:r w:rsidRPr="00562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mmHg</w:t>
            </w:r>
            <w:proofErr w:type="spellEnd"/>
            <w:r w:rsidRPr="00562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uble" w:sz="4" w:space="0" w:color="000000"/>
            </w:tcBorders>
          </w:tcPr>
          <w:p w14:paraId="16D8495E" w14:textId="77777777" w:rsidR="001617C5" w:rsidRPr="00562E72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p-</w:t>
            </w:r>
            <w:proofErr w:type="spellStart"/>
            <w:r w:rsidRPr="00562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559" w:type="dxa"/>
            <w:tcBorders>
              <w:top w:val="double" w:sz="4" w:space="0" w:color="000000"/>
            </w:tcBorders>
          </w:tcPr>
          <w:p w14:paraId="028353B9" w14:textId="77777777" w:rsidR="001617C5" w:rsidRPr="00562E72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709" w:type="dxa"/>
            <w:tcBorders>
              <w:top w:val="double" w:sz="4" w:space="0" w:color="000000"/>
            </w:tcBorders>
          </w:tcPr>
          <w:p w14:paraId="032F9902" w14:textId="77777777" w:rsidR="001617C5" w:rsidRPr="00562E72" w:rsidRDefault="001617C5" w:rsidP="00F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p-</w:t>
            </w:r>
            <w:proofErr w:type="spellStart"/>
            <w:r w:rsidRPr="00562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value</w:t>
            </w:r>
            <w:proofErr w:type="spellEnd"/>
          </w:p>
        </w:tc>
      </w:tr>
      <w:tr w:rsidR="001617C5" w:rsidRPr="004A1E31" w14:paraId="3832AACC" w14:textId="77777777" w:rsidTr="00F21B8D">
        <w:trPr>
          <w:trHeight w:val="500"/>
        </w:trPr>
        <w:tc>
          <w:tcPr>
            <w:tcW w:w="1006" w:type="dxa"/>
          </w:tcPr>
          <w:p w14:paraId="26502983" w14:textId="77777777" w:rsidR="001617C5" w:rsidRPr="004A1E31" w:rsidRDefault="001617C5" w:rsidP="00F21B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PFHxS</w:t>
            </w:r>
            <w:proofErr w:type="spellEnd"/>
          </w:p>
        </w:tc>
        <w:tc>
          <w:tcPr>
            <w:tcW w:w="1824" w:type="dxa"/>
          </w:tcPr>
          <w:p w14:paraId="6C555EB4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 (-1.11;0.02)</w:t>
            </w:r>
          </w:p>
        </w:tc>
        <w:tc>
          <w:tcPr>
            <w:tcW w:w="851" w:type="dxa"/>
          </w:tcPr>
          <w:p w14:paraId="221F109C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701" w:type="dxa"/>
          </w:tcPr>
          <w:p w14:paraId="1CCCF5D5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 (-0.73; 0.14)</w:t>
            </w:r>
          </w:p>
        </w:tc>
        <w:tc>
          <w:tcPr>
            <w:tcW w:w="850" w:type="dxa"/>
          </w:tcPr>
          <w:p w14:paraId="7DFFB8F4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560" w:type="dxa"/>
          </w:tcPr>
          <w:p w14:paraId="56675AE8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(0.84; 1.59)</w:t>
            </w: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14:paraId="56175045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14:paraId="576F46AC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 (-1.21; 0.43)</w:t>
            </w:r>
          </w:p>
        </w:tc>
        <w:tc>
          <w:tcPr>
            <w:tcW w:w="709" w:type="dxa"/>
          </w:tcPr>
          <w:p w14:paraId="62F72BFE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701" w:type="dxa"/>
          </w:tcPr>
          <w:p w14:paraId="3F5FA49D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 (-0.84; 0.36)</w:t>
            </w:r>
          </w:p>
        </w:tc>
        <w:tc>
          <w:tcPr>
            <w:tcW w:w="709" w:type="dxa"/>
          </w:tcPr>
          <w:p w14:paraId="533ADFBE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559" w:type="dxa"/>
          </w:tcPr>
          <w:p w14:paraId="14A66B85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 (0.83; 1.53)</w:t>
            </w:r>
          </w:p>
        </w:tc>
        <w:tc>
          <w:tcPr>
            <w:tcW w:w="709" w:type="dxa"/>
          </w:tcPr>
          <w:p w14:paraId="4F778B95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1617C5" w:rsidRPr="004A1E31" w14:paraId="7CAF3D20" w14:textId="77777777" w:rsidTr="00F21B8D">
        <w:trPr>
          <w:trHeight w:val="500"/>
        </w:trPr>
        <w:tc>
          <w:tcPr>
            <w:tcW w:w="1006" w:type="dxa"/>
          </w:tcPr>
          <w:p w14:paraId="0ACF1B85" w14:textId="77777777" w:rsidR="001617C5" w:rsidRPr="004A1E31" w:rsidRDefault="001617C5" w:rsidP="00F21B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PFOS</w:t>
            </w:r>
          </w:p>
        </w:tc>
        <w:tc>
          <w:tcPr>
            <w:tcW w:w="1824" w:type="dxa"/>
          </w:tcPr>
          <w:p w14:paraId="465F74C3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 (-0.53; 0.92)</w:t>
            </w:r>
          </w:p>
        </w:tc>
        <w:tc>
          <w:tcPr>
            <w:tcW w:w="851" w:type="dxa"/>
          </w:tcPr>
          <w:p w14:paraId="570F4690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701" w:type="dxa"/>
          </w:tcPr>
          <w:p w14:paraId="0012E778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 (-0.16; 0.96)</w:t>
            </w:r>
          </w:p>
        </w:tc>
        <w:tc>
          <w:tcPr>
            <w:tcW w:w="850" w:type="dxa"/>
          </w:tcPr>
          <w:p w14:paraId="7046A24F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560" w:type="dxa"/>
          </w:tcPr>
          <w:p w14:paraId="60CDA7FC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(0.67; 1.45)</w:t>
            </w: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14:paraId="4CB25CC4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14:paraId="719DAC75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(-0.03; 2.14)</w:t>
            </w:r>
          </w:p>
        </w:tc>
        <w:tc>
          <w:tcPr>
            <w:tcW w:w="709" w:type="dxa"/>
          </w:tcPr>
          <w:p w14:paraId="48EDFBDD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701" w:type="dxa"/>
          </w:tcPr>
          <w:p w14:paraId="6CE434C2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(0.18; 1.75)</w:t>
            </w:r>
          </w:p>
        </w:tc>
        <w:tc>
          <w:tcPr>
            <w:tcW w:w="709" w:type="dxa"/>
          </w:tcPr>
          <w:p w14:paraId="09C8F0C3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559" w:type="dxa"/>
          </w:tcPr>
          <w:p w14:paraId="7CC92D19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 (0.75; 1.69)</w:t>
            </w:r>
          </w:p>
        </w:tc>
        <w:tc>
          <w:tcPr>
            <w:tcW w:w="709" w:type="dxa"/>
          </w:tcPr>
          <w:p w14:paraId="4CD40421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</w:tr>
      <w:tr w:rsidR="001617C5" w:rsidRPr="004A1E31" w14:paraId="52FCE709" w14:textId="77777777" w:rsidTr="00F21B8D">
        <w:trPr>
          <w:trHeight w:val="500"/>
        </w:trPr>
        <w:tc>
          <w:tcPr>
            <w:tcW w:w="1006" w:type="dxa"/>
          </w:tcPr>
          <w:p w14:paraId="69C8FE57" w14:textId="77777777" w:rsidR="001617C5" w:rsidRPr="004A1E31" w:rsidRDefault="001617C5" w:rsidP="00F21B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PFOA</w:t>
            </w:r>
          </w:p>
        </w:tc>
        <w:tc>
          <w:tcPr>
            <w:tcW w:w="1824" w:type="dxa"/>
          </w:tcPr>
          <w:p w14:paraId="5ED24A69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(0.19; 1.53)</w:t>
            </w:r>
          </w:p>
        </w:tc>
        <w:tc>
          <w:tcPr>
            <w:tcW w:w="851" w:type="dxa"/>
          </w:tcPr>
          <w:p w14:paraId="447D932F" w14:textId="77777777" w:rsidR="001617C5" w:rsidRPr="004A1E31" w:rsidRDefault="001617C5" w:rsidP="00F21B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0.01</w:t>
            </w:r>
          </w:p>
        </w:tc>
        <w:tc>
          <w:tcPr>
            <w:tcW w:w="1701" w:type="dxa"/>
          </w:tcPr>
          <w:p w14:paraId="20844147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(0.18; 1.21)</w:t>
            </w:r>
          </w:p>
        </w:tc>
        <w:tc>
          <w:tcPr>
            <w:tcW w:w="850" w:type="dxa"/>
          </w:tcPr>
          <w:p w14:paraId="0CC8F40C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1560" w:type="dxa"/>
          </w:tcPr>
          <w:p w14:paraId="14472D21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 (0.91; 1.86)</w:t>
            </w: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14:paraId="099B0A62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14:paraId="1BE9F858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 (-1.58; 0.38)</w:t>
            </w:r>
          </w:p>
        </w:tc>
        <w:tc>
          <w:tcPr>
            <w:tcW w:w="709" w:type="dxa"/>
          </w:tcPr>
          <w:p w14:paraId="79E8F7EB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701" w:type="dxa"/>
          </w:tcPr>
          <w:p w14:paraId="797BFC29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 (-0.95; 0.47)</w:t>
            </w:r>
          </w:p>
        </w:tc>
        <w:tc>
          <w:tcPr>
            <w:tcW w:w="709" w:type="dxa"/>
          </w:tcPr>
          <w:p w14:paraId="2485B299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559" w:type="dxa"/>
          </w:tcPr>
          <w:p w14:paraId="38215B3E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 (0.50; 1.03)</w:t>
            </w:r>
          </w:p>
        </w:tc>
        <w:tc>
          <w:tcPr>
            <w:tcW w:w="709" w:type="dxa"/>
          </w:tcPr>
          <w:p w14:paraId="72B6342F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1617C5" w:rsidRPr="004A1E31" w14:paraId="39B9CE43" w14:textId="77777777" w:rsidTr="00F21B8D">
        <w:trPr>
          <w:trHeight w:val="500"/>
        </w:trPr>
        <w:tc>
          <w:tcPr>
            <w:tcW w:w="1006" w:type="dxa"/>
          </w:tcPr>
          <w:p w14:paraId="4B3816C4" w14:textId="77777777" w:rsidR="001617C5" w:rsidRPr="004A1E31" w:rsidRDefault="001617C5" w:rsidP="00F21B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PFNA</w:t>
            </w:r>
          </w:p>
        </w:tc>
        <w:tc>
          <w:tcPr>
            <w:tcW w:w="1824" w:type="dxa"/>
          </w:tcPr>
          <w:p w14:paraId="41CE3685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(-0.33; 1.19)</w:t>
            </w:r>
          </w:p>
        </w:tc>
        <w:tc>
          <w:tcPr>
            <w:tcW w:w="851" w:type="dxa"/>
          </w:tcPr>
          <w:p w14:paraId="1F0E5393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701" w:type="dxa"/>
          </w:tcPr>
          <w:p w14:paraId="03A8FE48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 (-0.30; 0.88)</w:t>
            </w:r>
          </w:p>
        </w:tc>
        <w:tc>
          <w:tcPr>
            <w:tcW w:w="850" w:type="dxa"/>
          </w:tcPr>
          <w:p w14:paraId="052FB566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560" w:type="dxa"/>
          </w:tcPr>
          <w:p w14:paraId="124EC819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 (0.83; 1.87)</w:t>
            </w: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14:paraId="735F29D7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14:paraId="24D5173E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 (-1.27; 0.96)</w:t>
            </w:r>
          </w:p>
        </w:tc>
        <w:tc>
          <w:tcPr>
            <w:tcW w:w="709" w:type="dxa"/>
          </w:tcPr>
          <w:p w14:paraId="1DE95C00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701" w:type="dxa"/>
          </w:tcPr>
          <w:p w14:paraId="1C7B2180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 (-0.74; 0.87)</w:t>
            </w:r>
          </w:p>
        </w:tc>
        <w:tc>
          <w:tcPr>
            <w:tcW w:w="709" w:type="dxa"/>
          </w:tcPr>
          <w:p w14:paraId="3AC0F980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559" w:type="dxa"/>
          </w:tcPr>
          <w:p w14:paraId="183080B7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(0.52; 1.26)</w:t>
            </w:r>
          </w:p>
        </w:tc>
        <w:tc>
          <w:tcPr>
            <w:tcW w:w="709" w:type="dxa"/>
          </w:tcPr>
          <w:p w14:paraId="17C69E76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1617C5" w:rsidRPr="004A1E31" w14:paraId="696D9C8D" w14:textId="77777777" w:rsidTr="00F21B8D">
        <w:trPr>
          <w:trHeight w:val="500"/>
        </w:trPr>
        <w:tc>
          <w:tcPr>
            <w:tcW w:w="1006" w:type="dxa"/>
            <w:tcBorders>
              <w:bottom w:val="double" w:sz="4" w:space="0" w:color="000000"/>
            </w:tcBorders>
          </w:tcPr>
          <w:p w14:paraId="282ABF6D" w14:textId="77777777" w:rsidR="001617C5" w:rsidRPr="004A1E31" w:rsidRDefault="001617C5" w:rsidP="00F21B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PFDA</w:t>
            </w:r>
          </w:p>
        </w:tc>
        <w:tc>
          <w:tcPr>
            <w:tcW w:w="1824" w:type="dxa"/>
            <w:tcBorders>
              <w:bottom w:val="double" w:sz="4" w:space="0" w:color="000000"/>
            </w:tcBorders>
          </w:tcPr>
          <w:p w14:paraId="0AFE7F55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 (-0.47; 0.81)</w:t>
            </w:r>
          </w:p>
        </w:tc>
        <w:tc>
          <w:tcPr>
            <w:tcW w:w="851" w:type="dxa"/>
            <w:tcBorders>
              <w:bottom w:val="double" w:sz="4" w:space="0" w:color="000000"/>
            </w:tcBorders>
          </w:tcPr>
          <w:p w14:paraId="6067A556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14:paraId="033EBCB2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 (-0.27; 0.72)</w:t>
            </w:r>
          </w:p>
        </w:tc>
        <w:tc>
          <w:tcPr>
            <w:tcW w:w="850" w:type="dxa"/>
            <w:tcBorders>
              <w:bottom w:val="double" w:sz="4" w:space="0" w:color="000000"/>
            </w:tcBorders>
          </w:tcPr>
          <w:p w14:paraId="18D9B416" w14:textId="77777777" w:rsidR="001617C5" w:rsidRPr="004A1E31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 w14:paraId="72DE650A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 (0.78; 1.55)</w:t>
            </w:r>
          </w:p>
        </w:tc>
        <w:tc>
          <w:tcPr>
            <w:tcW w:w="708" w:type="dxa"/>
            <w:tcBorders>
              <w:bottom w:val="double" w:sz="4" w:space="0" w:color="000000"/>
              <w:right w:val="double" w:sz="4" w:space="0" w:color="000000"/>
            </w:tcBorders>
          </w:tcPr>
          <w:p w14:paraId="58D7388D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701" w:type="dxa"/>
            <w:tcBorders>
              <w:left w:val="double" w:sz="4" w:space="0" w:color="000000"/>
              <w:bottom w:val="double" w:sz="4" w:space="0" w:color="000000"/>
            </w:tcBorders>
          </w:tcPr>
          <w:p w14:paraId="53A1663E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 (-1.21; 0.82)</w:t>
            </w:r>
          </w:p>
        </w:tc>
        <w:tc>
          <w:tcPr>
            <w:tcW w:w="709" w:type="dxa"/>
            <w:tcBorders>
              <w:bottom w:val="double" w:sz="4" w:space="0" w:color="000000"/>
            </w:tcBorders>
          </w:tcPr>
          <w:p w14:paraId="71DC3D60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14:paraId="292B7873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 (-0.91; 0.56)</w:t>
            </w:r>
          </w:p>
        </w:tc>
        <w:tc>
          <w:tcPr>
            <w:tcW w:w="709" w:type="dxa"/>
            <w:tcBorders>
              <w:bottom w:val="double" w:sz="4" w:space="0" w:color="000000"/>
            </w:tcBorders>
          </w:tcPr>
          <w:p w14:paraId="03B88EE6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 w14:paraId="5A4ECD18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(0.49; 1.15)</w:t>
            </w:r>
          </w:p>
        </w:tc>
        <w:tc>
          <w:tcPr>
            <w:tcW w:w="709" w:type="dxa"/>
            <w:tcBorders>
              <w:bottom w:val="double" w:sz="4" w:space="0" w:color="000000"/>
            </w:tcBorders>
          </w:tcPr>
          <w:p w14:paraId="1C1EECC2" w14:textId="77777777" w:rsidR="001617C5" w:rsidRPr="00950572" w:rsidRDefault="001617C5" w:rsidP="00F21B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</w:tbl>
    <w:p w14:paraId="2D1BB167" w14:textId="77777777" w:rsidR="001617C5" w:rsidRDefault="001617C5" w:rsidP="001617C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32D28">
        <w:rPr>
          <w:rFonts w:ascii="Times New Roman" w:hAnsi="Times New Roman" w:cs="Times New Roman"/>
          <w:sz w:val="20"/>
          <w:szCs w:val="20"/>
          <w:lang w:val="en-US"/>
        </w:rPr>
        <w:t>*A</w:t>
      </w:r>
      <w:r w:rsidRPr="00D65079">
        <w:rPr>
          <w:rFonts w:ascii="Times New Roman" w:hAnsi="Times New Roman" w:cs="Times New Roman"/>
          <w:sz w:val="20"/>
          <w:szCs w:val="20"/>
          <w:lang w:val="en-US"/>
        </w:rPr>
        <w:t>djusted for maternal age, pre-pregnancy BMI, parity and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smoking.</w:t>
      </w:r>
    </w:p>
    <w:p w14:paraId="1A7190A4" w14:textId="77777777" w:rsidR="001617C5" w:rsidRDefault="001617C5" w:rsidP="001617C5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11C69D5A" w14:textId="77777777" w:rsidR="001617C5" w:rsidRDefault="001617C5" w:rsidP="001617C5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Supplementary T</w:t>
      </w:r>
      <w:r w:rsidRPr="008F38DC">
        <w:rPr>
          <w:rFonts w:ascii="Times New Roman" w:hAnsi="Times New Roman" w:cs="Times New Roman"/>
          <w:b/>
          <w:lang w:val="en-US"/>
        </w:rPr>
        <w:t>able</w:t>
      </w:r>
      <w:r>
        <w:rPr>
          <w:rFonts w:ascii="Times New Roman" w:hAnsi="Times New Roman" w:cs="Times New Roman"/>
          <w:b/>
          <w:lang w:val="en-US"/>
        </w:rPr>
        <w:t xml:space="preserve"> 4</w:t>
      </w:r>
      <w:r w:rsidRPr="008F38DC">
        <w:rPr>
          <w:rFonts w:ascii="Times New Roman" w:hAnsi="Times New Roman" w:cs="Times New Roman"/>
          <w:b/>
          <w:lang w:val="en-US"/>
        </w:rPr>
        <w:t>.</w:t>
      </w:r>
      <w:r w:rsidRPr="008F38DC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A</w:t>
      </w:r>
      <w:r w:rsidRPr="008F38DC">
        <w:rPr>
          <w:rFonts w:ascii="Times New Roman" w:hAnsi="Times New Roman" w:cs="Times New Roman"/>
          <w:bCs/>
          <w:lang w:val="en-US"/>
        </w:rPr>
        <w:t>djusted</w:t>
      </w:r>
      <w:r>
        <w:rPr>
          <w:rFonts w:ascii="Times New Roman" w:hAnsi="Times New Roman" w:cs="Times New Roman"/>
          <w:bCs/>
          <w:lang w:val="en-US"/>
        </w:rPr>
        <w:t>*</w:t>
      </w:r>
      <w:r w:rsidRPr="008F38DC">
        <w:rPr>
          <w:rFonts w:ascii="Times New Roman" w:hAnsi="Times New Roman" w:cs="Times New Roman"/>
          <w:bCs/>
          <w:lang w:val="en-US"/>
        </w:rPr>
        <w:t xml:space="preserve"> </w:t>
      </w:r>
      <w:r w:rsidRPr="00460599">
        <w:rPr>
          <w:rFonts w:ascii="Times New Roman" w:hAnsi="Times New Roman" w:cs="Times New Roman"/>
          <w:lang w:val="en-US"/>
        </w:rPr>
        <w:sym w:font="Symbol" w:char="F062"/>
      </w:r>
      <w:r w:rsidRPr="00460599">
        <w:rPr>
          <w:rFonts w:ascii="Times New Roman" w:hAnsi="Times New Roman" w:cs="Times New Roman"/>
          <w:lang w:val="en-US"/>
        </w:rPr>
        <w:t xml:space="preserve"> coefficients</w:t>
      </w:r>
      <w:r w:rsidRPr="00460599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from</w:t>
      </w:r>
      <w:r w:rsidRPr="002F38D4">
        <w:rPr>
          <w:rFonts w:ascii="Times New Roman" w:hAnsi="Times New Roman" w:cs="Times New Roman"/>
          <w:lang w:val="en-US"/>
        </w:rPr>
        <w:t xml:space="preserve"> linear mixed models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8F38DC">
        <w:rPr>
          <w:rFonts w:ascii="Times New Roman" w:hAnsi="Times New Roman" w:cs="Times New Roman"/>
          <w:bCs/>
          <w:lang w:val="en-US"/>
        </w:rPr>
        <w:t>between 1</w:t>
      </w:r>
      <w:r w:rsidRPr="008F38DC">
        <w:rPr>
          <w:rFonts w:ascii="Times New Roman" w:hAnsi="Times New Roman" w:cs="Times New Roman"/>
          <w:bCs/>
          <w:vertAlign w:val="superscript"/>
          <w:lang w:val="en-US"/>
        </w:rPr>
        <w:t>st</w:t>
      </w:r>
      <w:r w:rsidRPr="008F38DC">
        <w:rPr>
          <w:rFonts w:ascii="Times New Roman" w:hAnsi="Times New Roman" w:cs="Times New Roman"/>
          <w:bCs/>
          <w:lang w:val="en-US"/>
        </w:rPr>
        <w:t xml:space="preserve"> trimester PFAS and </w:t>
      </w:r>
      <w:r>
        <w:rPr>
          <w:rFonts w:ascii="Times New Roman" w:hAnsi="Times New Roman" w:cs="Times New Roman"/>
          <w:bCs/>
          <w:lang w:val="en-US"/>
        </w:rPr>
        <w:t>g</w:t>
      </w:r>
      <w:r w:rsidRPr="008F38DC">
        <w:rPr>
          <w:rFonts w:ascii="Times New Roman" w:hAnsi="Times New Roman" w:cs="Times New Roman"/>
          <w:bCs/>
          <w:lang w:val="en-US"/>
        </w:rPr>
        <w:t xml:space="preserve">estational </w:t>
      </w:r>
      <w:r>
        <w:rPr>
          <w:rFonts w:ascii="Times New Roman" w:hAnsi="Times New Roman" w:cs="Times New Roman"/>
          <w:bCs/>
          <w:lang w:val="en-US"/>
        </w:rPr>
        <w:t xml:space="preserve">systolic and diastolic blood pressures (SBP and DBP) and </w:t>
      </w:r>
      <w:r w:rsidRPr="00D65079">
        <w:rPr>
          <w:rFonts w:ascii="Times New Roman" w:hAnsi="Times New Roman" w:cs="Times New Roman"/>
          <w:lang w:val="en-US"/>
        </w:rPr>
        <w:t>hazard ratios</w:t>
      </w:r>
      <w:r>
        <w:rPr>
          <w:rFonts w:ascii="Times New Roman" w:hAnsi="Times New Roman" w:cs="Times New Roman"/>
          <w:lang w:val="en-US"/>
        </w:rPr>
        <w:t xml:space="preserve"> (HR) </w:t>
      </w:r>
      <w:r>
        <w:rPr>
          <w:rFonts w:ascii="Times New Roman" w:hAnsi="Times New Roman" w:cs="Times New Roman"/>
          <w:bCs/>
          <w:lang w:val="en-US"/>
        </w:rPr>
        <w:t xml:space="preserve">for </w:t>
      </w:r>
      <w:r>
        <w:rPr>
          <w:rFonts w:ascii="Times New Roman" w:hAnsi="Times New Roman" w:cs="Times New Roman"/>
          <w:lang w:val="en-US"/>
        </w:rPr>
        <w:t>preeclampsia (PE) and 95% confidence intervals (95% CI)</w:t>
      </w:r>
      <w:r w:rsidRPr="00D6507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according to parity among</w:t>
      </w:r>
      <w:r>
        <w:rPr>
          <w:rFonts w:ascii="Times New Roman" w:hAnsi="Times New Roman" w:cs="Times New Roman"/>
          <w:bCs/>
          <w:lang w:val="en-US"/>
        </w:rPr>
        <w:t xml:space="preserve"> 1436 women.</w:t>
      </w:r>
      <w:r w:rsidRPr="00C211E3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Associations are shown per doubling in PFAS concentrations</w:t>
      </w:r>
      <w:r>
        <w:rPr>
          <w:rFonts w:ascii="Times New Roman" w:hAnsi="Times New Roman" w:cs="Times New Roman"/>
          <w:lang w:val="en-US"/>
        </w:rPr>
        <w:t>.</w:t>
      </w:r>
    </w:p>
    <w:p w14:paraId="0B8F3AE6" w14:textId="77777777" w:rsidR="001617C5" w:rsidRDefault="001617C5" w:rsidP="001617C5">
      <w:pPr>
        <w:rPr>
          <w:lang w:val="en-US"/>
        </w:rPr>
      </w:pPr>
    </w:p>
    <w:tbl>
      <w:tblPr>
        <w:tblStyle w:val="TabellemithellemGitternetz1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709"/>
        <w:gridCol w:w="1842"/>
        <w:gridCol w:w="709"/>
        <w:gridCol w:w="1701"/>
        <w:gridCol w:w="709"/>
        <w:gridCol w:w="1843"/>
        <w:gridCol w:w="708"/>
        <w:gridCol w:w="1843"/>
        <w:gridCol w:w="709"/>
        <w:gridCol w:w="1701"/>
        <w:gridCol w:w="709"/>
      </w:tblGrid>
      <w:tr w:rsidR="001617C5" w:rsidRPr="00887495" w14:paraId="7E0260D5" w14:textId="77777777" w:rsidTr="00F21B8D">
        <w:trPr>
          <w:trHeight w:val="300"/>
        </w:trPr>
        <w:tc>
          <w:tcPr>
            <w:tcW w:w="1135" w:type="dxa"/>
            <w:vMerge w:val="restart"/>
            <w:tcBorders>
              <w:top w:val="double" w:sz="4" w:space="0" w:color="auto"/>
            </w:tcBorders>
            <w:hideMark/>
          </w:tcPr>
          <w:p w14:paraId="10D33BAF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Doubling of PFAS (ng/ml)</w:t>
            </w:r>
          </w:p>
        </w:tc>
        <w:tc>
          <w:tcPr>
            <w:tcW w:w="751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A56FE9" w14:textId="77777777" w:rsidR="001617C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Nulliparous</w:t>
            </w:r>
            <w:proofErr w:type="spellEnd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women</w:t>
            </w:r>
            <w:proofErr w:type="spellEnd"/>
          </w:p>
          <w:p w14:paraId="6FC2EE1F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de-DE" w:eastAsia="de-DE"/>
              </w:rPr>
              <w:t>n</w:t>
            </w:r>
            <w:r w:rsidRPr="005B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de-DE" w:eastAsia="de-DE"/>
              </w:rPr>
              <w:t>=</w:t>
            </w:r>
          </w:p>
        </w:tc>
        <w:tc>
          <w:tcPr>
            <w:tcW w:w="7513" w:type="dxa"/>
            <w:gridSpan w:val="6"/>
            <w:tcBorders>
              <w:top w:val="double" w:sz="4" w:space="0" w:color="auto"/>
              <w:left w:val="double" w:sz="4" w:space="0" w:color="auto"/>
            </w:tcBorders>
            <w:hideMark/>
          </w:tcPr>
          <w:p w14:paraId="2436091C" w14:textId="77777777" w:rsidR="001617C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Multiparous</w:t>
            </w:r>
            <w:proofErr w:type="spellEnd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women</w:t>
            </w:r>
            <w:proofErr w:type="spellEnd"/>
          </w:p>
          <w:p w14:paraId="480835BD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de-DE" w:eastAsia="de-DE"/>
              </w:rPr>
              <w:t>n</w:t>
            </w:r>
            <w:r w:rsidRPr="00BF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de-DE" w:eastAsia="de-DE"/>
              </w:rPr>
              <w:t>=</w:t>
            </w:r>
          </w:p>
        </w:tc>
      </w:tr>
      <w:tr w:rsidR="001617C5" w:rsidRPr="00887495" w14:paraId="1C75B72A" w14:textId="77777777" w:rsidTr="00F21B8D">
        <w:trPr>
          <w:trHeight w:val="420"/>
        </w:trPr>
        <w:tc>
          <w:tcPr>
            <w:tcW w:w="1135" w:type="dxa"/>
            <w:vMerge/>
            <w:tcBorders>
              <w:bottom w:val="double" w:sz="4" w:space="0" w:color="auto"/>
            </w:tcBorders>
            <w:hideMark/>
          </w:tcPr>
          <w:p w14:paraId="3C49CF07" w14:textId="77777777" w:rsidR="001617C5" w:rsidRPr="00887495" w:rsidRDefault="001617C5" w:rsidP="00F21B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5103" w:type="dxa"/>
            <w:gridSpan w:val="4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76981EEC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Adjusted* </w:t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sym w:font="Symbol" w:char="F062"/>
            </w: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coefficients (95% CI) 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E74CB4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Hazard Ratios (95% CI) 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87670BA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Adjusted* </w:t>
            </w:r>
            <w:r w:rsidRPr="00FF2D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sym w:font="Symbol" w:char="F062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coefficients (95% CI) 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hideMark/>
          </w:tcPr>
          <w:p w14:paraId="72CF7984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Hazard Ratios (95% CI) </w:t>
            </w:r>
          </w:p>
        </w:tc>
      </w:tr>
      <w:tr w:rsidR="001617C5" w:rsidRPr="00887495" w14:paraId="7E5C187D" w14:textId="77777777" w:rsidTr="00F21B8D">
        <w:trPr>
          <w:trHeight w:val="300"/>
        </w:trPr>
        <w:tc>
          <w:tcPr>
            <w:tcW w:w="1135" w:type="dxa"/>
            <w:tcBorders>
              <w:top w:val="double" w:sz="4" w:space="0" w:color="auto"/>
            </w:tcBorders>
            <w:hideMark/>
          </w:tcPr>
          <w:p w14:paraId="6B00839F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hideMark/>
          </w:tcPr>
          <w:p w14:paraId="0DC661E7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SBP (</w:t>
            </w: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mmHg</w:t>
            </w:r>
            <w:proofErr w:type="spellEnd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)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hideMark/>
          </w:tcPr>
          <w:p w14:paraId="0EA68734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</w:t>
            </w: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value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</w:tcBorders>
            <w:hideMark/>
          </w:tcPr>
          <w:p w14:paraId="259D96C8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DBP (</w:t>
            </w: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mmHg</w:t>
            </w:r>
            <w:proofErr w:type="spellEnd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hideMark/>
          </w:tcPr>
          <w:p w14:paraId="29AE35AC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</w:t>
            </w: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value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</w:tcBorders>
            <w:hideMark/>
          </w:tcPr>
          <w:p w14:paraId="1B4DD81C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PE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hideMark/>
          </w:tcPr>
          <w:p w14:paraId="14686EBC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</w:t>
            </w: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value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14:paraId="056CDD7E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SBP (</w:t>
            </w: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mmHg</w:t>
            </w:r>
            <w:proofErr w:type="spellEnd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708" w:type="dxa"/>
            <w:tcBorders>
              <w:top w:val="double" w:sz="4" w:space="0" w:color="auto"/>
            </w:tcBorders>
            <w:hideMark/>
          </w:tcPr>
          <w:p w14:paraId="3C79F148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</w:t>
            </w: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value</w:t>
            </w:r>
            <w:proofErr w:type="spellEnd"/>
          </w:p>
        </w:tc>
        <w:tc>
          <w:tcPr>
            <w:tcW w:w="1843" w:type="dxa"/>
            <w:hideMark/>
          </w:tcPr>
          <w:p w14:paraId="2D2A2E13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DBP (</w:t>
            </w: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mmHg</w:t>
            </w:r>
            <w:proofErr w:type="spellEnd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709" w:type="dxa"/>
            <w:hideMark/>
          </w:tcPr>
          <w:p w14:paraId="46365D5A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</w:t>
            </w: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value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</w:tcBorders>
            <w:hideMark/>
          </w:tcPr>
          <w:p w14:paraId="2EA8265B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PE</w:t>
            </w: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</w:tcBorders>
            <w:hideMark/>
          </w:tcPr>
          <w:p w14:paraId="03D430AD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-</w:t>
            </w:r>
            <w:proofErr w:type="spellStart"/>
            <w:r w:rsidRPr="0088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value</w:t>
            </w:r>
            <w:proofErr w:type="spellEnd"/>
          </w:p>
        </w:tc>
      </w:tr>
      <w:tr w:rsidR="001617C5" w:rsidRPr="00887495" w14:paraId="44AAD1F4" w14:textId="77777777" w:rsidTr="00F21B8D">
        <w:trPr>
          <w:trHeight w:val="430"/>
        </w:trPr>
        <w:tc>
          <w:tcPr>
            <w:tcW w:w="1135" w:type="dxa"/>
            <w:hideMark/>
          </w:tcPr>
          <w:p w14:paraId="2E2463BB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PFHxS</w:t>
            </w:r>
            <w:proofErr w:type="spellEnd"/>
          </w:p>
        </w:tc>
        <w:tc>
          <w:tcPr>
            <w:tcW w:w="1843" w:type="dxa"/>
            <w:hideMark/>
          </w:tcPr>
          <w:p w14:paraId="4512BB33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 -0.51 (-1.15; 0.12) </w:t>
            </w:r>
          </w:p>
        </w:tc>
        <w:tc>
          <w:tcPr>
            <w:tcW w:w="709" w:type="dxa"/>
            <w:hideMark/>
          </w:tcPr>
          <w:p w14:paraId="7AA46B31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0.11</w:t>
            </w:r>
          </w:p>
        </w:tc>
        <w:tc>
          <w:tcPr>
            <w:tcW w:w="1842" w:type="dxa"/>
            <w:hideMark/>
          </w:tcPr>
          <w:p w14:paraId="10B12493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 -0.25 (-0.73; 0.23)</w:t>
            </w:r>
          </w:p>
        </w:tc>
        <w:tc>
          <w:tcPr>
            <w:tcW w:w="709" w:type="dxa"/>
            <w:hideMark/>
          </w:tcPr>
          <w:p w14:paraId="76D4D2EC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0.31</w:t>
            </w:r>
          </w:p>
        </w:tc>
        <w:tc>
          <w:tcPr>
            <w:tcW w:w="1701" w:type="dxa"/>
            <w:hideMark/>
          </w:tcPr>
          <w:p w14:paraId="5DAC986D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1.05 (0.81; 1.36)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hideMark/>
          </w:tcPr>
          <w:p w14:paraId="41606EA1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0.73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hideMark/>
          </w:tcPr>
          <w:p w14:paraId="2B80F8F2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-0.63 (-1.30; 0.04)</w:t>
            </w:r>
          </w:p>
        </w:tc>
        <w:tc>
          <w:tcPr>
            <w:tcW w:w="708" w:type="dxa"/>
            <w:hideMark/>
          </w:tcPr>
          <w:p w14:paraId="0DDB2952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0.06</w:t>
            </w:r>
          </w:p>
        </w:tc>
        <w:tc>
          <w:tcPr>
            <w:tcW w:w="1843" w:type="dxa"/>
            <w:hideMark/>
          </w:tcPr>
          <w:p w14:paraId="2BCCD441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 -0.45 (-0.96; 0.06)</w:t>
            </w:r>
          </w:p>
        </w:tc>
        <w:tc>
          <w:tcPr>
            <w:tcW w:w="709" w:type="dxa"/>
            <w:hideMark/>
          </w:tcPr>
          <w:p w14:paraId="6BF7948E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0.08</w:t>
            </w:r>
          </w:p>
        </w:tc>
        <w:tc>
          <w:tcPr>
            <w:tcW w:w="1701" w:type="dxa"/>
            <w:hideMark/>
          </w:tcPr>
          <w:p w14:paraId="140B0EB7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1.38 (0.89; 2.13)</w:t>
            </w:r>
          </w:p>
        </w:tc>
        <w:tc>
          <w:tcPr>
            <w:tcW w:w="709" w:type="dxa"/>
            <w:hideMark/>
          </w:tcPr>
          <w:p w14:paraId="0740312A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0.15</w:t>
            </w:r>
          </w:p>
        </w:tc>
      </w:tr>
      <w:tr w:rsidR="001617C5" w:rsidRPr="00887495" w14:paraId="251C8447" w14:textId="77777777" w:rsidTr="00F21B8D">
        <w:trPr>
          <w:trHeight w:val="430"/>
        </w:trPr>
        <w:tc>
          <w:tcPr>
            <w:tcW w:w="1135" w:type="dxa"/>
          </w:tcPr>
          <w:p w14:paraId="6845523C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PFOS</w:t>
            </w:r>
          </w:p>
        </w:tc>
        <w:tc>
          <w:tcPr>
            <w:tcW w:w="1843" w:type="dxa"/>
          </w:tcPr>
          <w:p w14:paraId="4670A468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0.91 (0.11; 1.70)</w:t>
            </w:r>
          </w:p>
        </w:tc>
        <w:tc>
          <w:tcPr>
            <w:tcW w:w="709" w:type="dxa"/>
          </w:tcPr>
          <w:p w14:paraId="6A601719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0.02</w:t>
            </w:r>
          </w:p>
        </w:tc>
        <w:tc>
          <w:tcPr>
            <w:tcW w:w="1842" w:type="dxa"/>
          </w:tcPr>
          <w:p w14:paraId="03631AD0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0.91 (0.31; 1.50)</w:t>
            </w:r>
          </w:p>
        </w:tc>
        <w:tc>
          <w:tcPr>
            <w:tcW w:w="709" w:type="dxa"/>
          </w:tcPr>
          <w:p w14:paraId="0C08534A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0.003</w:t>
            </w:r>
          </w:p>
        </w:tc>
        <w:tc>
          <w:tcPr>
            <w:tcW w:w="1701" w:type="dxa"/>
          </w:tcPr>
          <w:p w14:paraId="366FFA6D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 1.13 (0.81; 1.58)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00E6F873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0.47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37D606E1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 -0.25 (-1.18; 0.68)</w:t>
            </w:r>
          </w:p>
        </w:tc>
        <w:tc>
          <w:tcPr>
            <w:tcW w:w="708" w:type="dxa"/>
          </w:tcPr>
          <w:p w14:paraId="28D2BAEF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0.60</w:t>
            </w:r>
          </w:p>
        </w:tc>
        <w:tc>
          <w:tcPr>
            <w:tcW w:w="1843" w:type="dxa"/>
          </w:tcPr>
          <w:p w14:paraId="375A35EC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0.04 (-0.66; 0.74)</w:t>
            </w:r>
          </w:p>
        </w:tc>
        <w:tc>
          <w:tcPr>
            <w:tcW w:w="709" w:type="dxa"/>
          </w:tcPr>
          <w:p w14:paraId="1AD36312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0.91</w:t>
            </w:r>
          </w:p>
        </w:tc>
        <w:tc>
          <w:tcPr>
            <w:tcW w:w="1701" w:type="dxa"/>
          </w:tcPr>
          <w:p w14:paraId="3A8C7631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0.83 (0.46; 1.49)</w:t>
            </w:r>
          </w:p>
        </w:tc>
        <w:tc>
          <w:tcPr>
            <w:tcW w:w="709" w:type="dxa"/>
          </w:tcPr>
          <w:p w14:paraId="399F08AC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0.53</w:t>
            </w:r>
          </w:p>
        </w:tc>
      </w:tr>
      <w:tr w:rsidR="001617C5" w:rsidRPr="00887495" w14:paraId="59E24C07" w14:textId="77777777" w:rsidTr="00F21B8D">
        <w:trPr>
          <w:trHeight w:val="430"/>
        </w:trPr>
        <w:tc>
          <w:tcPr>
            <w:tcW w:w="1135" w:type="dxa"/>
          </w:tcPr>
          <w:p w14:paraId="520B70CF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PFOA</w:t>
            </w:r>
          </w:p>
        </w:tc>
        <w:tc>
          <w:tcPr>
            <w:tcW w:w="1843" w:type="dxa"/>
          </w:tcPr>
          <w:p w14:paraId="1BF386F3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0.06 (-0.70; 0.82)</w:t>
            </w:r>
          </w:p>
        </w:tc>
        <w:tc>
          <w:tcPr>
            <w:tcW w:w="709" w:type="dxa"/>
          </w:tcPr>
          <w:p w14:paraId="688CD245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0.88</w:t>
            </w:r>
          </w:p>
        </w:tc>
        <w:tc>
          <w:tcPr>
            <w:tcW w:w="1842" w:type="dxa"/>
          </w:tcPr>
          <w:p w14:paraId="7D6B9188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0.11 (-0.46; 0.69)</w:t>
            </w:r>
          </w:p>
        </w:tc>
        <w:tc>
          <w:tcPr>
            <w:tcW w:w="709" w:type="dxa"/>
          </w:tcPr>
          <w:p w14:paraId="22BB00E6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0.71</w:t>
            </w:r>
          </w:p>
        </w:tc>
        <w:tc>
          <w:tcPr>
            <w:tcW w:w="1701" w:type="dxa"/>
          </w:tcPr>
          <w:p w14:paraId="7B1E4002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0.90 (0.67; 1.21)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28A7F5E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0.49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26450FB1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0.10 (-0.72; 0.93)</w:t>
            </w:r>
          </w:p>
        </w:tc>
        <w:tc>
          <w:tcPr>
            <w:tcW w:w="708" w:type="dxa"/>
          </w:tcPr>
          <w:p w14:paraId="4277CB46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0.81</w:t>
            </w:r>
          </w:p>
        </w:tc>
        <w:tc>
          <w:tcPr>
            <w:tcW w:w="1843" w:type="dxa"/>
          </w:tcPr>
          <w:p w14:paraId="08BE0B55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0.27 (-0.36; 0.89)</w:t>
            </w:r>
          </w:p>
        </w:tc>
        <w:tc>
          <w:tcPr>
            <w:tcW w:w="709" w:type="dxa"/>
          </w:tcPr>
          <w:p w14:paraId="7DC5799E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0.40</w:t>
            </w:r>
          </w:p>
        </w:tc>
        <w:tc>
          <w:tcPr>
            <w:tcW w:w="1701" w:type="dxa"/>
          </w:tcPr>
          <w:p w14:paraId="1BD79604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1.07 (0.64; 1.79)</w:t>
            </w:r>
          </w:p>
        </w:tc>
        <w:tc>
          <w:tcPr>
            <w:tcW w:w="709" w:type="dxa"/>
          </w:tcPr>
          <w:p w14:paraId="38A2D56B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0.79</w:t>
            </w:r>
          </w:p>
        </w:tc>
      </w:tr>
      <w:tr w:rsidR="001617C5" w:rsidRPr="00887495" w14:paraId="1C5A068E" w14:textId="77777777" w:rsidTr="00F21B8D">
        <w:trPr>
          <w:trHeight w:val="430"/>
        </w:trPr>
        <w:tc>
          <w:tcPr>
            <w:tcW w:w="1135" w:type="dxa"/>
            <w:hideMark/>
          </w:tcPr>
          <w:p w14:paraId="598B806F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PFNA</w:t>
            </w:r>
          </w:p>
        </w:tc>
        <w:tc>
          <w:tcPr>
            <w:tcW w:w="1843" w:type="dxa"/>
            <w:hideMark/>
          </w:tcPr>
          <w:p w14:paraId="57CAFEA2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0.44 (-0.37; 1.24)</w:t>
            </w:r>
          </w:p>
        </w:tc>
        <w:tc>
          <w:tcPr>
            <w:tcW w:w="709" w:type="dxa"/>
            <w:hideMark/>
          </w:tcPr>
          <w:p w14:paraId="219784AA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0.29</w:t>
            </w:r>
          </w:p>
        </w:tc>
        <w:tc>
          <w:tcPr>
            <w:tcW w:w="1842" w:type="dxa"/>
            <w:hideMark/>
          </w:tcPr>
          <w:p w14:paraId="4CC9323E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0.31 (-0.30; 0.91)</w:t>
            </w:r>
          </w:p>
        </w:tc>
        <w:tc>
          <w:tcPr>
            <w:tcW w:w="709" w:type="dxa"/>
            <w:hideMark/>
          </w:tcPr>
          <w:p w14:paraId="5D994F1C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0.32</w:t>
            </w:r>
          </w:p>
        </w:tc>
        <w:tc>
          <w:tcPr>
            <w:tcW w:w="1701" w:type="dxa"/>
            <w:hideMark/>
          </w:tcPr>
          <w:p w14:paraId="5D7CD62A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0.95 (0.68; 1.32)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hideMark/>
          </w:tcPr>
          <w:p w14:paraId="1930DFCD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0.76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hideMark/>
          </w:tcPr>
          <w:p w14:paraId="03068D73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-0.63 (-1.63; 0.38)</w:t>
            </w:r>
          </w:p>
        </w:tc>
        <w:tc>
          <w:tcPr>
            <w:tcW w:w="708" w:type="dxa"/>
            <w:hideMark/>
          </w:tcPr>
          <w:p w14:paraId="2D6D1D51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0.22</w:t>
            </w:r>
          </w:p>
        </w:tc>
        <w:tc>
          <w:tcPr>
            <w:tcW w:w="1843" w:type="dxa"/>
            <w:hideMark/>
          </w:tcPr>
          <w:p w14:paraId="4E0A6A2B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 -0.32 (-1.08; 0.44)</w:t>
            </w:r>
          </w:p>
        </w:tc>
        <w:tc>
          <w:tcPr>
            <w:tcW w:w="709" w:type="dxa"/>
            <w:hideMark/>
          </w:tcPr>
          <w:p w14:paraId="0097D7E1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0.42</w:t>
            </w:r>
          </w:p>
        </w:tc>
        <w:tc>
          <w:tcPr>
            <w:tcW w:w="1701" w:type="dxa"/>
            <w:hideMark/>
          </w:tcPr>
          <w:p w14:paraId="5C418790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1.14 (0.61; 2.15)</w:t>
            </w:r>
          </w:p>
        </w:tc>
        <w:tc>
          <w:tcPr>
            <w:tcW w:w="709" w:type="dxa"/>
            <w:hideMark/>
          </w:tcPr>
          <w:p w14:paraId="58FA7B53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0.68</w:t>
            </w:r>
          </w:p>
        </w:tc>
      </w:tr>
      <w:tr w:rsidR="001617C5" w:rsidRPr="00887495" w14:paraId="78D07DC1" w14:textId="77777777" w:rsidTr="00F21B8D">
        <w:trPr>
          <w:trHeight w:val="430"/>
        </w:trPr>
        <w:tc>
          <w:tcPr>
            <w:tcW w:w="1135" w:type="dxa"/>
            <w:tcBorders>
              <w:bottom w:val="double" w:sz="4" w:space="0" w:color="auto"/>
            </w:tcBorders>
            <w:hideMark/>
          </w:tcPr>
          <w:p w14:paraId="44BA428A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PFDA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hideMark/>
          </w:tcPr>
          <w:p w14:paraId="38977084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0.08 (-0.64; 0.80)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hideMark/>
          </w:tcPr>
          <w:p w14:paraId="24C43D44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0.83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hideMark/>
          </w:tcPr>
          <w:p w14:paraId="176F0DDB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0.04 (-0.50; 0.59)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hideMark/>
          </w:tcPr>
          <w:p w14:paraId="1A734E39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0.87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hideMark/>
          </w:tcPr>
          <w:p w14:paraId="548C9502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0.92 (0.68; 1.25)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hideMark/>
          </w:tcPr>
          <w:p w14:paraId="303D3F53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0.59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hideMark/>
          </w:tcPr>
          <w:p w14:paraId="38B32593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 -0.04 (-0.86; 0.78)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hideMark/>
          </w:tcPr>
          <w:p w14:paraId="4BB54AC0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0.92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hideMark/>
          </w:tcPr>
          <w:p w14:paraId="05017322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0.09 (-0.53; 0.71)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hideMark/>
          </w:tcPr>
          <w:p w14:paraId="23AA887D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0.77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hideMark/>
          </w:tcPr>
          <w:p w14:paraId="6042F288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0.92 (0.53; 1.60)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hideMark/>
          </w:tcPr>
          <w:p w14:paraId="035F446B" w14:textId="77777777" w:rsidR="001617C5" w:rsidRPr="00887495" w:rsidRDefault="001617C5" w:rsidP="00F2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87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0.77</w:t>
            </w:r>
          </w:p>
        </w:tc>
      </w:tr>
    </w:tbl>
    <w:p w14:paraId="717560DA" w14:textId="77777777" w:rsidR="001617C5" w:rsidRDefault="001617C5" w:rsidP="001617C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32D28">
        <w:rPr>
          <w:rFonts w:ascii="Times New Roman" w:hAnsi="Times New Roman" w:cs="Times New Roman"/>
          <w:sz w:val="20"/>
          <w:szCs w:val="20"/>
          <w:lang w:val="en-US"/>
        </w:rPr>
        <w:t>*A</w:t>
      </w:r>
      <w:r w:rsidRPr="00D65079">
        <w:rPr>
          <w:rFonts w:ascii="Times New Roman" w:hAnsi="Times New Roman" w:cs="Times New Roman"/>
          <w:sz w:val="20"/>
          <w:szCs w:val="20"/>
          <w:lang w:val="en-US"/>
        </w:rPr>
        <w:t>djusted for maternal age, pre-pregnancy BMI, parity and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smoking.</w:t>
      </w:r>
    </w:p>
    <w:sectPr w:rsidR="001617C5" w:rsidSect="001617C5">
      <w:pgSz w:w="1682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4D"/>
    <w:rsid w:val="0000500F"/>
    <w:rsid w:val="00010C18"/>
    <w:rsid w:val="00010D4D"/>
    <w:rsid w:val="00011581"/>
    <w:rsid w:val="00026127"/>
    <w:rsid w:val="00047078"/>
    <w:rsid w:val="00061CBD"/>
    <w:rsid w:val="00064452"/>
    <w:rsid w:val="000678FA"/>
    <w:rsid w:val="00067CA4"/>
    <w:rsid w:val="00071746"/>
    <w:rsid w:val="00073EF6"/>
    <w:rsid w:val="0007709A"/>
    <w:rsid w:val="000C544F"/>
    <w:rsid w:val="000E7A17"/>
    <w:rsid w:val="000F45E0"/>
    <w:rsid w:val="00101690"/>
    <w:rsid w:val="0011433C"/>
    <w:rsid w:val="0011738E"/>
    <w:rsid w:val="0013026D"/>
    <w:rsid w:val="001617C5"/>
    <w:rsid w:val="00167CA1"/>
    <w:rsid w:val="00176354"/>
    <w:rsid w:val="0017781F"/>
    <w:rsid w:val="00194E05"/>
    <w:rsid w:val="001A3C30"/>
    <w:rsid w:val="001B295D"/>
    <w:rsid w:val="001D6738"/>
    <w:rsid w:val="00210AA9"/>
    <w:rsid w:val="0021412B"/>
    <w:rsid w:val="0023608E"/>
    <w:rsid w:val="00283105"/>
    <w:rsid w:val="00297AB1"/>
    <w:rsid w:val="002A75E4"/>
    <w:rsid w:val="002C6DD0"/>
    <w:rsid w:val="002C7721"/>
    <w:rsid w:val="002D1DAB"/>
    <w:rsid w:val="002F211C"/>
    <w:rsid w:val="002F2238"/>
    <w:rsid w:val="002F22C8"/>
    <w:rsid w:val="002F3584"/>
    <w:rsid w:val="00300E6F"/>
    <w:rsid w:val="0030229D"/>
    <w:rsid w:val="003049CA"/>
    <w:rsid w:val="00345AF5"/>
    <w:rsid w:val="00367547"/>
    <w:rsid w:val="00373D92"/>
    <w:rsid w:val="00375D03"/>
    <w:rsid w:val="00384E38"/>
    <w:rsid w:val="003C7711"/>
    <w:rsid w:val="003D3C83"/>
    <w:rsid w:val="003D3EE5"/>
    <w:rsid w:val="003F0284"/>
    <w:rsid w:val="004230E5"/>
    <w:rsid w:val="0042501B"/>
    <w:rsid w:val="00447452"/>
    <w:rsid w:val="00450088"/>
    <w:rsid w:val="00450C21"/>
    <w:rsid w:val="004614FA"/>
    <w:rsid w:val="00463795"/>
    <w:rsid w:val="004842BE"/>
    <w:rsid w:val="0049468C"/>
    <w:rsid w:val="004A382D"/>
    <w:rsid w:val="004B02D1"/>
    <w:rsid w:val="004B0F24"/>
    <w:rsid w:val="004F4978"/>
    <w:rsid w:val="00520680"/>
    <w:rsid w:val="0053777D"/>
    <w:rsid w:val="00560CE3"/>
    <w:rsid w:val="0059481E"/>
    <w:rsid w:val="0059611F"/>
    <w:rsid w:val="005B1FD3"/>
    <w:rsid w:val="005B283A"/>
    <w:rsid w:val="00604C02"/>
    <w:rsid w:val="006100E8"/>
    <w:rsid w:val="00621FEC"/>
    <w:rsid w:val="00624305"/>
    <w:rsid w:val="0062506E"/>
    <w:rsid w:val="00630202"/>
    <w:rsid w:val="006349EF"/>
    <w:rsid w:val="00642B8D"/>
    <w:rsid w:val="00694E97"/>
    <w:rsid w:val="006A3AB7"/>
    <w:rsid w:val="006B18A4"/>
    <w:rsid w:val="006B3221"/>
    <w:rsid w:val="006B5C5A"/>
    <w:rsid w:val="006C28A7"/>
    <w:rsid w:val="006C723A"/>
    <w:rsid w:val="006D3B36"/>
    <w:rsid w:val="006D4B3A"/>
    <w:rsid w:val="006D67A7"/>
    <w:rsid w:val="006F05A0"/>
    <w:rsid w:val="00724126"/>
    <w:rsid w:val="007325EA"/>
    <w:rsid w:val="007340F7"/>
    <w:rsid w:val="007360F5"/>
    <w:rsid w:val="00746B25"/>
    <w:rsid w:val="007614EE"/>
    <w:rsid w:val="0076305C"/>
    <w:rsid w:val="00853E6B"/>
    <w:rsid w:val="0086117F"/>
    <w:rsid w:val="00887495"/>
    <w:rsid w:val="00892BBB"/>
    <w:rsid w:val="008A3073"/>
    <w:rsid w:val="008B4782"/>
    <w:rsid w:val="008F4104"/>
    <w:rsid w:val="008F4FB0"/>
    <w:rsid w:val="00943505"/>
    <w:rsid w:val="00956F91"/>
    <w:rsid w:val="0096520D"/>
    <w:rsid w:val="00971940"/>
    <w:rsid w:val="00980C7F"/>
    <w:rsid w:val="0098333F"/>
    <w:rsid w:val="00983C66"/>
    <w:rsid w:val="009B1C05"/>
    <w:rsid w:val="009B4D7D"/>
    <w:rsid w:val="009D1167"/>
    <w:rsid w:val="009F1C9A"/>
    <w:rsid w:val="009F5387"/>
    <w:rsid w:val="00A01AF0"/>
    <w:rsid w:val="00A0668A"/>
    <w:rsid w:val="00A068FA"/>
    <w:rsid w:val="00A1623D"/>
    <w:rsid w:val="00A27622"/>
    <w:rsid w:val="00A30E4B"/>
    <w:rsid w:val="00A34D07"/>
    <w:rsid w:val="00A40DFC"/>
    <w:rsid w:val="00A46D7F"/>
    <w:rsid w:val="00A52D5A"/>
    <w:rsid w:val="00A53740"/>
    <w:rsid w:val="00A820BE"/>
    <w:rsid w:val="00A84DAC"/>
    <w:rsid w:val="00AB05BB"/>
    <w:rsid w:val="00AD14A9"/>
    <w:rsid w:val="00AD458D"/>
    <w:rsid w:val="00AE16BB"/>
    <w:rsid w:val="00AE2ED2"/>
    <w:rsid w:val="00AF2EC2"/>
    <w:rsid w:val="00AF4962"/>
    <w:rsid w:val="00B362B1"/>
    <w:rsid w:val="00B41498"/>
    <w:rsid w:val="00B45A2B"/>
    <w:rsid w:val="00B64554"/>
    <w:rsid w:val="00BC5CCF"/>
    <w:rsid w:val="00BD126C"/>
    <w:rsid w:val="00BD2D46"/>
    <w:rsid w:val="00BE571E"/>
    <w:rsid w:val="00BF39D6"/>
    <w:rsid w:val="00BF3BE3"/>
    <w:rsid w:val="00C1008B"/>
    <w:rsid w:val="00C1781B"/>
    <w:rsid w:val="00C32E3C"/>
    <w:rsid w:val="00C342D3"/>
    <w:rsid w:val="00C663D8"/>
    <w:rsid w:val="00C770D5"/>
    <w:rsid w:val="00CA1A7D"/>
    <w:rsid w:val="00CA2FC4"/>
    <w:rsid w:val="00CA345B"/>
    <w:rsid w:val="00CB1C0D"/>
    <w:rsid w:val="00CD017B"/>
    <w:rsid w:val="00CD1D51"/>
    <w:rsid w:val="00CD213F"/>
    <w:rsid w:val="00CD45E7"/>
    <w:rsid w:val="00CD52D6"/>
    <w:rsid w:val="00CD5721"/>
    <w:rsid w:val="00D0486C"/>
    <w:rsid w:val="00D33EDB"/>
    <w:rsid w:val="00D6727F"/>
    <w:rsid w:val="00D811B6"/>
    <w:rsid w:val="00D82774"/>
    <w:rsid w:val="00D97B50"/>
    <w:rsid w:val="00DA1758"/>
    <w:rsid w:val="00DB09C9"/>
    <w:rsid w:val="00DC51DB"/>
    <w:rsid w:val="00E0468D"/>
    <w:rsid w:val="00E5772D"/>
    <w:rsid w:val="00E96977"/>
    <w:rsid w:val="00EC3975"/>
    <w:rsid w:val="00EE2A8A"/>
    <w:rsid w:val="00EE3400"/>
    <w:rsid w:val="00EE3BA3"/>
    <w:rsid w:val="00EE769E"/>
    <w:rsid w:val="00EF0662"/>
    <w:rsid w:val="00EF3263"/>
    <w:rsid w:val="00EF7CAB"/>
    <w:rsid w:val="00F16F07"/>
    <w:rsid w:val="00F21990"/>
    <w:rsid w:val="00F362C0"/>
    <w:rsid w:val="00F65A7E"/>
    <w:rsid w:val="00F670D9"/>
    <w:rsid w:val="00F76E42"/>
    <w:rsid w:val="00FA3DAE"/>
    <w:rsid w:val="00FB443B"/>
    <w:rsid w:val="00FC4A42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8DF5D"/>
  <w15:chartTrackingRefBased/>
  <w15:docId w15:val="{D85442F5-94A1-D545-AC25-74D0EAC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4D"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ellemithellemGitternetz1">
    <w:name w:val="Tabelle mit hellem Gitternetz1"/>
    <w:basedOn w:val="Tabel-Normal"/>
    <w:uiPriority w:val="40"/>
    <w:rsid w:val="00010D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mmentartekst">
    <w:name w:val="annotation text"/>
    <w:basedOn w:val="Normal"/>
    <w:link w:val="KommentartekstTegn"/>
    <w:uiPriority w:val="99"/>
    <w:unhideWhenUsed/>
    <w:rsid w:val="00010D4D"/>
    <w:rPr>
      <w:rFonts w:eastAsiaTheme="minorHAns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D4D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D4D"/>
    <w:rPr>
      <w:sz w:val="18"/>
      <w:szCs w:val="18"/>
    </w:rPr>
  </w:style>
  <w:style w:type="table" w:styleId="Tabel-Gitter">
    <w:name w:val="Table Grid"/>
    <w:basedOn w:val="Tabel-Normal"/>
    <w:uiPriority w:val="39"/>
    <w:rsid w:val="0030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760</Words>
  <Characters>4484</Characters>
  <Application>Microsoft Office Word</Application>
  <DocSecurity>0</DocSecurity>
  <Lines>63</Lines>
  <Paragraphs>12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Kold Jensen</dc:creator>
  <cp:keywords/>
  <dc:description/>
  <cp:lastModifiedBy>Tina Kold Jensen</cp:lastModifiedBy>
  <cp:revision>27</cp:revision>
  <dcterms:created xsi:type="dcterms:W3CDTF">2021-01-03T16:53:00Z</dcterms:created>
  <dcterms:modified xsi:type="dcterms:W3CDTF">2021-01-04T17:18:00Z</dcterms:modified>
</cp:coreProperties>
</file>