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19" w:rsidRDefault="004C4E19" w:rsidP="004C4E1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03432F">
        <w:rPr>
          <w:b/>
          <w:sz w:val="28"/>
          <w:szCs w:val="28"/>
        </w:rPr>
        <w:t xml:space="preserve">Gene panel testing </w:t>
      </w:r>
      <w:r>
        <w:rPr>
          <w:b/>
          <w:sz w:val="28"/>
          <w:szCs w:val="28"/>
        </w:rPr>
        <w:t>of</w:t>
      </w:r>
      <w:r w:rsidRPr="0003432F">
        <w:rPr>
          <w:b/>
          <w:sz w:val="28"/>
          <w:szCs w:val="28"/>
        </w:rPr>
        <w:t xml:space="preserve"> 5,589 </w:t>
      </w:r>
      <w:r w:rsidRPr="0003432F">
        <w:rPr>
          <w:b/>
          <w:i/>
          <w:sz w:val="28"/>
          <w:szCs w:val="28"/>
        </w:rPr>
        <w:t>BRCA1/2</w:t>
      </w:r>
      <w:r w:rsidRPr="0003432F">
        <w:rPr>
          <w:b/>
          <w:sz w:val="28"/>
          <w:szCs w:val="28"/>
        </w:rPr>
        <w:t>-negative index patients with breast cancer</w:t>
      </w:r>
      <w:r>
        <w:rPr>
          <w:b/>
          <w:sz w:val="28"/>
          <w:szCs w:val="28"/>
        </w:rPr>
        <w:t xml:space="preserve"> in a routine diagnostic setting: Results of the German Consortium for Hereditary Breast and Ovarian Cancer</w:t>
      </w:r>
    </w:p>
    <w:p w:rsidR="00545360" w:rsidRPr="009C695C" w:rsidRDefault="00545360" w:rsidP="00545360">
      <w:pPr>
        <w:spacing w:after="0" w:line="360" w:lineRule="auto"/>
        <w:rPr>
          <w:b/>
          <w:bCs/>
          <w:sz w:val="22"/>
          <w:szCs w:val="22"/>
        </w:rPr>
      </w:pPr>
    </w:p>
    <w:p w:rsidR="004A793C" w:rsidRPr="009C695C" w:rsidRDefault="004A793C" w:rsidP="004A793C">
      <w:pPr>
        <w:autoSpaceDN w:val="0"/>
        <w:spacing w:after="0" w:line="360" w:lineRule="auto"/>
        <w:jc w:val="both"/>
        <w:textAlignment w:val="baseline"/>
        <w:rPr>
          <w:rFonts w:eastAsia="Calibri"/>
          <w:sz w:val="22"/>
          <w:szCs w:val="22"/>
        </w:rPr>
      </w:pPr>
      <w:r w:rsidRPr="009C695C">
        <w:rPr>
          <w:rFonts w:eastAsia="Calibri"/>
          <w:sz w:val="22"/>
          <w:szCs w:val="22"/>
        </w:rPr>
        <w:t>On-line Only Supplemental Material:</w:t>
      </w:r>
    </w:p>
    <w:p w:rsidR="004A793C" w:rsidRPr="009C695C" w:rsidRDefault="004A793C" w:rsidP="004A793C">
      <w:pPr>
        <w:autoSpaceDN w:val="0"/>
        <w:spacing w:after="0" w:line="360" w:lineRule="auto"/>
        <w:jc w:val="both"/>
        <w:textAlignment w:val="baseline"/>
        <w:rPr>
          <w:sz w:val="22"/>
          <w:szCs w:val="22"/>
        </w:rPr>
      </w:pPr>
    </w:p>
    <w:p w:rsidR="004A793C" w:rsidRDefault="0028345D" w:rsidP="004A793C">
      <w:pPr>
        <w:autoSpaceDN w:val="0"/>
        <w:spacing w:after="0" w:line="360" w:lineRule="auto"/>
        <w:jc w:val="both"/>
        <w:textAlignment w:val="baseline"/>
        <w:rPr>
          <w:color w:val="000000"/>
          <w:sz w:val="22"/>
          <w:szCs w:val="22"/>
        </w:rPr>
      </w:pPr>
      <w:r w:rsidRPr="009C695C">
        <w:rPr>
          <w:b/>
          <w:sz w:val="22"/>
          <w:szCs w:val="22"/>
        </w:rPr>
        <w:t>T</w:t>
      </w:r>
      <w:r w:rsidR="00155F52">
        <w:rPr>
          <w:b/>
          <w:sz w:val="22"/>
          <w:szCs w:val="22"/>
        </w:rPr>
        <w:t>able</w:t>
      </w:r>
      <w:r w:rsidR="001D671F">
        <w:rPr>
          <w:b/>
          <w:sz w:val="22"/>
          <w:szCs w:val="22"/>
        </w:rPr>
        <w:t xml:space="preserve"> </w:t>
      </w:r>
      <w:r w:rsidR="003C37C7">
        <w:rPr>
          <w:b/>
          <w:sz w:val="22"/>
          <w:szCs w:val="22"/>
        </w:rPr>
        <w:t>S</w:t>
      </w:r>
      <w:r w:rsidR="004A793C" w:rsidRPr="009C695C">
        <w:rPr>
          <w:b/>
          <w:sz w:val="22"/>
          <w:szCs w:val="22"/>
        </w:rPr>
        <w:t>1:</w:t>
      </w:r>
      <w:r w:rsidR="000513FB" w:rsidRPr="009C695C">
        <w:rPr>
          <w:sz w:val="22"/>
          <w:szCs w:val="22"/>
        </w:rPr>
        <w:t xml:space="preserve"> </w:t>
      </w:r>
      <w:r w:rsidRPr="009C695C">
        <w:rPr>
          <w:sz w:val="22"/>
          <w:szCs w:val="22"/>
        </w:rPr>
        <w:tab/>
      </w:r>
      <w:r w:rsidR="007F1B26" w:rsidRPr="007F1B26">
        <w:rPr>
          <w:color w:val="000000"/>
          <w:sz w:val="22"/>
          <w:szCs w:val="22"/>
        </w:rPr>
        <w:t>Inclusion criteria for germline testing</w:t>
      </w:r>
    </w:p>
    <w:p w:rsidR="00E46994" w:rsidRPr="00E46994" w:rsidRDefault="00155F52" w:rsidP="004A793C">
      <w:pPr>
        <w:autoSpaceDN w:val="0"/>
        <w:spacing w:after="0" w:line="360" w:lineRule="auto"/>
        <w:jc w:val="both"/>
        <w:textAlignment w:val="baseline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Table</w:t>
      </w:r>
      <w:r w:rsidR="001D671F">
        <w:rPr>
          <w:b/>
          <w:color w:val="000000"/>
          <w:sz w:val="22"/>
          <w:szCs w:val="22"/>
        </w:rPr>
        <w:t xml:space="preserve"> </w:t>
      </w:r>
      <w:r w:rsidR="003C37C7">
        <w:rPr>
          <w:b/>
          <w:color w:val="000000"/>
          <w:sz w:val="22"/>
          <w:szCs w:val="22"/>
        </w:rPr>
        <w:t>S</w:t>
      </w:r>
      <w:r w:rsidR="00E46994" w:rsidRPr="00E46994">
        <w:rPr>
          <w:b/>
          <w:color w:val="000000"/>
          <w:sz w:val="22"/>
          <w:szCs w:val="22"/>
        </w:rPr>
        <w:t>2:</w:t>
      </w:r>
      <w:r w:rsidR="00E46994" w:rsidRPr="00E46994">
        <w:rPr>
          <w:b/>
          <w:color w:val="000000"/>
          <w:sz w:val="22"/>
          <w:szCs w:val="22"/>
        </w:rPr>
        <w:tab/>
      </w:r>
      <w:r w:rsidR="00E46994" w:rsidRPr="00E46994">
        <w:rPr>
          <w:sz w:val="22"/>
          <w:szCs w:val="22"/>
        </w:rPr>
        <w:t>Class 3,</w:t>
      </w:r>
      <w:r w:rsidR="00E46994">
        <w:rPr>
          <w:sz w:val="22"/>
          <w:szCs w:val="22"/>
        </w:rPr>
        <w:t xml:space="preserve"> </w:t>
      </w:r>
      <w:r w:rsidR="00E46994" w:rsidRPr="00E46994">
        <w:rPr>
          <w:sz w:val="22"/>
          <w:szCs w:val="22"/>
        </w:rPr>
        <w:t>4 and 5 mutations identified in the study sample</w:t>
      </w:r>
    </w:p>
    <w:p w:rsidR="002A2654" w:rsidRPr="009C695C" w:rsidRDefault="0028345D" w:rsidP="007F1B26">
      <w:pPr>
        <w:autoSpaceDN w:val="0"/>
        <w:spacing w:after="0" w:line="360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9C695C">
        <w:rPr>
          <w:b/>
          <w:sz w:val="22"/>
          <w:szCs w:val="22"/>
        </w:rPr>
        <w:t>T</w:t>
      </w:r>
      <w:r w:rsidR="00155F52">
        <w:rPr>
          <w:b/>
          <w:sz w:val="22"/>
          <w:szCs w:val="22"/>
        </w:rPr>
        <w:t>able</w:t>
      </w:r>
      <w:r w:rsidR="001D671F">
        <w:rPr>
          <w:b/>
          <w:sz w:val="22"/>
          <w:szCs w:val="22"/>
        </w:rPr>
        <w:t xml:space="preserve"> </w:t>
      </w:r>
      <w:r w:rsidR="003C37C7">
        <w:rPr>
          <w:b/>
          <w:sz w:val="22"/>
          <w:szCs w:val="22"/>
        </w:rPr>
        <w:t>S</w:t>
      </w:r>
      <w:r w:rsidR="002D2ACE">
        <w:rPr>
          <w:b/>
          <w:sz w:val="22"/>
          <w:szCs w:val="22"/>
        </w:rPr>
        <w:t>3</w:t>
      </w:r>
      <w:r w:rsidR="000513FB" w:rsidRPr="009C695C">
        <w:rPr>
          <w:b/>
          <w:sz w:val="22"/>
          <w:szCs w:val="22"/>
        </w:rPr>
        <w:t>:</w:t>
      </w:r>
      <w:r w:rsidRPr="009C695C">
        <w:rPr>
          <w:b/>
          <w:sz w:val="22"/>
          <w:szCs w:val="22"/>
        </w:rPr>
        <w:tab/>
      </w:r>
      <w:r w:rsidR="007F1B26" w:rsidRPr="007F1B26">
        <w:rPr>
          <w:sz w:val="22"/>
          <w:szCs w:val="22"/>
        </w:rPr>
        <w:t>Prevalence of rare missense variants</w:t>
      </w:r>
    </w:p>
    <w:p w:rsidR="004A793C" w:rsidRPr="009C695C" w:rsidRDefault="004A793C" w:rsidP="004A793C">
      <w:pPr>
        <w:autoSpaceDN w:val="0"/>
        <w:spacing w:after="0" w:line="360" w:lineRule="auto"/>
        <w:jc w:val="both"/>
        <w:textAlignment w:val="baseline"/>
        <w:rPr>
          <w:sz w:val="22"/>
          <w:szCs w:val="22"/>
        </w:rPr>
      </w:pP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Cs/>
          <w:lang w:eastAsia="de-DE"/>
        </w:rPr>
      </w:pPr>
      <w:r w:rsidRPr="007B6B8D">
        <w:rPr>
          <w:bCs/>
          <w:lang w:eastAsia="de-DE"/>
        </w:rPr>
        <w:t>≥3 women with breast cancer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Cs/>
          <w:lang w:eastAsia="de-DE"/>
        </w:rPr>
      </w:pPr>
      <w:r w:rsidRPr="007B6B8D">
        <w:rPr>
          <w:bCs/>
          <w:lang w:eastAsia="de-DE"/>
        </w:rPr>
        <w:t>≥2 women with breast cancer, 1 with onset below 51 years of age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Cs/>
          <w:lang w:eastAsia="de-DE"/>
        </w:rPr>
      </w:pPr>
      <w:r w:rsidRPr="007B6B8D">
        <w:rPr>
          <w:bCs/>
          <w:lang w:eastAsia="de-DE"/>
        </w:rPr>
        <w:t>≥1 woman with breast cancer and 1 woman with ovarian cancer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Cs/>
          <w:lang w:eastAsia="de-DE"/>
        </w:rPr>
      </w:pPr>
      <w:r w:rsidRPr="007B6B8D">
        <w:rPr>
          <w:bCs/>
          <w:lang w:eastAsia="de-DE"/>
        </w:rPr>
        <w:t>≥2 women with ovarian cancer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Cs/>
          <w:lang w:eastAsia="de-DE"/>
        </w:rPr>
      </w:pPr>
      <w:r w:rsidRPr="007B6B8D">
        <w:rPr>
          <w:bCs/>
          <w:lang w:eastAsia="de-DE"/>
        </w:rPr>
        <w:t>≥1 woman with breast- and ovarian cancer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Cs/>
          <w:lang w:eastAsia="de-DE"/>
        </w:rPr>
      </w:pPr>
      <w:r w:rsidRPr="007B6B8D">
        <w:rPr>
          <w:bCs/>
          <w:lang w:eastAsia="de-DE"/>
        </w:rPr>
        <w:t>≥1 woman with breast cancer below 36 years of age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/>
          <w:bCs/>
          <w:lang w:eastAsia="de-DE"/>
        </w:rPr>
      </w:pPr>
      <w:r w:rsidRPr="007B6B8D">
        <w:rPr>
          <w:bCs/>
          <w:lang w:eastAsia="de-DE"/>
        </w:rPr>
        <w:t>≥1 woman with bilateral breast cancer with onset below 51 years</w:t>
      </w:r>
    </w:p>
    <w:p w:rsidR="00F055A5" w:rsidRPr="007B6B8D" w:rsidRDefault="00F055A5" w:rsidP="00F055A5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b/>
          <w:bCs/>
          <w:lang w:eastAsia="de-DE"/>
        </w:rPr>
      </w:pPr>
      <w:r w:rsidRPr="007B6B8D">
        <w:rPr>
          <w:bCs/>
          <w:lang w:eastAsia="de-DE"/>
        </w:rPr>
        <w:t>≥1 male with breast cancer and 1 woman with breast- or ovarian cancer</w:t>
      </w:r>
    </w:p>
    <w:p w:rsidR="00F055A5" w:rsidRPr="009C695C" w:rsidRDefault="00F055A5" w:rsidP="00F055A5">
      <w:pPr>
        <w:rPr>
          <w:b/>
          <w:bCs/>
          <w:color w:val="000000"/>
          <w:sz w:val="22"/>
          <w:szCs w:val="22"/>
        </w:rPr>
      </w:pPr>
    </w:p>
    <w:p w:rsidR="002A2654" w:rsidRPr="00D9199B" w:rsidRDefault="00155F52" w:rsidP="009A2827">
      <w:pPr>
        <w:autoSpaceDE w:val="0"/>
        <w:autoSpaceDN w:val="0"/>
        <w:adjustRightInd w:val="0"/>
        <w:spacing w:after="0"/>
        <w:jc w:val="both"/>
        <w:rPr>
          <w:rFonts w:eastAsia="Calibri"/>
          <w:b/>
        </w:rPr>
      </w:pPr>
      <w:r w:rsidRPr="00F87724">
        <w:rPr>
          <w:rFonts w:eastAsia="Calibri"/>
          <w:b/>
        </w:rPr>
        <w:t>Table</w:t>
      </w:r>
      <w:r w:rsidR="003C37C7">
        <w:rPr>
          <w:rFonts w:eastAsia="Calibri"/>
          <w:b/>
        </w:rPr>
        <w:t xml:space="preserve"> S</w:t>
      </w:r>
      <w:r w:rsidR="002A2654" w:rsidRPr="00F87724">
        <w:rPr>
          <w:rFonts w:eastAsia="Calibri"/>
          <w:b/>
        </w:rPr>
        <w:t xml:space="preserve">1: </w:t>
      </w:r>
      <w:r w:rsidR="007F1B26" w:rsidRPr="00F87724">
        <w:t>I</w:t>
      </w:r>
      <w:r w:rsidR="002A2654" w:rsidRPr="00F87724">
        <w:t xml:space="preserve">nclusion criteria of the German Consortium for Hereditary Breast and Ovarian Cancer (GC-HBOC) for </w:t>
      </w:r>
      <w:r w:rsidR="002A2654" w:rsidRPr="00F87724">
        <w:rPr>
          <w:i/>
        </w:rPr>
        <w:t>BRCA1</w:t>
      </w:r>
      <w:r w:rsidR="002A2654" w:rsidRPr="00F87724">
        <w:t xml:space="preserve"> and </w:t>
      </w:r>
      <w:r w:rsidR="002A2654" w:rsidRPr="00F87724">
        <w:rPr>
          <w:i/>
        </w:rPr>
        <w:t>BRCA2</w:t>
      </w:r>
      <w:r w:rsidR="002A2654" w:rsidRPr="00F87724">
        <w:t xml:space="preserve"> germline testing. Ductal carcinoma in situ (DCIS) is categorized as breast cancer.</w:t>
      </w:r>
    </w:p>
    <w:p w:rsidR="00F055A5" w:rsidRPr="009C695C" w:rsidRDefault="00F055A5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9C695C" w:rsidRDefault="009C695C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9C695C" w:rsidRDefault="009C695C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9C695C" w:rsidRDefault="009C695C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E435AD" w:rsidRDefault="00E435AD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9C695C" w:rsidRDefault="009C695C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</w:pPr>
    </w:p>
    <w:p w:rsidR="007C219A" w:rsidRDefault="007C219A" w:rsidP="00F055A5">
      <w:pPr>
        <w:spacing w:after="0" w:line="300" w:lineRule="auto"/>
        <w:contextualSpacing/>
        <w:jc w:val="both"/>
        <w:rPr>
          <w:b/>
          <w:bCs/>
          <w:sz w:val="22"/>
          <w:szCs w:val="22"/>
          <w:lang w:eastAsia="de-DE"/>
        </w:rPr>
        <w:sectPr w:rsidR="007C219A" w:rsidSect="002F0E66"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272"/>
        </w:sectPr>
      </w:pPr>
    </w:p>
    <w:tbl>
      <w:tblPr>
        <w:tblStyle w:val="Tabellenraster1"/>
        <w:tblW w:w="15842" w:type="dxa"/>
        <w:tblLayout w:type="fixed"/>
        <w:tblLook w:val="04A0" w:firstRow="1" w:lastRow="0" w:firstColumn="1" w:lastColumn="0" w:noHBand="0" w:noVBand="1"/>
      </w:tblPr>
      <w:tblGrid>
        <w:gridCol w:w="817"/>
        <w:gridCol w:w="1473"/>
        <w:gridCol w:w="2921"/>
        <w:gridCol w:w="1125"/>
        <w:gridCol w:w="1676"/>
        <w:gridCol w:w="1474"/>
        <w:gridCol w:w="939"/>
        <w:gridCol w:w="1272"/>
        <w:gridCol w:w="1878"/>
        <w:gridCol w:w="1354"/>
        <w:gridCol w:w="913"/>
      </w:tblGrid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CE040B" w:rsidRPr="009D4850" w:rsidRDefault="00B561D2" w:rsidP="00B561D2">
            <w:pPr>
              <w:spacing w:after="0"/>
              <w:ind w:left="-260" w:firstLine="26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</w:t>
            </w:r>
            <w:r w:rsidR="00CE040B"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xon/intron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9500B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9500B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Chr11(GRCh37):g.108098352A&gt;G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c.1A&gt;G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Met1?)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CM122039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start lost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Chr11(GRCh37):g.108098354G&gt;A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c.3G&gt;A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Met1?)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CM030187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start lost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Chr11(GRCh37):g.108106422del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c.356del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p.(Glu119Aspfs*3)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Chr11(GRCh37):g.108106515_108106518del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c.450_453del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24425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p.(Ser151*</w:t>
            </w:r>
            <w:r w:rsidR="00CE040B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CD067145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24425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Chr11(GRCh37):g.108114679G&gt;T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intron5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c.497-1G&gt;T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Chr11(GRCh37):g.108114721C&gt;T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c.538C&gt;T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p.(Gln180*)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CM068641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Chr11(GRCh37):g.108115533dup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c.681dup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p.(Gly228Argfs*26)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Chr11(GRCh37):g.108115642del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c.790del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p.(Tyr264Ilefs*12)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CD991594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Chr11(GRCh37):g.108115731del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c.879delA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p.(Gly294Glufs*26)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Chr11(GRCh37):g.108119806_108119807del</w:t>
            </w:r>
          </w:p>
        </w:tc>
        <w:tc>
          <w:tcPr>
            <w:tcW w:w="1125" w:type="dxa"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c.1212_1213del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p.(Asn405*)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CD1613093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Chr11(GRCh37):g.108121477_108121480del</w:t>
            </w:r>
          </w:p>
        </w:tc>
        <w:tc>
          <w:tcPr>
            <w:tcW w:w="1125" w:type="dxa"/>
          </w:tcPr>
          <w:p w:rsidR="00CE040B" w:rsidRPr="009D4850" w:rsidRDefault="004E6D0D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c.1285_1288del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p.(Asn429Valfs*7)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Chr11(GRCh37):g.108121756_108121757del</w:t>
            </w:r>
          </w:p>
        </w:tc>
        <w:tc>
          <w:tcPr>
            <w:tcW w:w="1125" w:type="dxa"/>
          </w:tcPr>
          <w:p w:rsidR="00CE040B" w:rsidRPr="009D4850" w:rsidRDefault="004E6D0D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c.1564_1565del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p.(Glu522Ilefs*43)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CD961794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Chr11(GRCh37):g.108122616del</w:t>
            </w:r>
          </w:p>
        </w:tc>
        <w:tc>
          <w:tcPr>
            <w:tcW w:w="1125" w:type="dxa"/>
          </w:tcPr>
          <w:p w:rsidR="00CE040B" w:rsidRPr="009D4850" w:rsidRDefault="004E6D0D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c.1660del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p.(Thr554Argfs*2)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CD087217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Chr11(GRCh37):g.108122674del</w:t>
            </w:r>
          </w:p>
        </w:tc>
        <w:tc>
          <w:tcPr>
            <w:tcW w:w="1125" w:type="dxa"/>
          </w:tcPr>
          <w:p w:rsidR="00CE040B" w:rsidRPr="009D4850" w:rsidRDefault="004E6D0D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c.1718del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p.(Lys573Argfs*4)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Chr11(GRCh37):g.108122693G&gt;A</w:t>
            </w:r>
          </w:p>
        </w:tc>
        <w:tc>
          <w:tcPr>
            <w:tcW w:w="1125" w:type="dxa"/>
          </w:tcPr>
          <w:p w:rsidR="00CE040B" w:rsidRPr="009D4850" w:rsidRDefault="004E6D0D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c.1737G&gt;A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p.(Trp579*)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Chr11(GRCh37):g.108123641T&gt;G</w:t>
            </w:r>
          </w:p>
        </w:tc>
        <w:tc>
          <w:tcPr>
            <w:tcW w:w="1125" w:type="dxa"/>
          </w:tcPr>
          <w:p w:rsidR="00CE040B" w:rsidRPr="009D4850" w:rsidRDefault="00C24425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</w:t>
            </w:r>
            <w:r w:rsidR="004E6D0D"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ntron12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c.1898+2T&gt;G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CS982068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Chr11(GRCh37):g.108127067G&gt;A</w:t>
            </w:r>
          </w:p>
        </w:tc>
        <w:tc>
          <w:tcPr>
            <w:tcW w:w="1125" w:type="dxa"/>
          </w:tcPr>
          <w:p w:rsidR="00CE040B" w:rsidRPr="009D4850" w:rsidRDefault="004E6D0D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14/63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c.2250G&gt;A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p.(=)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CS982070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defect, last nt. exon 14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Chr11(GRCh37):g.108129803del</w:t>
            </w:r>
          </w:p>
        </w:tc>
        <w:tc>
          <w:tcPr>
            <w:tcW w:w="1125" w:type="dxa"/>
          </w:tcPr>
          <w:p w:rsidR="00CE040B" w:rsidRPr="009D4850" w:rsidRDefault="00C24425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</w:t>
            </w:r>
            <w:r w:rsidR="00261426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ntron16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c.2466+1del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CD961798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Chr11(GRCh37):g.108137928G&gt;T</w:t>
            </w:r>
          </w:p>
        </w:tc>
        <w:tc>
          <w:tcPr>
            <w:tcW w:w="1125" w:type="dxa"/>
          </w:tcPr>
          <w:p w:rsidR="00CE040B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17/63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c.2497G&gt;T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p.(Gly833*)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Chr11(GRCh37):g.108151895G&gt;A</w:t>
            </w:r>
          </w:p>
        </w:tc>
        <w:tc>
          <w:tcPr>
            <w:tcW w:w="1125" w:type="dxa"/>
          </w:tcPr>
          <w:p w:rsidR="00CE040B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24/63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c.3576G&gt;A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CS961477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defect, last nt. exon 24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Chr11(GRCh37):g.108153572_108153576del</w:t>
            </w:r>
          </w:p>
        </w:tc>
        <w:tc>
          <w:tcPr>
            <w:tcW w:w="1125" w:type="dxa"/>
          </w:tcPr>
          <w:p w:rsidR="00CE040B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25/63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c.3712_3716del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p.(Leu1238Lysfs*6)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CD961799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Chr11(GRCh37):g.108155009del</w:t>
            </w:r>
          </w:p>
        </w:tc>
        <w:tc>
          <w:tcPr>
            <w:tcW w:w="1125" w:type="dxa"/>
          </w:tcPr>
          <w:p w:rsidR="00CE040B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c.3802del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p.(Val1268*)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CD961800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24425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Chr11(GRCh37):g.108155059del</w:t>
            </w:r>
          </w:p>
        </w:tc>
        <w:tc>
          <w:tcPr>
            <w:tcW w:w="1125" w:type="dxa"/>
          </w:tcPr>
          <w:p w:rsidR="00CE040B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c.3852del</w:t>
            </w:r>
          </w:p>
        </w:tc>
        <w:tc>
          <w:tcPr>
            <w:tcW w:w="1474" w:type="dxa"/>
            <w:noWrap/>
            <w:hideMark/>
          </w:tcPr>
          <w:p w:rsidR="00CE040B" w:rsidRPr="009D4850" w:rsidRDefault="00CE040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p.(Asp1285Thrfs*8)</w:t>
            </w:r>
          </w:p>
        </w:tc>
        <w:tc>
          <w:tcPr>
            <w:tcW w:w="939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CE040B" w:rsidRPr="009D4850" w:rsidRDefault="00CE040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CE040B" w:rsidRPr="009D4850" w:rsidRDefault="00CE040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Chr11(GRCh37):g.108155098T&gt;G</w:t>
            </w:r>
          </w:p>
        </w:tc>
        <w:tc>
          <w:tcPr>
            <w:tcW w:w="1125" w:type="dxa"/>
          </w:tcPr>
          <w:p w:rsidR="00261426" w:rsidRPr="009D4850" w:rsidRDefault="00261426" w:rsidP="00192529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c.3891T&gt;G</w:t>
            </w:r>
          </w:p>
        </w:tc>
        <w:tc>
          <w:tcPr>
            <w:tcW w:w="1474" w:type="dxa"/>
            <w:noWrap/>
            <w:hideMark/>
          </w:tcPr>
          <w:p w:rsidR="00261426" w:rsidRPr="009D4850" w:rsidRDefault="00261426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p.(Tyr1297*)</w:t>
            </w:r>
          </w:p>
        </w:tc>
        <w:tc>
          <w:tcPr>
            <w:tcW w:w="939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Chr11(GRCh37):g.108159737dup</w:t>
            </w:r>
          </w:p>
        </w:tc>
        <w:tc>
          <w:tcPr>
            <w:tcW w:w="1125" w:type="dxa"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28/63</w:t>
            </w:r>
          </w:p>
        </w:tc>
        <w:tc>
          <w:tcPr>
            <w:tcW w:w="1676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c.4143dup</w:t>
            </w:r>
          </w:p>
        </w:tc>
        <w:tc>
          <w:tcPr>
            <w:tcW w:w="1474" w:type="dxa"/>
            <w:noWrap/>
            <w:hideMark/>
          </w:tcPr>
          <w:p w:rsidR="00261426" w:rsidRPr="009D4850" w:rsidRDefault="00261426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p.(Pro1382Serfs*6)</w:t>
            </w:r>
          </w:p>
        </w:tc>
        <w:tc>
          <w:tcPr>
            <w:tcW w:w="939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CI991966</w:t>
            </w:r>
          </w:p>
        </w:tc>
        <w:tc>
          <w:tcPr>
            <w:tcW w:w="1272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Chr11(GRCh37):g.108163496T&gt;A</w:t>
            </w:r>
          </w:p>
        </w:tc>
        <w:tc>
          <w:tcPr>
            <w:tcW w:w="1125" w:type="dxa"/>
          </w:tcPr>
          <w:p w:rsidR="00261426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30/63</w:t>
            </w:r>
          </w:p>
        </w:tc>
        <w:tc>
          <w:tcPr>
            <w:tcW w:w="1676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c.4587T&gt;A</w:t>
            </w:r>
          </w:p>
        </w:tc>
        <w:tc>
          <w:tcPr>
            <w:tcW w:w="1474" w:type="dxa"/>
            <w:noWrap/>
            <w:hideMark/>
          </w:tcPr>
          <w:p w:rsidR="00261426" w:rsidRPr="009D4850" w:rsidRDefault="00261426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p.(Tyr1529*)</w:t>
            </w:r>
          </w:p>
        </w:tc>
        <w:tc>
          <w:tcPr>
            <w:tcW w:w="939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Chr11(GRCh37):g.108164169dup</w:t>
            </w:r>
          </w:p>
        </w:tc>
        <w:tc>
          <w:tcPr>
            <w:tcW w:w="1125" w:type="dxa"/>
          </w:tcPr>
          <w:p w:rsidR="00261426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31/63</w:t>
            </w:r>
          </w:p>
        </w:tc>
        <w:tc>
          <w:tcPr>
            <w:tcW w:w="1676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c.4741dupA</w:t>
            </w:r>
          </w:p>
        </w:tc>
        <w:tc>
          <w:tcPr>
            <w:tcW w:w="1474" w:type="dxa"/>
            <w:noWrap/>
            <w:hideMark/>
          </w:tcPr>
          <w:p w:rsidR="00261426" w:rsidRPr="009D4850" w:rsidRDefault="00261426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p.(Ile1581Asnfs*5)</w:t>
            </w:r>
          </w:p>
        </w:tc>
        <w:tc>
          <w:tcPr>
            <w:tcW w:w="939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Chr11(GRCh37):g.108168069del</w:t>
            </w:r>
          </w:p>
        </w:tc>
        <w:tc>
          <w:tcPr>
            <w:tcW w:w="1125" w:type="dxa"/>
          </w:tcPr>
          <w:p w:rsidR="00261426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33/63</w:t>
            </w:r>
          </w:p>
        </w:tc>
        <w:tc>
          <w:tcPr>
            <w:tcW w:w="1676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c.4965del</w:t>
            </w:r>
          </w:p>
        </w:tc>
        <w:tc>
          <w:tcPr>
            <w:tcW w:w="1474" w:type="dxa"/>
            <w:noWrap/>
            <w:hideMark/>
          </w:tcPr>
          <w:p w:rsidR="00261426" w:rsidRPr="009D4850" w:rsidRDefault="00261426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p.(Lys1656Argfs*4)</w:t>
            </w:r>
          </w:p>
        </w:tc>
        <w:tc>
          <w:tcPr>
            <w:tcW w:w="939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Chr11(GRCh37):g.108170613G&gt;A</w:t>
            </w:r>
          </w:p>
        </w:tc>
        <w:tc>
          <w:tcPr>
            <w:tcW w:w="1125" w:type="dxa"/>
          </w:tcPr>
          <w:p w:rsidR="00261426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intron34</w:t>
            </w:r>
          </w:p>
        </w:tc>
        <w:tc>
          <w:tcPr>
            <w:tcW w:w="1676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c.5177+1G&gt;A</w:t>
            </w:r>
          </w:p>
        </w:tc>
        <w:tc>
          <w:tcPr>
            <w:tcW w:w="1474" w:type="dxa"/>
            <w:noWrap/>
            <w:hideMark/>
          </w:tcPr>
          <w:p w:rsidR="00261426" w:rsidRPr="009D4850" w:rsidRDefault="00261426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CS083866</w:t>
            </w:r>
          </w:p>
        </w:tc>
        <w:tc>
          <w:tcPr>
            <w:tcW w:w="1272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261426" w:rsidRPr="009D4850" w:rsidRDefault="00261426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61426" w:rsidRPr="009D4850" w:rsidRDefault="00261426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Chr11(GRCh37):g.108172364_108172383del</w:t>
            </w:r>
          </w:p>
        </w:tc>
        <w:tc>
          <w:tcPr>
            <w:tcW w:w="1125" w:type="dxa"/>
          </w:tcPr>
          <w:p w:rsidR="00192529" w:rsidRPr="009D4850" w:rsidRDefault="00192529" w:rsidP="00192529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intron34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c.5178-11_5186del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Chr11(GRCh37):g.108172518T&gt;C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intron35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c.5319+2T&gt;C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CS067074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Chr11(GRCh37):g.108175400A&gt;C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intron36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c.5497-2A&gt;C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CS991306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Chr11(GRCh37):g.108178641C&gt;T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38/63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c.5692C&gt;T 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p.(Arg1898*)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CM066736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Chr11(GRCh37):g.108183151G&gt;T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40/63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c.5932G&gt;T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p.(Glu1978*)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CM980147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Chr11(GRCh37):g.108183223C&gt;T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40/63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c.6004C&gt;T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p.(Gln2002*)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CM044575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Chr11(GRCh37):g.108186638G&gt;A</w:t>
            </w:r>
          </w:p>
        </w:tc>
        <w:tc>
          <w:tcPr>
            <w:tcW w:w="1125" w:type="dxa"/>
          </w:tcPr>
          <w:p w:rsidR="00192529" w:rsidRPr="009D4850" w:rsidRDefault="00192529" w:rsidP="00192529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41/63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c.6095G&gt;A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p.(Arg2032Lys)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CM990215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defect, last nt. exon 41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Chr11(GRCh37):g.108186742C&gt;T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42/63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c.6100C&gt;T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p.(Arg2034*)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CM960102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Chr11(GRCh37):g.108188106C&gt;T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43/63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c.6205C&gt;T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p.(Gln2069*)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Chr11(GRCh37):g.108196893_108196894del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47/63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c.6916_6917del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p.(Leu2307Cysfs*65)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CD982463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Chr11(GRCh37):g.108200960C&gt;T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c.7327C&gt;T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p.(Arg2443*)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CM960104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Chr11(GRCh37):g.108202172_108202175del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c.7517_7520del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p.(Arg2506Thrfs*3)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CD961811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Chr11(GRCh37):g.108202218C&gt;G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c.7563C&gt;G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p.(Tyr2521*)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Chr11(GRCh37):g.108202604A&gt;C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intron51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c.7630-2A&gt;C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CS995311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38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Chr11(GRCh37):g.108205783A&gt;T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55/63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c.8098A&gt;T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p.(Lys2700*)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Chr11(GRCh37):g.108206684dup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56/63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c.8264dup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C24425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p.(Tyr2755*</w:t>
            </w:r>
            <w:r w:rsidR="00192529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CI122170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C24425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Chr11(GRCh37):g.108214075_108214084del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57/63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c.8395_8404del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p.(Phe2799Lysfs*4)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CD982468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192529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Chr11(GRCh37):g.108216600T&gt;A</w:t>
            </w:r>
          </w:p>
        </w:tc>
        <w:tc>
          <w:tcPr>
            <w:tcW w:w="1125" w:type="dxa"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58/63</w:t>
            </w:r>
          </w:p>
        </w:tc>
        <w:tc>
          <w:tcPr>
            <w:tcW w:w="1676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c.8549T&gt;A</w:t>
            </w:r>
          </w:p>
        </w:tc>
        <w:tc>
          <w:tcPr>
            <w:tcW w:w="1474" w:type="dxa"/>
            <w:noWrap/>
            <w:hideMark/>
          </w:tcPr>
          <w:p w:rsidR="00192529" w:rsidRPr="009D4850" w:rsidRDefault="00192529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p.(Leu2850*)</w:t>
            </w:r>
          </w:p>
        </w:tc>
        <w:tc>
          <w:tcPr>
            <w:tcW w:w="939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192529" w:rsidRPr="009D4850" w:rsidRDefault="00192529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192529" w:rsidRPr="009D4850" w:rsidRDefault="00192529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B561D2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Chr11(GRCh37):g.108216637T&gt;C</w:t>
            </w:r>
          </w:p>
        </w:tc>
        <w:tc>
          <w:tcPr>
            <w:tcW w:w="1125" w:type="dxa"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intron58</w:t>
            </w:r>
          </w:p>
        </w:tc>
        <w:tc>
          <w:tcPr>
            <w:tcW w:w="1676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c.8584+2T&gt;C</w:t>
            </w:r>
          </w:p>
        </w:tc>
        <w:tc>
          <w:tcPr>
            <w:tcW w:w="1474" w:type="dxa"/>
            <w:noWrap/>
            <w:hideMark/>
          </w:tcPr>
          <w:p w:rsidR="00B561D2" w:rsidRPr="009D4850" w:rsidRDefault="00B561D2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B561D2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Chr11(GRCh37):g.108224587dup</w:t>
            </w:r>
          </w:p>
        </w:tc>
        <w:tc>
          <w:tcPr>
            <w:tcW w:w="1125" w:type="dxa"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60/63</w:t>
            </w:r>
          </w:p>
        </w:tc>
        <w:tc>
          <w:tcPr>
            <w:tcW w:w="1676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c.8766dup</w:t>
            </w:r>
          </w:p>
        </w:tc>
        <w:tc>
          <w:tcPr>
            <w:tcW w:w="1474" w:type="dxa"/>
            <w:noWrap/>
            <w:hideMark/>
          </w:tcPr>
          <w:p w:rsidR="00B561D2" w:rsidRPr="009D4850" w:rsidRDefault="00B561D2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p.(Val2923Cysfs*2)</w:t>
            </w:r>
          </w:p>
        </w:tc>
        <w:tc>
          <w:tcPr>
            <w:tcW w:w="939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CI983037</w:t>
            </w:r>
          </w:p>
        </w:tc>
        <w:tc>
          <w:tcPr>
            <w:tcW w:w="1272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B561D2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Chr11(GRCh37):g.108236071_108236098del</w:t>
            </w:r>
          </w:p>
        </w:tc>
        <w:tc>
          <w:tcPr>
            <w:tcW w:w="1125" w:type="dxa"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63/63</w:t>
            </w:r>
          </w:p>
        </w:tc>
        <w:tc>
          <w:tcPr>
            <w:tcW w:w="1676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c.9007_9034del</w:t>
            </w:r>
          </w:p>
        </w:tc>
        <w:tc>
          <w:tcPr>
            <w:tcW w:w="1474" w:type="dxa"/>
            <w:noWrap/>
            <w:hideMark/>
          </w:tcPr>
          <w:p w:rsidR="00B561D2" w:rsidRPr="009D4850" w:rsidRDefault="00C24425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p.(Asn3003Aspfs*6)</w:t>
            </w:r>
          </w:p>
        </w:tc>
        <w:tc>
          <w:tcPr>
            <w:tcW w:w="939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  <w:r w:rsidR="00411A53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, affecting </w:t>
            </w:r>
            <w:r w:rsidR="007F1B26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kinase domain</w:t>
            </w:r>
          </w:p>
        </w:tc>
        <w:tc>
          <w:tcPr>
            <w:tcW w:w="1354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F87724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Chr11(GRCh37):g.108236083G&gt;T</w:t>
            </w:r>
          </w:p>
        </w:tc>
        <w:tc>
          <w:tcPr>
            <w:tcW w:w="1125" w:type="dxa"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63/63</w:t>
            </w:r>
          </w:p>
        </w:tc>
        <w:tc>
          <w:tcPr>
            <w:tcW w:w="1676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c.9019G&gt;T</w:t>
            </w:r>
          </w:p>
        </w:tc>
        <w:tc>
          <w:tcPr>
            <w:tcW w:w="1474" w:type="dxa"/>
            <w:noWrap/>
            <w:hideMark/>
          </w:tcPr>
          <w:p w:rsidR="00B561D2" w:rsidRPr="009D4850" w:rsidRDefault="00B561D2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p.(Glu3007*)</w:t>
            </w:r>
          </w:p>
        </w:tc>
        <w:tc>
          <w:tcPr>
            <w:tcW w:w="939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CM980162</w:t>
            </w:r>
          </w:p>
        </w:tc>
        <w:tc>
          <w:tcPr>
            <w:tcW w:w="1272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  <w:r w:rsidR="00411A53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, affecting </w:t>
            </w:r>
            <w:r w:rsidR="007F1B26"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kinase domain</w:t>
            </w:r>
          </w:p>
        </w:tc>
        <w:tc>
          <w:tcPr>
            <w:tcW w:w="1354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F87724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Chr16(GRCh37):g.68772211G&gt;A</w:t>
            </w:r>
          </w:p>
        </w:tc>
        <w:tc>
          <w:tcPr>
            <w:tcW w:w="1125" w:type="dxa"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2/16</w:t>
            </w:r>
          </w:p>
        </w:tc>
        <w:tc>
          <w:tcPr>
            <w:tcW w:w="1676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c.60G&gt;A</w:t>
            </w:r>
          </w:p>
        </w:tc>
        <w:tc>
          <w:tcPr>
            <w:tcW w:w="1474" w:type="dxa"/>
            <w:noWrap/>
            <w:hideMark/>
          </w:tcPr>
          <w:p w:rsidR="00B561D2" w:rsidRPr="009D4850" w:rsidRDefault="00B561D2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p.(Trp20*)</w:t>
            </w:r>
          </w:p>
        </w:tc>
        <w:tc>
          <w:tcPr>
            <w:tcW w:w="939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B561D2" w:rsidRPr="009D4850" w:rsidRDefault="00B561D2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B561D2" w:rsidRPr="009D4850" w:rsidRDefault="00B561D2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3844AB" w:rsidRPr="009D4850" w:rsidRDefault="003844AB" w:rsidP="003844AB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Chr16(GRCh37):g.68772237del</w:t>
            </w:r>
          </w:p>
        </w:tc>
        <w:tc>
          <w:tcPr>
            <w:tcW w:w="1125" w:type="dxa"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2/16</w:t>
            </w:r>
          </w:p>
        </w:tc>
        <w:tc>
          <w:tcPr>
            <w:tcW w:w="1676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c.86del</w:t>
            </w:r>
          </w:p>
        </w:tc>
        <w:tc>
          <w:tcPr>
            <w:tcW w:w="1474" w:type="dxa"/>
            <w:noWrap/>
          </w:tcPr>
          <w:p w:rsidR="003844AB" w:rsidRPr="009D4850" w:rsidRDefault="003844AB" w:rsidP="003844AB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p.(His29Profs*27)</w:t>
            </w:r>
          </w:p>
        </w:tc>
        <w:tc>
          <w:tcPr>
            <w:tcW w:w="939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Chr16(GRCh37):g.68842667del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c.603del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p.(Val202Leufs*13)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Chr16(GRCh37):g.68846166G&gt;A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c.1137G&gt;A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p.(=)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CS060517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defect, last nt. exon 8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Chr16(GRCh37):g.68853204del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c.1587del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p.(Ala530Profs*27)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Chr16(GRCh37):g.68857329del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c.1964del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p.(Lys655Argfs*4)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Chr22(GRCh37):g.29130642del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c.68delG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p.(Gly23Alafs*38)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Chr22(GRCh37):g.29130494A&gt;C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c.216T&gt;G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p.(Tyr72*)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Chr22(GRCh37):g.29121266G&gt;A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c.409C&gt;T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p.(Arg137*)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Chr22(GRCh37):g.29121230C&gt;T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c.444+1G&gt;A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CS030536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Chr22(GRCh37):g.29121050del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c.507del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p.(Phe169Leufs*2)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CD113884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Chr22(GRCh37):g.29108007T&gt;C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c.684-2 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CS160107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Chr22(GRCh37):g.29099507A&gt;C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c.894T&gt;G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p.(Tyr298*)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Chr22(GRCh37):g.29099499del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c.902del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p.(Leu301Trpfs*3)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CD159815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Chr22(GRCh37):g.29091857del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c.1100del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p.(Thr367Metfs*15)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CD993415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Chr22(GRCh37):g.29091193G&gt;A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c.1297C&gt;T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p.(Gln433*)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Chr22(GRCh37):g.29091122dup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c.1368dup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p.(Glu457Argfs*33)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Chr22(GRCh37):g.29090019C&gt;T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c.1461+1G&gt;A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Chr8(GRCh37):g.90994998del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c.123delC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p.(Ser42Alafs*7)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Chr8(GRCh37):g.90993711_90993712insTC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c.211_212insGA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p.(Asn71Argfs*22)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Chr8(GRCh37):g.90983442_90983446del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c.657_661delACAAA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p.(Lys219Asnfs*16)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CD982819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Chr8(GRCh37):g.90967766del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c.1141del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p.(Pro381Glnfs*23)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CD982822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Chr8(GRCh37):g.90967512del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c.1396del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p.(Arg466Glyfs*18)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Chr8(GRCh37):g.90965666dup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c.1651dup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p.(Arg551Lysfs*5)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Chr16(GRCh37):g.23652458del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p.(Lys7Asnfs*11)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Chr16(GRCh37):g.23649275T&gt;C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intron2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c.109-2A&gt;G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Chr16(GRCh37):g.23649207_23649210del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c.172_175del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p.(Gln60Argfs*7)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CD092061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Chr16(GRCh37):g.23649170C&gt;A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c.211+1G&gt;T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Chr16(GRCh37):g.23647644T&gt;A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c.223A&gt;T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p.(Lys75*)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Chr16(GRCh37):g.23647357_23647358del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c.509_510del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p.(Arg170Ilefs*14)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CD100767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Chr16(GRCh37):g.23647309del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c.558delT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p.(Pro187Leufs*6)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Chr16(GRCh37):g.23647266dup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c.601dup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p.(Ser201Lysfs*3)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Chr16(GRCh37):g.23647209del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c.658delA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p.(Ser220Valfs*3)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Chr16(GRCh37):g.23647109_23647110del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c.757_758del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p.(Leu253Ilefs*3)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CD070515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Chr16(GRCh37):g.23647028del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c.839del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p.(Asn280Thrfs*8)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Chr16(GRCh37):g.23646927G&gt;A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c.940C&gt;T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p.(Gln314*)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Chr16(GRCh37):g.23646854del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c.1013delC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Pro338Glnfs*8)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Chr16(GRCh37):g.23646826_23646830del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c.1037_1041del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p.(Lys346Thrfs*13)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CD137939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Chr16(GRCh37):g.23646828C&gt;A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c.1039G&gt;T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p.(Glu347*)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Chr16(GRCh37):g.23646821del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c.1046delA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p.(Asn349Ilefs*7)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CD1610912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Chr16(GRCh37):g.23646627G&gt;A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c.1240C&gt;T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p.(Arg414*)</w:t>
            </w:r>
          </w:p>
        </w:tc>
        <w:tc>
          <w:tcPr>
            <w:tcW w:w="939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CM106645</w:t>
            </w:r>
          </w:p>
        </w:tc>
        <w:tc>
          <w:tcPr>
            <w:tcW w:w="1272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84323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Chr16(GRCh37):g.23646443dup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c.1424dup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p.(Arg476Lysfs*11)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Chr16(GRCh37):g.23646316_23646317del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c.1550_1551delAA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p.(Lys517Ilefs*11)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Chr16(GRCh37):g.23641751C&gt;T</w:t>
            </w:r>
          </w:p>
        </w:tc>
        <w:tc>
          <w:tcPr>
            <w:tcW w:w="1125" w:type="dxa"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c.1724G&gt;A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p.(Trp575*)</w:t>
            </w:r>
          </w:p>
        </w:tc>
        <w:tc>
          <w:tcPr>
            <w:tcW w:w="939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Chr16(GRCh37):g.23641556G&gt;T</w:t>
            </w:r>
          </w:p>
        </w:tc>
        <w:tc>
          <w:tcPr>
            <w:tcW w:w="1125" w:type="dxa"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c.1919C&gt;A  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p.(Ser640*)</w:t>
            </w:r>
          </w:p>
        </w:tc>
        <w:tc>
          <w:tcPr>
            <w:tcW w:w="939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CM158990</w:t>
            </w:r>
          </w:p>
        </w:tc>
        <w:tc>
          <w:tcPr>
            <w:tcW w:w="1272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Chr16(GRCh37):g.23641218G&gt;A</w:t>
            </w:r>
          </w:p>
        </w:tc>
        <w:tc>
          <w:tcPr>
            <w:tcW w:w="1125" w:type="dxa"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c.2257C&gt;T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p.(Arg753*)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CM070237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Chr16(GRCh37):g.23641005dup</w:t>
            </w:r>
          </w:p>
        </w:tc>
        <w:tc>
          <w:tcPr>
            <w:tcW w:w="1125" w:type="dxa"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c.2470dup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p.(Cys824Leufs*2)</w:t>
            </w:r>
          </w:p>
        </w:tc>
        <w:tc>
          <w:tcPr>
            <w:tcW w:w="939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Chr16(GRCh37):g.23640959del</w:t>
            </w:r>
          </w:p>
        </w:tc>
        <w:tc>
          <w:tcPr>
            <w:tcW w:w="1125" w:type="dxa"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intron5</w:t>
            </w:r>
          </w:p>
        </w:tc>
        <w:tc>
          <w:tcPr>
            <w:tcW w:w="1676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c.2514+2del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Chr16(GRCh37):g.23637570C&gt;T</w:t>
            </w:r>
          </w:p>
        </w:tc>
        <w:tc>
          <w:tcPr>
            <w:tcW w:w="1125" w:type="dxa"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7/13</w:t>
            </w:r>
          </w:p>
        </w:tc>
        <w:tc>
          <w:tcPr>
            <w:tcW w:w="1676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c.2735G&gt;A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p.(Trp912*)</w:t>
            </w:r>
          </w:p>
        </w:tc>
        <w:tc>
          <w:tcPr>
            <w:tcW w:w="939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F87724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F87724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Chr16(GRCh37):g.23637555A&gt;T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intron7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c.2748+2T&gt;A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Chr16(GRCh37):g.23614979del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c.3361delG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p.(Gly1121Valfs*3)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CD137601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frameshift, affecting WD40 repeat- containing domain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Chr16(GRCh37):g.23614885dup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c.3456dup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p.(Pro1153Thrfs*4)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CI147535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frameshift, affecting WD40 repeat- containing domain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</w:p>
        </w:tc>
        <w:tc>
          <w:tcPr>
            <w:tcW w:w="1473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676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474" w:type="dxa"/>
            <w:noWrap/>
          </w:tcPr>
          <w:p w:rsidR="003844AB" w:rsidRPr="009D4850" w:rsidRDefault="003844AB" w:rsidP="003844AB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878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354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3844AB" w:rsidRPr="009D4850" w:rsidRDefault="003844AB" w:rsidP="003844AB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Chr16(GRCh37):g.23614833_23614834del</w:t>
            </w:r>
          </w:p>
        </w:tc>
        <w:tc>
          <w:tcPr>
            <w:tcW w:w="1125" w:type="dxa"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13/13</w:t>
            </w:r>
          </w:p>
        </w:tc>
        <w:tc>
          <w:tcPr>
            <w:tcW w:w="1676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c.3507_3508del</w:t>
            </w:r>
          </w:p>
        </w:tc>
        <w:tc>
          <w:tcPr>
            <w:tcW w:w="1474" w:type="dxa"/>
            <w:noWrap/>
          </w:tcPr>
          <w:p w:rsidR="003844AB" w:rsidRPr="009D4850" w:rsidRDefault="003844AB" w:rsidP="003844AB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p.(His1170Phefs*19)</w:t>
            </w:r>
          </w:p>
        </w:tc>
        <w:tc>
          <w:tcPr>
            <w:tcW w:w="939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CD143102</w:t>
            </w:r>
          </w:p>
        </w:tc>
        <w:tc>
          <w:tcPr>
            <w:tcW w:w="1272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</w:tcPr>
          <w:p w:rsidR="003844AB" w:rsidRPr="009D4850" w:rsidRDefault="003844AB" w:rsidP="003844AB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frameshift, affecting  WD40 repeat- containing domain</w:t>
            </w:r>
          </w:p>
        </w:tc>
        <w:tc>
          <w:tcPr>
            <w:tcW w:w="1354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3844AB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Chr16(GRCh37):g.23614792G&gt;T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c.3549C&gt;A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p.(Tyr1183*)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CM070239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nonsense, affecting WD40 repeat- containing domain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Chr17(GRCh37):g.56772370dup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c.224dup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p.(Tyr75*)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CI102530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Chr17(GRCh37):g.56774174dup</w:t>
            </w:r>
          </w:p>
        </w:tc>
        <w:tc>
          <w:tcPr>
            <w:tcW w:w="1125" w:type="dxa"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3/9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c.525dup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p.(Cys176Leufs*27)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CI102531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C2661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C2661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C2661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Chr17(GRCh37):g.56787219G&gt;A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intron4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c.706-1G&gt;A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Chr17(GRCh37):g.56787218A&gt;G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intron4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c.706-2A&gt;G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CS118878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Chr17(GRCh37):g.56798131del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6/9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c.862del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p.(Thr288Glnfs*14)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Chr17(GRCh37):g.56770006_56801400del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c.905-1_2del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CD159246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Chr17(GRCh37):g.33434127_33434130del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5/10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c.357_360del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p.(Cys119Trpfs*16)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CD1610024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frameshift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Chr17(GRCh37):g.33430317G&gt;A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8/10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c.694C&gt;T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p.(Arg232*)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CM128411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Chr17(GRCh37):g.7577157T&gt;C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intron7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c.783-2A&gt;G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CS169322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Chr17(GRCh37):g.7574003G&gt;A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c.1024C&gt;T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p.(Arg342*)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CM004908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PTV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Chr11(GRCh37):g.108188101C&gt;A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43/63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c.6200C&gt;A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p.(Ala2067Asp)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CM990216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Chr11(GRCh37):g.108199839C&gt;T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49/63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c.7181C&gt;T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p.(Ser2394Leu)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CM083481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Chr11(GRCh37):g.108203486T&gt;G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intron52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c.7789-3T&gt;G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CS961481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Chr11(GRCh37):g.108203575_108203576delinsGC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53/63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c.7875_7876delinsGC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p.(Asp2625_Ala2626delinsGluPro)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CX984027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Chr11(GRCh37):g.108205832T&gt;C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55/63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c.8147T&gt;C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p.(Val2716Ala)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CM025322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Chr16(GRCh37):g.68853296C&gt;G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c.1679C&gt;G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p.(Thr560Arg)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CM135593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Chr22(GRCh37):g.29121326T&gt;C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c.349A&gt;G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p.(Arg117Gly)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CM023898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Chr22(GRCh37):g.29121242G&gt;A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c.433C&gt;T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p.(Arg145Trp)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CM013593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Chr22(GRCh37):g.29121058C&gt;T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c.499G&gt;A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p.(Gly167Arg)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CM030416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Chr22(GRCh37):g.29120962T&gt;A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intron4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c.592+3A&gt;T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CS1610907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Chr22(GRCh37):g.29091788T&gt;G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c.1169A&gt;C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p.(Tyr390Ser)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CM119701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Chr22(GRCh37):g.29091220A&gt;G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c.1270T&gt;C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p.(Tyr424His)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CM124200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Chr22(GRCh37):g.29090054G&gt;A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13/15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c.1427C&gt;T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p.(Thr476Met)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CM119709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Chr16(GRCh37):g.23652461C&gt;A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1/13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c.18G&gt;T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p.(=)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highlight w:val="yellow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Chr16(GRCh37):g.23632678C&gt;G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intron10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c.3113+5G&gt;C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CS070398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highlight w:val="yellow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Chr17(GRCh37):g.56774077A&gt;G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3/9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c.428A&gt;G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p.(Gln143Arg)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CM123221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Chr17(GRCh37):g.33428327G&gt;A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9/10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c.796C&gt;T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p.(Arg266Cys)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CM130556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Chr17(GRCh37):g.7578413C&gt;T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c.517G&gt;A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p.(Val173Met)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CM070299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Chr17(GRCh37):g.7578395G&gt;A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c.535C&gt;T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p.(His179Tyr)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CM067054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Chr17(GRCh37):g.7578388C&gt;T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c.542G&gt;A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p.(Arg181His)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CM920671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Chr17(GRCh37):g.7577545T&gt;A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c.736A&gt;T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p.(Met246Leu)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Chr17(GRCh37):g.7577539G&gt;A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c.742C&gt;T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p.(Arg248Trp)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CM900211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Chr17(GRCh37):g.7577139G&gt;A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c.799C&gt;T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p.(Arg267Trp)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CM120851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Chr17(GRCh37):g.7577120C&gt;T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c.818G&gt;A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p.(Arg273His)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CM920677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Chr17(GRCh37):g.7577106G&gt;A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c.832C&gt;T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p.(Pro278Ser)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CM011015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Chr17(GRCh37):g.7577094G&gt;A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c.844C&gt;T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p.(Arg282Trp)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CM920678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Chr17(GRCh37):g.7574018G&gt;A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c.1009C&gt;T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p.(Arg337Cys)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CM981929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Class4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Chr17(GRCh37):g.7573987G&gt;T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10/11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c.1040C&gt;A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p.(Ala347Asp)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CM169324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Class5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DV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Chr11(GRCh37):g.108098540C&gt;T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c.110C&gt;T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p.(Pro37Leu)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Chr11(GRCh37):g.108098555A&gt;G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c.125A&gt;G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p.(His42Arg)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Chr11(GRCh37):g.108098563C&gt;T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3/63</w:t>
            </w:r>
          </w:p>
        </w:tc>
        <w:tc>
          <w:tcPr>
            <w:tcW w:w="1676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c.133C&gt;T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p.(Arg45Trp)</w:t>
            </w:r>
          </w:p>
        </w:tc>
        <w:tc>
          <w:tcPr>
            <w:tcW w:w="939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3844AB" w:rsidRPr="009D4850" w:rsidRDefault="003844AB" w:rsidP="007318E5">
            <w:pPr>
              <w:spacing w:after="0"/>
              <w:ind w:left="801" w:hanging="801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Chr11(GRCh37):g.108099919A&gt;G</w:t>
            </w:r>
          </w:p>
        </w:tc>
        <w:tc>
          <w:tcPr>
            <w:tcW w:w="1125" w:type="dxa"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4/63</w:t>
            </w:r>
          </w:p>
        </w:tc>
        <w:tc>
          <w:tcPr>
            <w:tcW w:w="1676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c.200A&gt;G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p.(Tyr67Cys)</w:t>
            </w:r>
          </w:p>
        </w:tc>
        <w:tc>
          <w:tcPr>
            <w:tcW w:w="939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3844AB" w:rsidRPr="009D4850" w:rsidRDefault="003844A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3844AB" w:rsidRPr="009D4850" w:rsidRDefault="003844A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3844AB" w:rsidRPr="009D4850" w:rsidRDefault="003844A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Chr11(GRCh37):g.108099999A&gt;G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4/63</w:t>
            </w:r>
          </w:p>
        </w:tc>
        <w:tc>
          <w:tcPr>
            <w:tcW w:w="1676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c.280A&gt;G</w:t>
            </w:r>
          </w:p>
        </w:tc>
        <w:tc>
          <w:tcPr>
            <w:tcW w:w="1474" w:type="dxa"/>
            <w:noWrap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p.(Met94Val)</w:t>
            </w:r>
          </w:p>
        </w:tc>
        <w:tc>
          <w:tcPr>
            <w:tcW w:w="939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Chr11(GRCh37):g.108106441G&gt;C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c.295A&gt;G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p.(Ser99Gly)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Chr11(GRCh37):g.108114722A&gt;G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c.322G&gt;A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p.(Ala108Thr)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Chr11(GRCh37):g.108114725A&gt;T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c.376G&gt;C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p.(Asp126His)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Chr11(GRCh37):g.108117798C&gt;T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c.508G&gt;T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p.(Val170Leu)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Chr11(GRCh37):g.108117799G&gt;A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c.539A&gt;G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p.(Gln180Arg)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3844A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Chr11(GRCh37):g.108121564T&gt;C</w:t>
            </w:r>
          </w:p>
        </w:tc>
        <w:tc>
          <w:tcPr>
            <w:tcW w:w="1125" w:type="dxa"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6/63</w:t>
            </w:r>
          </w:p>
        </w:tc>
        <w:tc>
          <w:tcPr>
            <w:tcW w:w="1676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c.542A&gt;T</w:t>
            </w:r>
          </w:p>
        </w:tc>
        <w:tc>
          <w:tcPr>
            <w:tcW w:w="1474" w:type="dxa"/>
            <w:noWrap/>
            <w:hideMark/>
          </w:tcPr>
          <w:p w:rsidR="003844AB" w:rsidRPr="009D4850" w:rsidRDefault="003844A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p.(Asp181Val)</w:t>
            </w:r>
          </w:p>
        </w:tc>
        <w:tc>
          <w:tcPr>
            <w:tcW w:w="939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3844AB" w:rsidRPr="009D4850" w:rsidRDefault="003844A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3844AB" w:rsidRPr="009D4850" w:rsidRDefault="003844A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826533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826533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826533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826533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Chr11(GRCh37):g.108121636A&gt;C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c.610G&gt;A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p.(Gly204Arg)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Chr11(GRCh37):g.108122659G&gt;A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c.620C&gt;G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p.(Ser207Cys)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Chr11(GRCh37):g.108122704A&lt;G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c.670A&gt;G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p.(Lys224Glu)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CM000650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Chr11(GRCh37):g.108122704A&gt;G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p.(Asn246Ser)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Chr11(GRCh37):g.108123551C&gt;T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p.(Gly301Asp)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CM0910482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Chr11(GRCh37):g.108128246T&gt;A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c.998C&gt;T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p.(Ser333Phe)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CM152767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Chr11(GRCh37):g.108128290A&gt;G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c.1009C&gt;T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p.(Arg337Cys)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CM0910483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Chr11(GRCh37):g.108137926G&gt;C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c.1010G&gt;A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p.(Arg337His)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Chr11(GRCh37):g.108137962G&gt;A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intron8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c.1066-6T&gt;G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CS000846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Chr11(GRCh37):g.108137970A&gt;T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c.1078G&gt;C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p.(Asp360His)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Chr11(GRCh37):g.108139160G&gt;C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c.1194T&gt;A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p.(Asp389Glu)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Chr11(GRCh37):g.108139226A&gt;G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c.1372T&gt;C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p.(Cys458Arg)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Chr11(GRCh37):g.108139319T&gt;G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c.1379C&gt;T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p.(Thr460Met)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Chr11(GRCh37):g.108141988T&gt;C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c.1444A&gt;C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p.(Lys482Gln)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Chr11(GRCh37):g.108142070A&gt;G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c.1516G&gt;T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p.(Gly506Cys)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Chr11(GRCh37):g.108143259G&gt;T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c.1543A&gt;G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p.(Ser515Gly)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Chr11(GRCh37):g.108151756A&gt;G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c.1595G&gt;A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p.(Cys532Tyr)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Chr11(GRCh37):g.108151884C&gt;T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c.1703G&gt;A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p.(Arg568Lys)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Chr11(GRCh37):g.108155132G&gt;A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c.1748A&gt;G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p.(Tyr583Cys)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Chr11(GRCh37):g.108160329G&gt;A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12/63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c.1810C&gt;T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p.(Pro604Ser)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CM045888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Chr11(GRCh37):g.108160416T&gt;C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c.1943T&gt;C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p.(Val648Ala)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Chr11(GRCh37):g.108160454A&gt;C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c.1996G&gt;C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p.(Val666Leu)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Chr11(GRCh37):g.108160516A&gt;G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c.2127T&gt;G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p.(lle709Met)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Chr11(GRCh37):g.108163414G&gt;T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c.2158C&gt;T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p.(Arg720Cys)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CM0910489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Chr11(GRCh37):g.108163486C&gt;T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c.2289T&gt;A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p.(Phe763Leu)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Chr11(GRCh37):g.108164059A&gt;G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c.2333A&gt;G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p.(Asn778Ser)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Chr11(GRCh37):g.108164137T&gt;C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c.2377-6T&gt;A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Chr11(GRCh37):g.108164196C&gt;T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c.2423C&gt;T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p.(Thr808Ile)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Chr11(GRCh37):g.108172434G&gt;T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c.2428A&gt;G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p.(Lys810Glu)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Chr11(GRCh37):g.108173736T&gt;G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c.2495G&gt;C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p.(Arg832Pro)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Chr11(GRCh37):g.108180945G&gt;C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c.2519A&gt;T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p.(Asp840Val)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Chr11(GRCh37):g.108183157G&gt;A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c.2531G&gt;A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p.(Gly844Glu)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Chr11(GRCh37):g.108196162T&gt;C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c.2539A&gt;T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p.(Met847Leu)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Chr11(GRCh37):g.108196837G&gt;A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c.2662G&gt;C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p.(Glu888Gln)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Chr11(GRCh37):g.108196837G&gt;C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c.2728A&gt;G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p.(Thr910Ala)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Chr11(GRCh37):g.108196935G&gt;T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c.2770C&gt;T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p.(Arg924Trp)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Chr11(GRCh37):g.108198394C&gt;A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c.2821T&gt;G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p.(Ser941Ala)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Chr11(GRCh37):g.108198396T&gt;C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c.2836A&gt;G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p.(Met946Val)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Chr11(GRCh37):g.108199845C&gt;G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c.2932T&gt;C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p.(Ser978Pro)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CM1410494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Chr11(GRCh37):g.108199938T&gt;G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c.3014A&gt;G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p.(Asn1005Ser)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Chr11(GRCh37):g.108200961G&gt;A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21/63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c.3078G&gt;T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p.(Trp1026Cys)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Chr11(GRCh37):g.108200997T&gt;A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21/63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c.3118A&gt;G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p.(Met1040Val)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Chr11(GRCh37):g.108201023T&gt;C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22/63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c.3176C&gt;T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p.(Ala1059Val)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Chr11(GRCh37):g.108201032G&gt;A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c.3378A&gt;G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p.(Lys1126Lys)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Chr11(GRCh37):g.108201108T&gt;G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intron23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c.3403-3A&gt;C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Chr11(GRCh37):g.108202273G&gt;A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c.3437A&gt;G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p.(Glu1146Gly)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Chr11(GRCh37):g.108202277T&gt;G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c.3457G&gt;C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p.(Val1153Leu)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Chr11(GRCh37):g.108203518A&gt;G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c.3478G&gt;C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p.(Val1160Leu)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Chr11(GRCh37):g.108205756C&gt;T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c.3565C&gt;T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p.(Leu1189Phe)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Chr11(GRCh37):g.108205835A&gt;G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c.3630G&gt;A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p.(Met1210Ile)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CM023333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Chr11(GRCh37):g.108206634A&gt;C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c.3689A&gt;G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p.(Asn1230Ser)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Chr11(GRCh37):g.108224555A&gt;G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c.3709A&gt;T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p.(Ile1237Phe)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Chr11(GRCh37):g.108235832T&gt;A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c.3729T&gt;A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p.(Asn1243Lys)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Chr11(GRCh37):g.108154962A&gt;G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c.3755A&gt;G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p.(Tyr1252Cys)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0C06CD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0C06CD">
            <w:pPr>
              <w:spacing w:after="0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0C06CD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0C06CD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Chr11(GRCh37):g.108155009G&gt;A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c.3802G&gt;A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p.(Val1268Met)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Chr11(GRCh37):g.108155033C&gt;G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c.3826C&gt;G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p.(Gln1276Glu)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Chr11(GRCh37):g.108155039G&gt;A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c.3832G&gt;A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p.(Asp1278Asn)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Chr11(GRCh37):g.108155049G&gt;A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c.3842G&gt;A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p.(Ser1281Asn)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Chr11(GRCh37):g.108155132G&gt;A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c.3925G&gt;A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p.(Ala1309Thr)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Chr11(GRCh37):g.108155199A&gt;G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c.3992A&gt;G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p.(Gln1331Arg)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Chr11(GRCh37):g.108158393C&gt;A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c.4060C&gt;A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p.(Pro1354Thr)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Chr11(GRCh37):g.108160329G&gt;A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c.4237G&gt;A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p.(Asp1413Asn)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Chr11(GRCh37):g.108160416T&gt;C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c.4324T&gt;C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p.(Tyr1442His)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CM0910502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Chr11(GRCh37):g.108160454A&gt;C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c.4362A&gt;C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p.(Lys1454Asn)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CM0910503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Chr11(GRCh37):g.108160480T&gt;G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c.4388T&gt;G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p.(Phe1463Cys)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CM022199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Chr11(GRCh37):g.108160516A&gt;G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c.4424A&gt;G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p.(Tyr1475Cys)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Chr11(GRCh37):g.108163414G&gt;T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c.4505G&gt;T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p.(Cys1502Phe)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Chr11(GRCh37):g.108163486C&gt;T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c.4577C&gt;T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p.(Pro1526Leu)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Chr11(GRCh37):g.108164059A&gt;G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c.4631A&gt;G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p.(Tyr1544Cys)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Chr11(GRCh37):g.108164137T&gt;C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c.4709T&gt;C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p.(Val1570Ala)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CM016180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Chr11(GRCh37):g.108164152G&gt;A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c.4724G&gt;A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p.(Arg1575His)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CM0910508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Chr11(GRCh37):g.108164196C&gt;T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c.4768C&gt;T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p.(Leu1590Phe)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Chr11(GRCh37):g.108165750A&gt;G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32/63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c.4873A&gt;G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p.(Lys1625Glu)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Chr11(GRCh37):g.108168079A&gt;G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c.4975A&gt;G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p.(Ile1659Val)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Chr11(GRCh37):g.108172382G&gt;C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c.5185G&gt;C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p.(Val1729Leu)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Chr11(GRCh37):g.108172434G&gt;T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c.5237G&gt;T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p.(Gly1746Val)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Chr11(GRCh37):g.108172459G&gt;T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c.5262G&gt;T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p.(Lys1754Asn)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CM035779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Chr11(GRCh37):g.108172460A&gt;G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c.5263A&gt;G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p.(Met1755Val)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Chr11(GRCh37):g.108173736T&gt;G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c.5476T&gt;G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p.(Leu1826Val)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Chr11(GRCh37):g.108175490T&gt;A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c.5585T&gt;A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p.(Leu1862His)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Chr11(GRCh37):g.108175523G&gt;A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c.5618G&gt;A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p.(Cys1873Tyr)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Chr11(GRCh37):g.108178699G&gt;A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c.5750G&gt;A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p.(Arg1917Lys)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Chr11(GRCh37):g.108180945G&gt;C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c.5821G&gt;C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p.(Val1941Leu)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CM094667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Chr11(GRCh37):g.108181014A&gt;G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c.5890A&gt;G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p.(Lys1964Glu)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CM0910514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Chr11(GRCh37):g.108181027A&gt;G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c.5903A&gt;G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p.(Asp1968Gly)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Chr11(GRCh37):g.108183157G&gt;A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c.5938G&gt;A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p.(Gly1980Arg)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Chr11(GRCh37):g.108183194A&gt;C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c.5975A&gt;C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p.(Lys1992Thr)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Chr11(GRCh37):g.108186642A&gt;G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intron41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c.6095+4A&gt;G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Chr11(GRCh37):g.108188116G&gt;C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43/63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c.6215G&gt;C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p.(Gly2072Ala)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Chr11(GRCh37):g.108188158A&gt;T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43/63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c.6257A&gt;T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p.(Tyr2086Phe)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Chr11(GRCh37):g.108192137C&gt;A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45/63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c.6562C&gt;A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p.(Leu2188Ile)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Chr11(GRCh37):g.108196068T&gt;G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46/63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c.6604T&gt;G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p.(Tyr2202Asp)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Chr11(GRCh37):g.108196162T&gt;C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46/63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c.6698T&gt;C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p.(Ile2233Thr)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Chr11(GRCh37):g.108196797G&gt;A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47/63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c.6820G&gt;A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p.(Ala2274Thr)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CM016181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Chr11(GRCh37):g.108196837G&gt;A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c.6860G&gt;A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p.(Gly2287Glu)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Chr11(GRCh37):g.108196837G&gt;C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c.6860G&gt;C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p.(Gly2287Ala)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Chr11(GRCh37):g.108196896C&gt;T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c.6919C&gt;T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p.(Leu2307Phe)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CM152448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Chr11(GRCh37):g.108196935G&gt;T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c.6958G&gt;T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p.(Asp2320Tyr)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Chr11(GRCh37):g.108198379C&gt;T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c.6983C&gt;T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p.(Pro2328Leu)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Chr11(GRCh37):g.108198394C&gt;A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c.6998C&gt;A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p.(Thr2333Lys)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Chr11(GRCh37):g.108198396T&gt;C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c.7000T&gt;C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p.(Tyr2334His)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Chr11(GRCh37):g.108199845C&gt;G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c.7187C&gt;G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p.(Thr2396Ser)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CM092586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Chr11(GRCh37):g.108199893A&gt;G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c.7235A&gt;G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p.(Asn2412Ser)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Chr11(GRCh37):g.108199923A&gt;C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c.7265A&gt;C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p.(Glu2422Ala)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Chr11(GRCh37):g.108199938T&gt;G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c.7280T&gt;G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p.(Leu2427Arg)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Chr11(GRCh37):g.108200961G&gt;A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c.7328G&gt;A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p.(Arg2443Gln)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Chr11(GRCh37):g.108200997T&gt;A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c.7364T&gt;A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p.(Leu2455Gln)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Chr11(GRCh37):g.108201008C&gt;T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c.7375C&gt;T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p.(Arg2459Cys)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D8737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D87374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D87374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D87374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Chr11(GRCh37):g.108201023T&gt;C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c.7390T&gt;C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p.(Cys2464Arg)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CM016183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Chr11(GRCh37):g.108201032G&gt;A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c.7399G&gt;A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p.(Val2467Ile)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Chr11(GRCh37):g.108201096G&gt;A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c.7463G&gt;A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p.(Cys2488Tyr)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CM1314563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Chr11(GRCh37):g.108201108T&gt;G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c.7475T&gt;G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p.(Leu2492Arg)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Chr11(GRCh37):g.108202223T&gt;G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c.7568T&gt;G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p.(Leu2523Trp)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Chr11(GRCh37):g.108202226C&gt;T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c.7571C&gt;T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p.(Ala2524Val)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Chr11(GRCh37):g.108202247T&gt;C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c.7592T&gt;C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p.(Met2531Thr)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CM0910522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Chr11(GRCh37):g.108202261G&gt;A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c.7606G&gt;A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p.(Gly2536Arg)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Chr11(GRCh37):g.108202273G&gt;A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c.7618G&gt;A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p.(Val2540Ile)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Chr11(GRCh37):g.108202277T&gt;G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c.7622T&gt;G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p.(Leu2541Arg)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CM095586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Chr11(GRCh37):g.108202667C&gt;T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52/63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c.7691C&gt;T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p.(Ala2564Val)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Chr11(GRCh37):g.108203518A&gt;G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c.7818A&gt;G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p.(Ile2606Met)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Chr11(GRCh37):g.108203565C&gt;G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c.7865C&gt;G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p.(Ala2622Gly)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Chr11(GRCh37):g.108203619C&gt;T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53/63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c.7919C&gt;T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p.(Thr2640Ile)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Chr11(GRCh37):g.108204663G&gt;A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54/63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c.7978G&gt;A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p.(Glu2660Lys)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Chr11(GRCh37):g.108205700A&gt;C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c.8015A&gt;C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p.(Asp2672Ala)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Chr11(GRCh37):g.108205756C&gt;T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c.8071C&gt;T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p.(Arg2691Cys)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CM035637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Chr11(GRCh37):g.108205835A&gt;G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55/63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c.8150A&gt;G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p.(Lys2717Arg)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CS961483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Chr11(GRCh37):g.108206634A&gt;C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c.8214A&gt;C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p.(Leu2738Phe)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Chr11(GRCh37):g.108206648C&gt;T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56/63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c.8228C&gt;T  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p.(Thr2743Met)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Chr11(GRCh37):g.108213994G&gt;A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57/63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c.8314G&gt;A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p.(Gly2772Arg)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CM016184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Chr11(GRCh37):g.108216479A&gt;C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c.8428A&gt;C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p.(Lys2810Gln)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Chr11(GRCh37):g.108216611C&gt;T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c.8560C&gt;T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p.(Arg2854Cys)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CM092588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Chr11(GRCh37):g.108216632A&gt;G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58/63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c.8581A&gt;G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p.(Ile2861Val)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CM1613045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Chr11(GRCh37):g.108218045A&gt;C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c.​8624A&gt;C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p.(​Asn2875Thr)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Chr11(GRCh37):g.108218056A&gt;G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59/63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c.8635A&gt;G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p.(Asn2879Asp)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Chr11(GRCh37):g.108218101T&gt;G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intron59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c.8671+9T&gt;G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Chr11(GRCh37):g.108224555A&gt;G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60/63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c.8734A&gt;G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p.(Arg2912Gly)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CM014034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Chr11(GRCh37):g.108225557G&gt;C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61/63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c.8806G&gt;C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p.(Glu2936Gln)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Chr11(GRCh37):g.108235832T&gt;A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62/63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c.8874T&gt;A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p.(Phe2958Leu)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Chr11(GRCh37):g.108235853G&gt;C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62/63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c.8895G&gt;C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p.(Leu2965Phe)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Chr11(GRCh37):g.108235879C&gt;T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62/63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c.8921C&gt;T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p.(Pro2974Leu)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Chr11(GRCh37):g.108235896C&gt;A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62/63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c.8938C&gt;A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p.(Leu2980Ile)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Chr11(GRCh37):g.108236150G&gt;A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63/63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c.9086G&gt;A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p.(Gly3029Asp)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Chr11(GRCh37):g.108236173C&gt;T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63/63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c.9109C&gt;T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p.(Gln3037*)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nonsense, 60nt/20aa upstream of the stop codon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NM_000051.3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Chr11(GRCh37):g.108236230G&gt;T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63/63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c.9166G&gt;T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p.(Val3056Leu)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Chr16(GRCh37):g.68771326C&gt;G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p.(Pro3Arg)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CM110009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Chr16(GRCh37):g.68772281C&gt;A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c.130C&gt;A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p.(Arg44Ser)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Chr16(GRCh37):g.68835670G&gt;C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c.261G&gt;C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p.(Arg87Ser)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Chr16(GRCh37):g.68835711A&gt;G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c.302A&gt;G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p.(Tyr101Cys)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Chr16(GRCh37):g.68835753C&gt;T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c.344C&gt;T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p.(Thr115Met)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Chr16(GRCh37):g.68835776C&gt;G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c.367C&gt;G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p.(His123Asp)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Chr16(GRCh37):g.68842376C&gt;G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c.437C&gt;G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p.(Ser146Cys)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Chr16(GRCh37):g.68842734C&gt;T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c.670C&gt;T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p.(Arg224Cys)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Chr16(GRCh37):g.68842735G&gt;A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c.671G&gt;A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p.(Arg224His)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Chr16(GRCh37):g.68844193G&gt;A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p.(Glu261Lys)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Chr16(GRCh37):g.68844196T&gt;G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c.784T&gt;G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p.(Phe262Val)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Chr16(GRCh37):g.68844220T&gt;G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c.808T&gt;G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p.(Ser270Ala)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CM014330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Chr16(GRCh37):g.68845646G&gt;A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p.(Ala298Thr)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CM041745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Chr16(GRCh37):g.68845661A&gt;T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c.907A&gt;T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p.(Thr303Ser)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Chr16(GRCh37):g.68845693C&gt;G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c.939C&gt;G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p.(Asp313Glu)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Chr16(GRCh37):g.68846080C&gt;G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c.1051C&gt;G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p.(Gln351Glu)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Chr16(GRCh37):g.68846132C&gt;G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c.1103C&gt;G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p.(Thr368Ser)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  <w:lang w:val="de-DE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</w:pPr>
            <w:proofErr w:type="spellStart"/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  <w:t>exon</w:t>
            </w:r>
            <w:proofErr w:type="spellEnd"/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  <w:t>/</w:t>
            </w:r>
            <w:proofErr w:type="spellStart"/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  <w:t>intron</w:t>
            </w:r>
            <w:proofErr w:type="spellEnd"/>
          </w:p>
        </w:tc>
        <w:tc>
          <w:tcPr>
            <w:tcW w:w="1676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1D6ACD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1D6ACD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1D6ACD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1D6ACD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Chr16(GRCh37):g.68846147C&gt;T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c.1118C&gt;T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p.(Pro373Leu)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CM072928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Chr16(GRCh37):g.68847292A&gt;G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c.1214A&gt;G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p.(Asn405Ser)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Chr16(GRCh37):g.68847351G&gt;A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c.1273G&gt;A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p.(Val425Ile)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Chr16(GRCh37):g.68849514G&gt;A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c.1417G&gt;A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p.(Val473Ile)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Chr16(GRCh37):g.68849565G&gt;A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c.1468G&gt;A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p.(Glu490Lys)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Chr16(GRCh37):g.68849574G&gt;C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c.1477G&gt;C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p.(Val493Leu)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Chr16(GRCh37):g.68853185A&gt;G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c.1568A&gt;G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p.(Tyr523Cys)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Chr16(GRCh37):g.68855958A&gt;G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c.1766A&gt;G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p.(Asn589Ser)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Chr16(GRCh37):g.68857353A&gt;G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c.1988A&gt;G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p.(Tyr663Cys)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Chr16(GRCh37):g.68857398T&gt;C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c.2033T&gt;C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p.(Val678Ala)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Chr16(GRCh37):g.68862116C&gt;T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14/16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c.2204C&gt;T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p.(Ala735Val)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Chr16(GRCh37):g.68862157C&gt;T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14/16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c.2245C&gt;T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p.(Arg749Trp)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CM072929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Chr16(GRCh37):g.68862158G&gt;A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14/16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c.2246G&gt;A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p.(Arg749Gln)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Chr16(GRCh37):g.68863590G&gt;A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c.2329G&gt;A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p.(Asp777Asn)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CM022776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Chr16(GRCh37):g.68863597G&gt;A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c.2336G&gt;A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p.(Arg779Gln)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Chr16(GRCh37):g.68863604A&gt;T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c.2343A&gt;T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p.(Glu781Asp)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CM072930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Chr16(GRCh37):g.68863617G&gt;A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c.2356G&gt;A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p.(Asp786Asn)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Chr16(GRCh37):g.68863629A&gt;G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c.2368A&gt;G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p.(Thr790Ala)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Chr16(GRCh37):g.68863648G&gt;A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c.2387G&gt;A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p.(Arg796Gln)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Chr16(GRCh37):g.68863674G&gt;A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c.2413G&gt;A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p.(Asp805Asn)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CM130989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Chr16(GRCh37):g.68867247G&gt;A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c.2494G&gt;A 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p.(Val832Met)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CM023731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Chr16(GRCh37):g.68867265A&gt;G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c.2512A&gt;G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p.(Ser838Gly)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CM1612919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Chr16(GRCh37):g.68867329A&gt;G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c.2576A&gt;G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p.(Tyr859Cys)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NM_004360.3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Chr16(GRCh37):g.68867388G&gt;A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c.2635G&gt;A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p.(Gly879Ser)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Chr22(GRCh37):g.29130717T&gt;C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 xml:space="preserve"> 1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c.-6-2A&gt;G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defect?*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Chr22(GRCh37):g.29130713G&gt;A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c.-4C&gt;T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CR068233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 defect?, 3</w:t>
            </w:r>
            <w:r w:rsidRPr="009D4850">
              <w:rPr>
                <w:rFonts w:asciiTheme="minorHAnsi" w:hAnsiTheme="minorHAnsi"/>
                <w:color w:val="000000"/>
                <w:sz w:val="14"/>
                <w:szCs w:val="14"/>
                <w:vertAlign w:val="superscript"/>
              </w:rPr>
              <w:t>rd</w:t>
            </w: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nt.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Chr22(GRCh37):g.29130696G&gt;A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p.(Ser5Leu)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Chr22(GRCh37):g.29130520C&gt;T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c.190G&gt;A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p.(Glu64Lys)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CM030414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Chr22(GRCh37):g.29130495T&gt;C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c.215A&gt;G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p.(Tyr72Cys)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Chr22(GRCh37):g.29130450_29130464del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c.246_260del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p.(Asp82_Glu86del)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CD030580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inframe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deletion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Chr22(GRCh37):g.29130456G&gt;A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c.254C&gt;T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p.(Pro85Leu)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CM077521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Chr22(GRCh37):g.29130403A&gt;G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c.307T&gt;C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p.(Phe103Leu)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Chr22(GRCh37):g.29121353A&gt;G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c.322T&gt;C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p.(Cys108Arg)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Chr22(GRCh37):g.29121329C&gt;T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c.346G&gt;A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p.(Gly116Arg)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Chr22(GRCh37):g.29121265C&gt;T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c.410G&gt;A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p.(Arg137Gln)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CM023899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Chr22(GRCh37):g.29121253T&gt;G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c.422A&gt;C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p.(Lys141Thr)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CM1612922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Chr22(GRCh37):g.29121241C&gt;T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p.(Arg145Gln)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CM092017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Chr22(GRCh37):g.29121228T&gt;C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c.444+3A&gt;G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Chr22(GRCh37):g.29121212A&gt;G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c.444+19T&gt;C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Chr22(GRCh37):g.29121087A&gt;G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c.470T&gt;C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p.(Ile157Thr)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CM993368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Chr22(GRCh37):g.29121060T&gt;C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c.497A&gt;G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p.(Asn166Ser)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Chr22(GRCh37):g.29121019G&gt;A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c.538C&gt;T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p.(Arg180Cys)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CM030417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Chr22(GRCh37):g.29121018C&gt;T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c.539G&gt;A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p.(Arg180His)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CM030418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Chr22(GRCh37):g.29121016G&gt;A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c.541C&gt;T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p.(Arg181Cys)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CM030419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Chr22(GRCh37):g.29120979A&gt;G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c.578T&gt;C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p.(Leu193Pro)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Chr22(GRCh37):g.29115398G&gt;A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c.668C&gt;T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p.(Ser223Leu)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Chr22(GRCh37):g.29108001C&gt;G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c.688G&gt;C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p.(Ala230Pro)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Chr22(GRCh37):g.29107994C&gt;T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c.695G&gt;A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p.(Gly232Glu)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Chr22(GRCh37):g.29107974C&gt;T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c.715G&gt;A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p.(Glu239Lys)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CM030421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Chr22(GRCh37):g.29107938T&gt;A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c.751A&gt;T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p.(Ile251Phe)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CM030423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Chr22(GRCh37):g.29099495T&gt;G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c.906A&gt;C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p.(Glu302Asp)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Chr22(GRCh37):g.29099489T&gt;C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intron8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c.908+4A&gt;G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Chr22(GRCh37):g.29099486T&gt;C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intron8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c.908+7A&gt;G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Chr22(GRCh37):g.29095882G&gt;A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c.952C&gt;T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p.(Arg318Cys)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026938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026938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026938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026938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Chr22(GRCh37):g.29095861T&gt;C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c.973A&gt;G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p.(Lys325Glu)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Chr22(GRCh37):g.29095854T&gt;C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c.980A&gt;G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p.(Tyr327Cys)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CM030426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Chr22(GRCh37):g.29095852A&gt;T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c.982T&gt;A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p.(Phe328Ile)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Chr22(GRCh37):g.29092951G&gt;A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p.(His345Tyr)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Chr22(GRCh37):g.29092948G&gt;A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c.1036C&gt;T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p.(Arg346Cys)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CM110730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Chr22(GRCh37):g.29092947C&gt;T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p.(Arg346His)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Chr22(GRCh37):g.29092945C&gt;T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p.(Asp347Asn)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CM1617608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Chr22(GRCh37):g.29092917G&gt;A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c.1067C&gt;T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p.(Ser356Leu)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CM1511946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Chr22(GRCh37):g.29092903C&gt;G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c.1081G&gt;C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p.(Asp361His)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Chr22(GRCh37):g.29092893A&gt;G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c.1091T&gt;C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p.(Ile364Thr)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CM088200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Chr22(GRCh37):g.29091827T&gt;C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c.1130A&gt;G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p.(Glu377Gly)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Chr22(GRCh37):g.29091804A&gt;G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c.1153T&gt;C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p.(Cys385Arg)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Chr22(GRCh37):g.29091782G&gt;A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c.1175C&gt;T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p.(Ala392Val)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Chr22(GRCh37):g.29091722C&gt;T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c.1235G&gt;A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p.(Ser412Asn)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Chr22(GRCh37):g.29091207G&gt;A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c.1283C&gt;T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p.(Ser428Phe)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CM051021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Chr22(GRCh37):g.29091178C&gt;A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c.1312G&gt;T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p.(Asp438Tyr)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CM077522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Chr22(GRCh37):g.29091154T&gt;C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c.1336A&gt;G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p.(Asn446Asp)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CM1511948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Chr22(GRCh37):g.29090099T&gt;C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c.1382A&gt;G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p.(Asp461Gly)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Chr22(GRCh37):g.29090089C&gt;A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c.1392G&gt;T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p.(Lys464Asn)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Chr22(GRCh37):g.29090080_29090082del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c.1399_1401del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p.(Leu467del)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inframe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deletion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Chr22(GRCh37):g.29090073C&gt;G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c.1408G&gt;C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p.(Asp470His)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Chr22(GRCh37):g.29090053_29090064del</w:t>
            </w:r>
          </w:p>
        </w:tc>
        <w:tc>
          <w:tcPr>
            <w:tcW w:w="1125" w:type="dxa"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c.1417_1428del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p.(Ala473_Thr476del)</w:t>
            </w:r>
          </w:p>
        </w:tc>
        <w:tc>
          <w:tcPr>
            <w:tcW w:w="939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1B4F60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inframe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deletion</w:t>
            </w:r>
          </w:p>
        </w:tc>
        <w:tc>
          <w:tcPr>
            <w:tcW w:w="1354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1B4F60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Chr22(GRCh37):g.29090061G&gt;A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c.1420C&gt;T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p.(Arg474Cys)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CM1614814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Chr22(GRCh37):g.29090060C&gt;T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c.1421G&gt;A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p.(Arg474His)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CM1511949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Chr22(GRCh37):g.29090015C&gt;T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intron13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c.1461+5G&gt;A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Chr22(GRCh37):g.29085140G&gt;A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14/15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c.1525C&gt;T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p.(Pro509Ser)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Chr22(GRCh37):g.29083961C&gt;T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15/15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c.1556G&gt;A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p.(Arg519Gln)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Chr22(GRCh37):g.29083961C&gt;A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15/15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c.1556G&gt;T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p.(Arg519Leu)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Chr22(GRCh37):g.29083956G&gt;A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15/15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c.1561C&gt;T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p.(Arg521Trp)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CM1614653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Chr22(GRCh37):g.29083926C&gt;A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15/15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c.1591G&gt;T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p.(Glu531*)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nonsense, 39nt/13aa upstream of the stop codon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NM_007194.3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Chr22(GRCh37):g.29083920T&gt;C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15/15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c.1597A&gt;G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p.(Thr533Ala)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Chr8(GRCh37):g.90996750T&gt;C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intron1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c.37+3A&gt;G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Chr8(GRCh37):g.90995048C&gt;T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c.73G&gt;A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p.(Val25Ile)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Chr8(GRCh37):g.90995002G&gt;A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p.(Ser40Leu)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Chr8(GRCh37):g.90993645G&gt;A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p.(Ser93Leu)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Chr8(GRCh37):g.90993639T&gt;C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p.(Asp95Gly)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Chr8(GRCh37):g.90993099C&gt;T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c.343G&gt;A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p.(Ala115Thr)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Chr8(GRCh37):g.90993092G&gt;A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p.(Ser117Phe)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Chr8(GRCh37):g.90990527G&gt;A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c.505C&gt;T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p.(Arg169Cys)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Chr8(GRCh37):g.90990526C&gt;T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c.506G&gt;A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p.(Arg169His)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Chr8(GRCh37):g.90990521T&gt;C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c.511A&gt;G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p.(lle171Val)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CM011800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Chr8(GRCh37):g.90990513C&gt;G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c.519G&gt;C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p.(Lys173Asn)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Chr8(GRCh37):g.90983508G&gt;A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p.(Pro199Ser)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CM123120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Chr8(GRCh37):g.90983507G&gt;C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c.596C&gt;G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p.(Pro199Arg)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Chr8(GRCh37):g.90983475C&gt;A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c.628G&gt;T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p.(Val210Phe)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Chr8(GRCh37):g.90983470A&gt;T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c.633T&gt;A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p.(Asp211Glu)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CM1514927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Chr8(GRCh37):g.90983439A&gt;G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c.664T&gt;C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p.(Phe222Leu)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CM076331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Chr8(GRCh37):g.90983432C&gt;T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c.671G&gt;A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p.(Gly224Glu)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Chr8(GRCh37):g.90982713C&gt;T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c.775G&gt;A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p.(Glu259Lys)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Chr8(GRCh37):g.90982685G&gt;A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p.(Thr268Met)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CM1512711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Chr8(GRCh37):g.90982608T&gt;A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c.880A&gt;T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p.(Met294Leu)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Chr8(GRCh37):g.90967646A&gt;G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c.1262T&gt;C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p.(Leu421Ser)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Chr8(GRCh37):g.90967539T&gt;C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c.1369A&gt;G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p.(Asn457Asp)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0441C6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0441C6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0441C6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0441C6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Chr8(GRCh37):g.90965900G&gt;T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c.1417C&gt;A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p.(Gln473Lys)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Chr8(GRCh37):g.90965695G&gt;C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c.1622C&gt;G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p.(Ala541Gly)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Chr8(GRCh37):g.90965658C&gt;T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c.1659G&gt;A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p.(Met553Ile)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Chr8(GRCh37):g.90965650A&gt;T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c.1667T&gt;A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p.(Val556Glu)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Chr8(GRCh37):g.90965579C&gt;T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c.1738G&gt;A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p.(Val580Ile)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Chr8(GRCh37):g.90958519T&gt;C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c.1919A&gt;G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p.(Asn640Ser)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Chr8(GRCh37):g.90958513T&gt;C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c.1925A&gt;G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p.(Lys642Arg)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Chr8(GRCh37):g.90958505C&gt;A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c.1933G&gt;T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p.(Asp645Tyr)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Chr8(GRCh37):g.90958417C&gt;T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c.2021G&gt;A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p.(Gly674Asp)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Chr8(GRCh37):g.90958411T&gt;C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c.2027A&gt;G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p.(Asn676Ser)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Chr8(GRCh37):g.90958409C&gt;T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13/16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c.2029G&gt;A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p.(Asp677Asn)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Chr8(GRCh37):g.90955557A&gt;G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14/16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c.2108T&gt;C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p.(Ile703Thr)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Chr8(GRCh37):g.90955516T&gt;A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14/16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c.2149A&gt;T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p.(Thr717Ser)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NBN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NM_002485.4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Chr8(GRCh37):g.90949287G&gt;A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15/16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c.2201C&gt;T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p.(Ala734Val)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Chr16(GRCh37):g.23652466G&gt;A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p.(Pro5Ser)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CM118266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Chr16(GRCh37):g.23652442C&gt;T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p.(Glu13Lys)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CM1612930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Chr16(GRCh37):g.23649414T&gt;C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p.(Ser29Gly)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CM1612931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Chr16(GRCh37):g.23649399G&gt;A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p.(Arg34Cys)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Chr16(GRCh37):g.23649273G&gt;T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c.109C&gt;A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p.(Arg37Ser)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CM173433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Chr16(GRCh37):g.23649234T&gt;C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c.148A&gt;G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p.(Lys50Glu)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Chr16(GRCh37):g.23649188G&gt;A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c.194C&gt;T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p.(Pro65Leu)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Chr16(GRCh37):g.23647641T&gt;C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p.(Ile76Val)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Chr16(GRCh37):g.23647638A&gt;G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c.229T&gt;C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p.(Cys77Arg)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Chr16(GRCh37):g.23647635C&gt;T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p.(Val78Ile)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CM1314575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Chr16(GRCh37):g.23647518G&gt;T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c.349C&gt;A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p.(Pro117Thr)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Chr16(GRCh37):g.23647473C&gt;T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c.394G&gt;A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p.(Val132Ile)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Chr16(GRCh37):g.23647386C&gt;G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c.481G&gt;C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p.(Asp161His)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Chr16(GRCh37):g.23647310T&gt;C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c.557A&gt;G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p.(Asn186Ser)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Chr16(GRCh37):g.23647211T&gt;C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c.656A&gt;G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p.(Asp219Gly)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CM1314596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Chr16(GRCh37):g.23647151C&gt;A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c.716G&gt;T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p.(Arg239Ile)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Chr16(GRCh37):g.23646968G&gt;A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p.(Thr300Ile)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CM108903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Chr16(GRCh37):g.23646866T&gt;C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c.1001A&gt;G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p.(Tyr334Cys)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Chr16(GRCh37):g.23646794G&gt;T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c.1073C&gt;A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p.(Pro358His)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Chr16(GRCh37):g.23646770T&gt;C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c.1097A&gt;G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p.(Asn366Ser)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Chr16(GRCh37):g.23646739A&gt;C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c.1128T&gt;G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p.(Ser376Arg)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Chr16(GRCh37):g.23646617G&gt;T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c.1250C&gt;A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p.(Ser417Tyr)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Chr16(GRCh37):g.23646575C&gt;T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c.1292G&gt;A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p.(Ser431Asn)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Chr16(GRCh37):g.23646419G&gt;A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c.1448C&gt;T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p.(Ser483Leu)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Chr16(GRCh37):g.23646341C&gt;T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c.1526G&gt;A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p.(Gly509Asp)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Chr16(GRCh37):g.23646323T&gt;C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c.1544A&gt;G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p.(Lys515Arg)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CM1612928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Chr16(GRCh37):g.23646266G&gt;C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c.1601C&gt;G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p.(Ser534Cys)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Chr16(GRCh37):g.23641771T&gt;G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c.1704A&gt;C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p.(Gln568His)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Chr16(GRCh37):g.23641727A&gt;C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c.1748T&gt;G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p.(Leu583Trp)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Chr16(GRCh37):g.23641536G&gt;C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c.1939C&gt;G 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p.(His647Asp)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Chr16(GRCh37):g.23641427T&gt;A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c.2048A&gt;T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p.(His683Leu)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Chr16(GRCh37):g.23641370A&gt;T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c.2105T&gt;A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p.(Ile702Lys)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Chr16(GRCh37):g.23641369T&gt;C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c.2106A&gt;G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p.(Ile702Met)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Chr16(GRCh37):g.23641346G&gt;A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c.2129C&gt;T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p.(Thr710Met)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Chr16(GRCh37):g.23641340G&gt;A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c.2135C&gt;T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p.(Ala712Val)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Chr16(GRCh37):g.23641150T&gt;G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c.2325A&gt;C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p.(Gln775His)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Chr16(GRCh37):g.23637663C&gt;T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c.2642G&gt;A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p.(Gly881Asp)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Chr16(GRCh37):g.23635414A&gt;G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c.2750T&gt;C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p.(Val917Ala)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Chr16(GRCh37):g.23635412G&gt;A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c.2752C&gt;T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p.(Pro918Ser)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CM118268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Chr16(GRCh37):g.23635391C&gt;G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c.2773G&gt;C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p.(Val925Leu)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  <w:lang w:val="de-DE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</w:pPr>
            <w:proofErr w:type="spellStart"/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  <w:t>exon</w:t>
            </w:r>
            <w:proofErr w:type="spellEnd"/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  <w:t>/</w:t>
            </w:r>
            <w:proofErr w:type="spellStart"/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de-DE"/>
              </w:rPr>
              <w:t>intron</w:t>
            </w:r>
            <w:proofErr w:type="spellEnd"/>
          </w:p>
        </w:tc>
        <w:tc>
          <w:tcPr>
            <w:tcW w:w="1676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C9582A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C9582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C9582A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C9582A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Chr16(GRCh37):g.23635372A&gt;C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c.2792T&gt;G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p.(Leu931Arg)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CM1516510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Chr16(GRCh37):g.23635343T&gt;C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c.2821A&gt;G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p.(Ile941Val)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Chr16(GRCh37):g.23634404A&gt;G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c.2882T&gt;C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p.(Leu961Pro)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Chr16(GRCh37):g.23634383G&gt;C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9/13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c.2903C&gt;G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p.(Ala968Gly)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Chr16(GRCh37):g.23632742C&gt;G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10/13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c.3054G&gt;C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p.(Glu1018Asp)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CM118269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Chr16(GRCh37):g.23632723C&gt;T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10/13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c.3073G&gt;A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p.(Ala1025Thr)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Chr16(GRCh37):g.23625378G&gt;T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11/13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c.3148C&gt;A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p.(His1050Asn)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Chr16(GRCh37):g.23619284G&gt;A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c.3251C&gt;T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p.(Ser1084Leu)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Chr16(GRCh37):g.23619228C&gt;T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c.3307G&gt;A 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p.(Val1103Met)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CM118272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Chr16(GRCh37):g.23619204G&gt;C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c.3331C&gt;G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p.(Pro1111Ala)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Chr16(GRCh37):g.23619193C&gt;G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c.3342G&gt;C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p.(Gln1114His)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Chr16(GRCh37):g.23614913A&gt;T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c.3428T&gt;A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p.(Leu1143His)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Chr16(GRCh37):g.23614908C&gt;A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c.3433G&gt;T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p.(Gly1145Cys)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Chr16(GRCh37):g.23614884G&gt;C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c.3457C&gt;G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p.(Pro1153Ala)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Chr16(GRCh37):g.23614847G&gt;A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c.3494C&gt;T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p.(Ser1165Leu)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NM_024675.3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Chr16(GRCh37):g.23614833G&gt;A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13/13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c.3508C&gt;T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p.(His1170Tyr)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Chr17(GRCh37):g.56770011G&gt;A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Chr17(GRCh37):g.56770033T&gt;G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c.29T&gt;G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p.(Met10Arg)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CM119967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Chr17(GRCh37):g.56770066C&gt;T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p.(Pro21Leu)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Chr17(GRCh37):g.56770069C&gt;T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p.(Ala22Val)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Chr17(GRCh37):g.56772304C&gt;G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c.158C&gt;G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p.(Ser53Cys)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Chr17(GRCh37):g.56772339A&gt;G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c.193A&gt;G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p.(Arg65Gly)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Chr17(GRCh37):g.56772382C&gt;T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c.236C&gt;T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p.(Ser79Phe)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Chr17(GRCh37):g.56772454T&gt;A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c.308T&gt;A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p.(Phe103Tyr)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Chr17(GRCh37):g.56772534G&gt;A</w:t>
            </w:r>
          </w:p>
        </w:tc>
        <w:tc>
          <w:tcPr>
            <w:tcW w:w="1125" w:type="dxa"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c.388G&gt;A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C24425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p.(Gly130Arg)</w:t>
            </w:r>
          </w:p>
        </w:tc>
        <w:tc>
          <w:tcPr>
            <w:tcW w:w="939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C24425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C24425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Chr17(GRCh37):g.56772540A&gt;C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c.394A&gt;C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p.(Thr132Pro)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CM159272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Chr17(GRCh37):g.56772543C&gt;A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c.397C&gt;A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p.(Gln133Lys)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CM159273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Chr17(GRCh37):g.56774063G&gt;C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c.414G&gt;C 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p.(Leu138Phe)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CM102527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Chr17(GRCh37):g.56774080T&gt;C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c.431T&gt;C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p.(Ile144Thr)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CM123222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Chr17(GRCh37):g.56774155T&gt;C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c.506T&gt;C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p.(Val169Ala)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Chr17(GRCh37):g.56774169A&gt;G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3/9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c.520A&gt;G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p.(Thr174Ala)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Chr17(GRCh37):g.56780598C&gt;A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c.613C&gt;A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p.(Leu205Ile)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CM1611045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Chr17(GRCh37):g.56780606T&gt;A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c.621T&gt;A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p.(His207Gln)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Chr17(GRCh37):g.56780626G&gt;A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c.641G&gt;A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p.(Arg214His)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Chr17(GRCh37):g.56780662_56780664del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4/9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c.677_679del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p.(Leu226del)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inframe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deletion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Chr17(GRCh37):g.56787262C&gt;T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c.748C&gt;T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p.(His250Tyr)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Chr17(GRCh37):g.56787286C&gt;T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c.772C&gt;T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p.(Arg258Cys)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Chr17(GRCh37):g.56787298T&gt;G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c.784T&gt;G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p.(Leu262Val)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CM120337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Chr17(GRCh37):g.56787304G&gt;A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c.790G&gt;A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p.(Gly264Ser)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CM123214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NM_058216.2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Chr17(GRCh37):g.56801412G&gt;A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7/9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c.916G&gt;A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p.(Gly306Arg)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Chr17(GRCh37):g.33446607C&gt;G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c.26G&gt;C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p.(Cys9Ser)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CM128416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Chr17(GRCh37):g.33446553G&gt;A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p.(Thr27Ile)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Chr17(GRCh37):g.33445620G&gt;A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p.(Arg55Trp)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CM1612942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Chr17(GRCh37):g.33445616A&gt;C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c.167T&gt;G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p.(Val56Gly)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Chr17(GRCh37):g.33445587C&gt;T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c.196G&gt;A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p.(Val66Met)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Chr17(GRCh37):g.33445581C&gt;T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c.202G&gt;A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p.(Gly68Ser)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CM159278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Chr17(GRCh37):g.33434093C&gt;T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5/10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c.394G&gt;A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p.(Val132Ile)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CM1612944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Chr17(GRCh37):g.33433406T&gt;C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6/10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c.575A&gt;G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p.(Gln192Arg)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Chr17(GRCh37):g.33430556C&gt;T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c.584G&gt;A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p.(Gly195Asp)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Chr17(GRCh37):g.33430511G&gt;T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7/10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c.629C&gt;A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p.(Ala210Glu)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Chr17(GRCh37):g.33430296G&gt;A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8/10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c.715C&gt;T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p.(Arg239Trp)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CM128414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Chr17(GRCh37):g.33428365C&gt;T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9/10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c.758G&gt;A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p.(Arg253Gln)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Chr17(GRCh37):g.33428338G&gt;A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9/10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c.785C&gt;T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p.(Pro262Leu)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CM159283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Chr17(GRCh37):g.33428224C&gt;T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9/10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c.899G&gt;A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p.(Arg300Gln)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lastRenderedPageBreak/>
              <w:t>gene</w:t>
            </w:r>
          </w:p>
        </w:tc>
        <w:tc>
          <w:tcPr>
            <w:tcW w:w="1473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NCBI accession</w:t>
            </w:r>
          </w:p>
        </w:tc>
        <w:tc>
          <w:tcPr>
            <w:tcW w:w="2921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genomic coordinates</w:t>
            </w:r>
          </w:p>
        </w:tc>
        <w:tc>
          <w:tcPr>
            <w:tcW w:w="1125" w:type="dxa"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exon/intron</w:t>
            </w:r>
          </w:p>
        </w:tc>
        <w:tc>
          <w:tcPr>
            <w:tcW w:w="1676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(nucleotide)</w:t>
            </w:r>
          </w:p>
        </w:tc>
        <w:tc>
          <w:tcPr>
            <w:tcW w:w="1474" w:type="dxa"/>
            <w:noWrap/>
          </w:tcPr>
          <w:p w:rsidR="00D341EB" w:rsidRPr="009D4850" w:rsidRDefault="00D341EB" w:rsidP="00FA7E8A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HGVS (protein)</w:t>
            </w:r>
          </w:p>
        </w:tc>
        <w:tc>
          <w:tcPr>
            <w:tcW w:w="939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HGMD</w:t>
            </w:r>
          </w:p>
        </w:tc>
        <w:tc>
          <w:tcPr>
            <w:tcW w:w="1272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1878" w:type="dxa"/>
            <w:noWrap/>
          </w:tcPr>
          <w:p w:rsidR="00D341EB" w:rsidRPr="009D4850" w:rsidRDefault="00D341EB" w:rsidP="00FA7E8A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consequence</w:t>
            </w:r>
          </w:p>
        </w:tc>
        <w:tc>
          <w:tcPr>
            <w:tcW w:w="1354" w:type="dxa"/>
            <w:noWrap/>
          </w:tcPr>
          <w:p w:rsidR="00D341EB" w:rsidRPr="009D4850" w:rsidRDefault="00D341EB" w:rsidP="00FA7E8A">
            <w:pPr>
              <w:spacing w:after="0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no. of patients</w:t>
            </w:r>
          </w:p>
        </w:tc>
        <w:tc>
          <w:tcPr>
            <w:tcW w:w="913" w:type="dxa"/>
            <w:noWrap/>
          </w:tcPr>
          <w:p w:rsidR="00D341EB" w:rsidRPr="009D4850" w:rsidRDefault="00D341EB" w:rsidP="00FA7E8A">
            <w:pPr>
              <w:spacing w:after="0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4850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category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Chr17(GRCh37):g.33428027A&gt;T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10/10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c.932T&gt;A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p.(Ile311Asn)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CM128415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Chr17(GRCh37):g.33428015C&gt;T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10/10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c.944G&gt;A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p.(Gly315Glu)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1473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NM_002878.3</w:t>
            </w:r>
          </w:p>
        </w:tc>
        <w:tc>
          <w:tcPr>
            <w:tcW w:w="2921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Chr17(GRCh37):g.33427988T&gt;A</w:t>
            </w:r>
          </w:p>
        </w:tc>
        <w:tc>
          <w:tcPr>
            <w:tcW w:w="1125" w:type="dxa"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10/10</w:t>
            </w:r>
          </w:p>
        </w:tc>
        <w:tc>
          <w:tcPr>
            <w:tcW w:w="1676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c.971A&gt;T</w:t>
            </w:r>
          </w:p>
        </w:tc>
        <w:tc>
          <w:tcPr>
            <w:tcW w:w="1474" w:type="dxa"/>
            <w:noWrap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p.(Gln324Leu)</w:t>
            </w:r>
          </w:p>
        </w:tc>
        <w:tc>
          <w:tcPr>
            <w:tcW w:w="939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</w:tcPr>
          <w:p w:rsidR="00D341EB" w:rsidRPr="009D4850" w:rsidRDefault="00D341EB" w:rsidP="009110E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</w:tcPr>
          <w:p w:rsidR="00D341EB" w:rsidRPr="009D4850" w:rsidRDefault="00D341EB" w:rsidP="009110E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Chr17(GRCh37):g.7579887C&gt;T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c.26G&gt;A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p.(Ser9Asn)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Chr17(GRCh37):g.7579884A&gt;C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2/11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c.29T&gt;G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p.(Val10Gly)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Chr17(GRCh37):g.7579717G&gt;A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c.79C&gt;T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p.(Pro27Ser)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Chr17(GRCh37):g.7579470C&gt;T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c.217G&gt;A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p.(Val73Met)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Chr17(GRCh37):g.7579399_7579401del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c.286_288del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p.(Ser96del)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CD1511154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inframe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deletion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Chr17(GRCh37):g.7579358C&gt;T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c.329G&gt;A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p.(Arg110His)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CM134053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Chr17(GRCh37):g.7579334G&gt;A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4/11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c.353C&gt;T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p.(Thr118Ile)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Chr17(GRCh37):g.7578556dup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intron4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c.376-2dup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.(?)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gram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splice</w:t>
            </w:r>
            <w:proofErr w:type="gram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defect?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Chr17(GRCh37):g.7578530A&gt;G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c.400T&gt;C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p.(Phe134Leu)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Chr17(GRCh37):g.7578460A&gt;C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c.470T&gt;G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p.(Val157Gly)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Chr17(GRCh37):g.7578458G&gt;C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c.472C&gt;G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p.(Arg158Gly)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CM004341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Chr17(GRCh37):g.7578412A&gt;C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c.518T&gt;G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p.(Val173Gly)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Chr17(GRCh37):g.7578407G&gt;A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c.523C&gt;T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p.(Arg175Cys)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CM118880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Chr17(GRCh37):g.7578204A&gt;C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6/11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c.645T&gt;G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p.(Ser215Arg)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Chr17(GRCh37):g.7577596A&gt;C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c.685T&gt;G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p.(Cys229Gly)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Chr17(GRCh37):g.7577577T&gt;C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c.704A&gt;G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p.(Asn235Ser)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CM951230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Chr17(GRCh37):g.7577504_7577518del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7/11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c.763_777del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p.(Ile255_Asp259del)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proofErr w:type="spellStart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inframe</w:t>
            </w:r>
            <w:proofErr w:type="spellEnd"/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deletion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Chr17(GRCh37):g.7577138C&gt;G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c.800G&gt;C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p.(Arg267Pro)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Chr17(GRCh37):g.7577091G&gt;A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c.847C&gt;T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p.(Arg283Cys)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CM041458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Chr17(GRCh37):g.7577070G&gt;A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c.868C&gt;T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p.(Arg290Cys)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Chr17(GRCh37):g.7577069C&gt;T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c.869G&gt;A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p.(Arg290His)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CM993905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Chr17(GRCh37):g.7577063T&gt;C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c.875A&gt;G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p.(Lys292Arg)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Chr17(GRCh37):g.7577046C&gt;T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8/11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c.892G&gt;A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p.(Glu298Lys)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Chr17(GRCh37):g.7576897G&gt;T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c.949C&gt;A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p.(Gln317Lys)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Chr17(GRCh37):g.7576872C&gt;T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9/11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c.974G&gt;A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p.(Gly325Glu)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Chr17(GRCh37):g.7573988C&gt;T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c.1039G&gt;A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p.(Ala347Thr)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Chr17(GRCh37):g.7573954T&gt;A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c.1073A&gt;T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p.(Glu358Val)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Chr17(GRCh37):g.7573948C&gt;A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10/11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c.1079G&gt;T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p.(Gly360Val)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Chr17(GRCh37):g.7572958A&gt;G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c.1151T&gt;C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p.(Met384Thr)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  <w:tr w:rsidR="00D341EB" w:rsidRPr="009D4850" w:rsidTr="009A2827">
        <w:trPr>
          <w:trHeight w:val="170"/>
        </w:trPr>
        <w:tc>
          <w:tcPr>
            <w:tcW w:w="817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1473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NM_000546.5</w:t>
            </w:r>
          </w:p>
        </w:tc>
        <w:tc>
          <w:tcPr>
            <w:tcW w:w="2921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  <w:lang w:val="de-DE"/>
              </w:rPr>
              <w:t>Chr17(GRCh37):g.7572938C&gt;T</w:t>
            </w:r>
          </w:p>
        </w:tc>
        <w:tc>
          <w:tcPr>
            <w:tcW w:w="1125" w:type="dxa"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11/11</w:t>
            </w:r>
          </w:p>
        </w:tc>
        <w:tc>
          <w:tcPr>
            <w:tcW w:w="1676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c.1171G&gt;A</w:t>
            </w:r>
          </w:p>
        </w:tc>
        <w:tc>
          <w:tcPr>
            <w:tcW w:w="1474" w:type="dxa"/>
            <w:noWrap/>
            <w:hideMark/>
          </w:tcPr>
          <w:p w:rsidR="00D341EB" w:rsidRPr="009D4850" w:rsidRDefault="00D341EB" w:rsidP="00F87724">
            <w:pPr>
              <w:tabs>
                <w:tab w:val="left" w:pos="1258"/>
              </w:tabs>
              <w:spacing w:after="0"/>
              <w:ind w:right="-108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p.(Asp391Asn)</w:t>
            </w:r>
          </w:p>
        </w:tc>
        <w:tc>
          <w:tcPr>
            <w:tcW w:w="939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2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Class3</w:t>
            </w:r>
          </w:p>
        </w:tc>
        <w:tc>
          <w:tcPr>
            <w:tcW w:w="1878" w:type="dxa"/>
            <w:noWrap/>
            <w:hideMark/>
          </w:tcPr>
          <w:p w:rsidR="00D341EB" w:rsidRPr="009D4850" w:rsidRDefault="00D341EB" w:rsidP="004E52DA">
            <w:pPr>
              <w:spacing w:after="0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missense</w:t>
            </w:r>
          </w:p>
        </w:tc>
        <w:tc>
          <w:tcPr>
            <w:tcW w:w="1354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D341EB" w:rsidRPr="009D4850" w:rsidRDefault="00D341EB" w:rsidP="004E52DA">
            <w:pPr>
              <w:spacing w:after="0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color w:val="000000"/>
                <w:sz w:val="14"/>
                <w:szCs w:val="14"/>
              </w:rPr>
              <w:t>VUS</w:t>
            </w:r>
          </w:p>
        </w:tc>
      </w:tr>
    </w:tbl>
    <w:p w:rsidR="004E52DA" w:rsidRDefault="004E52DA" w:rsidP="004E52DA">
      <w:pPr>
        <w:spacing w:after="0" w:line="360" w:lineRule="auto"/>
        <w:jc w:val="both"/>
        <w:rPr>
          <w:rFonts w:eastAsia="Calibri"/>
          <w:b/>
          <w:sz w:val="22"/>
          <w:szCs w:val="22"/>
        </w:rPr>
      </w:pPr>
    </w:p>
    <w:p w:rsidR="009C695C" w:rsidRPr="00D9199B" w:rsidRDefault="00155F52" w:rsidP="009D4850">
      <w:pPr>
        <w:autoSpaceDE w:val="0"/>
        <w:autoSpaceDN w:val="0"/>
        <w:adjustRightInd w:val="0"/>
        <w:spacing w:after="0"/>
        <w:jc w:val="both"/>
        <w:rPr>
          <w:b/>
        </w:rPr>
      </w:pPr>
      <w:r w:rsidRPr="00F87724">
        <w:rPr>
          <w:rFonts w:eastAsia="Calibri"/>
          <w:b/>
        </w:rPr>
        <w:t>Table</w:t>
      </w:r>
      <w:r w:rsidR="001D671F" w:rsidRPr="00F87724">
        <w:rPr>
          <w:rFonts w:eastAsia="Calibri"/>
          <w:b/>
        </w:rPr>
        <w:t xml:space="preserve"> </w:t>
      </w:r>
      <w:r w:rsidR="003C37C7">
        <w:rPr>
          <w:rFonts w:eastAsia="Calibri"/>
          <w:b/>
        </w:rPr>
        <w:t>S</w:t>
      </w:r>
      <w:r w:rsidR="004E52DA" w:rsidRPr="00F87724">
        <w:rPr>
          <w:rFonts w:eastAsia="Calibri"/>
          <w:b/>
        </w:rPr>
        <w:t xml:space="preserve">2: </w:t>
      </w:r>
      <w:r w:rsidR="004E52DA" w:rsidRPr="00D9199B">
        <w:t>Class 3, 4 and 5</w:t>
      </w:r>
      <w:r w:rsidR="00444E75" w:rsidRPr="00D9199B">
        <w:t xml:space="preserve"> variants</w:t>
      </w:r>
      <w:r w:rsidR="004E52DA" w:rsidRPr="00D9199B">
        <w:t xml:space="preserve"> identified in the study sample</w:t>
      </w:r>
      <w:r w:rsidR="00444E75" w:rsidRPr="00D9199B">
        <w:t xml:space="preserve"> of 5,589 BC</w:t>
      </w:r>
      <w:r w:rsidR="00BA5029" w:rsidRPr="00D9199B">
        <w:t xml:space="preserve"> index</w:t>
      </w:r>
      <w:r w:rsidR="00444E75" w:rsidRPr="00D9199B">
        <w:t xml:space="preserve"> patients</w:t>
      </w:r>
      <w:r w:rsidR="00D9199B" w:rsidRPr="00D9199B">
        <w:t xml:space="preserve">. </w:t>
      </w:r>
      <w:r w:rsidR="00444E75" w:rsidRPr="00F87724">
        <w:t>For each variant, the genomic position,</w:t>
      </w:r>
      <w:r w:rsidR="00891BD4" w:rsidRPr="00F87724">
        <w:t xml:space="preserve"> </w:t>
      </w:r>
      <w:r w:rsidR="00444E75" w:rsidRPr="00F87724">
        <w:t>consequences on nucleotide and protein level according to the HGVS nomenclature and the HGMD accession number are given.</w:t>
      </w:r>
      <w:r w:rsidR="004E52DA" w:rsidRPr="00F87724">
        <w:rPr>
          <w:rFonts w:eastAsia="Calibri"/>
        </w:rPr>
        <w:t xml:space="preserve"> </w:t>
      </w:r>
      <w:r w:rsidR="007511A9" w:rsidRPr="00F87724">
        <w:rPr>
          <w:rFonts w:eastAsia="Calibri"/>
        </w:rPr>
        <w:t xml:space="preserve">Abbreviations: PTV = protein truncating variant; DV = </w:t>
      </w:r>
      <w:r w:rsidR="00444E75" w:rsidRPr="00F87724">
        <w:rPr>
          <w:rFonts w:eastAsia="Calibri"/>
        </w:rPr>
        <w:t>deleterious variant</w:t>
      </w:r>
      <w:r w:rsidR="007511A9" w:rsidRPr="00F87724">
        <w:rPr>
          <w:rFonts w:eastAsia="Calibri"/>
        </w:rPr>
        <w:t xml:space="preserve">; VUS = </w:t>
      </w:r>
      <w:r w:rsidR="00891BD4" w:rsidRPr="00F87724">
        <w:rPr>
          <w:rFonts w:eastAsia="Calibri"/>
        </w:rPr>
        <w:t>variant of uncertain significance</w:t>
      </w:r>
      <w:r w:rsidR="00444E75" w:rsidRPr="00F87724">
        <w:rPr>
          <w:rFonts w:eastAsia="Calibri"/>
        </w:rPr>
        <w:t xml:space="preserve">. </w:t>
      </w:r>
      <w:r w:rsidR="004C4E19" w:rsidRPr="00F87724">
        <w:rPr>
          <w:rFonts w:eastAsia="Calibri"/>
        </w:rPr>
        <w:t xml:space="preserve">* For the </w:t>
      </w:r>
      <w:r w:rsidR="004C4E19" w:rsidRPr="00F87724">
        <w:rPr>
          <w:rFonts w:eastAsia="Calibri"/>
          <w:i/>
        </w:rPr>
        <w:t xml:space="preserve">CHEK2 </w:t>
      </w:r>
      <w:r w:rsidR="00BA5029">
        <w:rPr>
          <w:rFonts w:eastAsia="Calibri"/>
        </w:rPr>
        <w:t>v</w:t>
      </w:r>
      <w:r w:rsidR="004C4E19" w:rsidRPr="00F87724">
        <w:rPr>
          <w:rFonts w:eastAsia="Calibri"/>
        </w:rPr>
        <w:t xml:space="preserve">ariant c.-6-2A&gt;G consequence on splicing/protein level is </w:t>
      </w:r>
      <w:r w:rsidR="007318E5" w:rsidRPr="00F87724">
        <w:rPr>
          <w:rFonts w:eastAsia="Calibri"/>
        </w:rPr>
        <w:t>unknown due to alternative 3’ splice sites adjacent to the canonical</w:t>
      </w:r>
      <w:r w:rsidR="00644E2A">
        <w:rPr>
          <w:rFonts w:eastAsia="Calibri"/>
        </w:rPr>
        <w:t xml:space="preserve"> </w:t>
      </w:r>
      <w:r w:rsidR="003844AB">
        <w:rPr>
          <w:rFonts w:eastAsia="Calibri"/>
        </w:rPr>
        <w:t>splice site in intron 1.</w:t>
      </w:r>
      <w:r w:rsidR="007318E5" w:rsidRPr="00F87724">
        <w:rPr>
          <w:rFonts w:eastAsia="Calibri"/>
        </w:rPr>
        <w:t xml:space="preserve"> </w:t>
      </w:r>
      <w:r w:rsidR="003844AB" w:rsidRPr="003844AB">
        <w:rPr>
          <w:rFonts w:eastAsia="Calibri"/>
        </w:rPr>
        <w:t>We therefore classified this variant as a class 3 variant (VUS).</w:t>
      </w:r>
    </w:p>
    <w:p w:rsidR="00A823BD" w:rsidRDefault="00A823BD">
      <w:pPr>
        <w:spacing w:after="0"/>
        <w:rPr>
          <w:rFonts w:eastAsia="Calibri"/>
          <w:sz w:val="16"/>
          <w:szCs w:val="16"/>
        </w:rPr>
        <w:sectPr w:rsidR="00A823BD" w:rsidSect="0056468A">
          <w:pgSz w:w="16840" w:h="11900" w:orient="landscape"/>
          <w:pgMar w:top="720" w:right="720" w:bottom="720" w:left="720" w:header="708" w:footer="708" w:gutter="0"/>
          <w:cols w:space="708"/>
          <w:docGrid w:linePitch="272"/>
        </w:sectPr>
      </w:pPr>
      <w:r>
        <w:rPr>
          <w:rFonts w:eastAsia="Calibri"/>
          <w:sz w:val="16"/>
          <w:szCs w:val="16"/>
        </w:rPr>
        <w:br w:type="page"/>
      </w:r>
    </w:p>
    <w:p w:rsidR="00A823BD" w:rsidRDefault="00A823BD">
      <w:pPr>
        <w:spacing w:after="0"/>
        <w:rPr>
          <w:rFonts w:eastAsia="Calibri"/>
          <w:sz w:val="16"/>
          <w:szCs w:val="16"/>
        </w:rPr>
      </w:pPr>
    </w:p>
    <w:p w:rsidR="00A823BD" w:rsidRDefault="00A823BD" w:rsidP="00D322AC">
      <w:pPr>
        <w:autoSpaceDE w:val="0"/>
        <w:autoSpaceDN w:val="0"/>
        <w:adjustRightInd w:val="0"/>
        <w:spacing w:after="0"/>
        <w:rPr>
          <w:rFonts w:eastAsia="Calibri"/>
          <w:sz w:val="16"/>
          <w:szCs w:val="16"/>
        </w:rPr>
      </w:pPr>
    </w:p>
    <w:p w:rsidR="00A823BD" w:rsidRDefault="00A823BD" w:rsidP="00D322AC">
      <w:pPr>
        <w:autoSpaceDE w:val="0"/>
        <w:autoSpaceDN w:val="0"/>
        <w:adjustRightInd w:val="0"/>
        <w:spacing w:after="0"/>
        <w:rPr>
          <w:rFonts w:eastAsia="Calibri"/>
          <w:sz w:val="16"/>
          <w:szCs w:val="16"/>
        </w:rPr>
      </w:pPr>
    </w:p>
    <w:tbl>
      <w:tblPr>
        <w:tblStyle w:val="Tabellenraster1"/>
        <w:tblW w:w="10490" w:type="dxa"/>
        <w:tblLayout w:type="fixed"/>
        <w:tblLook w:val="04A0" w:firstRow="1" w:lastRow="0" w:firstColumn="1" w:lastColumn="0" w:noHBand="0" w:noVBand="1"/>
      </w:tblPr>
      <w:tblGrid>
        <w:gridCol w:w="941"/>
        <w:gridCol w:w="3183"/>
        <w:gridCol w:w="3183"/>
        <w:gridCol w:w="3183"/>
      </w:tblGrid>
      <w:tr w:rsidR="00A823BD" w:rsidRPr="00495234" w:rsidTr="00D03166">
        <w:trPr>
          <w:trHeight w:hRule="exact" w:val="340"/>
        </w:trPr>
        <w:tc>
          <w:tcPr>
            <w:tcW w:w="993" w:type="dxa"/>
            <w:noWrap/>
            <w:hideMark/>
          </w:tcPr>
          <w:p w:rsidR="00A823BD" w:rsidRPr="009D4850" w:rsidRDefault="00D03166" w:rsidP="00D0316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D03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D4850">
              <w:rPr>
                <w:b/>
                <w:bCs/>
                <w:color w:val="000000"/>
                <w:sz w:val="16"/>
                <w:szCs w:val="16"/>
              </w:rPr>
              <w:t>cumulative</w:t>
            </w:r>
            <w:proofErr w:type="gramEnd"/>
            <w:r w:rsidRPr="009D4850">
              <w:rPr>
                <w:b/>
                <w:bCs/>
                <w:color w:val="000000"/>
                <w:sz w:val="16"/>
                <w:szCs w:val="16"/>
              </w:rPr>
              <w:t xml:space="preserve"> carrier frequency </w:t>
            </w:r>
            <w:proofErr w:type="spellStart"/>
            <w:r w:rsidRPr="009D4850">
              <w:rPr>
                <w:b/>
                <w:bCs/>
                <w:color w:val="000000"/>
                <w:sz w:val="16"/>
                <w:szCs w:val="16"/>
              </w:rPr>
              <w:t>ExAC</w:t>
            </w:r>
            <w:proofErr w:type="spellEnd"/>
            <w:r w:rsidR="00D03166">
              <w:rPr>
                <w:b/>
                <w:bCs/>
                <w:color w:val="000000"/>
                <w:sz w:val="16"/>
                <w:szCs w:val="16"/>
              </w:rPr>
              <w:t xml:space="preserve"> (%) </w:t>
            </w:r>
          </w:p>
        </w:tc>
        <w:tc>
          <w:tcPr>
            <w:tcW w:w="3402" w:type="dxa"/>
          </w:tcPr>
          <w:p w:rsidR="00A823BD" w:rsidRPr="009D4850" w:rsidRDefault="00A823BD" w:rsidP="00D03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D4850">
              <w:rPr>
                <w:b/>
                <w:bCs/>
                <w:color w:val="000000"/>
                <w:sz w:val="16"/>
                <w:szCs w:val="16"/>
              </w:rPr>
              <w:t>cumula</w:t>
            </w:r>
            <w:r w:rsidR="00D03166">
              <w:rPr>
                <w:b/>
                <w:bCs/>
                <w:color w:val="000000"/>
                <w:sz w:val="16"/>
                <w:szCs w:val="16"/>
              </w:rPr>
              <w:t>tive</w:t>
            </w:r>
            <w:proofErr w:type="gramEnd"/>
            <w:r w:rsidR="00D03166">
              <w:rPr>
                <w:b/>
                <w:bCs/>
                <w:color w:val="000000"/>
                <w:sz w:val="16"/>
                <w:szCs w:val="16"/>
              </w:rPr>
              <w:t xml:space="preserve"> carrier frequency BC cases </w:t>
            </w:r>
            <w:r w:rsidRPr="009D4850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3402" w:type="dxa"/>
            <w:noWrap/>
          </w:tcPr>
          <w:p w:rsidR="00A823BD" w:rsidRPr="009D4850" w:rsidRDefault="00A823BD" w:rsidP="00D03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4850">
              <w:rPr>
                <w:b/>
                <w:bCs/>
                <w:color w:val="000000"/>
                <w:sz w:val="16"/>
                <w:szCs w:val="16"/>
              </w:rPr>
              <w:t>OR (95%CI; P)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spacing w:after="0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D03166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ATM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D4850">
            <w:pPr>
              <w:spacing w:after="0"/>
              <w:jc w:val="right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3402" w:type="dxa"/>
          </w:tcPr>
          <w:p w:rsidR="00A823BD" w:rsidRPr="009D4850" w:rsidRDefault="00A823BD" w:rsidP="009D4850">
            <w:pPr>
              <w:spacing w:after="0"/>
              <w:jc w:val="right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1.81</w:t>
            </w:r>
          </w:p>
        </w:tc>
        <w:tc>
          <w:tcPr>
            <w:tcW w:w="3402" w:type="dxa"/>
            <w:noWrap/>
          </w:tcPr>
          <w:p w:rsidR="00A823BD" w:rsidRPr="009D4850" w:rsidRDefault="00A823BD" w:rsidP="009D4850">
            <w:pPr>
              <w:spacing w:after="0"/>
              <w:jc w:val="right"/>
              <w:rPr>
                <w:rFonts w:asciiTheme="minorHAnsi" w:hAnsiTheme="minorHAnsi"/>
                <w:i/>
                <w:color w:val="000000"/>
                <w:sz w:val="14"/>
                <w:szCs w:val="14"/>
              </w:rPr>
            </w:pPr>
            <w:r w:rsidRPr="009D4850">
              <w:rPr>
                <w:rFonts w:asciiTheme="minorHAnsi" w:hAnsiTheme="minorHAnsi"/>
                <w:i/>
                <w:color w:val="000000"/>
                <w:sz w:val="14"/>
                <w:szCs w:val="14"/>
              </w:rPr>
              <w:t>1.09 (0.88-1.36; 0.4265)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CDH1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0.42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0.41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0.98 (0.63-1.54; 0.9901)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CHEK2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9D4850">
              <w:rPr>
                <w:b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9D4850">
              <w:rPr>
                <w:b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2.04 (1.57-2.65; &lt;0.0001)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NBN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0.74 (0.33-1.64; 0.5838)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PALB2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0.25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0.34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1.36 (0.82-2.26; 0.2522)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RAD51C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0.23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0.29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1.24 (0.71-2.14;</w:t>
            </w:r>
            <w:r w:rsidR="00BA5029" w:rsidRPr="009D4850">
              <w:rPr>
                <w:color w:val="000000"/>
                <w:sz w:val="14"/>
                <w:szCs w:val="14"/>
              </w:rPr>
              <w:t xml:space="preserve"> </w:t>
            </w:r>
            <w:r w:rsidRPr="009D4850">
              <w:rPr>
                <w:color w:val="000000"/>
                <w:sz w:val="14"/>
                <w:szCs w:val="14"/>
              </w:rPr>
              <w:t>0.4536)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RAD51D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0.18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>1.95 (0.93-4.06; 0.0745)</w:t>
            </w:r>
          </w:p>
        </w:tc>
      </w:tr>
      <w:tr w:rsidR="00A823BD" w:rsidRPr="00495234" w:rsidTr="00D03166">
        <w:trPr>
          <w:trHeight w:hRule="exact" w:val="170"/>
        </w:trPr>
        <w:tc>
          <w:tcPr>
            <w:tcW w:w="993" w:type="dxa"/>
            <w:noWrap/>
            <w:hideMark/>
          </w:tcPr>
          <w:p w:rsidR="00A823BD" w:rsidRPr="00D03166" w:rsidRDefault="00A823BD" w:rsidP="00D03166">
            <w:pPr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03166">
              <w:rPr>
                <w:bCs/>
                <w:i/>
                <w:iCs/>
                <w:color w:val="000000"/>
                <w:sz w:val="14"/>
                <w:szCs w:val="14"/>
              </w:rPr>
              <w:t>TP53</w:t>
            </w:r>
          </w:p>
        </w:tc>
        <w:tc>
          <w:tcPr>
            <w:tcW w:w="3402" w:type="dxa"/>
            <w:noWrap/>
            <w:hideMark/>
          </w:tcPr>
          <w:p w:rsidR="00A823BD" w:rsidRPr="009D4850" w:rsidRDefault="00A823BD" w:rsidP="009110EA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9D4850">
              <w:rPr>
                <w:b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3402" w:type="dxa"/>
          </w:tcPr>
          <w:p w:rsidR="00A823BD" w:rsidRPr="009D4850" w:rsidRDefault="00A823BD" w:rsidP="009110EA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9D4850">
              <w:rPr>
                <w:b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3402" w:type="dxa"/>
            <w:noWrap/>
          </w:tcPr>
          <w:p w:rsidR="00A823BD" w:rsidRPr="009D4850" w:rsidRDefault="00A823BD" w:rsidP="009110EA">
            <w:pPr>
              <w:jc w:val="right"/>
              <w:rPr>
                <w:color w:val="000000"/>
                <w:sz w:val="14"/>
                <w:szCs w:val="14"/>
              </w:rPr>
            </w:pPr>
            <w:r w:rsidRPr="009D4850">
              <w:rPr>
                <w:color w:val="000000"/>
                <w:sz w:val="14"/>
                <w:szCs w:val="14"/>
              </w:rPr>
              <w:t xml:space="preserve">2.29 (1.39-3.76; 0.0024) </w:t>
            </w:r>
          </w:p>
        </w:tc>
      </w:tr>
    </w:tbl>
    <w:p w:rsidR="00A823BD" w:rsidRDefault="00A823BD" w:rsidP="00A823BD">
      <w:pPr>
        <w:pStyle w:val="Textkrper"/>
        <w:spacing w:line="300" w:lineRule="auto"/>
        <w:jc w:val="right"/>
        <w:rPr>
          <w:rFonts w:cs="Arial"/>
          <w:bCs/>
          <w:sz w:val="20"/>
          <w:szCs w:val="20"/>
          <w:lang w:val="en-US"/>
        </w:rPr>
      </w:pPr>
    </w:p>
    <w:p w:rsidR="00A823BD" w:rsidRPr="003844AB" w:rsidRDefault="00A823BD" w:rsidP="00A823BD">
      <w:pPr>
        <w:spacing w:after="0" w:line="300" w:lineRule="auto"/>
        <w:jc w:val="both"/>
        <w:rPr>
          <w:bCs/>
          <w:color w:val="000000"/>
        </w:rPr>
      </w:pPr>
      <w:r w:rsidRPr="00F87724">
        <w:rPr>
          <w:b/>
          <w:bCs/>
          <w:color w:val="000000"/>
        </w:rPr>
        <w:t xml:space="preserve">Table </w:t>
      </w:r>
      <w:r w:rsidR="003C37C7">
        <w:rPr>
          <w:b/>
          <w:bCs/>
          <w:color w:val="000000"/>
        </w:rPr>
        <w:t>S</w:t>
      </w:r>
      <w:r w:rsidRPr="00F87724">
        <w:rPr>
          <w:b/>
          <w:bCs/>
          <w:color w:val="000000"/>
        </w:rPr>
        <w:t xml:space="preserve">3: </w:t>
      </w:r>
      <w:r w:rsidR="007F1B26" w:rsidRPr="00D9199B">
        <w:rPr>
          <w:bCs/>
          <w:color w:val="000000"/>
        </w:rPr>
        <w:t>Prevalence of rare missense variants</w:t>
      </w:r>
      <w:r w:rsidR="00D9199B" w:rsidRPr="00D9199B">
        <w:rPr>
          <w:bCs/>
          <w:color w:val="000000"/>
        </w:rPr>
        <w:t xml:space="preserve"> predicted to be damaging</w:t>
      </w:r>
      <w:r w:rsidR="00D9199B">
        <w:rPr>
          <w:b/>
          <w:bCs/>
          <w:color w:val="000000"/>
        </w:rPr>
        <w:t xml:space="preserve">. </w:t>
      </w:r>
      <w:r w:rsidRPr="00F87724">
        <w:rPr>
          <w:bCs/>
          <w:color w:val="000000"/>
        </w:rPr>
        <w:t xml:space="preserve">Cumulative carrier frequency of </w:t>
      </w:r>
      <w:r w:rsidRPr="00F87724">
        <w:rPr>
          <w:color w:val="000000" w:themeColor="text1"/>
          <w:lang w:eastAsia="de-DE"/>
        </w:rPr>
        <w:t>potentially damaging, rare missense variants</w:t>
      </w:r>
      <w:r w:rsidR="003844AB">
        <w:rPr>
          <w:bCs/>
          <w:color w:val="000000"/>
        </w:rPr>
        <w:t xml:space="preserve"> identified in the selected </w:t>
      </w:r>
      <w:r w:rsidRPr="00F87724">
        <w:rPr>
          <w:bCs/>
          <w:color w:val="000000"/>
        </w:rPr>
        <w:t>core</w:t>
      </w:r>
      <w:r w:rsidRPr="00F87724">
        <w:rPr>
          <w:bCs/>
          <w:i/>
          <w:color w:val="000000"/>
        </w:rPr>
        <w:t xml:space="preserve"> </w:t>
      </w:r>
      <w:r w:rsidR="003844AB">
        <w:rPr>
          <w:bCs/>
          <w:color w:val="000000"/>
        </w:rPr>
        <w:t>genes</w:t>
      </w:r>
      <w:r w:rsidRPr="00F87724">
        <w:rPr>
          <w:color w:val="000000"/>
        </w:rPr>
        <w:t>. Missense variants were defined as potentially damaging when predicted</w:t>
      </w:r>
      <w:r w:rsidR="00D9199B">
        <w:rPr>
          <w:color w:val="000000"/>
        </w:rPr>
        <w:t xml:space="preserve"> to be</w:t>
      </w:r>
      <w:r w:rsidRPr="00F87724">
        <w:rPr>
          <w:color w:val="000000"/>
        </w:rPr>
        <w:t xml:space="preserve"> </w:t>
      </w:r>
      <w:r w:rsidRPr="00F87724">
        <w:t xml:space="preserve">deleterious by the </w:t>
      </w:r>
      <w:r w:rsidRPr="00F87724">
        <w:rPr>
          <w:i/>
        </w:rPr>
        <w:t>in silico</w:t>
      </w:r>
      <w:r w:rsidRPr="00F87724">
        <w:t xml:space="preserve"> tools SIFT and MutationTaster (Alamut version 2.10 as of November 30</w:t>
      </w:r>
      <w:r w:rsidRPr="00F87724">
        <w:rPr>
          <w:vertAlign w:val="superscript"/>
        </w:rPr>
        <w:t>th</w:t>
      </w:r>
      <w:r w:rsidRPr="00F87724">
        <w:t xml:space="preserve"> 2017)</w:t>
      </w:r>
      <w:r w:rsidRPr="00F87724">
        <w:rPr>
          <w:color w:val="000000"/>
        </w:rPr>
        <w:t xml:space="preserve">. Only rare variants (MAF&lt;0.1% in ExAC, NFE excluding TCGA) were included in our analysis. </w:t>
      </w:r>
      <w:r w:rsidRPr="00F87724">
        <w:rPr>
          <w:bCs/>
          <w:color w:val="000000"/>
        </w:rPr>
        <w:t>A total of 1</w:t>
      </w:r>
      <w:r w:rsidR="00BA5029">
        <w:rPr>
          <w:bCs/>
          <w:color w:val="000000"/>
        </w:rPr>
        <w:t>,</w:t>
      </w:r>
      <w:r w:rsidRPr="00F87724">
        <w:rPr>
          <w:bCs/>
          <w:color w:val="000000"/>
        </w:rPr>
        <w:t xml:space="preserve">008 </w:t>
      </w:r>
      <w:r w:rsidR="003844AB" w:rsidRPr="003844AB">
        <w:rPr>
          <w:bCs/>
          <w:color w:val="000000"/>
        </w:rPr>
        <w:t>individuals carrying potentially</w:t>
      </w:r>
      <w:r w:rsidR="003844AB" w:rsidRPr="00F87724">
        <w:rPr>
          <w:bCs/>
          <w:color w:val="000000"/>
        </w:rPr>
        <w:t xml:space="preserve"> </w:t>
      </w:r>
      <w:r w:rsidRPr="00F87724">
        <w:rPr>
          <w:bCs/>
          <w:color w:val="000000"/>
        </w:rPr>
        <w:t>damag</w:t>
      </w:r>
      <w:r w:rsidR="003844AB">
        <w:rPr>
          <w:bCs/>
          <w:color w:val="000000"/>
        </w:rPr>
        <w:t>ing missense variants in the 8 core genes</w:t>
      </w:r>
      <w:r w:rsidRPr="00F87724">
        <w:rPr>
          <w:bCs/>
          <w:color w:val="000000"/>
        </w:rPr>
        <w:t xml:space="preserve"> were listed in the ExAC database (</w:t>
      </w:r>
      <w:r w:rsidRPr="00F87724">
        <w:rPr>
          <w:color w:val="000000"/>
        </w:rPr>
        <w:t>Exome Aggregation Consortium</w:t>
      </w:r>
      <w:r w:rsidRPr="00F87724">
        <w:rPr>
          <w:bCs/>
          <w:color w:val="000000"/>
        </w:rPr>
        <w:t>, non-Finnish Europeans; excluding The Cancer Genome Atlas data; as of June 2016); 245</w:t>
      </w:r>
      <w:r w:rsidR="003844AB">
        <w:rPr>
          <w:bCs/>
          <w:color w:val="000000"/>
        </w:rPr>
        <w:t xml:space="preserve"> individuals</w:t>
      </w:r>
      <w:r w:rsidRPr="00F87724">
        <w:rPr>
          <w:bCs/>
          <w:color w:val="000000"/>
        </w:rPr>
        <w:t xml:space="preserve"> were listed in the FLOSSIES database (</w:t>
      </w:r>
      <w:r w:rsidRPr="00F87724">
        <w:t>American-European ancestry) and 77</w:t>
      </w:r>
      <w:r w:rsidR="003844AB">
        <w:t xml:space="preserve"> individuals</w:t>
      </w:r>
      <w:r w:rsidRPr="00F87724">
        <w:t xml:space="preserve"> were identified in </w:t>
      </w:r>
      <w:r w:rsidRPr="00F87724">
        <w:rPr>
          <w:bCs/>
          <w:color w:val="000000"/>
        </w:rPr>
        <w:t xml:space="preserve">geographically-matched female controls (GMCs); </w:t>
      </w:r>
      <w:r w:rsidRPr="00F87724">
        <w:rPr>
          <w:bCs/>
          <w:color w:val="000000" w:themeColor="text1"/>
        </w:rPr>
        <w:t>279</w:t>
      </w:r>
      <w:r w:rsidR="003844AB">
        <w:rPr>
          <w:bCs/>
          <w:color w:val="000000" w:themeColor="text1"/>
        </w:rPr>
        <w:t xml:space="preserve"> individuals carrying</w:t>
      </w:r>
      <w:r w:rsidRPr="00F87724">
        <w:rPr>
          <w:bCs/>
          <w:color w:val="000000" w:themeColor="text1"/>
        </w:rPr>
        <w:t xml:space="preserve"> potentially damaging missense variants were found in 5,589 BC</w:t>
      </w:r>
      <w:r w:rsidR="00BA5029">
        <w:rPr>
          <w:bCs/>
          <w:color w:val="000000" w:themeColor="text1"/>
        </w:rPr>
        <w:t xml:space="preserve"> index</w:t>
      </w:r>
      <w:r w:rsidRPr="00F87724">
        <w:rPr>
          <w:bCs/>
          <w:color w:val="000000" w:themeColor="text1"/>
        </w:rPr>
        <w:t xml:space="preserve"> patients.</w:t>
      </w:r>
    </w:p>
    <w:p w:rsidR="00A823BD" w:rsidRPr="001D671F" w:rsidRDefault="00A823BD" w:rsidP="00D322AC">
      <w:pPr>
        <w:autoSpaceDE w:val="0"/>
        <w:autoSpaceDN w:val="0"/>
        <w:adjustRightInd w:val="0"/>
        <w:spacing w:after="0"/>
        <w:rPr>
          <w:rFonts w:eastAsia="Calibri"/>
          <w:sz w:val="16"/>
          <w:szCs w:val="16"/>
        </w:rPr>
      </w:pPr>
    </w:p>
    <w:sectPr w:rsidR="00A823BD" w:rsidRPr="001D671F" w:rsidSect="00A823BD"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2C6673" w15:done="0"/>
  <w15:commentEx w15:paraId="15AC90C9" w15:done="0"/>
  <w15:commentEx w15:paraId="6EC63F9C" w15:done="0"/>
  <w15:commentEx w15:paraId="3ABF4C3D" w15:done="0"/>
  <w15:commentEx w15:paraId="256D40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AB" w:rsidRDefault="003844AB" w:rsidP="00DA3434">
      <w:pPr>
        <w:spacing w:after="0"/>
      </w:pPr>
      <w:r>
        <w:separator/>
      </w:r>
    </w:p>
  </w:endnote>
  <w:endnote w:type="continuationSeparator" w:id="0">
    <w:p w:rsidR="003844AB" w:rsidRDefault="003844AB" w:rsidP="00DA3434">
      <w:pPr>
        <w:spacing w:after="0"/>
      </w:pPr>
      <w:r>
        <w:continuationSeparator/>
      </w:r>
    </w:p>
  </w:endnote>
  <w:endnote w:type="continuationNotice" w:id="1">
    <w:p w:rsidR="003844AB" w:rsidRDefault="003844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376825"/>
      <w:docPartObj>
        <w:docPartGallery w:val="Page Numbers (Bottom of Page)"/>
        <w:docPartUnique/>
      </w:docPartObj>
    </w:sdtPr>
    <w:sdtContent>
      <w:p w:rsidR="003844AB" w:rsidRDefault="003844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CA" w:rsidRPr="001107CA"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  <w:p w:rsidR="003844AB" w:rsidRDefault="003844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AB" w:rsidRDefault="003844AB" w:rsidP="00DA3434">
      <w:pPr>
        <w:spacing w:after="0"/>
      </w:pPr>
      <w:r>
        <w:separator/>
      </w:r>
    </w:p>
  </w:footnote>
  <w:footnote w:type="continuationSeparator" w:id="0">
    <w:p w:rsidR="003844AB" w:rsidRDefault="003844AB" w:rsidP="00DA3434">
      <w:pPr>
        <w:spacing w:after="0"/>
      </w:pPr>
      <w:r>
        <w:continuationSeparator/>
      </w:r>
    </w:p>
  </w:footnote>
  <w:footnote w:type="continuationNotice" w:id="1">
    <w:p w:rsidR="003844AB" w:rsidRDefault="003844A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CFB"/>
    <w:multiLevelType w:val="hybridMultilevel"/>
    <w:tmpl w:val="CDB66AA8"/>
    <w:lvl w:ilvl="0" w:tplc="2BEA3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C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CE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2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8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8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AE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28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B332F0F"/>
    <w:multiLevelType w:val="hybridMultilevel"/>
    <w:tmpl w:val="1C2E8B4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Neidhardt">
    <w15:presenceInfo w15:providerId="Windows Live" w15:userId="23b67a78cce442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Formatting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a9rzzdthrvrs2e5xzq5xd5ff2rxvpdw5v5w&quot;&gt;2016_06_22_Neidhardt et al 2016&lt;record-ids&gt;&lt;item&gt;1&lt;/item&gt;&lt;item&gt;3&lt;/item&gt;&lt;item&gt;5&lt;/item&gt;&lt;item&gt;6&lt;/item&gt;&lt;item&gt;7&lt;/item&gt;&lt;item&gt;8&lt;/item&gt;&lt;/record-ids&gt;&lt;/item&gt;&lt;/Libraries&gt;"/>
  </w:docVars>
  <w:rsids>
    <w:rsidRoot w:val="000D185B"/>
    <w:rsid w:val="000018E0"/>
    <w:rsid w:val="000028A2"/>
    <w:rsid w:val="00003015"/>
    <w:rsid w:val="00003019"/>
    <w:rsid w:val="00004E94"/>
    <w:rsid w:val="00004EE8"/>
    <w:rsid w:val="0000599A"/>
    <w:rsid w:val="00007F5E"/>
    <w:rsid w:val="00013B24"/>
    <w:rsid w:val="00015046"/>
    <w:rsid w:val="00015344"/>
    <w:rsid w:val="00020E76"/>
    <w:rsid w:val="00025758"/>
    <w:rsid w:val="000259DA"/>
    <w:rsid w:val="00025AC1"/>
    <w:rsid w:val="000264F3"/>
    <w:rsid w:val="00027DE1"/>
    <w:rsid w:val="00031109"/>
    <w:rsid w:val="00032662"/>
    <w:rsid w:val="00033F49"/>
    <w:rsid w:val="00033FEF"/>
    <w:rsid w:val="00034199"/>
    <w:rsid w:val="0003540A"/>
    <w:rsid w:val="00036B28"/>
    <w:rsid w:val="00037964"/>
    <w:rsid w:val="00042B61"/>
    <w:rsid w:val="000434C1"/>
    <w:rsid w:val="00044DFF"/>
    <w:rsid w:val="000456F1"/>
    <w:rsid w:val="000466DD"/>
    <w:rsid w:val="000469EF"/>
    <w:rsid w:val="00050EFC"/>
    <w:rsid w:val="000513FB"/>
    <w:rsid w:val="000517FC"/>
    <w:rsid w:val="00053014"/>
    <w:rsid w:val="000531B1"/>
    <w:rsid w:val="00053C60"/>
    <w:rsid w:val="00053C82"/>
    <w:rsid w:val="00054046"/>
    <w:rsid w:val="0005411B"/>
    <w:rsid w:val="0005424D"/>
    <w:rsid w:val="00054CD4"/>
    <w:rsid w:val="0005557A"/>
    <w:rsid w:val="00055BE9"/>
    <w:rsid w:val="0006074B"/>
    <w:rsid w:val="000608EB"/>
    <w:rsid w:val="00061D3A"/>
    <w:rsid w:val="000629FD"/>
    <w:rsid w:val="00063C8E"/>
    <w:rsid w:val="00064D31"/>
    <w:rsid w:val="000670BA"/>
    <w:rsid w:val="000719BC"/>
    <w:rsid w:val="00072956"/>
    <w:rsid w:val="00072F9B"/>
    <w:rsid w:val="00075448"/>
    <w:rsid w:val="00076126"/>
    <w:rsid w:val="000762AF"/>
    <w:rsid w:val="00076AED"/>
    <w:rsid w:val="000777A4"/>
    <w:rsid w:val="00083952"/>
    <w:rsid w:val="000916C1"/>
    <w:rsid w:val="00091854"/>
    <w:rsid w:val="00093331"/>
    <w:rsid w:val="0009333A"/>
    <w:rsid w:val="00095627"/>
    <w:rsid w:val="00095A8D"/>
    <w:rsid w:val="000967E2"/>
    <w:rsid w:val="000A008F"/>
    <w:rsid w:val="000A668C"/>
    <w:rsid w:val="000A67D1"/>
    <w:rsid w:val="000A7467"/>
    <w:rsid w:val="000A7C06"/>
    <w:rsid w:val="000B0294"/>
    <w:rsid w:val="000B1047"/>
    <w:rsid w:val="000B3584"/>
    <w:rsid w:val="000B69C1"/>
    <w:rsid w:val="000B7410"/>
    <w:rsid w:val="000C1300"/>
    <w:rsid w:val="000C391D"/>
    <w:rsid w:val="000C4204"/>
    <w:rsid w:val="000C5E95"/>
    <w:rsid w:val="000C777E"/>
    <w:rsid w:val="000D1808"/>
    <w:rsid w:val="000D185B"/>
    <w:rsid w:val="000D20F9"/>
    <w:rsid w:val="000D308B"/>
    <w:rsid w:val="000D4761"/>
    <w:rsid w:val="000D582E"/>
    <w:rsid w:val="000D6231"/>
    <w:rsid w:val="000D6A87"/>
    <w:rsid w:val="000E1156"/>
    <w:rsid w:val="000E20F7"/>
    <w:rsid w:val="000E5672"/>
    <w:rsid w:val="000F286D"/>
    <w:rsid w:val="000F4D1E"/>
    <w:rsid w:val="000F4EA4"/>
    <w:rsid w:val="000F597D"/>
    <w:rsid w:val="000F61BC"/>
    <w:rsid w:val="000F6308"/>
    <w:rsid w:val="000F690A"/>
    <w:rsid w:val="000F6A40"/>
    <w:rsid w:val="001002B6"/>
    <w:rsid w:val="00100958"/>
    <w:rsid w:val="00100E4B"/>
    <w:rsid w:val="00102CA5"/>
    <w:rsid w:val="001030E8"/>
    <w:rsid w:val="00104487"/>
    <w:rsid w:val="001052D2"/>
    <w:rsid w:val="00105DE2"/>
    <w:rsid w:val="00106C61"/>
    <w:rsid w:val="0011050E"/>
    <w:rsid w:val="001107CA"/>
    <w:rsid w:val="00111011"/>
    <w:rsid w:val="00113059"/>
    <w:rsid w:val="00113EE9"/>
    <w:rsid w:val="0011495A"/>
    <w:rsid w:val="00117757"/>
    <w:rsid w:val="001207F4"/>
    <w:rsid w:val="0012151C"/>
    <w:rsid w:val="00123B5E"/>
    <w:rsid w:val="001254FB"/>
    <w:rsid w:val="001276CE"/>
    <w:rsid w:val="00132BB0"/>
    <w:rsid w:val="00134BDB"/>
    <w:rsid w:val="00135D2C"/>
    <w:rsid w:val="00137226"/>
    <w:rsid w:val="001434E8"/>
    <w:rsid w:val="001437A9"/>
    <w:rsid w:val="0014386D"/>
    <w:rsid w:val="00143B47"/>
    <w:rsid w:val="00144E61"/>
    <w:rsid w:val="001465ED"/>
    <w:rsid w:val="00146BE8"/>
    <w:rsid w:val="001521A0"/>
    <w:rsid w:val="00152D35"/>
    <w:rsid w:val="0015357E"/>
    <w:rsid w:val="00154AF9"/>
    <w:rsid w:val="00155F52"/>
    <w:rsid w:val="00155F64"/>
    <w:rsid w:val="00156D9E"/>
    <w:rsid w:val="00161BD8"/>
    <w:rsid w:val="00163D08"/>
    <w:rsid w:val="00163D7A"/>
    <w:rsid w:val="00163F57"/>
    <w:rsid w:val="001646B5"/>
    <w:rsid w:val="00166666"/>
    <w:rsid w:val="0016790B"/>
    <w:rsid w:val="00167C79"/>
    <w:rsid w:val="001718F4"/>
    <w:rsid w:val="00171D70"/>
    <w:rsid w:val="0017499D"/>
    <w:rsid w:val="001764A4"/>
    <w:rsid w:val="00177206"/>
    <w:rsid w:val="0018447C"/>
    <w:rsid w:val="001846A7"/>
    <w:rsid w:val="001858E5"/>
    <w:rsid w:val="00186601"/>
    <w:rsid w:val="00186B4E"/>
    <w:rsid w:val="00192529"/>
    <w:rsid w:val="00192A7E"/>
    <w:rsid w:val="00193262"/>
    <w:rsid w:val="00194AFF"/>
    <w:rsid w:val="00194E69"/>
    <w:rsid w:val="001979C9"/>
    <w:rsid w:val="001A0ABA"/>
    <w:rsid w:val="001A24B4"/>
    <w:rsid w:val="001A461A"/>
    <w:rsid w:val="001A4740"/>
    <w:rsid w:val="001A5290"/>
    <w:rsid w:val="001A5F56"/>
    <w:rsid w:val="001A7BBA"/>
    <w:rsid w:val="001B016C"/>
    <w:rsid w:val="001B0A1E"/>
    <w:rsid w:val="001B1531"/>
    <w:rsid w:val="001B4F60"/>
    <w:rsid w:val="001B5B1D"/>
    <w:rsid w:val="001B6497"/>
    <w:rsid w:val="001B7177"/>
    <w:rsid w:val="001B7BD7"/>
    <w:rsid w:val="001C3BBD"/>
    <w:rsid w:val="001C3CDF"/>
    <w:rsid w:val="001C41E7"/>
    <w:rsid w:val="001C537A"/>
    <w:rsid w:val="001C6C27"/>
    <w:rsid w:val="001C7C11"/>
    <w:rsid w:val="001C7FDD"/>
    <w:rsid w:val="001D297A"/>
    <w:rsid w:val="001D4BDB"/>
    <w:rsid w:val="001D671F"/>
    <w:rsid w:val="001D6A6A"/>
    <w:rsid w:val="001D7830"/>
    <w:rsid w:val="001D7AA3"/>
    <w:rsid w:val="001E0038"/>
    <w:rsid w:val="001E020D"/>
    <w:rsid w:val="001E03CA"/>
    <w:rsid w:val="001E1B95"/>
    <w:rsid w:val="001E3194"/>
    <w:rsid w:val="001F1043"/>
    <w:rsid w:val="001F41E2"/>
    <w:rsid w:val="001F6816"/>
    <w:rsid w:val="0020165E"/>
    <w:rsid w:val="00201F6A"/>
    <w:rsid w:val="00202651"/>
    <w:rsid w:val="002029F8"/>
    <w:rsid w:val="002036DF"/>
    <w:rsid w:val="00205079"/>
    <w:rsid w:val="00211A18"/>
    <w:rsid w:val="00212726"/>
    <w:rsid w:val="0021322C"/>
    <w:rsid w:val="00216057"/>
    <w:rsid w:val="00216140"/>
    <w:rsid w:val="00221035"/>
    <w:rsid w:val="0022169C"/>
    <w:rsid w:val="002217C1"/>
    <w:rsid w:val="002235FB"/>
    <w:rsid w:val="00223765"/>
    <w:rsid w:val="00223B1D"/>
    <w:rsid w:val="00223DFF"/>
    <w:rsid w:val="00224EF8"/>
    <w:rsid w:val="00226DD0"/>
    <w:rsid w:val="0022791C"/>
    <w:rsid w:val="0023033C"/>
    <w:rsid w:val="0023098B"/>
    <w:rsid w:val="00231B2A"/>
    <w:rsid w:val="00232697"/>
    <w:rsid w:val="00232D24"/>
    <w:rsid w:val="00233D27"/>
    <w:rsid w:val="00235CA4"/>
    <w:rsid w:val="00236105"/>
    <w:rsid w:val="00236B4C"/>
    <w:rsid w:val="00241E44"/>
    <w:rsid w:val="00242FBF"/>
    <w:rsid w:val="0024395E"/>
    <w:rsid w:val="002445C4"/>
    <w:rsid w:val="00245128"/>
    <w:rsid w:val="00247A68"/>
    <w:rsid w:val="002528F7"/>
    <w:rsid w:val="002535E8"/>
    <w:rsid w:val="00257FED"/>
    <w:rsid w:val="00261426"/>
    <w:rsid w:val="0026317F"/>
    <w:rsid w:val="0026362C"/>
    <w:rsid w:val="00263F5D"/>
    <w:rsid w:val="00264FD2"/>
    <w:rsid w:val="002700B7"/>
    <w:rsid w:val="002712D4"/>
    <w:rsid w:val="00272818"/>
    <w:rsid w:val="00272BE1"/>
    <w:rsid w:val="0027374E"/>
    <w:rsid w:val="00273C96"/>
    <w:rsid w:val="0027542C"/>
    <w:rsid w:val="002806DC"/>
    <w:rsid w:val="002818FA"/>
    <w:rsid w:val="0028345D"/>
    <w:rsid w:val="00283AFD"/>
    <w:rsid w:val="00283D49"/>
    <w:rsid w:val="00286ED3"/>
    <w:rsid w:val="00287CA5"/>
    <w:rsid w:val="00292141"/>
    <w:rsid w:val="002922D6"/>
    <w:rsid w:val="00294442"/>
    <w:rsid w:val="00296538"/>
    <w:rsid w:val="002A2654"/>
    <w:rsid w:val="002A2D10"/>
    <w:rsid w:val="002A6D59"/>
    <w:rsid w:val="002B0CC1"/>
    <w:rsid w:val="002B0EA0"/>
    <w:rsid w:val="002B4688"/>
    <w:rsid w:val="002B579C"/>
    <w:rsid w:val="002C3D3A"/>
    <w:rsid w:val="002C422A"/>
    <w:rsid w:val="002C54B5"/>
    <w:rsid w:val="002C67C0"/>
    <w:rsid w:val="002D2ACE"/>
    <w:rsid w:val="002D2C6B"/>
    <w:rsid w:val="002D2FC9"/>
    <w:rsid w:val="002D3BA6"/>
    <w:rsid w:val="002D60CD"/>
    <w:rsid w:val="002D7F35"/>
    <w:rsid w:val="002E1B68"/>
    <w:rsid w:val="002E7482"/>
    <w:rsid w:val="002F0D66"/>
    <w:rsid w:val="002F0E66"/>
    <w:rsid w:val="002F1850"/>
    <w:rsid w:val="002F1F35"/>
    <w:rsid w:val="002F437D"/>
    <w:rsid w:val="002F463E"/>
    <w:rsid w:val="002F486E"/>
    <w:rsid w:val="002F5E9B"/>
    <w:rsid w:val="002F6C77"/>
    <w:rsid w:val="003012FB"/>
    <w:rsid w:val="00304216"/>
    <w:rsid w:val="003043D2"/>
    <w:rsid w:val="00305694"/>
    <w:rsid w:val="0031322E"/>
    <w:rsid w:val="00313BEA"/>
    <w:rsid w:val="00314943"/>
    <w:rsid w:val="00314E9F"/>
    <w:rsid w:val="00315F98"/>
    <w:rsid w:val="00317C1C"/>
    <w:rsid w:val="00320C73"/>
    <w:rsid w:val="00322178"/>
    <w:rsid w:val="003240F1"/>
    <w:rsid w:val="00324239"/>
    <w:rsid w:val="00324661"/>
    <w:rsid w:val="003256D5"/>
    <w:rsid w:val="00326BF1"/>
    <w:rsid w:val="00335BBD"/>
    <w:rsid w:val="003376C3"/>
    <w:rsid w:val="003410D0"/>
    <w:rsid w:val="00341BAA"/>
    <w:rsid w:val="0034264B"/>
    <w:rsid w:val="003505B6"/>
    <w:rsid w:val="00350F20"/>
    <w:rsid w:val="00353691"/>
    <w:rsid w:val="0035435E"/>
    <w:rsid w:val="003544C5"/>
    <w:rsid w:val="00355698"/>
    <w:rsid w:val="003560B5"/>
    <w:rsid w:val="00356D69"/>
    <w:rsid w:val="0036221C"/>
    <w:rsid w:val="00364A6F"/>
    <w:rsid w:val="00366270"/>
    <w:rsid w:val="00366FFC"/>
    <w:rsid w:val="00367052"/>
    <w:rsid w:val="003670E2"/>
    <w:rsid w:val="0036772A"/>
    <w:rsid w:val="00371D74"/>
    <w:rsid w:val="00371DCB"/>
    <w:rsid w:val="00372C8C"/>
    <w:rsid w:val="00373C36"/>
    <w:rsid w:val="003745CF"/>
    <w:rsid w:val="003765E0"/>
    <w:rsid w:val="00376D9C"/>
    <w:rsid w:val="00380809"/>
    <w:rsid w:val="003819D0"/>
    <w:rsid w:val="00382C89"/>
    <w:rsid w:val="003837BC"/>
    <w:rsid w:val="00383D32"/>
    <w:rsid w:val="003844AB"/>
    <w:rsid w:val="00385A0D"/>
    <w:rsid w:val="00386B2B"/>
    <w:rsid w:val="003872FD"/>
    <w:rsid w:val="00387ABE"/>
    <w:rsid w:val="00390065"/>
    <w:rsid w:val="00390CE4"/>
    <w:rsid w:val="0039169F"/>
    <w:rsid w:val="003918D5"/>
    <w:rsid w:val="0039279A"/>
    <w:rsid w:val="003928A8"/>
    <w:rsid w:val="00397821"/>
    <w:rsid w:val="00397B6C"/>
    <w:rsid w:val="00397D32"/>
    <w:rsid w:val="003A23DE"/>
    <w:rsid w:val="003A330D"/>
    <w:rsid w:val="003A3B6D"/>
    <w:rsid w:val="003A5C32"/>
    <w:rsid w:val="003B26C6"/>
    <w:rsid w:val="003B36B9"/>
    <w:rsid w:val="003B5023"/>
    <w:rsid w:val="003B53AE"/>
    <w:rsid w:val="003B633E"/>
    <w:rsid w:val="003B6B24"/>
    <w:rsid w:val="003C04D1"/>
    <w:rsid w:val="003C0626"/>
    <w:rsid w:val="003C10FA"/>
    <w:rsid w:val="003C22DC"/>
    <w:rsid w:val="003C2712"/>
    <w:rsid w:val="003C37C7"/>
    <w:rsid w:val="003C5DD9"/>
    <w:rsid w:val="003C63C4"/>
    <w:rsid w:val="003D0363"/>
    <w:rsid w:val="003D157E"/>
    <w:rsid w:val="003D2915"/>
    <w:rsid w:val="003D474A"/>
    <w:rsid w:val="003D5A23"/>
    <w:rsid w:val="003D726E"/>
    <w:rsid w:val="003E1051"/>
    <w:rsid w:val="003E2752"/>
    <w:rsid w:val="003E2E1C"/>
    <w:rsid w:val="003E37DE"/>
    <w:rsid w:val="003E3A06"/>
    <w:rsid w:val="003E4EC8"/>
    <w:rsid w:val="003E51AC"/>
    <w:rsid w:val="003E5A82"/>
    <w:rsid w:val="003E6B5A"/>
    <w:rsid w:val="003E6E25"/>
    <w:rsid w:val="003F3E52"/>
    <w:rsid w:val="003F42FE"/>
    <w:rsid w:val="003F44E3"/>
    <w:rsid w:val="003F5D38"/>
    <w:rsid w:val="003F6EAF"/>
    <w:rsid w:val="003F6F76"/>
    <w:rsid w:val="00402649"/>
    <w:rsid w:val="00403598"/>
    <w:rsid w:val="00403922"/>
    <w:rsid w:val="00403B5D"/>
    <w:rsid w:val="00403F85"/>
    <w:rsid w:val="004045EF"/>
    <w:rsid w:val="00404769"/>
    <w:rsid w:val="00404948"/>
    <w:rsid w:val="004060E5"/>
    <w:rsid w:val="00411A53"/>
    <w:rsid w:val="00412989"/>
    <w:rsid w:val="004133AB"/>
    <w:rsid w:val="00414E74"/>
    <w:rsid w:val="00417547"/>
    <w:rsid w:val="00421A87"/>
    <w:rsid w:val="00424336"/>
    <w:rsid w:val="00425F74"/>
    <w:rsid w:val="0042702F"/>
    <w:rsid w:val="00430544"/>
    <w:rsid w:val="0043271A"/>
    <w:rsid w:val="00433540"/>
    <w:rsid w:val="0043365D"/>
    <w:rsid w:val="004344A9"/>
    <w:rsid w:val="0043768A"/>
    <w:rsid w:val="00444587"/>
    <w:rsid w:val="00444822"/>
    <w:rsid w:val="00444E75"/>
    <w:rsid w:val="00446D85"/>
    <w:rsid w:val="00451D7B"/>
    <w:rsid w:val="00451FF2"/>
    <w:rsid w:val="00453522"/>
    <w:rsid w:val="00455297"/>
    <w:rsid w:val="004561A5"/>
    <w:rsid w:val="004569AA"/>
    <w:rsid w:val="00457659"/>
    <w:rsid w:val="00457DC1"/>
    <w:rsid w:val="004619FE"/>
    <w:rsid w:val="00461E40"/>
    <w:rsid w:val="0046759F"/>
    <w:rsid w:val="00467A96"/>
    <w:rsid w:val="004770E0"/>
    <w:rsid w:val="00480740"/>
    <w:rsid w:val="004836CC"/>
    <w:rsid w:val="004837C2"/>
    <w:rsid w:val="00483839"/>
    <w:rsid w:val="0048568C"/>
    <w:rsid w:val="00486041"/>
    <w:rsid w:val="0048773E"/>
    <w:rsid w:val="00490629"/>
    <w:rsid w:val="0049207D"/>
    <w:rsid w:val="004949D4"/>
    <w:rsid w:val="0049500B"/>
    <w:rsid w:val="00495979"/>
    <w:rsid w:val="00497D37"/>
    <w:rsid w:val="004A169C"/>
    <w:rsid w:val="004A1BF0"/>
    <w:rsid w:val="004A2901"/>
    <w:rsid w:val="004A33AD"/>
    <w:rsid w:val="004A420D"/>
    <w:rsid w:val="004A4254"/>
    <w:rsid w:val="004A4255"/>
    <w:rsid w:val="004A63BF"/>
    <w:rsid w:val="004A6530"/>
    <w:rsid w:val="004A793C"/>
    <w:rsid w:val="004B02AF"/>
    <w:rsid w:val="004B074B"/>
    <w:rsid w:val="004B1828"/>
    <w:rsid w:val="004B27BC"/>
    <w:rsid w:val="004B37B1"/>
    <w:rsid w:val="004B44D3"/>
    <w:rsid w:val="004B4517"/>
    <w:rsid w:val="004C0159"/>
    <w:rsid w:val="004C0462"/>
    <w:rsid w:val="004C0A52"/>
    <w:rsid w:val="004C208C"/>
    <w:rsid w:val="004C255F"/>
    <w:rsid w:val="004C2661"/>
    <w:rsid w:val="004C31EB"/>
    <w:rsid w:val="004C4E19"/>
    <w:rsid w:val="004C77D2"/>
    <w:rsid w:val="004D0608"/>
    <w:rsid w:val="004D0BE5"/>
    <w:rsid w:val="004D141A"/>
    <w:rsid w:val="004D1D53"/>
    <w:rsid w:val="004D2685"/>
    <w:rsid w:val="004D370D"/>
    <w:rsid w:val="004D4A5C"/>
    <w:rsid w:val="004D75AE"/>
    <w:rsid w:val="004D776C"/>
    <w:rsid w:val="004D7945"/>
    <w:rsid w:val="004E02D7"/>
    <w:rsid w:val="004E177B"/>
    <w:rsid w:val="004E368C"/>
    <w:rsid w:val="004E52DA"/>
    <w:rsid w:val="004E6D0D"/>
    <w:rsid w:val="004E79FA"/>
    <w:rsid w:val="004F21F3"/>
    <w:rsid w:val="004F39DF"/>
    <w:rsid w:val="004F54B0"/>
    <w:rsid w:val="004F598C"/>
    <w:rsid w:val="004F70F2"/>
    <w:rsid w:val="004F74E3"/>
    <w:rsid w:val="00500A31"/>
    <w:rsid w:val="00501FED"/>
    <w:rsid w:val="00502576"/>
    <w:rsid w:val="00502A9E"/>
    <w:rsid w:val="00503C74"/>
    <w:rsid w:val="00504D75"/>
    <w:rsid w:val="00504E9A"/>
    <w:rsid w:val="0050582C"/>
    <w:rsid w:val="00505B9E"/>
    <w:rsid w:val="0050635F"/>
    <w:rsid w:val="00506D64"/>
    <w:rsid w:val="00512C80"/>
    <w:rsid w:val="00513CCC"/>
    <w:rsid w:val="00514C39"/>
    <w:rsid w:val="00514F12"/>
    <w:rsid w:val="00515725"/>
    <w:rsid w:val="00515E82"/>
    <w:rsid w:val="00516343"/>
    <w:rsid w:val="00521C62"/>
    <w:rsid w:val="00522441"/>
    <w:rsid w:val="00522795"/>
    <w:rsid w:val="00525B52"/>
    <w:rsid w:val="00526988"/>
    <w:rsid w:val="005271A9"/>
    <w:rsid w:val="0052752B"/>
    <w:rsid w:val="00534395"/>
    <w:rsid w:val="00536840"/>
    <w:rsid w:val="0054173F"/>
    <w:rsid w:val="00545360"/>
    <w:rsid w:val="00545A37"/>
    <w:rsid w:val="00546BD6"/>
    <w:rsid w:val="00546EBA"/>
    <w:rsid w:val="0054792E"/>
    <w:rsid w:val="00551212"/>
    <w:rsid w:val="00551CE4"/>
    <w:rsid w:val="00554ABC"/>
    <w:rsid w:val="005604ED"/>
    <w:rsid w:val="00561D53"/>
    <w:rsid w:val="005621A3"/>
    <w:rsid w:val="00562AE4"/>
    <w:rsid w:val="0056468A"/>
    <w:rsid w:val="00565170"/>
    <w:rsid w:val="00566E19"/>
    <w:rsid w:val="00572820"/>
    <w:rsid w:val="00572F8A"/>
    <w:rsid w:val="0057519F"/>
    <w:rsid w:val="0057735A"/>
    <w:rsid w:val="00577657"/>
    <w:rsid w:val="00577D4D"/>
    <w:rsid w:val="005805CD"/>
    <w:rsid w:val="005807AC"/>
    <w:rsid w:val="0058207B"/>
    <w:rsid w:val="00582147"/>
    <w:rsid w:val="00584969"/>
    <w:rsid w:val="005861C9"/>
    <w:rsid w:val="00586414"/>
    <w:rsid w:val="005868EB"/>
    <w:rsid w:val="00587066"/>
    <w:rsid w:val="0059180E"/>
    <w:rsid w:val="005947DD"/>
    <w:rsid w:val="0059497F"/>
    <w:rsid w:val="00596AAD"/>
    <w:rsid w:val="005974FF"/>
    <w:rsid w:val="00597A9B"/>
    <w:rsid w:val="005A43FC"/>
    <w:rsid w:val="005A44B5"/>
    <w:rsid w:val="005A5DD1"/>
    <w:rsid w:val="005B266D"/>
    <w:rsid w:val="005B3919"/>
    <w:rsid w:val="005B649F"/>
    <w:rsid w:val="005B65CA"/>
    <w:rsid w:val="005B6D29"/>
    <w:rsid w:val="005B7B69"/>
    <w:rsid w:val="005B7D77"/>
    <w:rsid w:val="005C0121"/>
    <w:rsid w:val="005C0612"/>
    <w:rsid w:val="005C2670"/>
    <w:rsid w:val="005C3816"/>
    <w:rsid w:val="005C4629"/>
    <w:rsid w:val="005C60B7"/>
    <w:rsid w:val="005D19AA"/>
    <w:rsid w:val="005D5007"/>
    <w:rsid w:val="005D59FB"/>
    <w:rsid w:val="005D5B8D"/>
    <w:rsid w:val="005D6D9F"/>
    <w:rsid w:val="005D7694"/>
    <w:rsid w:val="005E1A08"/>
    <w:rsid w:val="005E5107"/>
    <w:rsid w:val="005E6DAD"/>
    <w:rsid w:val="005E7B27"/>
    <w:rsid w:val="005F0A83"/>
    <w:rsid w:val="005F0C49"/>
    <w:rsid w:val="005F2129"/>
    <w:rsid w:val="005F2560"/>
    <w:rsid w:val="005F6853"/>
    <w:rsid w:val="0060054F"/>
    <w:rsid w:val="00602F0D"/>
    <w:rsid w:val="006037AC"/>
    <w:rsid w:val="00604C33"/>
    <w:rsid w:val="00604F0C"/>
    <w:rsid w:val="00606427"/>
    <w:rsid w:val="0060724B"/>
    <w:rsid w:val="00614A83"/>
    <w:rsid w:val="00614EEB"/>
    <w:rsid w:val="00616C79"/>
    <w:rsid w:val="006175EF"/>
    <w:rsid w:val="00624AEB"/>
    <w:rsid w:val="00626F44"/>
    <w:rsid w:val="006302C4"/>
    <w:rsid w:val="006336DD"/>
    <w:rsid w:val="00634693"/>
    <w:rsid w:val="006348BA"/>
    <w:rsid w:val="006357AE"/>
    <w:rsid w:val="00635D8A"/>
    <w:rsid w:val="00635F27"/>
    <w:rsid w:val="0064029B"/>
    <w:rsid w:val="006428F8"/>
    <w:rsid w:val="00644161"/>
    <w:rsid w:val="00644D97"/>
    <w:rsid w:val="00644E2A"/>
    <w:rsid w:val="00645FC1"/>
    <w:rsid w:val="00647C08"/>
    <w:rsid w:val="00647CE9"/>
    <w:rsid w:val="00652B6D"/>
    <w:rsid w:val="0065580E"/>
    <w:rsid w:val="00657729"/>
    <w:rsid w:val="00663691"/>
    <w:rsid w:val="0066513B"/>
    <w:rsid w:val="006653A7"/>
    <w:rsid w:val="006674CF"/>
    <w:rsid w:val="00667BB2"/>
    <w:rsid w:val="00674017"/>
    <w:rsid w:val="0067664A"/>
    <w:rsid w:val="00676A75"/>
    <w:rsid w:val="00677422"/>
    <w:rsid w:val="00680E35"/>
    <w:rsid w:val="00684D3B"/>
    <w:rsid w:val="00686772"/>
    <w:rsid w:val="0068685E"/>
    <w:rsid w:val="00687B93"/>
    <w:rsid w:val="00692B7F"/>
    <w:rsid w:val="00693E78"/>
    <w:rsid w:val="00694C34"/>
    <w:rsid w:val="00695B37"/>
    <w:rsid w:val="00696B64"/>
    <w:rsid w:val="006A01FF"/>
    <w:rsid w:val="006A050D"/>
    <w:rsid w:val="006A0A2D"/>
    <w:rsid w:val="006A0C7C"/>
    <w:rsid w:val="006A1401"/>
    <w:rsid w:val="006A1A56"/>
    <w:rsid w:val="006A3A68"/>
    <w:rsid w:val="006A40F9"/>
    <w:rsid w:val="006A553F"/>
    <w:rsid w:val="006A5FB3"/>
    <w:rsid w:val="006A6954"/>
    <w:rsid w:val="006A6C94"/>
    <w:rsid w:val="006A766D"/>
    <w:rsid w:val="006A7B19"/>
    <w:rsid w:val="006B005A"/>
    <w:rsid w:val="006B247F"/>
    <w:rsid w:val="006B2658"/>
    <w:rsid w:val="006B2CB5"/>
    <w:rsid w:val="006B306E"/>
    <w:rsid w:val="006B53EB"/>
    <w:rsid w:val="006C2C00"/>
    <w:rsid w:val="006C3554"/>
    <w:rsid w:val="006C44DA"/>
    <w:rsid w:val="006C4FBE"/>
    <w:rsid w:val="006C5453"/>
    <w:rsid w:val="006D0C2E"/>
    <w:rsid w:val="006D0CBB"/>
    <w:rsid w:val="006D1CA4"/>
    <w:rsid w:val="006D424A"/>
    <w:rsid w:val="006D4AD7"/>
    <w:rsid w:val="006D7084"/>
    <w:rsid w:val="006D7147"/>
    <w:rsid w:val="006D7559"/>
    <w:rsid w:val="006E0DEE"/>
    <w:rsid w:val="006E1FBA"/>
    <w:rsid w:val="006E6B6C"/>
    <w:rsid w:val="006F1E57"/>
    <w:rsid w:val="006F23E5"/>
    <w:rsid w:val="006F3987"/>
    <w:rsid w:val="006F3ADF"/>
    <w:rsid w:val="006F61BF"/>
    <w:rsid w:val="006F74F4"/>
    <w:rsid w:val="00702F23"/>
    <w:rsid w:val="007041EE"/>
    <w:rsid w:val="007043B0"/>
    <w:rsid w:val="00704CE2"/>
    <w:rsid w:val="0070555F"/>
    <w:rsid w:val="007061F2"/>
    <w:rsid w:val="0070741C"/>
    <w:rsid w:val="007106FA"/>
    <w:rsid w:val="00710715"/>
    <w:rsid w:val="007119F9"/>
    <w:rsid w:val="007139ED"/>
    <w:rsid w:val="00720445"/>
    <w:rsid w:val="00722C10"/>
    <w:rsid w:val="007264F6"/>
    <w:rsid w:val="007303AC"/>
    <w:rsid w:val="007318E5"/>
    <w:rsid w:val="007328F0"/>
    <w:rsid w:val="007329D7"/>
    <w:rsid w:val="0073402B"/>
    <w:rsid w:val="00734901"/>
    <w:rsid w:val="00734986"/>
    <w:rsid w:val="00736F90"/>
    <w:rsid w:val="00737125"/>
    <w:rsid w:val="007423CD"/>
    <w:rsid w:val="00742D6F"/>
    <w:rsid w:val="00742FCE"/>
    <w:rsid w:val="0074303A"/>
    <w:rsid w:val="00744348"/>
    <w:rsid w:val="0074650F"/>
    <w:rsid w:val="00750025"/>
    <w:rsid w:val="00750E6B"/>
    <w:rsid w:val="007511A9"/>
    <w:rsid w:val="0075246C"/>
    <w:rsid w:val="00754B17"/>
    <w:rsid w:val="0076247A"/>
    <w:rsid w:val="00762742"/>
    <w:rsid w:val="0076336B"/>
    <w:rsid w:val="00763C5A"/>
    <w:rsid w:val="00764044"/>
    <w:rsid w:val="00764E54"/>
    <w:rsid w:val="00775779"/>
    <w:rsid w:val="00776392"/>
    <w:rsid w:val="0077735B"/>
    <w:rsid w:val="00780624"/>
    <w:rsid w:val="007812D5"/>
    <w:rsid w:val="00782AD6"/>
    <w:rsid w:val="00783B21"/>
    <w:rsid w:val="00784170"/>
    <w:rsid w:val="00784D8A"/>
    <w:rsid w:val="0078619F"/>
    <w:rsid w:val="007870B9"/>
    <w:rsid w:val="007906F6"/>
    <w:rsid w:val="0079163B"/>
    <w:rsid w:val="007926BA"/>
    <w:rsid w:val="007952A9"/>
    <w:rsid w:val="00795664"/>
    <w:rsid w:val="00795EDF"/>
    <w:rsid w:val="0079641C"/>
    <w:rsid w:val="007A15FA"/>
    <w:rsid w:val="007A5B79"/>
    <w:rsid w:val="007A6B4F"/>
    <w:rsid w:val="007A7FBB"/>
    <w:rsid w:val="007B049C"/>
    <w:rsid w:val="007B19AF"/>
    <w:rsid w:val="007B2E5C"/>
    <w:rsid w:val="007B3283"/>
    <w:rsid w:val="007B3659"/>
    <w:rsid w:val="007B4D54"/>
    <w:rsid w:val="007B62B5"/>
    <w:rsid w:val="007B65FE"/>
    <w:rsid w:val="007B6B8D"/>
    <w:rsid w:val="007B6D6C"/>
    <w:rsid w:val="007C219A"/>
    <w:rsid w:val="007C272B"/>
    <w:rsid w:val="007D015E"/>
    <w:rsid w:val="007D3251"/>
    <w:rsid w:val="007D571C"/>
    <w:rsid w:val="007D5902"/>
    <w:rsid w:val="007D597D"/>
    <w:rsid w:val="007D5FC4"/>
    <w:rsid w:val="007D69D5"/>
    <w:rsid w:val="007D7A10"/>
    <w:rsid w:val="007E0590"/>
    <w:rsid w:val="007E4188"/>
    <w:rsid w:val="007F0A48"/>
    <w:rsid w:val="007F18EF"/>
    <w:rsid w:val="007F1B26"/>
    <w:rsid w:val="007F6846"/>
    <w:rsid w:val="007F7E1F"/>
    <w:rsid w:val="008019FC"/>
    <w:rsid w:val="00802AA6"/>
    <w:rsid w:val="00802EAB"/>
    <w:rsid w:val="00805170"/>
    <w:rsid w:val="00805CFF"/>
    <w:rsid w:val="008060D6"/>
    <w:rsid w:val="0080705D"/>
    <w:rsid w:val="00807079"/>
    <w:rsid w:val="00807AF1"/>
    <w:rsid w:val="008101BE"/>
    <w:rsid w:val="00813A3C"/>
    <w:rsid w:val="008147AA"/>
    <w:rsid w:val="00814D33"/>
    <w:rsid w:val="00820802"/>
    <w:rsid w:val="00821D52"/>
    <w:rsid w:val="0082230C"/>
    <w:rsid w:val="008226AD"/>
    <w:rsid w:val="008228FD"/>
    <w:rsid w:val="008230C4"/>
    <w:rsid w:val="00824CEB"/>
    <w:rsid w:val="00833910"/>
    <w:rsid w:val="00834ACE"/>
    <w:rsid w:val="00834C37"/>
    <w:rsid w:val="00835E8F"/>
    <w:rsid w:val="00840A5A"/>
    <w:rsid w:val="00841652"/>
    <w:rsid w:val="00843234"/>
    <w:rsid w:val="00843FF2"/>
    <w:rsid w:val="008442BF"/>
    <w:rsid w:val="00845388"/>
    <w:rsid w:val="00853CA2"/>
    <w:rsid w:val="0085518C"/>
    <w:rsid w:val="0085682B"/>
    <w:rsid w:val="00857100"/>
    <w:rsid w:val="00860414"/>
    <w:rsid w:val="00860FCD"/>
    <w:rsid w:val="008626B4"/>
    <w:rsid w:val="008633BC"/>
    <w:rsid w:val="00865838"/>
    <w:rsid w:val="00867578"/>
    <w:rsid w:val="00867E10"/>
    <w:rsid w:val="00873CF0"/>
    <w:rsid w:val="00875446"/>
    <w:rsid w:val="00877590"/>
    <w:rsid w:val="0088039A"/>
    <w:rsid w:val="008814EF"/>
    <w:rsid w:val="008824DE"/>
    <w:rsid w:val="00885A35"/>
    <w:rsid w:val="00891BD4"/>
    <w:rsid w:val="0089228B"/>
    <w:rsid w:val="00893039"/>
    <w:rsid w:val="0089544F"/>
    <w:rsid w:val="008963D0"/>
    <w:rsid w:val="008A085C"/>
    <w:rsid w:val="008A2CE5"/>
    <w:rsid w:val="008A2D4F"/>
    <w:rsid w:val="008A3E27"/>
    <w:rsid w:val="008A5F3C"/>
    <w:rsid w:val="008A6347"/>
    <w:rsid w:val="008B0871"/>
    <w:rsid w:val="008B17FD"/>
    <w:rsid w:val="008B1E23"/>
    <w:rsid w:val="008B62EC"/>
    <w:rsid w:val="008B70FD"/>
    <w:rsid w:val="008C21F7"/>
    <w:rsid w:val="008C25C6"/>
    <w:rsid w:val="008C28DE"/>
    <w:rsid w:val="008C331B"/>
    <w:rsid w:val="008C7A79"/>
    <w:rsid w:val="008C7E29"/>
    <w:rsid w:val="008D02A9"/>
    <w:rsid w:val="008D51D6"/>
    <w:rsid w:val="008D550F"/>
    <w:rsid w:val="008D565B"/>
    <w:rsid w:val="008D5ECA"/>
    <w:rsid w:val="008D6E7A"/>
    <w:rsid w:val="008D74C3"/>
    <w:rsid w:val="008E0C94"/>
    <w:rsid w:val="008E0DB6"/>
    <w:rsid w:val="008E20AD"/>
    <w:rsid w:val="008E5067"/>
    <w:rsid w:val="008E5D1B"/>
    <w:rsid w:val="008E62D1"/>
    <w:rsid w:val="008E68E7"/>
    <w:rsid w:val="008E69AD"/>
    <w:rsid w:val="008F1628"/>
    <w:rsid w:val="008F3CC9"/>
    <w:rsid w:val="008F419E"/>
    <w:rsid w:val="008F4B33"/>
    <w:rsid w:val="008F69C2"/>
    <w:rsid w:val="00900A27"/>
    <w:rsid w:val="009014F2"/>
    <w:rsid w:val="00901ED3"/>
    <w:rsid w:val="00902AB0"/>
    <w:rsid w:val="0090321C"/>
    <w:rsid w:val="0090348D"/>
    <w:rsid w:val="00903680"/>
    <w:rsid w:val="00903BC0"/>
    <w:rsid w:val="009046D3"/>
    <w:rsid w:val="009060CA"/>
    <w:rsid w:val="0090687A"/>
    <w:rsid w:val="00907609"/>
    <w:rsid w:val="009110EA"/>
    <w:rsid w:val="009124AD"/>
    <w:rsid w:val="009132EB"/>
    <w:rsid w:val="00913E15"/>
    <w:rsid w:val="00915455"/>
    <w:rsid w:val="009164B6"/>
    <w:rsid w:val="00921226"/>
    <w:rsid w:val="00921EEA"/>
    <w:rsid w:val="009226AC"/>
    <w:rsid w:val="009242CE"/>
    <w:rsid w:val="00925BA9"/>
    <w:rsid w:val="009262C6"/>
    <w:rsid w:val="0092688A"/>
    <w:rsid w:val="0093174B"/>
    <w:rsid w:val="009329A9"/>
    <w:rsid w:val="00934AC2"/>
    <w:rsid w:val="00935B78"/>
    <w:rsid w:val="0093625C"/>
    <w:rsid w:val="00936407"/>
    <w:rsid w:val="00937B8A"/>
    <w:rsid w:val="009415DD"/>
    <w:rsid w:val="00942315"/>
    <w:rsid w:val="009439B2"/>
    <w:rsid w:val="00946D0C"/>
    <w:rsid w:val="00947904"/>
    <w:rsid w:val="00950D97"/>
    <w:rsid w:val="00952A6A"/>
    <w:rsid w:val="009531CE"/>
    <w:rsid w:val="00953CA7"/>
    <w:rsid w:val="00953F87"/>
    <w:rsid w:val="009609DA"/>
    <w:rsid w:val="00962B47"/>
    <w:rsid w:val="00964DE4"/>
    <w:rsid w:val="009659A4"/>
    <w:rsid w:val="00966121"/>
    <w:rsid w:val="00966D7B"/>
    <w:rsid w:val="00974A52"/>
    <w:rsid w:val="0097504F"/>
    <w:rsid w:val="0097538C"/>
    <w:rsid w:val="00975A17"/>
    <w:rsid w:val="009766D9"/>
    <w:rsid w:val="00982DC1"/>
    <w:rsid w:val="00983614"/>
    <w:rsid w:val="00985D6C"/>
    <w:rsid w:val="00987593"/>
    <w:rsid w:val="0099317F"/>
    <w:rsid w:val="0099326E"/>
    <w:rsid w:val="0099417D"/>
    <w:rsid w:val="00997E93"/>
    <w:rsid w:val="009A0DC1"/>
    <w:rsid w:val="009A2827"/>
    <w:rsid w:val="009A2B79"/>
    <w:rsid w:val="009A5CE6"/>
    <w:rsid w:val="009A74E6"/>
    <w:rsid w:val="009B086D"/>
    <w:rsid w:val="009B2C44"/>
    <w:rsid w:val="009B2D83"/>
    <w:rsid w:val="009B2EC2"/>
    <w:rsid w:val="009B32E7"/>
    <w:rsid w:val="009B33CC"/>
    <w:rsid w:val="009B4CA8"/>
    <w:rsid w:val="009B675D"/>
    <w:rsid w:val="009C14CE"/>
    <w:rsid w:val="009C1E6D"/>
    <w:rsid w:val="009C465B"/>
    <w:rsid w:val="009C4C19"/>
    <w:rsid w:val="009C637B"/>
    <w:rsid w:val="009C695C"/>
    <w:rsid w:val="009D07A8"/>
    <w:rsid w:val="009D2DD8"/>
    <w:rsid w:val="009D34EE"/>
    <w:rsid w:val="009D4850"/>
    <w:rsid w:val="009D485C"/>
    <w:rsid w:val="009D4D2C"/>
    <w:rsid w:val="009D550B"/>
    <w:rsid w:val="009D672F"/>
    <w:rsid w:val="009E02BA"/>
    <w:rsid w:val="009E16B2"/>
    <w:rsid w:val="009E6D3B"/>
    <w:rsid w:val="009E7F0A"/>
    <w:rsid w:val="009F076E"/>
    <w:rsid w:val="009F15ED"/>
    <w:rsid w:val="009F2E0C"/>
    <w:rsid w:val="009F6E6B"/>
    <w:rsid w:val="00A010B7"/>
    <w:rsid w:val="00A01482"/>
    <w:rsid w:val="00A0255D"/>
    <w:rsid w:val="00A038C8"/>
    <w:rsid w:val="00A05DD1"/>
    <w:rsid w:val="00A06059"/>
    <w:rsid w:val="00A06A21"/>
    <w:rsid w:val="00A06C1C"/>
    <w:rsid w:val="00A07C97"/>
    <w:rsid w:val="00A10E36"/>
    <w:rsid w:val="00A12E30"/>
    <w:rsid w:val="00A13A75"/>
    <w:rsid w:val="00A1476F"/>
    <w:rsid w:val="00A15057"/>
    <w:rsid w:val="00A164EA"/>
    <w:rsid w:val="00A168A0"/>
    <w:rsid w:val="00A21278"/>
    <w:rsid w:val="00A23051"/>
    <w:rsid w:val="00A24D21"/>
    <w:rsid w:val="00A27ECB"/>
    <w:rsid w:val="00A30DAA"/>
    <w:rsid w:val="00A315DB"/>
    <w:rsid w:val="00A31D81"/>
    <w:rsid w:val="00A342A9"/>
    <w:rsid w:val="00A35B4A"/>
    <w:rsid w:val="00A36961"/>
    <w:rsid w:val="00A37062"/>
    <w:rsid w:val="00A37FB5"/>
    <w:rsid w:val="00A40586"/>
    <w:rsid w:val="00A40B8C"/>
    <w:rsid w:val="00A4262D"/>
    <w:rsid w:val="00A44FDB"/>
    <w:rsid w:val="00A45D47"/>
    <w:rsid w:val="00A4702A"/>
    <w:rsid w:val="00A47BE0"/>
    <w:rsid w:val="00A5095C"/>
    <w:rsid w:val="00A512FC"/>
    <w:rsid w:val="00A52413"/>
    <w:rsid w:val="00A5400A"/>
    <w:rsid w:val="00A54151"/>
    <w:rsid w:val="00A55216"/>
    <w:rsid w:val="00A5547A"/>
    <w:rsid w:val="00A563B2"/>
    <w:rsid w:val="00A56D53"/>
    <w:rsid w:val="00A6205C"/>
    <w:rsid w:val="00A62C54"/>
    <w:rsid w:val="00A65977"/>
    <w:rsid w:val="00A66079"/>
    <w:rsid w:val="00A6635C"/>
    <w:rsid w:val="00A674CF"/>
    <w:rsid w:val="00A70434"/>
    <w:rsid w:val="00A7168C"/>
    <w:rsid w:val="00A7271F"/>
    <w:rsid w:val="00A76EBF"/>
    <w:rsid w:val="00A8028E"/>
    <w:rsid w:val="00A80CE9"/>
    <w:rsid w:val="00A810B9"/>
    <w:rsid w:val="00A823BD"/>
    <w:rsid w:val="00A83BA6"/>
    <w:rsid w:val="00A84E51"/>
    <w:rsid w:val="00A85039"/>
    <w:rsid w:val="00A85362"/>
    <w:rsid w:val="00A91D82"/>
    <w:rsid w:val="00A93D3B"/>
    <w:rsid w:val="00A96223"/>
    <w:rsid w:val="00A976CA"/>
    <w:rsid w:val="00AA0656"/>
    <w:rsid w:val="00AA13B9"/>
    <w:rsid w:val="00AA162F"/>
    <w:rsid w:val="00AA293B"/>
    <w:rsid w:val="00AA3DB7"/>
    <w:rsid w:val="00AA4C68"/>
    <w:rsid w:val="00AA5762"/>
    <w:rsid w:val="00AA67D4"/>
    <w:rsid w:val="00AA6AAE"/>
    <w:rsid w:val="00AB08BC"/>
    <w:rsid w:val="00AB1BBA"/>
    <w:rsid w:val="00AB4B4E"/>
    <w:rsid w:val="00AB5749"/>
    <w:rsid w:val="00AB57BA"/>
    <w:rsid w:val="00AB796F"/>
    <w:rsid w:val="00AB7B86"/>
    <w:rsid w:val="00AC0ED0"/>
    <w:rsid w:val="00AC2352"/>
    <w:rsid w:val="00AC2BD9"/>
    <w:rsid w:val="00AC5361"/>
    <w:rsid w:val="00AC7FE6"/>
    <w:rsid w:val="00AD3587"/>
    <w:rsid w:val="00AD3CEB"/>
    <w:rsid w:val="00AD4803"/>
    <w:rsid w:val="00AD549F"/>
    <w:rsid w:val="00AD7075"/>
    <w:rsid w:val="00AD7B7A"/>
    <w:rsid w:val="00AE196C"/>
    <w:rsid w:val="00AE2335"/>
    <w:rsid w:val="00AE3CBE"/>
    <w:rsid w:val="00AE4FC5"/>
    <w:rsid w:val="00AE55DD"/>
    <w:rsid w:val="00AE60C3"/>
    <w:rsid w:val="00AE63C8"/>
    <w:rsid w:val="00AF14CB"/>
    <w:rsid w:val="00AF170A"/>
    <w:rsid w:val="00AF2D0B"/>
    <w:rsid w:val="00AF5E0B"/>
    <w:rsid w:val="00AF65CC"/>
    <w:rsid w:val="00B00952"/>
    <w:rsid w:val="00B01FB3"/>
    <w:rsid w:val="00B03047"/>
    <w:rsid w:val="00B03579"/>
    <w:rsid w:val="00B05DC0"/>
    <w:rsid w:val="00B06017"/>
    <w:rsid w:val="00B10EDE"/>
    <w:rsid w:val="00B13752"/>
    <w:rsid w:val="00B150C2"/>
    <w:rsid w:val="00B1562A"/>
    <w:rsid w:val="00B206AB"/>
    <w:rsid w:val="00B214C0"/>
    <w:rsid w:val="00B21F7B"/>
    <w:rsid w:val="00B23EB3"/>
    <w:rsid w:val="00B26BB3"/>
    <w:rsid w:val="00B26F68"/>
    <w:rsid w:val="00B27304"/>
    <w:rsid w:val="00B277EB"/>
    <w:rsid w:val="00B31606"/>
    <w:rsid w:val="00B36F0C"/>
    <w:rsid w:val="00B419CE"/>
    <w:rsid w:val="00B46667"/>
    <w:rsid w:val="00B4744A"/>
    <w:rsid w:val="00B47619"/>
    <w:rsid w:val="00B50E88"/>
    <w:rsid w:val="00B52681"/>
    <w:rsid w:val="00B52F4E"/>
    <w:rsid w:val="00B561D2"/>
    <w:rsid w:val="00B57740"/>
    <w:rsid w:val="00B60477"/>
    <w:rsid w:val="00B617BD"/>
    <w:rsid w:val="00B634B0"/>
    <w:rsid w:val="00B64312"/>
    <w:rsid w:val="00B65667"/>
    <w:rsid w:val="00B661D9"/>
    <w:rsid w:val="00B66621"/>
    <w:rsid w:val="00B675FD"/>
    <w:rsid w:val="00B676A3"/>
    <w:rsid w:val="00B6784C"/>
    <w:rsid w:val="00B70EFF"/>
    <w:rsid w:val="00B80873"/>
    <w:rsid w:val="00B80BC7"/>
    <w:rsid w:val="00B813E3"/>
    <w:rsid w:val="00B82058"/>
    <w:rsid w:val="00B8427E"/>
    <w:rsid w:val="00B853B7"/>
    <w:rsid w:val="00B86804"/>
    <w:rsid w:val="00B86E69"/>
    <w:rsid w:val="00B90E24"/>
    <w:rsid w:val="00B91F12"/>
    <w:rsid w:val="00B92673"/>
    <w:rsid w:val="00B93FF5"/>
    <w:rsid w:val="00B941A1"/>
    <w:rsid w:val="00B949B4"/>
    <w:rsid w:val="00B95378"/>
    <w:rsid w:val="00B954D8"/>
    <w:rsid w:val="00B96C50"/>
    <w:rsid w:val="00B97CB1"/>
    <w:rsid w:val="00B97E6C"/>
    <w:rsid w:val="00BA0A38"/>
    <w:rsid w:val="00BA1C97"/>
    <w:rsid w:val="00BA3026"/>
    <w:rsid w:val="00BA4B5C"/>
    <w:rsid w:val="00BA5029"/>
    <w:rsid w:val="00BB02EA"/>
    <w:rsid w:val="00BB033A"/>
    <w:rsid w:val="00BB0DD7"/>
    <w:rsid w:val="00BB56C1"/>
    <w:rsid w:val="00BC190A"/>
    <w:rsid w:val="00BC2153"/>
    <w:rsid w:val="00BC2CEF"/>
    <w:rsid w:val="00BC4116"/>
    <w:rsid w:val="00BC4284"/>
    <w:rsid w:val="00BD0842"/>
    <w:rsid w:val="00BD09F4"/>
    <w:rsid w:val="00BD0AE0"/>
    <w:rsid w:val="00BD1C78"/>
    <w:rsid w:val="00BD346A"/>
    <w:rsid w:val="00BD46B3"/>
    <w:rsid w:val="00BD606B"/>
    <w:rsid w:val="00BD7E3D"/>
    <w:rsid w:val="00BE0B6E"/>
    <w:rsid w:val="00BE1B69"/>
    <w:rsid w:val="00BE1CDC"/>
    <w:rsid w:val="00BE2093"/>
    <w:rsid w:val="00BE42BC"/>
    <w:rsid w:val="00BE73EB"/>
    <w:rsid w:val="00BE7404"/>
    <w:rsid w:val="00BF14C7"/>
    <w:rsid w:val="00BF1D75"/>
    <w:rsid w:val="00BF2732"/>
    <w:rsid w:val="00BF3968"/>
    <w:rsid w:val="00BF47E1"/>
    <w:rsid w:val="00BF505A"/>
    <w:rsid w:val="00BF57A4"/>
    <w:rsid w:val="00BF7411"/>
    <w:rsid w:val="00BF7B0C"/>
    <w:rsid w:val="00C00366"/>
    <w:rsid w:val="00C01E2D"/>
    <w:rsid w:val="00C02796"/>
    <w:rsid w:val="00C053FF"/>
    <w:rsid w:val="00C057CA"/>
    <w:rsid w:val="00C0593C"/>
    <w:rsid w:val="00C05BB4"/>
    <w:rsid w:val="00C06FEC"/>
    <w:rsid w:val="00C1255E"/>
    <w:rsid w:val="00C12CB5"/>
    <w:rsid w:val="00C12F9B"/>
    <w:rsid w:val="00C15375"/>
    <w:rsid w:val="00C17D13"/>
    <w:rsid w:val="00C2031B"/>
    <w:rsid w:val="00C21F0D"/>
    <w:rsid w:val="00C239C3"/>
    <w:rsid w:val="00C23C59"/>
    <w:rsid w:val="00C24425"/>
    <w:rsid w:val="00C24952"/>
    <w:rsid w:val="00C25786"/>
    <w:rsid w:val="00C25FC3"/>
    <w:rsid w:val="00C275FC"/>
    <w:rsid w:val="00C32588"/>
    <w:rsid w:val="00C3277F"/>
    <w:rsid w:val="00C32990"/>
    <w:rsid w:val="00C34C25"/>
    <w:rsid w:val="00C3550F"/>
    <w:rsid w:val="00C36ECD"/>
    <w:rsid w:val="00C44E98"/>
    <w:rsid w:val="00C4664C"/>
    <w:rsid w:val="00C51333"/>
    <w:rsid w:val="00C51E49"/>
    <w:rsid w:val="00C57E89"/>
    <w:rsid w:val="00C606A1"/>
    <w:rsid w:val="00C60AC1"/>
    <w:rsid w:val="00C61F2F"/>
    <w:rsid w:val="00C630D9"/>
    <w:rsid w:val="00C63C15"/>
    <w:rsid w:val="00C647A0"/>
    <w:rsid w:val="00C706CE"/>
    <w:rsid w:val="00C72DE2"/>
    <w:rsid w:val="00C75328"/>
    <w:rsid w:val="00C75DAE"/>
    <w:rsid w:val="00C76264"/>
    <w:rsid w:val="00C76EC1"/>
    <w:rsid w:val="00C7748F"/>
    <w:rsid w:val="00C83B8A"/>
    <w:rsid w:val="00C8688F"/>
    <w:rsid w:val="00C86AC0"/>
    <w:rsid w:val="00C9238A"/>
    <w:rsid w:val="00C960E4"/>
    <w:rsid w:val="00CA0F9D"/>
    <w:rsid w:val="00CA18AA"/>
    <w:rsid w:val="00CA1B78"/>
    <w:rsid w:val="00CA33B1"/>
    <w:rsid w:val="00CA448B"/>
    <w:rsid w:val="00CB1ECB"/>
    <w:rsid w:val="00CB444C"/>
    <w:rsid w:val="00CB5100"/>
    <w:rsid w:val="00CB53B7"/>
    <w:rsid w:val="00CB555F"/>
    <w:rsid w:val="00CB6CE9"/>
    <w:rsid w:val="00CB725E"/>
    <w:rsid w:val="00CB77B7"/>
    <w:rsid w:val="00CB7865"/>
    <w:rsid w:val="00CC062B"/>
    <w:rsid w:val="00CC0AF9"/>
    <w:rsid w:val="00CC1318"/>
    <w:rsid w:val="00CC2666"/>
    <w:rsid w:val="00CC33F2"/>
    <w:rsid w:val="00CC3CA1"/>
    <w:rsid w:val="00CC417F"/>
    <w:rsid w:val="00CC4E00"/>
    <w:rsid w:val="00CC50C0"/>
    <w:rsid w:val="00CC712C"/>
    <w:rsid w:val="00CC750D"/>
    <w:rsid w:val="00CD0F5A"/>
    <w:rsid w:val="00CD1F6B"/>
    <w:rsid w:val="00CD259C"/>
    <w:rsid w:val="00CD695E"/>
    <w:rsid w:val="00CE040B"/>
    <w:rsid w:val="00CE0F2B"/>
    <w:rsid w:val="00CE1086"/>
    <w:rsid w:val="00CE1FA7"/>
    <w:rsid w:val="00CE2510"/>
    <w:rsid w:val="00CE2912"/>
    <w:rsid w:val="00CE3F82"/>
    <w:rsid w:val="00CE692B"/>
    <w:rsid w:val="00CF0204"/>
    <w:rsid w:val="00CF1021"/>
    <w:rsid w:val="00CF2E69"/>
    <w:rsid w:val="00CF431D"/>
    <w:rsid w:val="00CF446B"/>
    <w:rsid w:val="00CF4EAC"/>
    <w:rsid w:val="00CF53EE"/>
    <w:rsid w:val="00D02675"/>
    <w:rsid w:val="00D027BE"/>
    <w:rsid w:val="00D03166"/>
    <w:rsid w:val="00D032A4"/>
    <w:rsid w:val="00D04C1D"/>
    <w:rsid w:val="00D04E56"/>
    <w:rsid w:val="00D1114D"/>
    <w:rsid w:val="00D13960"/>
    <w:rsid w:val="00D1401A"/>
    <w:rsid w:val="00D15D2A"/>
    <w:rsid w:val="00D1664E"/>
    <w:rsid w:val="00D2040C"/>
    <w:rsid w:val="00D23108"/>
    <w:rsid w:val="00D237BA"/>
    <w:rsid w:val="00D24774"/>
    <w:rsid w:val="00D25291"/>
    <w:rsid w:val="00D25FC8"/>
    <w:rsid w:val="00D322AC"/>
    <w:rsid w:val="00D341EB"/>
    <w:rsid w:val="00D34497"/>
    <w:rsid w:val="00D34591"/>
    <w:rsid w:val="00D34657"/>
    <w:rsid w:val="00D400A0"/>
    <w:rsid w:val="00D40D62"/>
    <w:rsid w:val="00D4498F"/>
    <w:rsid w:val="00D455D3"/>
    <w:rsid w:val="00D529DE"/>
    <w:rsid w:val="00D57DDA"/>
    <w:rsid w:val="00D613F8"/>
    <w:rsid w:val="00D61486"/>
    <w:rsid w:val="00D63BBD"/>
    <w:rsid w:val="00D64A2D"/>
    <w:rsid w:val="00D67DE5"/>
    <w:rsid w:val="00D7079D"/>
    <w:rsid w:val="00D72FEE"/>
    <w:rsid w:val="00D732B0"/>
    <w:rsid w:val="00D737B1"/>
    <w:rsid w:val="00D75EB2"/>
    <w:rsid w:val="00D80BD6"/>
    <w:rsid w:val="00D826FC"/>
    <w:rsid w:val="00D8401F"/>
    <w:rsid w:val="00D8420D"/>
    <w:rsid w:val="00D8580B"/>
    <w:rsid w:val="00D87932"/>
    <w:rsid w:val="00D90B87"/>
    <w:rsid w:val="00D914AC"/>
    <w:rsid w:val="00D9199B"/>
    <w:rsid w:val="00D91DE3"/>
    <w:rsid w:val="00D93D74"/>
    <w:rsid w:val="00D94022"/>
    <w:rsid w:val="00D944C7"/>
    <w:rsid w:val="00D94BCC"/>
    <w:rsid w:val="00D97E06"/>
    <w:rsid w:val="00DA1C23"/>
    <w:rsid w:val="00DA1C83"/>
    <w:rsid w:val="00DA2FCA"/>
    <w:rsid w:val="00DA3434"/>
    <w:rsid w:val="00DA3442"/>
    <w:rsid w:val="00DA5CC9"/>
    <w:rsid w:val="00DB2B96"/>
    <w:rsid w:val="00DB47D7"/>
    <w:rsid w:val="00DB494C"/>
    <w:rsid w:val="00DB6046"/>
    <w:rsid w:val="00DB666B"/>
    <w:rsid w:val="00DB6D9D"/>
    <w:rsid w:val="00DC1588"/>
    <w:rsid w:val="00DC25CD"/>
    <w:rsid w:val="00DC317D"/>
    <w:rsid w:val="00DC36D5"/>
    <w:rsid w:val="00DC3C57"/>
    <w:rsid w:val="00DC4E90"/>
    <w:rsid w:val="00DC74BF"/>
    <w:rsid w:val="00DD0849"/>
    <w:rsid w:val="00DD2790"/>
    <w:rsid w:val="00DD5077"/>
    <w:rsid w:val="00DD56E7"/>
    <w:rsid w:val="00DD5C19"/>
    <w:rsid w:val="00DE5E44"/>
    <w:rsid w:val="00DE7C99"/>
    <w:rsid w:val="00DF0B6C"/>
    <w:rsid w:val="00DF1184"/>
    <w:rsid w:val="00DF268B"/>
    <w:rsid w:val="00DF2B69"/>
    <w:rsid w:val="00DF3619"/>
    <w:rsid w:val="00DF5889"/>
    <w:rsid w:val="00DF5B65"/>
    <w:rsid w:val="00DF7556"/>
    <w:rsid w:val="00DF7BE0"/>
    <w:rsid w:val="00E00554"/>
    <w:rsid w:val="00E038A9"/>
    <w:rsid w:val="00E0537B"/>
    <w:rsid w:val="00E059B3"/>
    <w:rsid w:val="00E10842"/>
    <w:rsid w:val="00E1092E"/>
    <w:rsid w:val="00E121D3"/>
    <w:rsid w:val="00E1328D"/>
    <w:rsid w:val="00E14190"/>
    <w:rsid w:val="00E14ED9"/>
    <w:rsid w:val="00E15C65"/>
    <w:rsid w:val="00E170C0"/>
    <w:rsid w:val="00E22510"/>
    <w:rsid w:val="00E22768"/>
    <w:rsid w:val="00E25255"/>
    <w:rsid w:val="00E30708"/>
    <w:rsid w:val="00E33C32"/>
    <w:rsid w:val="00E35F97"/>
    <w:rsid w:val="00E363D3"/>
    <w:rsid w:val="00E40483"/>
    <w:rsid w:val="00E41C62"/>
    <w:rsid w:val="00E42FC4"/>
    <w:rsid w:val="00E435AD"/>
    <w:rsid w:val="00E45138"/>
    <w:rsid w:val="00E46994"/>
    <w:rsid w:val="00E50724"/>
    <w:rsid w:val="00E55226"/>
    <w:rsid w:val="00E55F7A"/>
    <w:rsid w:val="00E56C51"/>
    <w:rsid w:val="00E56E40"/>
    <w:rsid w:val="00E603FE"/>
    <w:rsid w:val="00E61129"/>
    <w:rsid w:val="00E62ACB"/>
    <w:rsid w:val="00E646B6"/>
    <w:rsid w:val="00E64C49"/>
    <w:rsid w:val="00E65C03"/>
    <w:rsid w:val="00E7139F"/>
    <w:rsid w:val="00E72188"/>
    <w:rsid w:val="00E73A3A"/>
    <w:rsid w:val="00E75ECA"/>
    <w:rsid w:val="00E7608F"/>
    <w:rsid w:val="00E763B7"/>
    <w:rsid w:val="00E77E40"/>
    <w:rsid w:val="00E83D7F"/>
    <w:rsid w:val="00E8458C"/>
    <w:rsid w:val="00E858E4"/>
    <w:rsid w:val="00E87B46"/>
    <w:rsid w:val="00E90F04"/>
    <w:rsid w:val="00E92979"/>
    <w:rsid w:val="00E92EF8"/>
    <w:rsid w:val="00E93BD9"/>
    <w:rsid w:val="00E96D5F"/>
    <w:rsid w:val="00E972E5"/>
    <w:rsid w:val="00EA0C8D"/>
    <w:rsid w:val="00EA11B1"/>
    <w:rsid w:val="00EA1680"/>
    <w:rsid w:val="00EA222B"/>
    <w:rsid w:val="00EA2BBE"/>
    <w:rsid w:val="00EA51AE"/>
    <w:rsid w:val="00EA64B6"/>
    <w:rsid w:val="00EB262C"/>
    <w:rsid w:val="00EB37CC"/>
    <w:rsid w:val="00EB4E78"/>
    <w:rsid w:val="00EB5B9E"/>
    <w:rsid w:val="00EB64E1"/>
    <w:rsid w:val="00EB6DC1"/>
    <w:rsid w:val="00EB7AC8"/>
    <w:rsid w:val="00EB7C9F"/>
    <w:rsid w:val="00EC115F"/>
    <w:rsid w:val="00EC2817"/>
    <w:rsid w:val="00EC451A"/>
    <w:rsid w:val="00EC6172"/>
    <w:rsid w:val="00EC6827"/>
    <w:rsid w:val="00EC6AAC"/>
    <w:rsid w:val="00EC6AF3"/>
    <w:rsid w:val="00ED2A5B"/>
    <w:rsid w:val="00ED3731"/>
    <w:rsid w:val="00ED5AD4"/>
    <w:rsid w:val="00ED7414"/>
    <w:rsid w:val="00EE1785"/>
    <w:rsid w:val="00EE19EE"/>
    <w:rsid w:val="00EE1D81"/>
    <w:rsid w:val="00EE2056"/>
    <w:rsid w:val="00EE58D4"/>
    <w:rsid w:val="00EE5B88"/>
    <w:rsid w:val="00EE5F57"/>
    <w:rsid w:val="00EE6647"/>
    <w:rsid w:val="00EE6CDE"/>
    <w:rsid w:val="00EF20AC"/>
    <w:rsid w:val="00EF2B98"/>
    <w:rsid w:val="00EF3FD2"/>
    <w:rsid w:val="00EF4405"/>
    <w:rsid w:val="00EF52D2"/>
    <w:rsid w:val="00EF549F"/>
    <w:rsid w:val="00EF5928"/>
    <w:rsid w:val="00EF6D00"/>
    <w:rsid w:val="00F00B97"/>
    <w:rsid w:val="00F035D1"/>
    <w:rsid w:val="00F046AF"/>
    <w:rsid w:val="00F04B34"/>
    <w:rsid w:val="00F055A5"/>
    <w:rsid w:val="00F105B0"/>
    <w:rsid w:val="00F11A4E"/>
    <w:rsid w:val="00F13213"/>
    <w:rsid w:val="00F14703"/>
    <w:rsid w:val="00F16C62"/>
    <w:rsid w:val="00F16F1D"/>
    <w:rsid w:val="00F17A7A"/>
    <w:rsid w:val="00F219BA"/>
    <w:rsid w:val="00F2200D"/>
    <w:rsid w:val="00F2366B"/>
    <w:rsid w:val="00F25DDB"/>
    <w:rsid w:val="00F306BB"/>
    <w:rsid w:val="00F32BDE"/>
    <w:rsid w:val="00F32F52"/>
    <w:rsid w:val="00F33BAC"/>
    <w:rsid w:val="00F35376"/>
    <w:rsid w:val="00F361C9"/>
    <w:rsid w:val="00F36263"/>
    <w:rsid w:val="00F374E3"/>
    <w:rsid w:val="00F405EC"/>
    <w:rsid w:val="00F417DF"/>
    <w:rsid w:val="00F422EC"/>
    <w:rsid w:val="00F4337C"/>
    <w:rsid w:val="00F44722"/>
    <w:rsid w:val="00F45298"/>
    <w:rsid w:val="00F506DC"/>
    <w:rsid w:val="00F5095B"/>
    <w:rsid w:val="00F51613"/>
    <w:rsid w:val="00F529B3"/>
    <w:rsid w:val="00F5382E"/>
    <w:rsid w:val="00F54D7F"/>
    <w:rsid w:val="00F57032"/>
    <w:rsid w:val="00F60C0F"/>
    <w:rsid w:val="00F61360"/>
    <w:rsid w:val="00F61FF0"/>
    <w:rsid w:val="00F635CA"/>
    <w:rsid w:val="00F64D83"/>
    <w:rsid w:val="00F6770E"/>
    <w:rsid w:val="00F7105A"/>
    <w:rsid w:val="00F7110A"/>
    <w:rsid w:val="00F72462"/>
    <w:rsid w:val="00F741BD"/>
    <w:rsid w:val="00F74257"/>
    <w:rsid w:val="00F75072"/>
    <w:rsid w:val="00F76051"/>
    <w:rsid w:val="00F7694E"/>
    <w:rsid w:val="00F76FCF"/>
    <w:rsid w:val="00F80CD2"/>
    <w:rsid w:val="00F84453"/>
    <w:rsid w:val="00F84A8C"/>
    <w:rsid w:val="00F85B63"/>
    <w:rsid w:val="00F85D4B"/>
    <w:rsid w:val="00F862B5"/>
    <w:rsid w:val="00F864B1"/>
    <w:rsid w:val="00F87724"/>
    <w:rsid w:val="00F906C8"/>
    <w:rsid w:val="00F90D5E"/>
    <w:rsid w:val="00F90DD3"/>
    <w:rsid w:val="00F91BBE"/>
    <w:rsid w:val="00F937FE"/>
    <w:rsid w:val="00F942E4"/>
    <w:rsid w:val="00F9508C"/>
    <w:rsid w:val="00F95265"/>
    <w:rsid w:val="00F95D4D"/>
    <w:rsid w:val="00F97090"/>
    <w:rsid w:val="00F9788B"/>
    <w:rsid w:val="00FA0394"/>
    <w:rsid w:val="00FA1EA8"/>
    <w:rsid w:val="00FA6682"/>
    <w:rsid w:val="00FA6F6F"/>
    <w:rsid w:val="00FA70F5"/>
    <w:rsid w:val="00FA732A"/>
    <w:rsid w:val="00FA7D51"/>
    <w:rsid w:val="00FB217B"/>
    <w:rsid w:val="00FB50F5"/>
    <w:rsid w:val="00FB6379"/>
    <w:rsid w:val="00FC3225"/>
    <w:rsid w:val="00FC3DCF"/>
    <w:rsid w:val="00FC448A"/>
    <w:rsid w:val="00FC45E0"/>
    <w:rsid w:val="00FC56E2"/>
    <w:rsid w:val="00FD0D5F"/>
    <w:rsid w:val="00FD370B"/>
    <w:rsid w:val="00FD7558"/>
    <w:rsid w:val="00FE11DC"/>
    <w:rsid w:val="00FE1E0E"/>
    <w:rsid w:val="00FE41A1"/>
    <w:rsid w:val="00FE720F"/>
    <w:rsid w:val="00FF00E7"/>
    <w:rsid w:val="00FF1BBD"/>
    <w:rsid w:val="00FF21F9"/>
    <w:rsid w:val="00FF6F73"/>
    <w:rsid w:val="00FF7452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4FB"/>
    <w:pPr>
      <w:spacing w:after="200"/>
    </w:pPr>
    <w:rPr>
      <w:lang w:val="en-US" w:eastAsia="en-US"/>
    </w:rPr>
  </w:style>
  <w:style w:type="paragraph" w:styleId="berschrift3">
    <w:name w:val="heading 3"/>
    <w:basedOn w:val="Standard"/>
    <w:qFormat/>
    <w:locked/>
    <w:rsid w:val="00DC4E9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115258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rsid w:val="00C25786"/>
    <w:pPr>
      <w:spacing w:after="0"/>
    </w:pPr>
    <w:rPr>
      <w:rFonts w:cs="Times New Roman"/>
      <w:lang w:val="x-none" w:eastAsia="x-none"/>
    </w:rPr>
  </w:style>
  <w:style w:type="character" w:customStyle="1" w:styleId="EndnotentextZchn">
    <w:name w:val="Endnotentext Zchn"/>
    <w:link w:val="Endnotentext"/>
    <w:uiPriority w:val="99"/>
    <w:semiHidden/>
    <w:locked/>
    <w:rsid w:val="00C25786"/>
    <w:rPr>
      <w:rFonts w:cs="Times New Roman"/>
    </w:rPr>
  </w:style>
  <w:style w:type="character" w:styleId="Endnotenzeichen">
    <w:name w:val="endnote reference"/>
    <w:uiPriority w:val="99"/>
    <w:semiHidden/>
    <w:rsid w:val="00C25786"/>
    <w:rPr>
      <w:rFonts w:cs="Times New Roman"/>
      <w:vertAlign w:val="superscript"/>
    </w:rPr>
  </w:style>
  <w:style w:type="character" w:styleId="Hyperlink">
    <w:name w:val="Hyperlink"/>
    <w:uiPriority w:val="99"/>
    <w:semiHidden/>
    <w:rsid w:val="00E75ECA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241E44"/>
    <w:pPr>
      <w:spacing w:after="0"/>
      <w:jc w:val="both"/>
    </w:pPr>
    <w:rPr>
      <w:rFonts w:cs="Times New Roman"/>
      <w:sz w:val="24"/>
      <w:szCs w:val="24"/>
      <w:lang w:val="x-none"/>
    </w:rPr>
  </w:style>
  <w:style w:type="character" w:customStyle="1" w:styleId="TextkrperZchn">
    <w:name w:val="Textkörper Zchn"/>
    <w:link w:val="Textkrper"/>
    <w:uiPriority w:val="99"/>
    <w:locked/>
    <w:rsid w:val="00EB262C"/>
    <w:rPr>
      <w:rFonts w:cs="Times New Roman"/>
      <w:sz w:val="24"/>
      <w:szCs w:val="24"/>
      <w:lang w:val="x-none" w:eastAsia="en-US"/>
    </w:rPr>
  </w:style>
  <w:style w:type="paragraph" w:styleId="Textkrper2">
    <w:name w:val="Body Text 2"/>
    <w:basedOn w:val="Standard"/>
    <w:link w:val="Textkrper2Zchn"/>
    <w:uiPriority w:val="99"/>
    <w:rsid w:val="00241E44"/>
    <w:pPr>
      <w:spacing w:after="0"/>
      <w:ind w:right="-1368"/>
      <w:jc w:val="both"/>
    </w:pPr>
    <w:rPr>
      <w:rFonts w:cs="Times New Roman"/>
      <w:sz w:val="24"/>
      <w:szCs w:val="24"/>
      <w:lang w:val="x-none"/>
    </w:rPr>
  </w:style>
  <w:style w:type="character" w:customStyle="1" w:styleId="Textkrper2Zchn">
    <w:name w:val="Textkörper 2 Zchn"/>
    <w:link w:val="Textkrper2"/>
    <w:uiPriority w:val="99"/>
    <w:semiHidden/>
    <w:locked/>
    <w:rsid w:val="00EB262C"/>
    <w:rPr>
      <w:rFonts w:cs="Times New Roman"/>
      <w:sz w:val="24"/>
      <w:szCs w:val="24"/>
      <w:lang w:val="x-none" w:eastAsia="en-US"/>
    </w:rPr>
  </w:style>
  <w:style w:type="paragraph" w:customStyle="1" w:styleId="fulltext-textfulltext-indent">
    <w:name w:val="fulltext-text fulltext-indent"/>
    <w:basedOn w:val="Standard"/>
    <w:rsid w:val="00C57E89"/>
    <w:pPr>
      <w:spacing w:before="100" w:beforeAutospacing="1" w:after="360"/>
    </w:pPr>
    <w:rPr>
      <w:rFonts w:ascii="Times New Roman" w:hAnsi="Times New Roman" w:cs="Times New Roman"/>
      <w:lang w:eastAsia="de-DE"/>
    </w:rPr>
  </w:style>
  <w:style w:type="character" w:customStyle="1" w:styleId="fulltext-it">
    <w:name w:val="fulltext-it"/>
    <w:basedOn w:val="Absatz-Standardschriftart"/>
    <w:rsid w:val="00C57E89"/>
  </w:style>
  <w:style w:type="paragraph" w:customStyle="1" w:styleId="fulltext-references">
    <w:name w:val="fulltext-references"/>
    <w:basedOn w:val="Standard"/>
    <w:rsid w:val="00E65C03"/>
    <w:pPr>
      <w:spacing w:before="100" w:beforeAutospacing="1" w:after="360"/>
    </w:pPr>
    <w:rPr>
      <w:rFonts w:ascii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rsid w:val="00E45138"/>
    <w:pPr>
      <w:spacing w:after="300"/>
    </w:pPr>
    <w:rPr>
      <w:rFonts w:ascii="Times New Roman" w:hAnsi="Times New Roman" w:cs="Times New Roman"/>
      <w:lang w:eastAsia="de-DE"/>
    </w:rPr>
  </w:style>
  <w:style w:type="character" w:customStyle="1" w:styleId="highlight">
    <w:name w:val="highlight"/>
    <w:basedOn w:val="Absatz-Standardschriftart"/>
    <w:rsid w:val="00B676A3"/>
  </w:style>
  <w:style w:type="character" w:customStyle="1" w:styleId="rwrro">
    <w:name w:val="rwrro"/>
    <w:basedOn w:val="Absatz-Standardschriftart"/>
    <w:rsid w:val="00BE1CDC"/>
  </w:style>
  <w:style w:type="character" w:styleId="Hervorhebung">
    <w:name w:val="Emphasis"/>
    <w:qFormat/>
    <w:locked/>
    <w:rsid w:val="008C7A79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8C7A79"/>
  </w:style>
  <w:style w:type="character" w:customStyle="1" w:styleId="webcontentitemcontent">
    <w:name w:val="webcontentitemcontent"/>
    <w:rsid w:val="00F44722"/>
    <w:rPr>
      <w:rFonts w:ascii="Arial" w:hAnsi="Arial" w:cs="Arial" w:hint="default"/>
      <w:vanish w:val="0"/>
      <w:webHidden w:val="0"/>
      <w:color w:val="333333"/>
      <w:sz w:val="20"/>
      <w:szCs w:val="2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A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Times New Roman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semiHidden/>
    <w:rsid w:val="004A63BF"/>
    <w:rPr>
      <w:rFonts w:ascii="Courier New" w:hAnsi="Courier New" w:cs="Courier New"/>
    </w:rPr>
  </w:style>
  <w:style w:type="character" w:customStyle="1" w:styleId="highlight2">
    <w:name w:val="highlight2"/>
    <w:rsid w:val="000F4EA4"/>
  </w:style>
  <w:style w:type="character" w:customStyle="1" w:styleId="rwrro4">
    <w:name w:val="rwrro4"/>
    <w:rsid w:val="00FA70F5"/>
    <w:rPr>
      <w:strike w:val="0"/>
      <w:dstrike w:val="0"/>
      <w:color w:val="408CD9"/>
      <w:u w:val="none"/>
      <w:effect w:val="none"/>
    </w:rPr>
  </w:style>
  <w:style w:type="character" w:customStyle="1" w:styleId="rwrro3">
    <w:name w:val="rwrro3"/>
    <w:rsid w:val="00FA70F5"/>
    <w:rPr>
      <w:strike w:val="0"/>
      <w:dstrike w:val="0"/>
      <w:color w:val="000000"/>
      <w:u w:val="none"/>
      <w:effect w:val="none"/>
    </w:rPr>
  </w:style>
  <w:style w:type="character" w:customStyle="1" w:styleId="rwrr">
    <w:name w:val="rwrr"/>
    <w:rsid w:val="00FA70F5"/>
    <w:rPr>
      <w:color w:val="408CD9"/>
      <w:u w:val="single"/>
      <w:shd w:val="clear" w:color="auto" w:fill="FFFFFF"/>
    </w:rPr>
  </w:style>
  <w:style w:type="paragraph" w:customStyle="1" w:styleId="EndNoteBibliographyTitle">
    <w:name w:val="EndNote Bibliography Title"/>
    <w:basedOn w:val="Standard"/>
    <w:link w:val="EndNoteBibliographyTitleZchn"/>
    <w:rsid w:val="00C7748F"/>
    <w:pPr>
      <w:spacing w:after="0"/>
      <w:jc w:val="center"/>
    </w:pPr>
    <w:rPr>
      <w:rFonts w:ascii="Cambria" w:hAnsi="Cambria" w:cs="Times New Roman"/>
      <w:noProof/>
      <w:sz w:val="24"/>
      <w:szCs w:val="24"/>
    </w:rPr>
  </w:style>
  <w:style w:type="character" w:customStyle="1" w:styleId="EndNoteBibliographyTitleZchn">
    <w:name w:val="EndNote Bibliography Title Zchn"/>
    <w:link w:val="EndNoteBibliographyTitle"/>
    <w:rsid w:val="00C7748F"/>
    <w:rPr>
      <w:rFonts w:ascii="Cambria" w:hAnsi="Cambria" w:cs="Times New Roman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Standard"/>
    <w:link w:val="EndNoteBibliographyZchn"/>
    <w:rsid w:val="00C7748F"/>
    <w:pPr>
      <w:jc w:val="both"/>
    </w:pPr>
    <w:rPr>
      <w:rFonts w:ascii="Cambria" w:hAnsi="Cambria" w:cs="Times New Roman"/>
      <w:noProof/>
      <w:sz w:val="24"/>
      <w:szCs w:val="24"/>
    </w:rPr>
  </w:style>
  <w:style w:type="character" w:customStyle="1" w:styleId="EndNoteBibliographyZchn">
    <w:name w:val="EndNote Bibliography Zchn"/>
    <w:link w:val="EndNoteBibliography"/>
    <w:rsid w:val="00C7748F"/>
    <w:rPr>
      <w:rFonts w:ascii="Cambria" w:hAnsi="Cambria" w:cs="Times New Roman"/>
      <w:noProof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172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C6172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locked/>
    <w:rsid w:val="00C1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643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4312"/>
    <w:rPr>
      <w:rFonts w:ascii="Calibri" w:eastAsia="Calibri" w:hAnsi="Calibri" w:cs="Times New Roman"/>
      <w:lang w:val="de-DE" w:eastAsia="x-none"/>
    </w:rPr>
  </w:style>
  <w:style w:type="character" w:customStyle="1" w:styleId="KommentartextZchn">
    <w:name w:val="Kommentartext Zchn"/>
    <w:link w:val="Kommentartext"/>
    <w:uiPriority w:val="99"/>
    <w:semiHidden/>
    <w:rsid w:val="00B64312"/>
    <w:rPr>
      <w:rFonts w:ascii="Calibri" w:eastAsia="Calibri" w:hAnsi="Calibri" w:cs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6F0C"/>
    <w:rPr>
      <w:rFonts w:ascii="Arial" w:eastAsia="Times New Roman" w:hAnsi="Arial" w:cs="Arial"/>
      <w:b/>
      <w:bCs/>
      <w:lang w:val="en-US"/>
    </w:rPr>
  </w:style>
  <w:style w:type="character" w:customStyle="1" w:styleId="KommentarthemaZchn">
    <w:name w:val="Kommentarthema Zchn"/>
    <w:link w:val="Kommentarthema"/>
    <w:uiPriority w:val="99"/>
    <w:semiHidden/>
    <w:rsid w:val="00B36F0C"/>
    <w:rPr>
      <w:rFonts w:ascii="Calibri" w:eastAsia="Calibri" w:hAnsi="Calibri" w:cs="Times New Roman"/>
      <w:b/>
      <w:bCs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C3CDF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CDF"/>
    <w:rPr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C3CDF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C3CDF"/>
    <w:rPr>
      <w:lang w:val="en-US" w:eastAsia="en-US"/>
    </w:rPr>
  </w:style>
  <w:style w:type="paragraph" w:styleId="berarbeitung">
    <w:name w:val="Revision"/>
    <w:hidden/>
    <w:uiPriority w:val="99"/>
    <w:semiHidden/>
    <w:rsid w:val="001C3CDF"/>
    <w:rPr>
      <w:lang w:val="en-US" w:eastAsia="en-US"/>
    </w:rPr>
  </w:style>
  <w:style w:type="character" w:customStyle="1" w:styleId="st">
    <w:name w:val="st"/>
    <w:rsid w:val="008442BF"/>
  </w:style>
  <w:style w:type="table" w:styleId="HelleListe-Akzent3">
    <w:name w:val="Light List Accent 3"/>
    <w:basedOn w:val="NormaleTabelle"/>
    <w:uiPriority w:val="61"/>
    <w:rsid w:val="001465E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1465E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">
    <w:name w:val="Light Shading"/>
    <w:basedOn w:val="NormaleTabelle"/>
    <w:uiPriority w:val="60"/>
    <w:rsid w:val="00A342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6">
    <w:name w:val="Light Shading Accent 6"/>
    <w:basedOn w:val="NormaleTabelle"/>
    <w:uiPriority w:val="60"/>
    <w:rsid w:val="006B2CB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chattierung-Akzent4">
    <w:name w:val="Light Shading Accent 4"/>
    <w:basedOn w:val="NormaleTabelle"/>
    <w:uiPriority w:val="60"/>
    <w:rsid w:val="005417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Listenabsatz">
    <w:name w:val="List Paragraph"/>
    <w:basedOn w:val="Standard"/>
    <w:uiPriority w:val="34"/>
    <w:qFormat/>
    <w:rsid w:val="0028345D"/>
    <w:pPr>
      <w:spacing w:after="0"/>
      <w:ind w:left="720"/>
      <w:contextualSpacing/>
    </w:pPr>
    <w:rPr>
      <w:rFonts w:ascii="Times New Roman" w:hAnsi="Times New Roman" w:cs="Times New Roman"/>
      <w:sz w:val="24"/>
      <w:szCs w:val="24"/>
      <w:lang w:val="de-DE" w:eastAsia="de-DE"/>
    </w:r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9C695C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3">
    <w:name w:val="Medium Grid 3 Accent 3"/>
    <w:basedOn w:val="NormaleTabelle"/>
    <w:uiPriority w:val="69"/>
    <w:rsid w:val="009C69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CA33B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2-Akzent6">
    <w:name w:val="Medium Grid 2 Accent 6"/>
    <w:basedOn w:val="NormaleTabelle"/>
    <w:uiPriority w:val="68"/>
    <w:rsid w:val="00E4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-Akzent32">
    <w:name w:val="Mittleres Raster 3 - Akzent 32"/>
    <w:basedOn w:val="NormaleTabelle"/>
    <w:next w:val="MittleresRaster3-Akzent3"/>
    <w:uiPriority w:val="69"/>
    <w:rsid w:val="00E435AD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33">
    <w:name w:val="Mittleres Raster 3 - Akzent 33"/>
    <w:basedOn w:val="NormaleTabelle"/>
    <w:next w:val="MittleresRaster3-Akzent3"/>
    <w:uiPriority w:val="69"/>
    <w:rsid w:val="007C219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34">
    <w:name w:val="Mittleres Raster 3 - Akzent 34"/>
    <w:basedOn w:val="NormaleTabelle"/>
    <w:next w:val="MittleresRaster3-Akzent3"/>
    <w:uiPriority w:val="69"/>
    <w:rsid w:val="000C5E95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numbering" w:customStyle="1" w:styleId="KeineListe1">
    <w:name w:val="Keine Liste1"/>
    <w:next w:val="KeineListe"/>
    <w:uiPriority w:val="99"/>
    <w:semiHidden/>
    <w:unhideWhenUsed/>
    <w:rsid w:val="004E52DA"/>
  </w:style>
  <w:style w:type="character" w:styleId="BesuchterHyperlink">
    <w:name w:val="FollowedHyperlink"/>
    <w:basedOn w:val="Absatz-Standardschriftart"/>
    <w:uiPriority w:val="99"/>
    <w:semiHidden/>
    <w:unhideWhenUsed/>
    <w:rsid w:val="004E52DA"/>
    <w:rPr>
      <w:color w:val="800080"/>
      <w:u w:val="single"/>
    </w:rPr>
  </w:style>
  <w:style w:type="paragraph" w:customStyle="1" w:styleId="xl65">
    <w:name w:val="xl65"/>
    <w:basedOn w:val="Standard"/>
    <w:rsid w:val="004E52DA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Standard"/>
    <w:rsid w:val="004E52DA"/>
    <w:pPr>
      <w:shd w:val="clear" w:color="000000" w:fill="92D050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Standard"/>
    <w:rsid w:val="004E52DA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Standard"/>
    <w:rsid w:val="004E52DA"/>
    <w:pPr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Standard"/>
    <w:rsid w:val="004E52DA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table" w:customStyle="1" w:styleId="HelleListe-Akzent31">
    <w:name w:val="Helle Liste - Akzent 31"/>
    <w:basedOn w:val="NormaleTabelle"/>
    <w:next w:val="HelleListe-Akzent3"/>
    <w:uiPriority w:val="61"/>
    <w:rsid w:val="004E52DA"/>
    <w:rPr>
      <w:rFonts w:ascii="Calibri" w:eastAsia="Calibri" w:hAnsi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4E52DA"/>
    <w:rPr>
      <w:rFonts w:ascii="Calibri" w:eastAsia="Calibri" w:hAnsi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4FB"/>
    <w:pPr>
      <w:spacing w:after="200"/>
    </w:pPr>
    <w:rPr>
      <w:lang w:val="en-US" w:eastAsia="en-US"/>
    </w:rPr>
  </w:style>
  <w:style w:type="paragraph" w:styleId="berschrift3">
    <w:name w:val="heading 3"/>
    <w:basedOn w:val="Standard"/>
    <w:qFormat/>
    <w:locked/>
    <w:rsid w:val="00DC4E9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115258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rsid w:val="00C25786"/>
    <w:pPr>
      <w:spacing w:after="0"/>
    </w:pPr>
    <w:rPr>
      <w:rFonts w:cs="Times New Roman"/>
      <w:lang w:val="x-none" w:eastAsia="x-none"/>
    </w:rPr>
  </w:style>
  <w:style w:type="character" w:customStyle="1" w:styleId="EndnotentextZchn">
    <w:name w:val="Endnotentext Zchn"/>
    <w:link w:val="Endnotentext"/>
    <w:uiPriority w:val="99"/>
    <w:semiHidden/>
    <w:locked/>
    <w:rsid w:val="00C25786"/>
    <w:rPr>
      <w:rFonts w:cs="Times New Roman"/>
    </w:rPr>
  </w:style>
  <w:style w:type="character" w:styleId="Endnotenzeichen">
    <w:name w:val="endnote reference"/>
    <w:uiPriority w:val="99"/>
    <w:semiHidden/>
    <w:rsid w:val="00C25786"/>
    <w:rPr>
      <w:rFonts w:cs="Times New Roman"/>
      <w:vertAlign w:val="superscript"/>
    </w:rPr>
  </w:style>
  <w:style w:type="character" w:styleId="Hyperlink">
    <w:name w:val="Hyperlink"/>
    <w:uiPriority w:val="99"/>
    <w:semiHidden/>
    <w:rsid w:val="00E75ECA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241E44"/>
    <w:pPr>
      <w:spacing w:after="0"/>
      <w:jc w:val="both"/>
    </w:pPr>
    <w:rPr>
      <w:rFonts w:cs="Times New Roman"/>
      <w:sz w:val="24"/>
      <w:szCs w:val="24"/>
      <w:lang w:val="x-none"/>
    </w:rPr>
  </w:style>
  <w:style w:type="character" w:customStyle="1" w:styleId="TextkrperZchn">
    <w:name w:val="Textkörper Zchn"/>
    <w:link w:val="Textkrper"/>
    <w:uiPriority w:val="99"/>
    <w:locked/>
    <w:rsid w:val="00EB262C"/>
    <w:rPr>
      <w:rFonts w:cs="Times New Roman"/>
      <w:sz w:val="24"/>
      <w:szCs w:val="24"/>
      <w:lang w:val="x-none" w:eastAsia="en-US"/>
    </w:rPr>
  </w:style>
  <w:style w:type="paragraph" w:styleId="Textkrper2">
    <w:name w:val="Body Text 2"/>
    <w:basedOn w:val="Standard"/>
    <w:link w:val="Textkrper2Zchn"/>
    <w:uiPriority w:val="99"/>
    <w:rsid w:val="00241E44"/>
    <w:pPr>
      <w:spacing w:after="0"/>
      <w:ind w:right="-1368"/>
      <w:jc w:val="both"/>
    </w:pPr>
    <w:rPr>
      <w:rFonts w:cs="Times New Roman"/>
      <w:sz w:val="24"/>
      <w:szCs w:val="24"/>
      <w:lang w:val="x-none"/>
    </w:rPr>
  </w:style>
  <w:style w:type="character" w:customStyle="1" w:styleId="Textkrper2Zchn">
    <w:name w:val="Textkörper 2 Zchn"/>
    <w:link w:val="Textkrper2"/>
    <w:uiPriority w:val="99"/>
    <w:semiHidden/>
    <w:locked/>
    <w:rsid w:val="00EB262C"/>
    <w:rPr>
      <w:rFonts w:cs="Times New Roman"/>
      <w:sz w:val="24"/>
      <w:szCs w:val="24"/>
      <w:lang w:val="x-none" w:eastAsia="en-US"/>
    </w:rPr>
  </w:style>
  <w:style w:type="paragraph" w:customStyle="1" w:styleId="fulltext-textfulltext-indent">
    <w:name w:val="fulltext-text fulltext-indent"/>
    <w:basedOn w:val="Standard"/>
    <w:rsid w:val="00C57E89"/>
    <w:pPr>
      <w:spacing w:before="100" w:beforeAutospacing="1" w:after="360"/>
    </w:pPr>
    <w:rPr>
      <w:rFonts w:ascii="Times New Roman" w:hAnsi="Times New Roman" w:cs="Times New Roman"/>
      <w:lang w:eastAsia="de-DE"/>
    </w:rPr>
  </w:style>
  <w:style w:type="character" w:customStyle="1" w:styleId="fulltext-it">
    <w:name w:val="fulltext-it"/>
    <w:basedOn w:val="Absatz-Standardschriftart"/>
    <w:rsid w:val="00C57E89"/>
  </w:style>
  <w:style w:type="paragraph" w:customStyle="1" w:styleId="fulltext-references">
    <w:name w:val="fulltext-references"/>
    <w:basedOn w:val="Standard"/>
    <w:rsid w:val="00E65C03"/>
    <w:pPr>
      <w:spacing w:before="100" w:beforeAutospacing="1" w:after="360"/>
    </w:pPr>
    <w:rPr>
      <w:rFonts w:ascii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rsid w:val="00E45138"/>
    <w:pPr>
      <w:spacing w:after="300"/>
    </w:pPr>
    <w:rPr>
      <w:rFonts w:ascii="Times New Roman" w:hAnsi="Times New Roman" w:cs="Times New Roman"/>
      <w:lang w:eastAsia="de-DE"/>
    </w:rPr>
  </w:style>
  <w:style w:type="character" w:customStyle="1" w:styleId="highlight">
    <w:name w:val="highlight"/>
    <w:basedOn w:val="Absatz-Standardschriftart"/>
    <w:rsid w:val="00B676A3"/>
  </w:style>
  <w:style w:type="character" w:customStyle="1" w:styleId="rwrro">
    <w:name w:val="rwrro"/>
    <w:basedOn w:val="Absatz-Standardschriftart"/>
    <w:rsid w:val="00BE1CDC"/>
  </w:style>
  <w:style w:type="character" w:styleId="Hervorhebung">
    <w:name w:val="Emphasis"/>
    <w:qFormat/>
    <w:locked/>
    <w:rsid w:val="008C7A79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8C7A79"/>
  </w:style>
  <w:style w:type="character" w:customStyle="1" w:styleId="webcontentitemcontent">
    <w:name w:val="webcontentitemcontent"/>
    <w:rsid w:val="00F44722"/>
    <w:rPr>
      <w:rFonts w:ascii="Arial" w:hAnsi="Arial" w:cs="Arial" w:hint="default"/>
      <w:vanish w:val="0"/>
      <w:webHidden w:val="0"/>
      <w:color w:val="333333"/>
      <w:sz w:val="20"/>
      <w:szCs w:val="2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A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Times New Roman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semiHidden/>
    <w:rsid w:val="004A63BF"/>
    <w:rPr>
      <w:rFonts w:ascii="Courier New" w:hAnsi="Courier New" w:cs="Courier New"/>
    </w:rPr>
  </w:style>
  <w:style w:type="character" w:customStyle="1" w:styleId="highlight2">
    <w:name w:val="highlight2"/>
    <w:rsid w:val="000F4EA4"/>
  </w:style>
  <w:style w:type="character" w:customStyle="1" w:styleId="rwrro4">
    <w:name w:val="rwrro4"/>
    <w:rsid w:val="00FA70F5"/>
    <w:rPr>
      <w:strike w:val="0"/>
      <w:dstrike w:val="0"/>
      <w:color w:val="408CD9"/>
      <w:u w:val="none"/>
      <w:effect w:val="none"/>
    </w:rPr>
  </w:style>
  <w:style w:type="character" w:customStyle="1" w:styleId="rwrro3">
    <w:name w:val="rwrro3"/>
    <w:rsid w:val="00FA70F5"/>
    <w:rPr>
      <w:strike w:val="0"/>
      <w:dstrike w:val="0"/>
      <w:color w:val="000000"/>
      <w:u w:val="none"/>
      <w:effect w:val="none"/>
    </w:rPr>
  </w:style>
  <w:style w:type="character" w:customStyle="1" w:styleId="rwrr">
    <w:name w:val="rwrr"/>
    <w:rsid w:val="00FA70F5"/>
    <w:rPr>
      <w:color w:val="408CD9"/>
      <w:u w:val="single"/>
      <w:shd w:val="clear" w:color="auto" w:fill="FFFFFF"/>
    </w:rPr>
  </w:style>
  <w:style w:type="paragraph" w:customStyle="1" w:styleId="EndNoteBibliographyTitle">
    <w:name w:val="EndNote Bibliography Title"/>
    <w:basedOn w:val="Standard"/>
    <w:link w:val="EndNoteBibliographyTitleZchn"/>
    <w:rsid w:val="00C7748F"/>
    <w:pPr>
      <w:spacing w:after="0"/>
      <w:jc w:val="center"/>
    </w:pPr>
    <w:rPr>
      <w:rFonts w:ascii="Cambria" w:hAnsi="Cambria" w:cs="Times New Roman"/>
      <w:noProof/>
      <w:sz w:val="24"/>
      <w:szCs w:val="24"/>
    </w:rPr>
  </w:style>
  <w:style w:type="character" w:customStyle="1" w:styleId="EndNoteBibliographyTitleZchn">
    <w:name w:val="EndNote Bibliography Title Zchn"/>
    <w:link w:val="EndNoteBibliographyTitle"/>
    <w:rsid w:val="00C7748F"/>
    <w:rPr>
      <w:rFonts w:ascii="Cambria" w:hAnsi="Cambria" w:cs="Times New Roman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Standard"/>
    <w:link w:val="EndNoteBibliographyZchn"/>
    <w:rsid w:val="00C7748F"/>
    <w:pPr>
      <w:jc w:val="both"/>
    </w:pPr>
    <w:rPr>
      <w:rFonts w:ascii="Cambria" w:hAnsi="Cambria" w:cs="Times New Roman"/>
      <w:noProof/>
      <w:sz w:val="24"/>
      <w:szCs w:val="24"/>
    </w:rPr>
  </w:style>
  <w:style w:type="character" w:customStyle="1" w:styleId="EndNoteBibliographyZchn">
    <w:name w:val="EndNote Bibliography Zchn"/>
    <w:link w:val="EndNoteBibliography"/>
    <w:rsid w:val="00C7748F"/>
    <w:rPr>
      <w:rFonts w:ascii="Cambria" w:hAnsi="Cambria" w:cs="Times New Roman"/>
      <w:noProof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172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C6172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locked/>
    <w:rsid w:val="00C1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643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4312"/>
    <w:rPr>
      <w:rFonts w:ascii="Calibri" w:eastAsia="Calibri" w:hAnsi="Calibri" w:cs="Times New Roman"/>
      <w:lang w:val="de-DE" w:eastAsia="x-none"/>
    </w:rPr>
  </w:style>
  <w:style w:type="character" w:customStyle="1" w:styleId="KommentartextZchn">
    <w:name w:val="Kommentartext Zchn"/>
    <w:link w:val="Kommentartext"/>
    <w:uiPriority w:val="99"/>
    <w:semiHidden/>
    <w:rsid w:val="00B64312"/>
    <w:rPr>
      <w:rFonts w:ascii="Calibri" w:eastAsia="Calibri" w:hAnsi="Calibri" w:cs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6F0C"/>
    <w:rPr>
      <w:rFonts w:ascii="Arial" w:eastAsia="Times New Roman" w:hAnsi="Arial" w:cs="Arial"/>
      <w:b/>
      <w:bCs/>
      <w:lang w:val="en-US"/>
    </w:rPr>
  </w:style>
  <w:style w:type="character" w:customStyle="1" w:styleId="KommentarthemaZchn">
    <w:name w:val="Kommentarthema Zchn"/>
    <w:link w:val="Kommentarthema"/>
    <w:uiPriority w:val="99"/>
    <w:semiHidden/>
    <w:rsid w:val="00B36F0C"/>
    <w:rPr>
      <w:rFonts w:ascii="Calibri" w:eastAsia="Calibri" w:hAnsi="Calibri" w:cs="Times New Roman"/>
      <w:b/>
      <w:bCs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C3CDF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CDF"/>
    <w:rPr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C3CDF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C3CDF"/>
    <w:rPr>
      <w:lang w:val="en-US" w:eastAsia="en-US"/>
    </w:rPr>
  </w:style>
  <w:style w:type="paragraph" w:styleId="berarbeitung">
    <w:name w:val="Revision"/>
    <w:hidden/>
    <w:uiPriority w:val="99"/>
    <w:semiHidden/>
    <w:rsid w:val="001C3CDF"/>
    <w:rPr>
      <w:lang w:val="en-US" w:eastAsia="en-US"/>
    </w:rPr>
  </w:style>
  <w:style w:type="character" w:customStyle="1" w:styleId="st">
    <w:name w:val="st"/>
    <w:rsid w:val="008442BF"/>
  </w:style>
  <w:style w:type="table" w:styleId="HelleListe-Akzent3">
    <w:name w:val="Light List Accent 3"/>
    <w:basedOn w:val="NormaleTabelle"/>
    <w:uiPriority w:val="61"/>
    <w:rsid w:val="001465E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1465E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">
    <w:name w:val="Light Shading"/>
    <w:basedOn w:val="NormaleTabelle"/>
    <w:uiPriority w:val="60"/>
    <w:rsid w:val="00A342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6">
    <w:name w:val="Light Shading Accent 6"/>
    <w:basedOn w:val="NormaleTabelle"/>
    <w:uiPriority w:val="60"/>
    <w:rsid w:val="006B2CB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chattierung-Akzent4">
    <w:name w:val="Light Shading Accent 4"/>
    <w:basedOn w:val="NormaleTabelle"/>
    <w:uiPriority w:val="60"/>
    <w:rsid w:val="005417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Listenabsatz">
    <w:name w:val="List Paragraph"/>
    <w:basedOn w:val="Standard"/>
    <w:uiPriority w:val="34"/>
    <w:qFormat/>
    <w:rsid w:val="0028345D"/>
    <w:pPr>
      <w:spacing w:after="0"/>
      <w:ind w:left="720"/>
      <w:contextualSpacing/>
    </w:pPr>
    <w:rPr>
      <w:rFonts w:ascii="Times New Roman" w:hAnsi="Times New Roman" w:cs="Times New Roman"/>
      <w:sz w:val="24"/>
      <w:szCs w:val="24"/>
      <w:lang w:val="de-DE" w:eastAsia="de-DE"/>
    </w:r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9C695C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3">
    <w:name w:val="Medium Grid 3 Accent 3"/>
    <w:basedOn w:val="NormaleTabelle"/>
    <w:uiPriority w:val="69"/>
    <w:rsid w:val="009C69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CA33B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2-Akzent6">
    <w:name w:val="Medium Grid 2 Accent 6"/>
    <w:basedOn w:val="NormaleTabelle"/>
    <w:uiPriority w:val="68"/>
    <w:rsid w:val="00E4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-Akzent32">
    <w:name w:val="Mittleres Raster 3 - Akzent 32"/>
    <w:basedOn w:val="NormaleTabelle"/>
    <w:next w:val="MittleresRaster3-Akzent3"/>
    <w:uiPriority w:val="69"/>
    <w:rsid w:val="00E435AD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33">
    <w:name w:val="Mittleres Raster 3 - Akzent 33"/>
    <w:basedOn w:val="NormaleTabelle"/>
    <w:next w:val="MittleresRaster3-Akzent3"/>
    <w:uiPriority w:val="69"/>
    <w:rsid w:val="007C219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34">
    <w:name w:val="Mittleres Raster 3 - Akzent 34"/>
    <w:basedOn w:val="NormaleTabelle"/>
    <w:next w:val="MittleresRaster3-Akzent3"/>
    <w:uiPriority w:val="69"/>
    <w:rsid w:val="000C5E95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numbering" w:customStyle="1" w:styleId="KeineListe1">
    <w:name w:val="Keine Liste1"/>
    <w:next w:val="KeineListe"/>
    <w:uiPriority w:val="99"/>
    <w:semiHidden/>
    <w:unhideWhenUsed/>
    <w:rsid w:val="004E52DA"/>
  </w:style>
  <w:style w:type="character" w:styleId="BesuchterHyperlink">
    <w:name w:val="FollowedHyperlink"/>
    <w:basedOn w:val="Absatz-Standardschriftart"/>
    <w:uiPriority w:val="99"/>
    <w:semiHidden/>
    <w:unhideWhenUsed/>
    <w:rsid w:val="004E52DA"/>
    <w:rPr>
      <w:color w:val="800080"/>
      <w:u w:val="single"/>
    </w:rPr>
  </w:style>
  <w:style w:type="paragraph" w:customStyle="1" w:styleId="xl65">
    <w:name w:val="xl65"/>
    <w:basedOn w:val="Standard"/>
    <w:rsid w:val="004E52DA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Standard"/>
    <w:rsid w:val="004E52DA"/>
    <w:pPr>
      <w:shd w:val="clear" w:color="000000" w:fill="92D050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Standard"/>
    <w:rsid w:val="004E52DA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Standard"/>
    <w:rsid w:val="004E52DA"/>
    <w:pPr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Standard"/>
    <w:rsid w:val="004E52DA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Standard"/>
    <w:rsid w:val="004E52D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</w:rPr>
  </w:style>
  <w:style w:type="table" w:customStyle="1" w:styleId="HelleListe-Akzent31">
    <w:name w:val="Helle Liste - Akzent 31"/>
    <w:basedOn w:val="NormaleTabelle"/>
    <w:next w:val="HelleListe-Akzent3"/>
    <w:uiPriority w:val="61"/>
    <w:rsid w:val="004E52DA"/>
    <w:rPr>
      <w:rFonts w:ascii="Calibri" w:eastAsia="Calibri" w:hAnsi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4E52DA"/>
    <w:rPr>
      <w:rFonts w:ascii="Calibri" w:eastAsia="Calibri" w:hAnsi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1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925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94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8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62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5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82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53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46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8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6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62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44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17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0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7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0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79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0574-ED4E-4A16-BC4D-14BE5D86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6948</Words>
  <Characters>56198</Characters>
  <Application>Microsoft Office Word</Application>
  <DocSecurity>0</DocSecurity>
  <Lines>468</Lines>
  <Paragraphs>126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RAD51C deletion screening identifies a novel gross deletion in a family with hereditary breast cancer</vt:lpstr>
      <vt:lpstr>RAD51C deletion screening identifies a novel gross deletion in a family with hereditary breast cancer</vt:lpstr>
    </vt:vector>
  </TitlesOfParts>
  <Company>UK-Koeln</Company>
  <LinksUpToDate>false</LinksUpToDate>
  <CharactersWithSpaces>63020</CharactersWithSpaces>
  <SharedDoc>false</SharedDoc>
  <HLinks>
    <vt:vector size="60" baseType="variant">
      <vt:variant>
        <vt:i4>4587531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4653067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RAD51C deletion screening identifies a novel gross deletion in a family with hereditary breast cancer</dc:title>
  <dc:creator>Paul Huiszoon</dc:creator>
  <cp:lastModifiedBy>Jan Hauke</cp:lastModifiedBy>
  <cp:revision>4</cp:revision>
  <cp:lastPrinted>2017-12-15T13:53:00Z</cp:lastPrinted>
  <dcterms:created xsi:type="dcterms:W3CDTF">2017-12-20T11:22:00Z</dcterms:created>
  <dcterms:modified xsi:type="dcterms:W3CDTF">2017-12-20T11:57:00Z</dcterms:modified>
</cp:coreProperties>
</file>