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5"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E4121C4" w14:textId="6FCE047D" w:rsidR="0011260C" w:rsidRPr="00D93753" w:rsidRDefault="00465C47" w:rsidP="00B6193C">
      <w:pPr>
        <w:spacing w:after="120"/>
        <w:rPr>
          <w:rFonts w:ascii="Times New Roman" w:hAnsi="Times New Roman" w:cs="Times New Roman"/>
          <w:b/>
          <w:noProof w:val="0"/>
          <w:sz w:val="32"/>
          <w:szCs w:val="32"/>
          <w:lang w:val="en-GB"/>
        </w:rPr>
      </w:pPr>
      <w:r w:rsidRPr="00D93753">
        <w:rPr>
          <w:rFonts w:ascii="Times New Roman" w:hAnsi="Times New Roman" w:cs="Times New Roman"/>
          <w:b/>
          <w:noProof w:val="0"/>
          <w:sz w:val="32"/>
          <w:szCs w:val="32"/>
          <w:lang w:val="en-GB"/>
        </w:rPr>
        <w:t>Supplementary</w:t>
      </w:r>
      <w:r w:rsidR="007811C8" w:rsidRPr="00D93753">
        <w:rPr>
          <w:rFonts w:ascii="Times New Roman" w:hAnsi="Times New Roman" w:cs="Times New Roman"/>
          <w:b/>
          <w:noProof w:val="0"/>
          <w:sz w:val="32"/>
          <w:szCs w:val="32"/>
          <w:lang w:val="en-GB"/>
        </w:rPr>
        <w:t xml:space="preserve"> </w:t>
      </w:r>
      <w:r w:rsidR="00D93753" w:rsidRPr="00D93753">
        <w:rPr>
          <w:rFonts w:ascii="Times New Roman" w:hAnsi="Times New Roman" w:cs="Times New Roman"/>
          <w:b/>
          <w:noProof w:val="0"/>
          <w:sz w:val="32"/>
          <w:szCs w:val="32"/>
          <w:lang w:val="en-GB"/>
        </w:rPr>
        <w:t xml:space="preserve">Material </w:t>
      </w:r>
    </w:p>
    <w:p w14:paraId="3EC40468" w14:textId="77777777" w:rsidR="00D93753" w:rsidRDefault="00D93753" w:rsidP="00B6193C">
      <w:pPr>
        <w:spacing w:after="120"/>
        <w:rPr>
          <w:rFonts w:ascii="Times New Roman" w:hAnsi="Times New Roman" w:cs="Times New Roman"/>
          <w:b/>
          <w:noProof w:val="0"/>
          <w:sz w:val="24"/>
          <w:lang w:val="en-GB"/>
        </w:rPr>
      </w:pPr>
    </w:p>
    <w:p w14:paraId="70695778" w14:textId="77777777" w:rsidR="00D93753" w:rsidRPr="004B1935" w:rsidRDefault="00D93753" w:rsidP="00D93753">
      <w:pPr>
        <w:spacing w:after="120"/>
        <w:rPr>
          <w:b/>
          <w:color w:val="000000" w:themeColor="text1"/>
          <w:sz w:val="28"/>
          <w:szCs w:val="28"/>
        </w:rPr>
      </w:pPr>
      <w:r w:rsidRPr="004B1935">
        <w:rPr>
          <w:rFonts w:ascii="Helvetica" w:hAnsi="Helvetica" w:cs="Helvetica"/>
          <w:b/>
          <w:color w:val="000000" w:themeColor="text1"/>
          <w:sz w:val="26"/>
          <w:szCs w:val="26"/>
        </w:rPr>
        <w:t xml:space="preserve">Genomic resources for wild populations of the house mouse, </w:t>
      </w:r>
      <w:r w:rsidRPr="004B1935">
        <w:rPr>
          <w:rFonts w:ascii="Helvetica" w:hAnsi="Helvetica" w:cs="Helvetica"/>
          <w:b/>
          <w:i/>
          <w:iCs/>
          <w:color w:val="000000" w:themeColor="text1"/>
          <w:sz w:val="26"/>
          <w:szCs w:val="26"/>
        </w:rPr>
        <w:t>Mus musculus</w:t>
      </w:r>
      <w:r w:rsidRPr="004B1935">
        <w:rPr>
          <w:rFonts w:ascii="Helvetica" w:hAnsi="Helvetica" w:cs="Helvetica"/>
          <w:b/>
          <w:color w:val="000000" w:themeColor="text1"/>
          <w:sz w:val="26"/>
          <w:szCs w:val="26"/>
        </w:rPr>
        <w:t xml:space="preserve">, and its close relative </w:t>
      </w:r>
      <w:r w:rsidRPr="004B1935">
        <w:rPr>
          <w:rFonts w:ascii="Helvetica" w:hAnsi="Helvetica" w:cs="Helvetica"/>
          <w:b/>
          <w:i/>
          <w:iCs/>
          <w:color w:val="000000" w:themeColor="text1"/>
          <w:sz w:val="26"/>
          <w:szCs w:val="26"/>
        </w:rPr>
        <w:t>Mus spretus</w:t>
      </w:r>
      <w:r w:rsidRPr="004B1935" w:rsidDel="00AE5FBC">
        <w:rPr>
          <w:b/>
          <w:color w:val="000000" w:themeColor="text1"/>
          <w:sz w:val="28"/>
          <w:szCs w:val="28"/>
        </w:rPr>
        <w:t xml:space="preserve"> </w:t>
      </w:r>
    </w:p>
    <w:p w14:paraId="144D98DC" w14:textId="77777777" w:rsidR="00D93753" w:rsidRPr="009805EF" w:rsidRDefault="00D93753" w:rsidP="00D93753">
      <w:pPr>
        <w:spacing w:after="120"/>
        <w:rPr>
          <w:i/>
        </w:rPr>
      </w:pPr>
    </w:p>
    <w:p w14:paraId="7FEDEE55" w14:textId="2FCC41AF" w:rsidR="00D93753" w:rsidRPr="00D93753" w:rsidRDefault="00D93753" w:rsidP="00D93753">
      <w:pPr>
        <w:spacing w:after="120"/>
        <w:rPr>
          <w:rFonts w:ascii="Times New Roman" w:hAnsi="Times New Roman" w:cs="Times New Roman"/>
          <w:noProof w:val="0"/>
          <w:sz w:val="24"/>
          <w:lang w:val="en-GB"/>
        </w:rPr>
      </w:pPr>
      <w:r w:rsidRPr="00D93753">
        <w:rPr>
          <w:rFonts w:ascii="Times New Roman" w:hAnsi="Times New Roman" w:cs="Times New Roman"/>
          <w:noProof w:val="0"/>
          <w:sz w:val="24"/>
          <w:lang w:val="en-GB"/>
        </w:rPr>
        <w:t>Bettina Harr, Emre Karakoc, Rafik Neme, Meike Teschke, Christine Pfeifle, Željka</w:t>
      </w:r>
      <w:r w:rsidRPr="00D93753" w:rsidDel="00F220CD">
        <w:rPr>
          <w:rFonts w:ascii="Times New Roman" w:hAnsi="Times New Roman" w:cs="Times New Roman"/>
          <w:noProof w:val="0"/>
          <w:sz w:val="24"/>
          <w:lang w:val="en-GB"/>
        </w:rPr>
        <w:t xml:space="preserve"> </w:t>
      </w:r>
      <w:r w:rsidRPr="00D93753">
        <w:rPr>
          <w:rFonts w:ascii="Times New Roman" w:hAnsi="Times New Roman" w:cs="Times New Roman"/>
          <w:noProof w:val="0"/>
          <w:sz w:val="24"/>
          <w:lang w:val="en-GB"/>
        </w:rPr>
        <w:t xml:space="preserve">Pezer, Hiba Babiker, Miriam Linnenbrink, Inka Montero, Rick Scavetta, Mohammad Reza Abai, Marta Puente Molins, Mathias Schlegel, Rainer G. Ulrich, Janine Altmüller, Marek Franitza, </w:t>
      </w:r>
      <w:r w:rsidR="004B1935">
        <w:rPr>
          <w:rFonts w:ascii="Times New Roman" w:hAnsi="Times New Roman" w:cs="Times New Roman"/>
          <w:noProof w:val="0"/>
          <w:sz w:val="24"/>
          <w:lang w:val="en-GB"/>
        </w:rPr>
        <w:t xml:space="preserve">Anna Büntge, </w:t>
      </w:r>
      <w:r w:rsidRPr="00D93753">
        <w:rPr>
          <w:rFonts w:ascii="Times New Roman" w:hAnsi="Times New Roman" w:cs="Times New Roman"/>
          <w:noProof w:val="0"/>
          <w:sz w:val="24"/>
          <w:lang w:val="en-GB"/>
        </w:rPr>
        <w:t>Sven Künzel, Diethard Tautz</w:t>
      </w:r>
    </w:p>
    <w:p w14:paraId="0337F6C6" w14:textId="77777777" w:rsidR="00D93753" w:rsidRDefault="00D93753" w:rsidP="00D93753">
      <w:pPr>
        <w:pStyle w:val="Default"/>
      </w:pPr>
    </w:p>
    <w:p w14:paraId="00E9D4B7" w14:textId="3B82DE6B" w:rsidR="00D93753" w:rsidRDefault="00D93753" w:rsidP="00D93753">
      <w:pPr>
        <w:spacing w:after="120"/>
        <w:rPr>
          <w:rFonts w:ascii="Times New Roman" w:hAnsi="Times New Roman" w:cs="Times New Roman"/>
          <w:b/>
          <w:noProof w:val="0"/>
          <w:sz w:val="28"/>
          <w:szCs w:val="28"/>
          <w:lang w:val="en-GB"/>
        </w:rPr>
      </w:pPr>
      <w:r w:rsidRPr="00D93753">
        <w:rPr>
          <w:rFonts w:ascii="Times New Roman" w:hAnsi="Times New Roman" w:cs="Times New Roman"/>
          <w:b/>
          <w:noProof w:val="0"/>
          <w:sz w:val="28"/>
          <w:szCs w:val="28"/>
          <w:lang w:val="en-GB"/>
        </w:rPr>
        <w:t>Supplemental Text</w:t>
      </w:r>
      <w:r w:rsidR="00E538FB">
        <w:rPr>
          <w:rFonts w:ascii="Times New Roman" w:hAnsi="Times New Roman" w:cs="Times New Roman"/>
          <w:b/>
          <w:noProof w:val="0"/>
          <w:sz w:val="28"/>
          <w:szCs w:val="28"/>
          <w:lang w:val="en-GB"/>
        </w:rPr>
        <w:t xml:space="preserve"> (within this document)</w:t>
      </w:r>
    </w:p>
    <w:p w14:paraId="65B68BE7" w14:textId="77777777" w:rsidR="00D93753" w:rsidRPr="00D93753" w:rsidRDefault="00D93753" w:rsidP="00D93753">
      <w:pPr>
        <w:spacing w:after="120"/>
        <w:rPr>
          <w:rFonts w:ascii="Times New Roman" w:hAnsi="Times New Roman" w:cs="Times New Roman"/>
          <w:b/>
          <w:noProof w:val="0"/>
          <w:sz w:val="24"/>
          <w:lang w:val="en-GB"/>
        </w:rPr>
      </w:pPr>
      <w:r>
        <w:rPr>
          <w:rFonts w:ascii="Times New Roman" w:hAnsi="Times New Roman" w:cs="Times New Roman"/>
          <w:b/>
          <w:noProof w:val="0"/>
          <w:sz w:val="24"/>
          <w:lang w:val="en-GB"/>
        </w:rPr>
        <w:t xml:space="preserve">Text S1: </w:t>
      </w:r>
      <w:r w:rsidRPr="00D93753">
        <w:rPr>
          <w:rFonts w:ascii="Times New Roman" w:hAnsi="Times New Roman" w:cs="Times New Roman"/>
          <w:b/>
          <w:noProof w:val="0"/>
          <w:sz w:val="24"/>
          <w:lang w:val="en-GB"/>
        </w:rPr>
        <w:t>Procedures for handling wild mice</w:t>
      </w:r>
    </w:p>
    <w:p w14:paraId="2592162C" w14:textId="39EF9A48" w:rsidR="00D93753" w:rsidRDefault="00D93753" w:rsidP="00811F7E">
      <w:pPr>
        <w:rPr>
          <w:rFonts w:ascii="Times New Roman" w:hAnsi="Times New Roman" w:cs="Times New Roman"/>
          <w:b/>
          <w:noProof w:val="0"/>
          <w:sz w:val="24"/>
          <w:lang w:val="en-GB"/>
        </w:rPr>
      </w:pPr>
      <w:r>
        <w:rPr>
          <w:rFonts w:ascii="Times New Roman" w:hAnsi="Times New Roman" w:cs="Times New Roman"/>
          <w:b/>
          <w:noProof w:val="0"/>
          <w:sz w:val="24"/>
          <w:lang w:val="en-GB"/>
        </w:rPr>
        <w:t xml:space="preserve">Text S2: </w:t>
      </w:r>
      <w:r w:rsidR="00811F7E">
        <w:rPr>
          <w:rFonts w:ascii="Times New Roman" w:hAnsi="Times New Roman" w:cs="Times New Roman"/>
          <w:b/>
          <w:noProof w:val="0"/>
          <w:sz w:val="24"/>
          <w:lang w:val="en-GB"/>
        </w:rPr>
        <w:t xml:space="preserve"> SNP and indel discovery</w:t>
      </w:r>
    </w:p>
    <w:p w14:paraId="37FE9AF1" w14:textId="77777777" w:rsidR="00811F7E" w:rsidRDefault="00811F7E" w:rsidP="00E91A46">
      <w:pPr>
        <w:spacing w:line="360" w:lineRule="auto"/>
        <w:rPr>
          <w:rFonts w:ascii="Times New Roman" w:hAnsi="Times New Roman" w:cs="Times New Roman"/>
          <w:b/>
          <w:noProof w:val="0"/>
          <w:sz w:val="24"/>
          <w:lang w:val="en-GB"/>
        </w:rPr>
      </w:pPr>
    </w:p>
    <w:p w14:paraId="7D6068D4" w14:textId="0FD362D2" w:rsidR="00D93753" w:rsidRDefault="00D93753" w:rsidP="00D93753">
      <w:pPr>
        <w:spacing w:after="120"/>
        <w:rPr>
          <w:rFonts w:ascii="Times New Roman" w:hAnsi="Times New Roman" w:cs="Times New Roman"/>
          <w:b/>
          <w:noProof w:val="0"/>
          <w:sz w:val="28"/>
          <w:szCs w:val="28"/>
          <w:lang w:val="en-GB"/>
        </w:rPr>
      </w:pPr>
      <w:r w:rsidRPr="00D93753">
        <w:rPr>
          <w:rFonts w:ascii="Times New Roman" w:hAnsi="Times New Roman" w:cs="Times New Roman"/>
          <w:b/>
          <w:noProof w:val="0"/>
          <w:sz w:val="28"/>
          <w:szCs w:val="28"/>
          <w:lang w:val="en-GB"/>
        </w:rPr>
        <w:t xml:space="preserve">Supplemental </w:t>
      </w:r>
      <w:r>
        <w:rPr>
          <w:rFonts w:ascii="Times New Roman" w:hAnsi="Times New Roman" w:cs="Times New Roman"/>
          <w:b/>
          <w:noProof w:val="0"/>
          <w:sz w:val="28"/>
          <w:szCs w:val="28"/>
          <w:lang w:val="en-GB"/>
        </w:rPr>
        <w:t>Figures</w:t>
      </w:r>
      <w:r w:rsidR="00E538FB">
        <w:rPr>
          <w:rFonts w:ascii="Times New Roman" w:hAnsi="Times New Roman" w:cs="Times New Roman"/>
          <w:b/>
          <w:noProof w:val="0"/>
          <w:sz w:val="28"/>
          <w:szCs w:val="28"/>
          <w:lang w:val="en-GB"/>
        </w:rPr>
        <w:t xml:space="preserve"> (within this document)</w:t>
      </w:r>
    </w:p>
    <w:p w14:paraId="0A821E2B" w14:textId="61FC077B" w:rsidR="00D93753" w:rsidRDefault="00D93753" w:rsidP="001A2E18">
      <w:pPr>
        <w:spacing w:after="120"/>
        <w:rPr>
          <w:rFonts w:ascii="Times New Roman" w:hAnsi="Times New Roman" w:cs="Times New Roman"/>
          <w:b/>
          <w:noProof w:val="0"/>
          <w:sz w:val="24"/>
          <w:lang w:val="en-GB"/>
        </w:rPr>
      </w:pPr>
      <w:r w:rsidRPr="00D93753">
        <w:rPr>
          <w:rFonts w:ascii="Times New Roman" w:hAnsi="Times New Roman" w:cs="Times New Roman"/>
          <w:b/>
          <w:noProof w:val="0"/>
          <w:sz w:val="24"/>
          <w:lang w:val="en-GB"/>
        </w:rPr>
        <w:t>Figure S1:</w:t>
      </w:r>
      <w:r w:rsidR="005D06E3">
        <w:rPr>
          <w:rFonts w:ascii="Times New Roman" w:hAnsi="Times New Roman" w:cs="Times New Roman"/>
          <w:b/>
          <w:noProof w:val="0"/>
          <w:sz w:val="24"/>
          <w:lang w:val="en-GB"/>
        </w:rPr>
        <w:t xml:space="preserve"> </w:t>
      </w:r>
      <w:r w:rsidR="00365016">
        <w:rPr>
          <w:rFonts w:ascii="Times New Roman" w:hAnsi="Times New Roman" w:cs="Times New Roman"/>
          <w:b/>
          <w:noProof w:val="0"/>
          <w:sz w:val="24"/>
          <w:lang w:val="en-GB"/>
        </w:rPr>
        <w:t>Fresh</w:t>
      </w:r>
      <w:r w:rsidR="005D06E3" w:rsidRPr="00D93753">
        <w:rPr>
          <w:rFonts w:ascii="Times New Roman" w:hAnsi="Times New Roman" w:cs="Times New Roman"/>
          <w:b/>
          <w:noProof w:val="0"/>
          <w:sz w:val="24"/>
          <w:lang w:val="en-GB"/>
        </w:rPr>
        <w:t xml:space="preserve"> cage and enrichment material</w:t>
      </w:r>
    </w:p>
    <w:p w14:paraId="0A856099" w14:textId="39D78BB3" w:rsidR="009F21B4" w:rsidRPr="009F21B4" w:rsidRDefault="009F21B4" w:rsidP="001A2E18">
      <w:pPr>
        <w:spacing w:after="120"/>
        <w:rPr>
          <w:rFonts w:ascii="Times New Roman" w:hAnsi="Times New Roman" w:cs="Times New Roman"/>
          <w:b/>
          <w:noProof w:val="0"/>
          <w:sz w:val="24"/>
          <w:lang w:val="en-GB"/>
        </w:rPr>
      </w:pPr>
      <w:r w:rsidRPr="009F21B4">
        <w:rPr>
          <w:rFonts w:ascii="Times New Roman" w:hAnsi="Times New Roman" w:cs="Times New Roman"/>
          <w:b/>
          <w:noProof w:val="0"/>
          <w:sz w:val="24"/>
          <w:lang w:val="en-GB"/>
        </w:rPr>
        <w:t>Figure S2: Pictures of changing box</w:t>
      </w:r>
    </w:p>
    <w:p w14:paraId="7AA37E49" w14:textId="1A90B121" w:rsidR="00D93753" w:rsidRPr="00D93753" w:rsidRDefault="009F21B4" w:rsidP="001A2E18">
      <w:pPr>
        <w:spacing w:after="120"/>
        <w:rPr>
          <w:rFonts w:ascii="Times New Roman" w:hAnsi="Times New Roman" w:cs="Times New Roman"/>
          <w:b/>
          <w:noProof w:val="0"/>
          <w:sz w:val="24"/>
          <w:lang w:val="en-GB"/>
        </w:rPr>
      </w:pPr>
      <w:r>
        <w:rPr>
          <w:rFonts w:ascii="Times New Roman" w:hAnsi="Times New Roman" w:cs="Times New Roman"/>
          <w:b/>
          <w:noProof w:val="0"/>
          <w:sz w:val="24"/>
          <w:lang w:val="en-GB"/>
        </w:rPr>
        <w:t>Figure S3</w:t>
      </w:r>
      <w:r w:rsidR="00D93753">
        <w:rPr>
          <w:rFonts w:ascii="Times New Roman" w:hAnsi="Times New Roman" w:cs="Times New Roman"/>
          <w:b/>
          <w:noProof w:val="0"/>
          <w:sz w:val="24"/>
          <w:lang w:val="en-GB"/>
        </w:rPr>
        <w:t xml:space="preserve">: </w:t>
      </w:r>
      <w:r w:rsidR="00267B20">
        <w:rPr>
          <w:rFonts w:ascii="Times New Roman" w:hAnsi="Times New Roman" w:cs="Times New Roman"/>
          <w:b/>
          <w:noProof w:val="0"/>
          <w:sz w:val="24"/>
          <w:lang w:val="en-GB"/>
        </w:rPr>
        <w:t>VSQR tranche plot</w:t>
      </w:r>
    </w:p>
    <w:p w14:paraId="298956E5" w14:textId="4CC92B57" w:rsidR="00D93753" w:rsidRDefault="009F21B4" w:rsidP="001A2E18">
      <w:pPr>
        <w:spacing w:after="120"/>
        <w:ind w:left="1170" w:hanging="1170"/>
        <w:rPr>
          <w:rFonts w:ascii="Times New Roman" w:hAnsi="Times New Roman" w:cs="Times New Roman"/>
          <w:b/>
          <w:i/>
          <w:noProof w:val="0"/>
          <w:sz w:val="24"/>
          <w:lang w:val="en-GB"/>
        </w:rPr>
      </w:pPr>
      <w:r>
        <w:rPr>
          <w:rFonts w:ascii="Times New Roman" w:hAnsi="Times New Roman" w:cs="Times New Roman"/>
          <w:b/>
          <w:noProof w:val="0"/>
          <w:sz w:val="24"/>
          <w:lang w:val="en-GB"/>
        </w:rPr>
        <w:t>Figure S4</w:t>
      </w:r>
      <w:r w:rsidR="00811F7E">
        <w:rPr>
          <w:rFonts w:ascii="Times New Roman" w:hAnsi="Times New Roman" w:cs="Times New Roman"/>
          <w:b/>
          <w:noProof w:val="0"/>
          <w:sz w:val="24"/>
          <w:lang w:val="en-GB"/>
        </w:rPr>
        <w:t xml:space="preserve">: </w:t>
      </w:r>
      <w:r w:rsidR="00267B20">
        <w:rPr>
          <w:rFonts w:ascii="Times New Roman" w:hAnsi="Times New Roman" w:cs="Times New Roman"/>
          <w:b/>
          <w:noProof w:val="0"/>
          <w:sz w:val="24"/>
          <w:lang w:val="en-GB"/>
        </w:rPr>
        <w:t xml:space="preserve">Regional variation in coverage of the genome for subspecies </w:t>
      </w:r>
      <w:r w:rsidR="00267B20" w:rsidRPr="00267B20">
        <w:rPr>
          <w:rFonts w:ascii="Times New Roman" w:hAnsi="Times New Roman" w:cs="Times New Roman"/>
          <w:b/>
          <w:i/>
          <w:noProof w:val="0"/>
          <w:sz w:val="24"/>
          <w:lang w:val="en-GB"/>
        </w:rPr>
        <w:t>M. m. domesticus</w:t>
      </w:r>
    </w:p>
    <w:p w14:paraId="1650590B" w14:textId="231C1DD7" w:rsidR="006F6F33" w:rsidRPr="006F6F33" w:rsidRDefault="006F6F33" w:rsidP="001A2E18">
      <w:pPr>
        <w:tabs>
          <w:tab w:val="left" w:pos="1260"/>
        </w:tabs>
        <w:spacing w:after="120"/>
        <w:ind w:left="1170" w:hanging="1170"/>
        <w:rPr>
          <w:rFonts w:ascii="Times New Roman" w:hAnsi="Times New Roman" w:cs="Times New Roman"/>
          <w:b/>
          <w:noProof w:val="0"/>
          <w:sz w:val="24"/>
          <w:lang w:val="en-GB"/>
        </w:rPr>
      </w:pPr>
      <w:r w:rsidRPr="004B1935">
        <w:rPr>
          <w:rFonts w:ascii="Times New Roman" w:hAnsi="Times New Roman" w:cs="Times New Roman"/>
          <w:b/>
          <w:noProof w:val="0"/>
          <w:sz w:val="24"/>
          <w:lang w:val="en-GB"/>
        </w:rPr>
        <w:t>Figure S5:</w:t>
      </w:r>
      <w:r w:rsidR="00475CAC">
        <w:rPr>
          <w:rFonts w:ascii="Times New Roman" w:hAnsi="Times New Roman" w:cs="Times New Roman"/>
          <w:b/>
          <w:noProof w:val="0"/>
          <w:sz w:val="24"/>
          <w:lang w:val="en-GB"/>
        </w:rPr>
        <w:t xml:space="preserve"> k</w:t>
      </w:r>
      <w:r w:rsidR="009B3C1B">
        <w:rPr>
          <w:rFonts w:ascii="Times New Roman" w:hAnsi="Times New Roman" w:cs="Times New Roman"/>
          <w:b/>
          <w:noProof w:val="0"/>
          <w:sz w:val="24"/>
          <w:lang w:val="en-GB"/>
        </w:rPr>
        <w:t>-</w:t>
      </w:r>
      <w:r w:rsidR="00475CAC">
        <w:rPr>
          <w:rFonts w:ascii="Times New Roman" w:hAnsi="Times New Roman" w:cs="Times New Roman"/>
          <w:b/>
          <w:noProof w:val="0"/>
          <w:sz w:val="24"/>
          <w:lang w:val="en-GB"/>
        </w:rPr>
        <w:t xml:space="preserve">mer distributions (k=12) for </w:t>
      </w:r>
      <w:r w:rsidR="00591A33">
        <w:rPr>
          <w:rFonts w:ascii="Times New Roman" w:hAnsi="Times New Roman" w:cs="Times New Roman"/>
          <w:b/>
          <w:noProof w:val="0"/>
          <w:sz w:val="24"/>
          <w:lang w:val="en-GB"/>
        </w:rPr>
        <w:t>three ti</w:t>
      </w:r>
      <w:r w:rsidR="00797CB4">
        <w:rPr>
          <w:rFonts w:ascii="Times New Roman" w:hAnsi="Times New Roman" w:cs="Times New Roman"/>
          <w:b/>
          <w:noProof w:val="0"/>
          <w:sz w:val="24"/>
          <w:lang w:val="en-GB"/>
        </w:rPr>
        <w:t>ssues (brain, testis, liver) in</w:t>
      </w:r>
      <w:r w:rsidR="00591A33">
        <w:rPr>
          <w:rFonts w:ascii="Times New Roman" w:hAnsi="Times New Roman" w:cs="Times New Roman"/>
          <w:b/>
          <w:noProof w:val="0"/>
          <w:sz w:val="24"/>
          <w:lang w:val="en-GB"/>
        </w:rPr>
        <w:t xml:space="preserve"> three randomly chosen individuals from each of the three </w:t>
      </w:r>
      <w:r w:rsidR="00591A33" w:rsidRPr="004B1935">
        <w:rPr>
          <w:rFonts w:ascii="Times New Roman" w:hAnsi="Times New Roman" w:cs="Times New Roman"/>
          <w:b/>
          <w:i/>
          <w:noProof w:val="0"/>
          <w:sz w:val="24"/>
          <w:lang w:val="en-GB"/>
        </w:rPr>
        <w:t>M. m. domesticus</w:t>
      </w:r>
      <w:r w:rsidR="00591A33">
        <w:rPr>
          <w:rFonts w:ascii="Times New Roman" w:hAnsi="Times New Roman" w:cs="Times New Roman"/>
          <w:b/>
          <w:noProof w:val="0"/>
          <w:sz w:val="24"/>
          <w:lang w:val="en-GB"/>
        </w:rPr>
        <w:t xml:space="preserve"> populations</w:t>
      </w:r>
    </w:p>
    <w:p w14:paraId="3D8AE0C6" w14:textId="77777777" w:rsidR="00811F7E" w:rsidRPr="00E91A46" w:rsidRDefault="00811F7E" w:rsidP="00B6193C">
      <w:pPr>
        <w:spacing w:after="120"/>
        <w:rPr>
          <w:rFonts w:ascii="Times New Roman" w:hAnsi="Times New Roman" w:cs="Times New Roman"/>
          <w:b/>
          <w:noProof w:val="0"/>
          <w:sz w:val="24"/>
          <w:lang w:val="en-GB"/>
        </w:rPr>
      </w:pPr>
    </w:p>
    <w:p w14:paraId="0891AD73" w14:textId="41BD2223" w:rsidR="00D93753" w:rsidRPr="00811F7E" w:rsidRDefault="00811F7E" w:rsidP="00B6193C">
      <w:pPr>
        <w:spacing w:after="120"/>
        <w:rPr>
          <w:rFonts w:ascii="Times New Roman" w:hAnsi="Times New Roman" w:cs="Times New Roman"/>
          <w:b/>
          <w:noProof w:val="0"/>
          <w:sz w:val="28"/>
          <w:szCs w:val="28"/>
          <w:lang w:val="en-GB"/>
        </w:rPr>
      </w:pPr>
      <w:r w:rsidRPr="00811F7E">
        <w:rPr>
          <w:rFonts w:ascii="Times New Roman" w:hAnsi="Times New Roman" w:cs="Times New Roman"/>
          <w:b/>
          <w:noProof w:val="0"/>
          <w:sz w:val="28"/>
          <w:szCs w:val="28"/>
          <w:lang w:val="en-GB"/>
        </w:rPr>
        <w:t>Supplemental Tables</w:t>
      </w:r>
      <w:r w:rsidR="00E538FB">
        <w:rPr>
          <w:rFonts w:ascii="Times New Roman" w:hAnsi="Times New Roman" w:cs="Times New Roman"/>
          <w:b/>
          <w:noProof w:val="0"/>
          <w:sz w:val="28"/>
          <w:szCs w:val="28"/>
          <w:lang w:val="en-GB"/>
        </w:rPr>
        <w:t xml:space="preserve"> (provided as separate files)</w:t>
      </w:r>
    </w:p>
    <w:p w14:paraId="0260F4F6" w14:textId="7E87806C" w:rsidR="00811F7E" w:rsidRDefault="00811F7E" w:rsidP="001A2E18">
      <w:pPr>
        <w:spacing w:after="120"/>
        <w:rPr>
          <w:rFonts w:ascii="Times New Roman" w:hAnsi="Times New Roman" w:cs="Times New Roman"/>
          <w:b/>
          <w:noProof w:val="0"/>
          <w:sz w:val="24"/>
          <w:lang w:val="en-GB"/>
        </w:rPr>
      </w:pPr>
      <w:r>
        <w:rPr>
          <w:rFonts w:ascii="Times New Roman" w:hAnsi="Times New Roman" w:cs="Times New Roman"/>
          <w:b/>
          <w:noProof w:val="0"/>
          <w:sz w:val="24"/>
          <w:lang w:val="en-GB"/>
        </w:rPr>
        <w:t>Table S1:</w:t>
      </w:r>
      <w:r w:rsidR="00AE4CC3" w:rsidRPr="004B1935">
        <w:rPr>
          <w:rFonts w:ascii="Times New Roman" w:hAnsi="Times New Roman" w:cs="Times New Roman"/>
          <w:b/>
          <w:noProof w:val="0"/>
          <w:sz w:val="24"/>
          <w:lang w:val="en-GB"/>
        </w:rPr>
        <w:t xml:space="preserve">  Summary of collection localities</w:t>
      </w:r>
    </w:p>
    <w:p w14:paraId="00F4175A" w14:textId="38413E24" w:rsidR="00AE4CC3" w:rsidRPr="004B1935" w:rsidRDefault="00811F7E" w:rsidP="001A2E18">
      <w:pPr>
        <w:spacing w:after="120"/>
        <w:rPr>
          <w:rFonts w:ascii="Times New Roman" w:hAnsi="Times New Roman" w:cs="Times New Roman"/>
          <w:b/>
          <w:noProof w:val="0"/>
          <w:sz w:val="24"/>
          <w:lang w:val="en-GB"/>
        </w:rPr>
      </w:pPr>
      <w:r>
        <w:rPr>
          <w:rFonts w:ascii="Times New Roman" w:hAnsi="Times New Roman" w:cs="Times New Roman"/>
          <w:b/>
          <w:noProof w:val="0"/>
          <w:sz w:val="24"/>
          <w:lang w:val="en-GB"/>
        </w:rPr>
        <w:t>Table S2:</w:t>
      </w:r>
      <w:r w:rsidR="00AE4CC3">
        <w:rPr>
          <w:rFonts w:ascii="Times New Roman" w:hAnsi="Times New Roman" w:cs="Times New Roman"/>
          <w:b/>
          <w:noProof w:val="0"/>
          <w:sz w:val="24"/>
          <w:lang w:val="en-GB"/>
        </w:rPr>
        <w:t xml:space="preserve"> </w:t>
      </w:r>
      <w:r w:rsidR="00AE4CC3" w:rsidRPr="004B1935">
        <w:rPr>
          <w:rFonts w:ascii="Times New Roman" w:hAnsi="Times New Roman" w:cs="Times New Roman"/>
          <w:b/>
          <w:noProof w:val="0"/>
          <w:sz w:val="24"/>
          <w:lang w:val="en-GB"/>
        </w:rPr>
        <w:t xml:space="preserve">Breeding setup for </w:t>
      </w:r>
      <w:r w:rsidR="00AE4CC3" w:rsidRPr="004B1935">
        <w:rPr>
          <w:rFonts w:ascii="Times New Roman" w:hAnsi="Times New Roman" w:cs="Times New Roman"/>
          <w:b/>
          <w:i/>
          <w:noProof w:val="0"/>
          <w:sz w:val="24"/>
          <w:lang w:val="en-GB"/>
        </w:rPr>
        <w:t>M. m. domesticus</w:t>
      </w:r>
      <w:r w:rsidR="00AE4CC3" w:rsidRPr="004B1935">
        <w:rPr>
          <w:rFonts w:ascii="Times New Roman" w:hAnsi="Times New Roman" w:cs="Times New Roman"/>
          <w:b/>
          <w:noProof w:val="0"/>
          <w:sz w:val="24"/>
          <w:lang w:val="en-GB"/>
        </w:rPr>
        <w:t xml:space="preserve"> mice</w:t>
      </w:r>
    </w:p>
    <w:p w14:paraId="411F2FEA" w14:textId="043E6E67" w:rsidR="00811F7E" w:rsidRDefault="00811F7E" w:rsidP="001A2E18">
      <w:pPr>
        <w:spacing w:after="120"/>
        <w:rPr>
          <w:rFonts w:ascii="Times New Roman" w:hAnsi="Times New Roman" w:cs="Times New Roman"/>
          <w:b/>
          <w:noProof w:val="0"/>
          <w:sz w:val="24"/>
          <w:lang w:val="en-GB"/>
        </w:rPr>
      </w:pPr>
      <w:r>
        <w:rPr>
          <w:rFonts w:ascii="Times New Roman" w:hAnsi="Times New Roman" w:cs="Times New Roman"/>
          <w:b/>
          <w:noProof w:val="0"/>
          <w:sz w:val="24"/>
          <w:lang w:val="en-GB"/>
        </w:rPr>
        <w:t>Table S3:</w:t>
      </w:r>
      <w:r w:rsidR="00AE4CC3">
        <w:rPr>
          <w:rFonts w:ascii="Times New Roman" w:hAnsi="Times New Roman" w:cs="Times New Roman"/>
          <w:b/>
          <w:noProof w:val="0"/>
          <w:sz w:val="24"/>
          <w:lang w:val="en-GB"/>
        </w:rPr>
        <w:t xml:space="preserve"> </w:t>
      </w:r>
      <w:r w:rsidR="00AE4CC3" w:rsidRPr="004B1935">
        <w:rPr>
          <w:rFonts w:ascii="Times New Roman" w:hAnsi="Times New Roman" w:cs="Times New Roman"/>
          <w:b/>
          <w:noProof w:val="0"/>
          <w:sz w:val="24"/>
          <w:lang w:val="en-GB"/>
        </w:rPr>
        <w:t>RNAseq read mapping statistics</w:t>
      </w:r>
    </w:p>
    <w:p w14:paraId="4E94B59E" w14:textId="45682362" w:rsidR="00811F7E" w:rsidRDefault="00811F7E" w:rsidP="001A2E18">
      <w:pPr>
        <w:spacing w:after="120"/>
        <w:ind w:left="1080" w:hanging="1080"/>
        <w:rPr>
          <w:rFonts w:ascii="Times New Roman" w:hAnsi="Times New Roman" w:cs="Times New Roman"/>
          <w:b/>
          <w:noProof w:val="0"/>
          <w:sz w:val="24"/>
          <w:lang w:val="en-GB"/>
        </w:rPr>
      </w:pPr>
      <w:r>
        <w:rPr>
          <w:rFonts w:ascii="Times New Roman" w:hAnsi="Times New Roman" w:cs="Times New Roman"/>
          <w:b/>
          <w:noProof w:val="0"/>
          <w:sz w:val="24"/>
          <w:lang w:val="en-GB"/>
        </w:rPr>
        <w:t>Table S4:</w:t>
      </w:r>
      <w:r w:rsidR="00AE4CC3">
        <w:rPr>
          <w:rFonts w:ascii="Times New Roman" w:hAnsi="Times New Roman" w:cs="Times New Roman"/>
          <w:b/>
          <w:noProof w:val="0"/>
          <w:sz w:val="24"/>
          <w:lang w:val="en-GB"/>
        </w:rPr>
        <w:t xml:space="preserve"> </w:t>
      </w:r>
      <w:r w:rsidR="00AE4CC3" w:rsidRPr="004B1935">
        <w:rPr>
          <w:rFonts w:ascii="Times New Roman" w:hAnsi="Times New Roman" w:cs="Times New Roman"/>
          <w:b/>
          <w:noProof w:val="0"/>
          <w:sz w:val="24"/>
          <w:lang w:val="en-GB"/>
        </w:rPr>
        <w:t>Number of segregat</w:t>
      </w:r>
      <w:r w:rsidR="003C53D4">
        <w:rPr>
          <w:rFonts w:ascii="Times New Roman" w:hAnsi="Times New Roman" w:cs="Times New Roman"/>
          <w:b/>
          <w:noProof w:val="0"/>
          <w:sz w:val="24"/>
          <w:lang w:val="en-GB"/>
        </w:rPr>
        <w:t>ing sites and corresponding</w:t>
      </w:r>
      <w:r w:rsidR="003C53D4" w:rsidRPr="003C53D4">
        <w:rPr>
          <w:rFonts w:ascii="Lucida Grande" w:hAnsi="Lucida Grande" w:cs="Lucida Grande"/>
          <w:b/>
          <w:color w:val="000000"/>
        </w:rPr>
        <w:t xml:space="preserve"> </w:t>
      </w:r>
      <w:r w:rsidR="003C53D4" w:rsidRPr="004B53A6">
        <w:rPr>
          <w:rFonts w:ascii="Lucida Grande" w:hAnsi="Lucida Grande" w:cs="Lucida Grande"/>
          <w:b/>
          <w:color w:val="000000"/>
        </w:rPr>
        <w:t>θ</w:t>
      </w:r>
      <w:r w:rsidR="00AE4CC3" w:rsidRPr="004B1935">
        <w:rPr>
          <w:rFonts w:ascii="Times New Roman" w:hAnsi="Times New Roman" w:cs="Times New Roman"/>
          <w:b/>
          <w:noProof w:val="0"/>
          <w:sz w:val="24"/>
          <w:lang w:val="en-GB"/>
        </w:rPr>
        <w:t xml:space="preserve"> Watterson estimates for each population.</w:t>
      </w:r>
    </w:p>
    <w:p w14:paraId="6CD6262A" w14:textId="118B2189" w:rsidR="00811F7E" w:rsidRDefault="00811F7E" w:rsidP="001A2E18">
      <w:pPr>
        <w:spacing w:after="120"/>
        <w:ind w:left="1080" w:hanging="1080"/>
        <w:rPr>
          <w:rFonts w:ascii="Times New Roman" w:hAnsi="Times New Roman" w:cs="Times New Roman"/>
          <w:b/>
          <w:noProof w:val="0"/>
          <w:sz w:val="24"/>
          <w:lang w:val="en-GB"/>
        </w:rPr>
      </w:pPr>
      <w:r>
        <w:rPr>
          <w:rFonts w:ascii="Times New Roman" w:hAnsi="Times New Roman" w:cs="Times New Roman"/>
          <w:b/>
          <w:noProof w:val="0"/>
          <w:sz w:val="24"/>
          <w:lang w:val="en-GB"/>
        </w:rPr>
        <w:t>Table S5:</w:t>
      </w:r>
      <w:r w:rsidR="00AE4CC3">
        <w:rPr>
          <w:rFonts w:ascii="Times New Roman" w:hAnsi="Times New Roman" w:cs="Times New Roman"/>
          <w:b/>
          <w:noProof w:val="0"/>
          <w:sz w:val="24"/>
          <w:lang w:val="en-GB"/>
        </w:rPr>
        <w:t xml:space="preserve"> </w:t>
      </w:r>
      <w:r w:rsidR="00AE4CC3" w:rsidRPr="004B1935">
        <w:rPr>
          <w:rFonts w:ascii="Times New Roman" w:hAnsi="Times New Roman" w:cs="Times New Roman"/>
          <w:b/>
          <w:noProof w:val="0"/>
          <w:sz w:val="24"/>
          <w:lang w:val="en-GB"/>
        </w:rPr>
        <w:t>Pairwise relatedness estimates for all possible pairs of individuals in the sample</w:t>
      </w:r>
    </w:p>
    <w:p w14:paraId="329AA1E6" w14:textId="77777777" w:rsidR="00811F7E" w:rsidRPr="00D93753" w:rsidRDefault="00811F7E" w:rsidP="001A2E18">
      <w:pPr>
        <w:spacing w:after="120"/>
        <w:rPr>
          <w:rFonts w:ascii="Times New Roman" w:hAnsi="Times New Roman" w:cs="Times New Roman"/>
          <w:b/>
          <w:noProof w:val="0"/>
          <w:sz w:val="24"/>
          <w:lang w:val="en-GB"/>
        </w:rPr>
      </w:pPr>
    </w:p>
    <w:p w14:paraId="57B7CCAC" w14:textId="77777777" w:rsidR="00D93753" w:rsidRPr="00D93753" w:rsidRDefault="00D93753" w:rsidP="00B6193C">
      <w:pPr>
        <w:spacing w:after="120"/>
        <w:rPr>
          <w:rFonts w:ascii="Times New Roman" w:hAnsi="Times New Roman" w:cs="Times New Roman"/>
          <w:b/>
          <w:noProof w:val="0"/>
          <w:sz w:val="24"/>
          <w:lang w:val="en-GB"/>
        </w:rPr>
      </w:pPr>
    </w:p>
    <w:p w14:paraId="4133CFA8" w14:textId="77777777" w:rsidR="00D93753" w:rsidRPr="00D93753" w:rsidRDefault="00D93753" w:rsidP="00B6193C">
      <w:pPr>
        <w:spacing w:after="120"/>
        <w:rPr>
          <w:rFonts w:ascii="Times New Roman" w:hAnsi="Times New Roman" w:cs="Times New Roman"/>
          <w:b/>
          <w:noProof w:val="0"/>
          <w:sz w:val="24"/>
          <w:lang w:val="en-GB"/>
        </w:rPr>
      </w:pPr>
    </w:p>
    <w:p w14:paraId="1F206C83" w14:textId="77777777" w:rsidR="00811F7E" w:rsidRDefault="00811F7E">
      <w:pPr>
        <w:rPr>
          <w:rFonts w:ascii="Times New Roman" w:hAnsi="Times New Roman" w:cs="Times New Roman"/>
          <w:b/>
          <w:noProof w:val="0"/>
          <w:sz w:val="24"/>
          <w:lang w:val="en-GB"/>
        </w:rPr>
      </w:pPr>
      <w:r>
        <w:rPr>
          <w:rFonts w:ascii="Times New Roman" w:hAnsi="Times New Roman" w:cs="Times New Roman"/>
          <w:b/>
          <w:noProof w:val="0"/>
          <w:sz w:val="24"/>
          <w:lang w:val="en-GB"/>
        </w:rPr>
        <w:br w:type="page"/>
      </w:r>
    </w:p>
    <w:p w14:paraId="4D232140" w14:textId="685C7B3D" w:rsidR="009F21B4" w:rsidRPr="00E538FB" w:rsidRDefault="009F21B4" w:rsidP="009F21B4">
      <w:pPr>
        <w:spacing w:after="120"/>
        <w:rPr>
          <w:rFonts w:ascii="Times New Roman" w:hAnsi="Times New Roman" w:cs="Times New Roman"/>
          <w:b/>
          <w:noProof w:val="0"/>
          <w:sz w:val="28"/>
          <w:szCs w:val="28"/>
          <w:lang w:val="en-GB"/>
        </w:rPr>
      </w:pPr>
      <w:r w:rsidRPr="00E538FB">
        <w:rPr>
          <w:rFonts w:ascii="Times New Roman" w:hAnsi="Times New Roman" w:cs="Times New Roman"/>
          <w:b/>
          <w:noProof w:val="0"/>
          <w:sz w:val="28"/>
          <w:szCs w:val="28"/>
          <w:lang w:val="en-GB"/>
        </w:rPr>
        <w:lastRenderedPageBreak/>
        <w:t>Text S1: Procedures for handling wild mice</w:t>
      </w:r>
    </w:p>
    <w:p w14:paraId="57BF82EB" w14:textId="77777777" w:rsidR="009F21B4" w:rsidRPr="009F21B4" w:rsidRDefault="009F21B4" w:rsidP="009F21B4">
      <w:pPr>
        <w:spacing w:after="120"/>
        <w:rPr>
          <w:rFonts w:ascii="Times New Roman" w:hAnsi="Times New Roman" w:cs="Times New Roman"/>
          <w:noProof w:val="0"/>
          <w:sz w:val="24"/>
          <w:lang w:val="en-GB"/>
        </w:rPr>
      </w:pPr>
    </w:p>
    <w:p w14:paraId="690E5613" w14:textId="77777777" w:rsidR="009F21B4" w:rsidRPr="009F21B4" w:rsidRDefault="009F21B4" w:rsidP="009F21B4">
      <w:pPr>
        <w:spacing w:after="120"/>
        <w:rPr>
          <w:rFonts w:ascii="Times New Roman" w:hAnsi="Times New Roman" w:cs="Times New Roman"/>
          <w:b/>
          <w:noProof w:val="0"/>
          <w:sz w:val="24"/>
          <w:lang w:val="en-GB"/>
        </w:rPr>
      </w:pPr>
      <w:r w:rsidRPr="009F21B4">
        <w:rPr>
          <w:rFonts w:ascii="Times New Roman" w:hAnsi="Times New Roman" w:cs="Times New Roman"/>
          <w:b/>
          <w:noProof w:val="0"/>
          <w:sz w:val="24"/>
          <w:lang w:val="en-GB"/>
        </w:rPr>
        <w:t>General considerations</w:t>
      </w:r>
    </w:p>
    <w:p w14:paraId="6608F589" w14:textId="23445D88" w:rsidR="009F21B4" w:rsidRPr="009F21B4" w:rsidRDefault="00C95778" w:rsidP="009F21B4">
      <w:pPr>
        <w:spacing w:after="120"/>
        <w:rPr>
          <w:rFonts w:ascii="Times New Roman" w:hAnsi="Times New Roman" w:cs="Times New Roman"/>
          <w:noProof w:val="0"/>
          <w:sz w:val="24"/>
          <w:lang w:val="en-GB"/>
        </w:rPr>
      </w:pPr>
      <w:r>
        <w:rPr>
          <w:rFonts w:ascii="Times New Roman" w:hAnsi="Times New Roman" w:cs="Times New Roman"/>
          <w:noProof w:val="0"/>
          <w:sz w:val="24"/>
          <w:lang w:val="en-GB"/>
        </w:rPr>
        <w:t>For wild mice e</w:t>
      </w:r>
      <w:r w:rsidR="0051369D">
        <w:rPr>
          <w:rFonts w:ascii="Times New Roman" w:hAnsi="Times New Roman" w:cs="Times New Roman"/>
          <w:noProof w:val="0"/>
          <w:sz w:val="24"/>
          <w:lang w:val="en-GB"/>
        </w:rPr>
        <w:t xml:space="preserve">nvironmental enrichment </w:t>
      </w:r>
      <w:r w:rsidR="009F21B4" w:rsidRPr="009F21B4">
        <w:rPr>
          <w:rFonts w:ascii="Times New Roman" w:hAnsi="Times New Roman" w:cs="Times New Roman"/>
          <w:noProof w:val="0"/>
          <w:sz w:val="24"/>
          <w:lang w:val="en-GB"/>
        </w:rPr>
        <w:t xml:space="preserve">and </w:t>
      </w:r>
      <w:r w:rsidR="0051369D">
        <w:rPr>
          <w:rFonts w:ascii="Times New Roman" w:hAnsi="Times New Roman" w:cs="Times New Roman"/>
          <w:noProof w:val="0"/>
          <w:sz w:val="24"/>
          <w:lang w:val="en-GB"/>
        </w:rPr>
        <w:t>materi</w:t>
      </w:r>
      <w:r w:rsidR="00A43469">
        <w:rPr>
          <w:rFonts w:ascii="Times New Roman" w:hAnsi="Times New Roman" w:cs="Times New Roman"/>
          <w:noProof w:val="0"/>
          <w:sz w:val="24"/>
          <w:lang w:val="en-GB"/>
        </w:rPr>
        <w:t>al for nest building are placed</w:t>
      </w:r>
      <w:r w:rsidR="0051369D">
        <w:rPr>
          <w:rFonts w:ascii="Times New Roman" w:hAnsi="Times New Roman" w:cs="Times New Roman"/>
          <w:noProof w:val="0"/>
          <w:sz w:val="24"/>
          <w:lang w:val="en-GB"/>
        </w:rPr>
        <w:t xml:space="preserve"> in the cages (Figure S1) to </w:t>
      </w:r>
      <w:r w:rsidR="005971E7">
        <w:rPr>
          <w:rFonts w:ascii="Times New Roman" w:hAnsi="Times New Roman" w:cs="Times New Roman"/>
          <w:noProof w:val="0"/>
          <w:sz w:val="24"/>
          <w:lang w:val="en-GB"/>
        </w:rPr>
        <w:t>dramatically reduce</w:t>
      </w:r>
      <w:r w:rsidR="0051369D">
        <w:rPr>
          <w:rFonts w:ascii="Times New Roman" w:hAnsi="Times New Roman" w:cs="Times New Roman"/>
          <w:noProof w:val="0"/>
          <w:sz w:val="24"/>
          <w:lang w:val="en-GB"/>
        </w:rPr>
        <w:t xml:space="preserve"> </w:t>
      </w:r>
      <w:r w:rsidR="009F21B4" w:rsidRPr="009F21B4">
        <w:rPr>
          <w:rFonts w:ascii="Times New Roman" w:hAnsi="Times New Roman" w:cs="Times New Roman"/>
          <w:noProof w:val="0"/>
          <w:sz w:val="24"/>
          <w:lang w:val="en-GB"/>
        </w:rPr>
        <w:t xml:space="preserve">agitated stereotypic behaviour, like continuous somersaulting. When </w:t>
      </w:r>
      <w:r w:rsidR="0051369D">
        <w:rPr>
          <w:rFonts w:ascii="Times New Roman" w:hAnsi="Times New Roman" w:cs="Times New Roman"/>
          <w:noProof w:val="0"/>
          <w:sz w:val="24"/>
          <w:lang w:val="en-GB"/>
        </w:rPr>
        <w:t>several mice are house in the same cage</w:t>
      </w:r>
      <w:r w:rsidR="009F21B4" w:rsidRPr="009F21B4">
        <w:rPr>
          <w:rFonts w:ascii="Times New Roman" w:hAnsi="Times New Roman" w:cs="Times New Roman"/>
          <w:noProof w:val="0"/>
          <w:sz w:val="24"/>
          <w:lang w:val="en-GB"/>
        </w:rPr>
        <w:t>, each</w:t>
      </w:r>
      <w:r w:rsidR="0051369D">
        <w:rPr>
          <w:rFonts w:ascii="Times New Roman" w:hAnsi="Times New Roman" w:cs="Times New Roman"/>
          <w:noProof w:val="0"/>
          <w:sz w:val="24"/>
          <w:lang w:val="en-GB"/>
        </w:rPr>
        <w:t xml:space="preserve"> individual</w:t>
      </w:r>
      <w:r w:rsidR="009F21B4" w:rsidRPr="009F21B4">
        <w:rPr>
          <w:rFonts w:ascii="Times New Roman" w:hAnsi="Times New Roman" w:cs="Times New Roman"/>
          <w:noProof w:val="0"/>
          <w:sz w:val="24"/>
          <w:lang w:val="en-GB"/>
        </w:rPr>
        <w:t xml:space="preserve"> needs its own possibility for cover to avoid fights. The mice are kept in open cages (i.e. not individually ventilated) to ensure that they can interact with the environment. </w:t>
      </w:r>
      <w:r w:rsidR="00A43469">
        <w:rPr>
          <w:rFonts w:ascii="Times New Roman" w:hAnsi="Times New Roman" w:cs="Times New Roman"/>
          <w:noProof w:val="0"/>
          <w:sz w:val="24"/>
          <w:lang w:val="en-GB"/>
        </w:rPr>
        <w:t xml:space="preserve">Specific-pathogen-free </w:t>
      </w:r>
      <w:r w:rsidR="0051369D">
        <w:rPr>
          <w:rFonts w:ascii="Times New Roman" w:hAnsi="Times New Roman" w:cs="Times New Roman"/>
          <w:noProof w:val="0"/>
          <w:sz w:val="24"/>
          <w:lang w:val="en-GB"/>
        </w:rPr>
        <w:t>conditions are not required</w:t>
      </w:r>
      <w:r w:rsidR="009F21B4" w:rsidRPr="009F21B4">
        <w:rPr>
          <w:rFonts w:ascii="Times New Roman" w:hAnsi="Times New Roman" w:cs="Times New Roman"/>
          <w:noProof w:val="0"/>
          <w:sz w:val="24"/>
          <w:lang w:val="en-GB"/>
        </w:rPr>
        <w:t>. Standard mouse chow is provided</w:t>
      </w:r>
      <w:r w:rsidR="0051369D">
        <w:rPr>
          <w:rFonts w:ascii="Times New Roman" w:hAnsi="Times New Roman" w:cs="Times New Roman"/>
          <w:noProof w:val="0"/>
          <w:sz w:val="24"/>
          <w:lang w:val="en-GB"/>
        </w:rPr>
        <w:t xml:space="preserve"> </w:t>
      </w:r>
      <w:r w:rsidR="0051369D" w:rsidRPr="0051369D">
        <w:rPr>
          <w:rFonts w:ascii="Times New Roman" w:hAnsi="Times New Roman" w:cs="Times New Roman"/>
          <w:i/>
          <w:noProof w:val="0"/>
          <w:sz w:val="24"/>
          <w:lang w:val="en-GB"/>
        </w:rPr>
        <w:t>ad libitum</w:t>
      </w:r>
      <w:r w:rsidR="009F21B4" w:rsidRPr="009F21B4">
        <w:rPr>
          <w:rFonts w:ascii="Times New Roman" w:hAnsi="Times New Roman" w:cs="Times New Roman"/>
          <w:noProof w:val="0"/>
          <w:sz w:val="24"/>
          <w:lang w:val="en-GB"/>
        </w:rPr>
        <w:t xml:space="preserve"> (e.g. Altromin 1324 from ALTROMIN, </w:t>
      </w:r>
      <w:r w:rsidR="009F21B4" w:rsidRPr="009F21B4">
        <w:rPr>
          <w:rFonts w:ascii="Times New Roman" w:hAnsi="Times New Roman" w:cs="Times New Roman"/>
          <w:noProof w:val="0"/>
          <w:sz w:val="24"/>
        </w:rPr>
        <w:t>32791 Lage, Germany).</w:t>
      </w:r>
    </w:p>
    <w:p w14:paraId="13CDCB13" w14:textId="2DCA118E" w:rsidR="0051369D" w:rsidRDefault="009F21B4" w:rsidP="009F21B4">
      <w:pPr>
        <w:spacing w:after="120"/>
        <w:rPr>
          <w:rFonts w:ascii="Times New Roman" w:hAnsi="Times New Roman" w:cs="Times New Roman"/>
          <w:noProof w:val="0"/>
          <w:sz w:val="24"/>
          <w:lang w:val="en-GB"/>
        </w:rPr>
      </w:pPr>
      <w:r w:rsidRPr="009F21B4">
        <w:rPr>
          <w:rFonts w:ascii="Times New Roman" w:hAnsi="Times New Roman" w:cs="Times New Roman"/>
          <w:noProof w:val="0"/>
          <w:sz w:val="24"/>
          <w:lang w:val="en-GB"/>
        </w:rPr>
        <w:t>The maximu</w:t>
      </w:r>
      <w:r w:rsidR="00F14A22">
        <w:rPr>
          <w:rFonts w:ascii="Times New Roman" w:hAnsi="Times New Roman" w:cs="Times New Roman"/>
          <w:noProof w:val="0"/>
          <w:sz w:val="24"/>
          <w:lang w:val="en-GB"/>
        </w:rPr>
        <w:t>m number of adult wild mice (20</w:t>
      </w:r>
      <w:r w:rsidRPr="009F21B4">
        <w:rPr>
          <w:rFonts w:ascii="Times New Roman" w:hAnsi="Times New Roman" w:cs="Times New Roman"/>
          <w:noProof w:val="0"/>
          <w:sz w:val="24"/>
          <w:lang w:val="en-GB"/>
        </w:rPr>
        <w:t>g</w:t>
      </w:r>
      <w:r w:rsidR="00F14A22">
        <w:rPr>
          <w:rFonts w:ascii="Times New Roman" w:hAnsi="Times New Roman" w:cs="Times New Roman"/>
          <w:noProof w:val="0"/>
          <w:sz w:val="24"/>
          <w:lang w:val="en-GB"/>
        </w:rPr>
        <w:t xml:space="preserve"> bodyweight</w:t>
      </w:r>
      <w:r w:rsidRPr="009F21B4">
        <w:rPr>
          <w:rFonts w:ascii="Times New Roman" w:hAnsi="Times New Roman" w:cs="Times New Roman"/>
          <w:noProof w:val="0"/>
          <w:sz w:val="24"/>
          <w:lang w:val="en-GB"/>
        </w:rPr>
        <w:t>) in a standard type III cage (floor area 810 cm</w:t>
      </w:r>
      <w:r w:rsidRPr="009F21B4">
        <w:rPr>
          <w:rFonts w:ascii="Times New Roman" w:hAnsi="Times New Roman" w:cs="Times New Roman"/>
          <w:noProof w:val="0"/>
          <w:sz w:val="24"/>
          <w:vertAlign w:val="superscript"/>
          <w:lang w:val="en-GB"/>
        </w:rPr>
        <w:t>2</w:t>
      </w:r>
      <w:r w:rsidRPr="009F21B4">
        <w:rPr>
          <w:rFonts w:ascii="Times New Roman" w:hAnsi="Times New Roman" w:cs="Times New Roman"/>
          <w:noProof w:val="0"/>
          <w:sz w:val="24"/>
          <w:lang w:val="en-GB"/>
        </w:rPr>
        <w:t xml:space="preserve">) is five animals (for comparison: laboratory </w:t>
      </w:r>
      <w:r w:rsidR="00F14A22">
        <w:rPr>
          <w:rFonts w:ascii="Times New Roman" w:hAnsi="Times New Roman" w:cs="Times New Roman"/>
          <w:noProof w:val="0"/>
          <w:sz w:val="24"/>
          <w:lang w:val="en-GB"/>
        </w:rPr>
        <w:t xml:space="preserve">inbred strain </w:t>
      </w:r>
      <w:r w:rsidRPr="009F21B4">
        <w:rPr>
          <w:rFonts w:ascii="Times New Roman" w:hAnsi="Times New Roman" w:cs="Times New Roman"/>
          <w:noProof w:val="0"/>
          <w:sz w:val="24"/>
          <w:lang w:val="en-GB"/>
        </w:rPr>
        <w:t xml:space="preserve">mice </w:t>
      </w:r>
      <w:r w:rsidR="00057FBE">
        <w:rPr>
          <w:rFonts w:ascii="Times New Roman" w:hAnsi="Times New Roman" w:cs="Times New Roman"/>
          <w:noProof w:val="0"/>
          <w:sz w:val="24"/>
          <w:lang w:val="en-GB"/>
        </w:rPr>
        <w:t>are kept at a density of up to</w:t>
      </w:r>
      <w:r w:rsidR="00F14A22">
        <w:rPr>
          <w:rFonts w:ascii="Times New Roman" w:hAnsi="Times New Roman" w:cs="Times New Roman"/>
          <w:noProof w:val="0"/>
          <w:sz w:val="24"/>
          <w:lang w:val="en-GB"/>
        </w:rPr>
        <w:t xml:space="preserve"> 13 adult mice </w:t>
      </w:r>
      <w:r w:rsidRPr="009F21B4">
        <w:rPr>
          <w:rFonts w:ascii="Times New Roman" w:hAnsi="Times New Roman" w:cs="Times New Roman"/>
          <w:noProof w:val="0"/>
          <w:sz w:val="24"/>
          <w:lang w:val="en-GB"/>
        </w:rPr>
        <w:t>on 810 cm</w:t>
      </w:r>
      <w:r w:rsidRPr="009F21B4">
        <w:rPr>
          <w:rFonts w:ascii="Times New Roman" w:hAnsi="Times New Roman" w:cs="Times New Roman"/>
          <w:noProof w:val="0"/>
          <w:sz w:val="24"/>
          <w:vertAlign w:val="superscript"/>
          <w:lang w:val="en-GB"/>
        </w:rPr>
        <w:t xml:space="preserve">2 </w:t>
      </w:r>
      <w:r w:rsidR="00057FBE">
        <w:rPr>
          <w:rFonts w:ascii="Times New Roman" w:hAnsi="Times New Roman" w:cs="Times New Roman"/>
          <w:noProof w:val="0"/>
          <w:sz w:val="24"/>
          <w:lang w:val="en-GB"/>
        </w:rPr>
        <w:t>floor</w:t>
      </w:r>
      <w:r w:rsidRPr="009F21B4">
        <w:rPr>
          <w:rFonts w:ascii="Times New Roman" w:hAnsi="Times New Roman" w:cs="Times New Roman"/>
          <w:noProof w:val="0"/>
          <w:sz w:val="24"/>
          <w:lang w:val="en-GB"/>
        </w:rPr>
        <w:t xml:space="preserve"> </w:t>
      </w:r>
      <w:r w:rsidR="00057FBE">
        <w:rPr>
          <w:rFonts w:ascii="Times New Roman" w:hAnsi="Times New Roman" w:cs="Times New Roman"/>
          <w:noProof w:val="0"/>
          <w:sz w:val="24"/>
          <w:lang w:val="en-GB"/>
        </w:rPr>
        <w:t>area</w:t>
      </w:r>
      <w:r w:rsidRPr="009F21B4">
        <w:rPr>
          <w:rFonts w:ascii="Times New Roman" w:hAnsi="Times New Roman" w:cs="Times New Roman"/>
          <w:noProof w:val="0"/>
          <w:sz w:val="24"/>
          <w:lang w:val="en-GB"/>
        </w:rPr>
        <w:t xml:space="preserve">). </w:t>
      </w:r>
      <w:r w:rsidR="0051369D">
        <w:rPr>
          <w:rFonts w:ascii="Times New Roman" w:hAnsi="Times New Roman" w:cs="Times New Roman"/>
          <w:noProof w:val="0"/>
          <w:sz w:val="24"/>
          <w:lang w:val="en-GB"/>
        </w:rPr>
        <w:t xml:space="preserve">Males can be kept at a maximum </w:t>
      </w:r>
      <w:r w:rsidR="00F14A22">
        <w:rPr>
          <w:rFonts w:ascii="Times New Roman" w:hAnsi="Times New Roman" w:cs="Times New Roman"/>
          <w:noProof w:val="0"/>
          <w:sz w:val="24"/>
          <w:lang w:val="en-GB"/>
        </w:rPr>
        <w:t xml:space="preserve">density </w:t>
      </w:r>
      <w:r w:rsidR="0051369D">
        <w:rPr>
          <w:rFonts w:ascii="Times New Roman" w:hAnsi="Times New Roman" w:cs="Times New Roman"/>
          <w:noProof w:val="0"/>
          <w:sz w:val="24"/>
          <w:lang w:val="en-GB"/>
        </w:rPr>
        <w:t xml:space="preserve">of 2-3 individuals per cage until they </w:t>
      </w:r>
      <w:r w:rsidR="00057FBE">
        <w:rPr>
          <w:rFonts w:ascii="Times New Roman" w:hAnsi="Times New Roman" w:cs="Times New Roman"/>
          <w:noProof w:val="0"/>
          <w:sz w:val="24"/>
          <w:lang w:val="en-GB"/>
        </w:rPr>
        <w:t>reach</w:t>
      </w:r>
      <w:r w:rsidR="0051369D">
        <w:rPr>
          <w:rFonts w:ascii="Times New Roman" w:hAnsi="Times New Roman" w:cs="Times New Roman"/>
          <w:noProof w:val="0"/>
          <w:sz w:val="24"/>
          <w:lang w:val="en-GB"/>
        </w:rPr>
        <w:t xml:space="preserve"> 2-3 months of age, at which time they most likely will start fighting and need to be separated</w:t>
      </w:r>
      <w:r w:rsidR="00057FBE">
        <w:rPr>
          <w:rFonts w:ascii="Times New Roman" w:hAnsi="Times New Roman" w:cs="Times New Roman"/>
          <w:noProof w:val="0"/>
          <w:sz w:val="24"/>
          <w:lang w:val="en-GB"/>
        </w:rPr>
        <w:t xml:space="preserve"> and housed</w:t>
      </w:r>
      <w:r w:rsidR="00C51118" w:rsidRPr="00C51118">
        <w:rPr>
          <w:rFonts w:ascii="Times New Roman" w:hAnsi="Times New Roman" w:cs="Times New Roman"/>
          <w:noProof w:val="0"/>
          <w:sz w:val="24"/>
          <w:lang w:val="en-GB"/>
        </w:rPr>
        <w:t xml:space="preserve"> </w:t>
      </w:r>
      <w:r w:rsidR="00C51118">
        <w:rPr>
          <w:rFonts w:ascii="Times New Roman" w:hAnsi="Times New Roman" w:cs="Times New Roman"/>
          <w:noProof w:val="0"/>
          <w:sz w:val="24"/>
          <w:lang w:val="en-GB"/>
        </w:rPr>
        <w:t>individually</w:t>
      </w:r>
      <w:r w:rsidR="0051369D">
        <w:rPr>
          <w:rFonts w:ascii="Times New Roman" w:hAnsi="Times New Roman" w:cs="Times New Roman"/>
          <w:noProof w:val="0"/>
          <w:sz w:val="24"/>
          <w:lang w:val="en-GB"/>
        </w:rPr>
        <w:t xml:space="preserve">. </w:t>
      </w:r>
    </w:p>
    <w:p w14:paraId="71F2510E" w14:textId="4459986D" w:rsidR="009F21B4" w:rsidRDefault="0051369D" w:rsidP="009F21B4">
      <w:pPr>
        <w:spacing w:after="120"/>
        <w:rPr>
          <w:rFonts w:ascii="Times New Roman" w:hAnsi="Times New Roman" w:cs="Times New Roman"/>
          <w:noProof w:val="0"/>
          <w:sz w:val="24"/>
          <w:lang w:val="en-GB"/>
        </w:rPr>
      </w:pPr>
      <w:r>
        <w:rPr>
          <w:rFonts w:ascii="Times New Roman" w:hAnsi="Times New Roman" w:cs="Times New Roman"/>
          <w:noProof w:val="0"/>
          <w:sz w:val="24"/>
          <w:lang w:val="en-GB"/>
        </w:rPr>
        <w:t>Wild</w:t>
      </w:r>
      <w:r w:rsidR="00F14A22">
        <w:rPr>
          <w:rFonts w:ascii="Times New Roman" w:hAnsi="Times New Roman" w:cs="Times New Roman"/>
          <w:noProof w:val="0"/>
          <w:sz w:val="24"/>
          <w:lang w:val="en-GB"/>
        </w:rPr>
        <w:t xml:space="preserve"> mice keep </w:t>
      </w:r>
      <w:r w:rsidR="009F21B4" w:rsidRPr="009F21B4">
        <w:rPr>
          <w:rFonts w:ascii="Times New Roman" w:hAnsi="Times New Roman" w:cs="Times New Roman"/>
          <w:noProof w:val="0"/>
          <w:sz w:val="24"/>
          <w:lang w:val="en-GB"/>
        </w:rPr>
        <w:t>better hygiene than lab</w:t>
      </w:r>
      <w:r>
        <w:rPr>
          <w:rFonts w:ascii="Times New Roman" w:hAnsi="Times New Roman" w:cs="Times New Roman"/>
          <w:noProof w:val="0"/>
          <w:sz w:val="24"/>
          <w:lang w:val="en-GB"/>
        </w:rPr>
        <w:t>oratory</w:t>
      </w:r>
      <w:r w:rsidR="009F21B4" w:rsidRPr="009F21B4">
        <w:rPr>
          <w:rFonts w:ascii="Times New Roman" w:hAnsi="Times New Roman" w:cs="Times New Roman"/>
          <w:noProof w:val="0"/>
          <w:sz w:val="24"/>
          <w:lang w:val="en-GB"/>
        </w:rPr>
        <w:t xml:space="preserve"> </w:t>
      </w:r>
      <w:r>
        <w:rPr>
          <w:rFonts w:ascii="Times New Roman" w:hAnsi="Times New Roman" w:cs="Times New Roman"/>
          <w:noProof w:val="0"/>
          <w:sz w:val="24"/>
          <w:lang w:val="en-GB"/>
        </w:rPr>
        <w:t xml:space="preserve">inbred strain </w:t>
      </w:r>
      <w:r w:rsidR="009F21B4" w:rsidRPr="009F21B4">
        <w:rPr>
          <w:rFonts w:ascii="Times New Roman" w:hAnsi="Times New Roman" w:cs="Times New Roman"/>
          <w:noProof w:val="0"/>
          <w:sz w:val="24"/>
          <w:lang w:val="en-GB"/>
        </w:rPr>
        <w:t xml:space="preserve">mice, which implies that cages need to be changed </w:t>
      </w:r>
      <w:r w:rsidR="00057FBE">
        <w:rPr>
          <w:rFonts w:ascii="Times New Roman" w:hAnsi="Times New Roman" w:cs="Times New Roman"/>
          <w:noProof w:val="0"/>
          <w:sz w:val="24"/>
          <w:lang w:val="en-GB"/>
        </w:rPr>
        <w:t>less frequently (</w:t>
      </w:r>
      <w:r w:rsidR="006462D0">
        <w:rPr>
          <w:rFonts w:ascii="Times New Roman" w:hAnsi="Times New Roman" w:cs="Times New Roman"/>
          <w:noProof w:val="0"/>
          <w:sz w:val="24"/>
          <w:lang w:val="en-GB"/>
        </w:rPr>
        <w:t xml:space="preserve">only about </w:t>
      </w:r>
      <w:r w:rsidR="009F21B4" w:rsidRPr="009F21B4">
        <w:rPr>
          <w:rFonts w:ascii="Times New Roman" w:hAnsi="Times New Roman" w:cs="Times New Roman"/>
          <w:noProof w:val="0"/>
          <w:sz w:val="24"/>
          <w:lang w:val="en-GB"/>
        </w:rPr>
        <w:t>every two weeks</w:t>
      </w:r>
      <w:r w:rsidR="00057FBE">
        <w:rPr>
          <w:rFonts w:ascii="Times New Roman" w:hAnsi="Times New Roman" w:cs="Times New Roman"/>
          <w:noProof w:val="0"/>
          <w:sz w:val="24"/>
          <w:lang w:val="en-GB"/>
        </w:rPr>
        <w:t>)</w:t>
      </w:r>
      <w:r w:rsidR="009F21B4" w:rsidRPr="009F21B4">
        <w:rPr>
          <w:rFonts w:ascii="Times New Roman" w:hAnsi="Times New Roman" w:cs="Times New Roman"/>
          <w:noProof w:val="0"/>
          <w:sz w:val="24"/>
          <w:lang w:val="en-GB"/>
        </w:rPr>
        <w:t xml:space="preserve">. </w:t>
      </w:r>
      <w:r w:rsidR="00057FBE">
        <w:rPr>
          <w:rFonts w:ascii="Times New Roman" w:hAnsi="Times New Roman" w:cs="Times New Roman"/>
          <w:noProof w:val="0"/>
          <w:sz w:val="24"/>
          <w:lang w:val="en-GB"/>
        </w:rPr>
        <w:t>Since each cage change introduces stress to the animals, we try to minimize</w:t>
      </w:r>
      <w:r>
        <w:rPr>
          <w:rFonts w:ascii="Times New Roman" w:hAnsi="Times New Roman" w:cs="Times New Roman"/>
          <w:noProof w:val="0"/>
          <w:sz w:val="24"/>
          <w:lang w:val="en-GB"/>
        </w:rPr>
        <w:t xml:space="preserve"> stress by </w:t>
      </w:r>
      <w:r w:rsidR="009F21B4" w:rsidRPr="009F21B4">
        <w:rPr>
          <w:rFonts w:ascii="Times New Roman" w:hAnsi="Times New Roman" w:cs="Times New Roman"/>
          <w:noProof w:val="0"/>
          <w:sz w:val="24"/>
          <w:lang w:val="en-GB"/>
        </w:rPr>
        <w:t>partially</w:t>
      </w:r>
      <w:r w:rsidR="00E5019D">
        <w:rPr>
          <w:rFonts w:ascii="Times New Roman" w:hAnsi="Times New Roman" w:cs="Times New Roman"/>
          <w:noProof w:val="0"/>
          <w:sz w:val="24"/>
          <w:lang w:val="en-GB"/>
        </w:rPr>
        <w:t xml:space="preserve"> </w:t>
      </w:r>
      <w:r>
        <w:rPr>
          <w:rFonts w:ascii="Times New Roman" w:hAnsi="Times New Roman" w:cs="Times New Roman"/>
          <w:noProof w:val="0"/>
          <w:sz w:val="24"/>
          <w:lang w:val="en-GB"/>
        </w:rPr>
        <w:t xml:space="preserve">transferring </w:t>
      </w:r>
      <w:r w:rsidR="00BC1897">
        <w:rPr>
          <w:rFonts w:ascii="Times New Roman" w:hAnsi="Times New Roman" w:cs="Times New Roman"/>
          <w:noProof w:val="0"/>
          <w:sz w:val="24"/>
          <w:lang w:val="en-GB"/>
        </w:rPr>
        <w:t>old nest material together with new nest material into the new</w:t>
      </w:r>
      <w:r w:rsidR="009F21B4" w:rsidRPr="009F21B4">
        <w:rPr>
          <w:rFonts w:ascii="Times New Roman" w:hAnsi="Times New Roman" w:cs="Times New Roman"/>
          <w:noProof w:val="0"/>
          <w:sz w:val="24"/>
          <w:lang w:val="en-GB"/>
        </w:rPr>
        <w:t xml:space="preserve"> </w:t>
      </w:r>
      <w:r w:rsidR="00057FBE">
        <w:rPr>
          <w:rFonts w:ascii="Times New Roman" w:hAnsi="Times New Roman" w:cs="Times New Roman"/>
          <w:noProof w:val="0"/>
          <w:sz w:val="24"/>
          <w:lang w:val="en-GB"/>
        </w:rPr>
        <w:t>cage</w:t>
      </w:r>
      <w:r w:rsidR="00BC1897">
        <w:rPr>
          <w:rFonts w:ascii="Times New Roman" w:hAnsi="Times New Roman" w:cs="Times New Roman"/>
          <w:noProof w:val="0"/>
          <w:sz w:val="24"/>
          <w:lang w:val="en-GB"/>
        </w:rPr>
        <w:t xml:space="preserve">. </w:t>
      </w:r>
    </w:p>
    <w:p w14:paraId="0200A396" w14:textId="77777777" w:rsidR="00E5019D" w:rsidRPr="009F21B4" w:rsidRDefault="00E5019D" w:rsidP="009F21B4">
      <w:pPr>
        <w:spacing w:after="120"/>
        <w:rPr>
          <w:rFonts w:ascii="Times New Roman" w:hAnsi="Times New Roman" w:cs="Times New Roman"/>
          <w:noProof w:val="0"/>
          <w:sz w:val="24"/>
          <w:lang w:val="en-GB"/>
        </w:rPr>
      </w:pPr>
    </w:p>
    <w:p w14:paraId="1F2BAFED" w14:textId="5B60A050" w:rsidR="00FD4393" w:rsidRDefault="00E77610" w:rsidP="009F21B4">
      <w:pPr>
        <w:spacing w:after="120"/>
        <w:rPr>
          <w:rFonts w:ascii="Times New Roman" w:hAnsi="Times New Roman" w:cs="Times New Roman"/>
          <w:noProof w:val="0"/>
          <w:sz w:val="24"/>
          <w:lang w:val="en-GB"/>
        </w:rPr>
      </w:pPr>
      <w:r>
        <w:rPr>
          <w:rFonts w:ascii="Times New Roman" w:hAnsi="Times New Roman" w:cs="Times New Roman"/>
          <w:sz w:val="24"/>
          <w:lang w:eastAsia="en-US"/>
        </w:rPr>
        <w:drawing>
          <wp:inline distT="0" distB="0" distL="0" distR="0" wp14:anchorId="11A18372" wp14:editId="4AD9E1CB">
            <wp:extent cx="5270500" cy="2168007"/>
            <wp:effectExtent l="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0500" cy="2168007"/>
                    </a:xfrm>
                    <a:prstGeom prst="rect">
                      <a:avLst/>
                    </a:prstGeom>
                    <a:noFill/>
                    <a:ln>
                      <a:noFill/>
                    </a:ln>
                  </pic:spPr>
                </pic:pic>
              </a:graphicData>
            </a:graphic>
          </wp:inline>
        </w:drawing>
      </w:r>
    </w:p>
    <w:p w14:paraId="59F6B351" w14:textId="77777777" w:rsidR="00E5019D" w:rsidRPr="009F21B4" w:rsidRDefault="00E5019D" w:rsidP="009F21B4">
      <w:pPr>
        <w:spacing w:after="120"/>
        <w:rPr>
          <w:rFonts w:ascii="Times New Roman" w:hAnsi="Times New Roman" w:cs="Times New Roman"/>
          <w:noProof w:val="0"/>
          <w:sz w:val="24"/>
          <w:lang w:val="en-GB"/>
        </w:rPr>
      </w:pPr>
    </w:p>
    <w:p w14:paraId="5EDDC313" w14:textId="3ED4BEF9" w:rsidR="009F21B4" w:rsidRPr="009F21B4" w:rsidRDefault="009F21B4" w:rsidP="009F21B4">
      <w:pPr>
        <w:spacing w:after="120"/>
        <w:rPr>
          <w:rFonts w:ascii="Times New Roman" w:hAnsi="Times New Roman" w:cs="Times New Roman"/>
          <w:noProof w:val="0"/>
          <w:sz w:val="24"/>
          <w:lang w:val="en-GB"/>
        </w:rPr>
      </w:pPr>
      <w:r w:rsidRPr="009F21B4">
        <w:rPr>
          <w:rFonts w:ascii="Times New Roman" w:hAnsi="Times New Roman" w:cs="Times New Roman"/>
          <w:b/>
          <w:noProof w:val="0"/>
          <w:sz w:val="24"/>
          <w:lang w:val="en-GB"/>
        </w:rPr>
        <w:t>Figure S1</w:t>
      </w:r>
      <w:r w:rsidR="00E5019D">
        <w:rPr>
          <w:rFonts w:ascii="Times New Roman" w:hAnsi="Times New Roman" w:cs="Times New Roman"/>
          <w:b/>
          <w:noProof w:val="0"/>
          <w:sz w:val="24"/>
          <w:lang w:val="en-GB"/>
        </w:rPr>
        <w:t xml:space="preserve">: </w:t>
      </w:r>
      <w:r w:rsidR="00EB200A">
        <w:rPr>
          <w:rFonts w:ascii="Times New Roman" w:hAnsi="Times New Roman" w:cs="Times New Roman"/>
          <w:b/>
          <w:noProof w:val="0"/>
          <w:sz w:val="24"/>
          <w:lang w:val="en-GB"/>
        </w:rPr>
        <w:t>Fresh</w:t>
      </w:r>
      <w:r w:rsidRPr="009F21B4">
        <w:rPr>
          <w:rFonts w:ascii="Times New Roman" w:hAnsi="Times New Roman" w:cs="Times New Roman"/>
          <w:b/>
          <w:noProof w:val="0"/>
          <w:sz w:val="24"/>
          <w:lang w:val="en-GB"/>
        </w:rPr>
        <w:t xml:space="preserve"> cage and enrichment material: </w:t>
      </w:r>
      <w:r w:rsidR="0094672B">
        <w:rPr>
          <w:rFonts w:ascii="Times New Roman" w:hAnsi="Times New Roman" w:cs="Times New Roman"/>
          <w:b/>
          <w:noProof w:val="0"/>
          <w:sz w:val="24"/>
          <w:lang w:val="en-GB"/>
        </w:rPr>
        <w:t>(</w:t>
      </w:r>
      <w:r w:rsidR="0094672B">
        <w:rPr>
          <w:rFonts w:ascii="Times New Roman" w:hAnsi="Times New Roman" w:cs="Times New Roman"/>
          <w:noProof w:val="0"/>
          <w:sz w:val="24"/>
          <w:lang w:val="en-GB"/>
        </w:rPr>
        <w:t>A</w:t>
      </w:r>
      <w:r w:rsidR="0094672B">
        <w:rPr>
          <w:rFonts w:ascii="Times New Roman" w:hAnsi="Times New Roman" w:cs="Times New Roman"/>
          <w:b/>
          <w:noProof w:val="0"/>
          <w:sz w:val="24"/>
          <w:lang w:val="en-GB"/>
        </w:rPr>
        <w:t xml:space="preserve">) </w:t>
      </w:r>
      <w:r w:rsidRPr="009F21B4">
        <w:rPr>
          <w:rFonts w:ascii="Times New Roman" w:hAnsi="Times New Roman" w:cs="Times New Roman"/>
          <w:noProof w:val="0"/>
          <w:sz w:val="24"/>
          <w:lang w:val="en-GB"/>
        </w:rPr>
        <w:t xml:space="preserve">Fleece paper, egg carton, wood wool, mouse igloo with a Fast-Trac running wheel (Plexx BV - http://plexx.eu/), small wood chips as bedding material. </w:t>
      </w:r>
      <w:r w:rsidR="0094672B">
        <w:rPr>
          <w:rFonts w:ascii="Times New Roman" w:hAnsi="Times New Roman" w:cs="Times New Roman"/>
          <w:noProof w:val="0"/>
          <w:sz w:val="24"/>
          <w:lang w:val="en-GB"/>
        </w:rPr>
        <w:t>(B)</w:t>
      </w:r>
      <w:r w:rsidR="00E5019D">
        <w:rPr>
          <w:rFonts w:ascii="Times New Roman" w:hAnsi="Times New Roman" w:cs="Times New Roman"/>
          <w:noProof w:val="0"/>
          <w:sz w:val="24"/>
          <w:lang w:val="en-GB"/>
        </w:rPr>
        <w:t xml:space="preserve"> Fully assembled cage with all its components</w:t>
      </w:r>
      <w:r w:rsidR="002456B9">
        <w:rPr>
          <w:rFonts w:ascii="Times New Roman" w:hAnsi="Times New Roman" w:cs="Times New Roman"/>
          <w:noProof w:val="0"/>
          <w:sz w:val="24"/>
          <w:lang w:val="en-GB"/>
        </w:rPr>
        <w:t xml:space="preserve"> including live wild mouse</w:t>
      </w:r>
      <w:r w:rsidR="00E5019D">
        <w:rPr>
          <w:rFonts w:ascii="Times New Roman" w:hAnsi="Times New Roman" w:cs="Times New Roman"/>
          <w:noProof w:val="0"/>
          <w:sz w:val="24"/>
          <w:lang w:val="en-GB"/>
        </w:rPr>
        <w:t xml:space="preserve">. </w:t>
      </w:r>
    </w:p>
    <w:p w14:paraId="7613530E" w14:textId="77777777" w:rsidR="009F21B4" w:rsidRDefault="009F21B4" w:rsidP="009F21B4">
      <w:pPr>
        <w:spacing w:after="120"/>
        <w:rPr>
          <w:rFonts w:ascii="Times New Roman" w:hAnsi="Times New Roman" w:cs="Times New Roman"/>
          <w:noProof w:val="0"/>
          <w:sz w:val="24"/>
          <w:lang w:val="en-GB"/>
        </w:rPr>
      </w:pPr>
    </w:p>
    <w:p w14:paraId="574156BD" w14:textId="77777777" w:rsidR="009E22C3" w:rsidRPr="009F21B4" w:rsidRDefault="009E22C3" w:rsidP="009F21B4">
      <w:pPr>
        <w:spacing w:after="120"/>
        <w:rPr>
          <w:rFonts w:ascii="Times New Roman" w:hAnsi="Times New Roman" w:cs="Times New Roman"/>
          <w:noProof w:val="0"/>
          <w:sz w:val="24"/>
          <w:lang w:val="en-GB"/>
        </w:rPr>
      </w:pPr>
    </w:p>
    <w:p w14:paraId="5E6637E5" w14:textId="77777777" w:rsidR="009F21B4" w:rsidRPr="009F21B4" w:rsidRDefault="009F21B4" w:rsidP="009F21B4">
      <w:pPr>
        <w:spacing w:after="120"/>
        <w:rPr>
          <w:rFonts w:ascii="Times New Roman" w:hAnsi="Times New Roman" w:cs="Times New Roman"/>
          <w:b/>
          <w:noProof w:val="0"/>
          <w:sz w:val="24"/>
          <w:lang w:val="en-GB"/>
        </w:rPr>
      </w:pPr>
      <w:r w:rsidRPr="009F21B4">
        <w:rPr>
          <w:rFonts w:ascii="Times New Roman" w:hAnsi="Times New Roman" w:cs="Times New Roman"/>
          <w:b/>
          <w:noProof w:val="0"/>
          <w:sz w:val="24"/>
          <w:lang w:val="en-GB"/>
        </w:rPr>
        <w:t>Cage changing process</w:t>
      </w:r>
    </w:p>
    <w:p w14:paraId="127B371E" w14:textId="7EF55D4D" w:rsidR="009F21B4" w:rsidRPr="009F21B4" w:rsidRDefault="00564195" w:rsidP="009F21B4">
      <w:pPr>
        <w:spacing w:after="120"/>
        <w:rPr>
          <w:rFonts w:ascii="Times New Roman" w:hAnsi="Times New Roman" w:cs="Times New Roman"/>
          <w:noProof w:val="0"/>
          <w:sz w:val="24"/>
          <w:lang w:val="en-GB"/>
        </w:rPr>
      </w:pPr>
      <w:r w:rsidRPr="009F21B4">
        <w:rPr>
          <w:rFonts w:ascii="Times New Roman" w:hAnsi="Times New Roman" w:cs="Times New Roman"/>
          <w:noProof w:val="0"/>
          <w:sz w:val="24"/>
          <w:lang w:val="en-GB"/>
        </w:rPr>
        <w:t xml:space="preserve">Wild mice are much more agile than laboratory </w:t>
      </w:r>
      <w:r w:rsidR="00476FF4">
        <w:rPr>
          <w:rFonts w:ascii="Times New Roman" w:hAnsi="Times New Roman" w:cs="Times New Roman"/>
          <w:noProof w:val="0"/>
          <w:sz w:val="24"/>
          <w:lang w:val="en-GB"/>
        </w:rPr>
        <w:t xml:space="preserve">inbred strain </w:t>
      </w:r>
      <w:r w:rsidRPr="009F21B4">
        <w:rPr>
          <w:rFonts w:ascii="Times New Roman" w:hAnsi="Times New Roman" w:cs="Times New Roman"/>
          <w:noProof w:val="0"/>
          <w:sz w:val="24"/>
          <w:lang w:val="en-GB"/>
        </w:rPr>
        <w:t xml:space="preserve">mice. They </w:t>
      </w:r>
      <w:r>
        <w:rPr>
          <w:rFonts w:ascii="Times New Roman" w:hAnsi="Times New Roman" w:cs="Times New Roman"/>
          <w:noProof w:val="0"/>
          <w:sz w:val="24"/>
          <w:lang w:val="en-GB"/>
        </w:rPr>
        <w:t xml:space="preserve">readily </w:t>
      </w:r>
      <w:r w:rsidRPr="009F21B4">
        <w:rPr>
          <w:rFonts w:ascii="Times New Roman" w:hAnsi="Times New Roman" w:cs="Times New Roman"/>
          <w:noProof w:val="0"/>
          <w:sz w:val="24"/>
          <w:lang w:val="en-GB"/>
        </w:rPr>
        <w:t>jump out of open cages and are difficult to catch by hand.</w:t>
      </w:r>
      <w:r w:rsidR="00BC1897">
        <w:rPr>
          <w:rFonts w:ascii="Times New Roman" w:hAnsi="Times New Roman" w:cs="Times New Roman"/>
          <w:noProof w:val="0"/>
          <w:sz w:val="24"/>
          <w:lang w:val="en-GB"/>
        </w:rPr>
        <w:t xml:space="preserve"> </w:t>
      </w:r>
      <w:r w:rsidR="009F21B4" w:rsidRPr="009F21B4">
        <w:rPr>
          <w:rFonts w:ascii="Times New Roman" w:hAnsi="Times New Roman" w:cs="Times New Roman"/>
          <w:noProof w:val="0"/>
          <w:sz w:val="24"/>
          <w:lang w:val="en-GB"/>
        </w:rPr>
        <w:t xml:space="preserve">Since the mice jump out of their cages, as soon as the lid is removed, we use a special changing box (Figure S2) for changing cages. The changing box is </w:t>
      </w:r>
      <w:r w:rsidR="00BC1897">
        <w:rPr>
          <w:rFonts w:ascii="Times New Roman" w:hAnsi="Times New Roman" w:cs="Times New Roman"/>
          <w:noProof w:val="0"/>
          <w:sz w:val="24"/>
          <w:lang w:val="en-GB"/>
        </w:rPr>
        <w:t>custom</w:t>
      </w:r>
      <w:r w:rsidR="009F21B4" w:rsidRPr="009F21B4">
        <w:rPr>
          <w:rFonts w:ascii="Times New Roman" w:hAnsi="Times New Roman" w:cs="Times New Roman"/>
          <w:noProof w:val="0"/>
          <w:sz w:val="24"/>
          <w:lang w:val="en-GB"/>
        </w:rPr>
        <w:t xml:space="preserve"> buil</w:t>
      </w:r>
      <w:r w:rsidR="00A43469">
        <w:rPr>
          <w:rFonts w:ascii="Times New Roman" w:hAnsi="Times New Roman" w:cs="Times New Roman"/>
          <w:noProof w:val="0"/>
          <w:sz w:val="24"/>
          <w:lang w:val="en-GB"/>
        </w:rPr>
        <w:t>t</w:t>
      </w:r>
      <w:r w:rsidR="00476FF4">
        <w:rPr>
          <w:rFonts w:ascii="Times New Roman" w:hAnsi="Times New Roman" w:cs="Times New Roman"/>
          <w:noProof w:val="0"/>
          <w:sz w:val="24"/>
          <w:lang w:val="en-GB"/>
        </w:rPr>
        <w:t xml:space="preserve"> and is</w:t>
      </w:r>
      <w:r w:rsidR="00BC1897">
        <w:rPr>
          <w:rFonts w:ascii="Times New Roman" w:hAnsi="Times New Roman" w:cs="Times New Roman"/>
          <w:noProof w:val="0"/>
          <w:sz w:val="24"/>
          <w:lang w:val="en-GB"/>
        </w:rPr>
        <w:t xml:space="preserve"> height-</w:t>
      </w:r>
      <w:r w:rsidR="00476FF4">
        <w:rPr>
          <w:rFonts w:ascii="Times New Roman" w:hAnsi="Times New Roman" w:cs="Times New Roman"/>
          <w:noProof w:val="0"/>
          <w:sz w:val="24"/>
          <w:lang w:val="en-GB"/>
        </w:rPr>
        <w:t xml:space="preserve">adjustable </w:t>
      </w:r>
      <w:r w:rsidR="009F21B4" w:rsidRPr="009F21B4">
        <w:rPr>
          <w:rFonts w:ascii="Times New Roman" w:hAnsi="Times New Roman" w:cs="Times New Roman"/>
          <w:noProof w:val="0"/>
          <w:sz w:val="24"/>
          <w:lang w:val="en-GB"/>
        </w:rPr>
        <w:t>to allow optimal w</w:t>
      </w:r>
      <w:r w:rsidR="00BC1897">
        <w:rPr>
          <w:rFonts w:ascii="Times New Roman" w:hAnsi="Times New Roman" w:cs="Times New Roman"/>
          <w:noProof w:val="0"/>
          <w:sz w:val="24"/>
          <w:lang w:val="en-GB"/>
        </w:rPr>
        <w:t xml:space="preserve">orking conditions for animal </w:t>
      </w:r>
      <w:r w:rsidR="009F21B4" w:rsidRPr="009F21B4">
        <w:rPr>
          <w:rFonts w:ascii="Times New Roman" w:hAnsi="Times New Roman" w:cs="Times New Roman"/>
          <w:noProof w:val="0"/>
          <w:sz w:val="24"/>
          <w:lang w:val="en-GB"/>
        </w:rPr>
        <w:t>care takers</w:t>
      </w:r>
      <w:r w:rsidR="00BC1897">
        <w:rPr>
          <w:rFonts w:ascii="Times New Roman" w:hAnsi="Times New Roman" w:cs="Times New Roman"/>
          <w:noProof w:val="0"/>
          <w:sz w:val="24"/>
          <w:lang w:val="en-GB"/>
        </w:rPr>
        <w:t xml:space="preserve"> of different height</w:t>
      </w:r>
      <w:r w:rsidR="009F21B4" w:rsidRPr="009F21B4">
        <w:rPr>
          <w:rFonts w:ascii="Times New Roman" w:hAnsi="Times New Roman" w:cs="Times New Roman"/>
          <w:noProof w:val="0"/>
          <w:sz w:val="24"/>
          <w:lang w:val="en-GB"/>
        </w:rPr>
        <w:t xml:space="preserve">. The </w:t>
      </w:r>
      <w:r w:rsidR="00476FF4">
        <w:rPr>
          <w:rFonts w:ascii="Times New Roman" w:hAnsi="Times New Roman" w:cs="Times New Roman"/>
          <w:noProof w:val="0"/>
          <w:sz w:val="24"/>
          <w:lang w:val="en-GB"/>
        </w:rPr>
        <w:t xml:space="preserve">adjusting </w:t>
      </w:r>
      <w:r w:rsidR="009F21B4" w:rsidRPr="009F21B4">
        <w:rPr>
          <w:rFonts w:ascii="Times New Roman" w:hAnsi="Times New Roman" w:cs="Times New Roman"/>
          <w:noProof w:val="0"/>
          <w:sz w:val="24"/>
          <w:lang w:val="en-GB"/>
        </w:rPr>
        <w:t xml:space="preserve">mechanism does not use oil to allow the whole box to be washed in the rack washer. The bottom can be removed for separate regular cleaning. A cage </w:t>
      </w:r>
      <w:r w:rsidR="00476FF4">
        <w:rPr>
          <w:rFonts w:ascii="Times New Roman" w:hAnsi="Times New Roman" w:cs="Times New Roman"/>
          <w:noProof w:val="0"/>
          <w:sz w:val="24"/>
          <w:lang w:val="en-GB"/>
        </w:rPr>
        <w:t>intended for change</w:t>
      </w:r>
      <w:r w:rsidR="009F21B4" w:rsidRPr="009F21B4">
        <w:rPr>
          <w:rFonts w:ascii="Times New Roman" w:hAnsi="Times New Roman" w:cs="Times New Roman"/>
          <w:noProof w:val="0"/>
          <w:sz w:val="24"/>
          <w:lang w:val="en-GB"/>
        </w:rPr>
        <w:t xml:space="preserve"> is placed into the </w:t>
      </w:r>
      <w:r w:rsidR="00476FF4">
        <w:rPr>
          <w:rFonts w:ascii="Times New Roman" w:hAnsi="Times New Roman" w:cs="Times New Roman"/>
          <w:noProof w:val="0"/>
          <w:sz w:val="24"/>
          <w:lang w:val="en-GB"/>
        </w:rPr>
        <w:t xml:space="preserve">changing </w:t>
      </w:r>
      <w:r w:rsidR="009F21B4" w:rsidRPr="009F21B4">
        <w:rPr>
          <w:rFonts w:ascii="Times New Roman" w:hAnsi="Times New Roman" w:cs="Times New Roman"/>
          <w:noProof w:val="0"/>
          <w:sz w:val="24"/>
          <w:lang w:val="en-GB"/>
        </w:rPr>
        <w:t>box before the lid is removed (Figure S2B). After removal of the lid, the mice usually leave their cage and are then caught in a transparent changing tube (Fig</w:t>
      </w:r>
      <w:r w:rsidR="00F13DDF">
        <w:rPr>
          <w:rFonts w:ascii="Times New Roman" w:hAnsi="Times New Roman" w:cs="Times New Roman"/>
          <w:noProof w:val="0"/>
          <w:sz w:val="24"/>
          <w:lang w:val="en-GB"/>
        </w:rPr>
        <w:t>ure S2B). This tube is closed on</w:t>
      </w:r>
      <w:r w:rsidR="009F21B4" w:rsidRPr="009F21B4">
        <w:rPr>
          <w:rFonts w:ascii="Times New Roman" w:hAnsi="Times New Roman" w:cs="Times New Roman"/>
          <w:noProof w:val="0"/>
          <w:sz w:val="24"/>
          <w:lang w:val="en-GB"/>
        </w:rPr>
        <w:t xml:space="preserve"> one end and mice tend to enter it easily. They ca</w:t>
      </w:r>
      <w:r w:rsidR="00441D99">
        <w:rPr>
          <w:rFonts w:ascii="Times New Roman" w:hAnsi="Times New Roman" w:cs="Times New Roman"/>
          <w:noProof w:val="0"/>
          <w:sz w:val="24"/>
          <w:lang w:val="en-GB"/>
        </w:rPr>
        <w:t xml:space="preserve">n then be lifted out and </w:t>
      </w:r>
      <w:r w:rsidR="00476FF4">
        <w:rPr>
          <w:rFonts w:ascii="Times New Roman" w:hAnsi="Times New Roman" w:cs="Times New Roman"/>
          <w:noProof w:val="0"/>
          <w:sz w:val="24"/>
          <w:lang w:val="en-GB"/>
        </w:rPr>
        <w:t>visually inspected for health and sex without extensive handling.</w:t>
      </w:r>
    </w:p>
    <w:p w14:paraId="1BFE3518" w14:textId="77777777" w:rsidR="009F21B4" w:rsidRPr="009F21B4" w:rsidRDefault="009F21B4" w:rsidP="009F21B4">
      <w:pPr>
        <w:spacing w:after="120"/>
        <w:rPr>
          <w:rFonts w:ascii="Times New Roman" w:hAnsi="Times New Roman" w:cs="Times New Roman"/>
          <w:noProof w:val="0"/>
          <w:sz w:val="24"/>
          <w:lang w:val="en-GB"/>
        </w:rPr>
      </w:pPr>
    </w:p>
    <w:p w14:paraId="0247A03B" w14:textId="77777777" w:rsidR="009F21B4" w:rsidRPr="009F21B4" w:rsidRDefault="009F21B4" w:rsidP="009F21B4">
      <w:pPr>
        <w:spacing w:after="120"/>
        <w:rPr>
          <w:rFonts w:ascii="Times New Roman" w:hAnsi="Times New Roman" w:cs="Times New Roman"/>
          <w:noProof w:val="0"/>
          <w:sz w:val="24"/>
          <w:lang w:val="en-GB"/>
        </w:rPr>
      </w:pPr>
      <w:r w:rsidRPr="009F21B4">
        <w:rPr>
          <w:rFonts w:ascii="Times New Roman" w:hAnsi="Times New Roman" w:cs="Times New Roman"/>
          <w:sz w:val="24"/>
          <w:lang w:eastAsia="en-US"/>
        </w:rPr>
        <w:drawing>
          <wp:inline distT="0" distB="0" distL="0" distR="0" wp14:anchorId="58D0EACA" wp14:editId="61CC3D9E">
            <wp:extent cx="5270500" cy="2223770"/>
            <wp:effectExtent l="0" t="0" r="12700" b="1143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x.png"/>
                    <pic:cNvPicPr/>
                  </pic:nvPicPr>
                  <pic:blipFill>
                    <a:blip r:embed="rId9">
                      <a:extLst>
                        <a:ext uri="{28A0092B-C50C-407E-A947-70E740481C1C}">
                          <a14:useLocalDpi xmlns:a14="http://schemas.microsoft.com/office/drawing/2010/main" val="0"/>
                        </a:ext>
                      </a:extLst>
                    </a:blip>
                    <a:stretch>
                      <a:fillRect/>
                    </a:stretch>
                  </pic:blipFill>
                  <pic:spPr>
                    <a:xfrm>
                      <a:off x="0" y="0"/>
                      <a:ext cx="5270500" cy="2223770"/>
                    </a:xfrm>
                    <a:prstGeom prst="rect">
                      <a:avLst/>
                    </a:prstGeom>
                  </pic:spPr>
                </pic:pic>
              </a:graphicData>
            </a:graphic>
          </wp:inline>
        </w:drawing>
      </w:r>
    </w:p>
    <w:p w14:paraId="10DAA7FE" w14:textId="77777777" w:rsidR="009F21B4" w:rsidRPr="009F21B4" w:rsidRDefault="009F21B4" w:rsidP="009F21B4">
      <w:pPr>
        <w:spacing w:after="120"/>
        <w:rPr>
          <w:rFonts w:ascii="Times New Roman" w:hAnsi="Times New Roman" w:cs="Times New Roman"/>
          <w:noProof w:val="0"/>
          <w:sz w:val="24"/>
          <w:lang w:val="en-GB"/>
        </w:rPr>
      </w:pPr>
    </w:p>
    <w:p w14:paraId="2F6B635D" w14:textId="4E7725CF" w:rsidR="009F21B4" w:rsidRPr="009F21B4" w:rsidRDefault="009F21B4" w:rsidP="009F21B4">
      <w:pPr>
        <w:spacing w:after="120"/>
        <w:rPr>
          <w:rFonts w:ascii="Times New Roman" w:hAnsi="Times New Roman" w:cs="Times New Roman"/>
          <w:noProof w:val="0"/>
          <w:sz w:val="24"/>
          <w:lang w:val="en-GB"/>
        </w:rPr>
      </w:pPr>
      <w:r w:rsidRPr="009F21B4">
        <w:rPr>
          <w:rFonts w:ascii="Times New Roman" w:hAnsi="Times New Roman" w:cs="Times New Roman"/>
          <w:b/>
          <w:noProof w:val="0"/>
          <w:sz w:val="24"/>
          <w:lang w:val="en-GB"/>
        </w:rPr>
        <w:t>Figure S2:</w:t>
      </w:r>
      <w:r w:rsidRPr="009F21B4">
        <w:rPr>
          <w:rFonts w:ascii="Times New Roman" w:hAnsi="Times New Roman" w:cs="Times New Roman"/>
          <w:noProof w:val="0"/>
          <w:sz w:val="24"/>
          <w:lang w:val="en-GB"/>
        </w:rPr>
        <w:t xml:space="preserve"> Pictures of changing box. (A) </w:t>
      </w:r>
      <w:r w:rsidR="005F66D4">
        <w:rPr>
          <w:rFonts w:ascii="Times New Roman" w:hAnsi="Times New Roman" w:cs="Times New Roman"/>
          <w:noProof w:val="0"/>
          <w:sz w:val="24"/>
          <w:lang w:val="en-GB"/>
        </w:rPr>
        <w:t>Complete box</w:t>
      </w:r>
      <w:r w:rsidRPr="009F21B4">
        <w:rPr>
          <w:rFonts w:ascii="Times New Roman" w:hAnsi="Times New Roman" w:cs="Times New Roman"/>
          <w:noProof w:val="0"/>
          <w:sz w:val="24"/>
          <w:lang w:val="en-GB"/>
        </w:rPr>
        <w:t xml:space="preserve"> with device for height adjustment and side boards. (B) View into the box with a cage ready for change and a transparent changing tube for catching the mice.</w:t>
      </w:r>
    </w:p>
    <w:p w14:paraId="1D0FE70A" w14:textId="77777777" w:rsidR="00A303F1" w:rsidRPr="009F21B4" w:rsidRDefault="00A303F1" w:rsidP="009F21B4">
      <w:pPr>
        <w:spacing w:after="120"/>
        <w:rPr>
          <w:rFonts w:ascii="Times New Roman" w:hAnsi="Times New Roman" w:cs="Times New Roman"/>
          <w:noProof w:val="0"/>
          <w:sz w:val="24"/>
          <w:lang w:val="en-GB"/>
        </w:rPr>
      </w:pPr>
    </w:p>
    <w:p w14:paraId="0D814644" w14:textId="77777777" w:rsidR="009F21B4" w:rsidRPr="009F21B4" w:rsidRDefault="009F21B4" w:rsidP="009F21B4">
      <w:pPr>
        <w:spacing w:after="120"/>
        <w:rPr>
          <w:rFonts w:ascii="Times New Roman" w:hAnsi="Times New Roman" w:cs="Times New Roman"/>
          <w:b/>
          <w:noProof w:val="0"/>
          <w:sz w:val="24"/>
          <w:lang w:val="en-GB"/>
        </w:rPr>
      </w:pPr>
      <w:r w:rsidRPr="009F21B4">
        <w:rPr>
          <w:rFonts w:ascii="Times New Roman" w:hAnsi="Times New Roman" w:cs="Times New Roman"/>
          <w:b/>
          <w:noProof w:val="0"/>
          <w:sz w:val="24"/>
          <w:lang w:val="en-GB"/>
        </w:rPr>
        <w:t>Setting up the breeding cage</w:t>
      </w:r>
    </w:p>
    <w:p w14:paraId="3371594C" w14:textId="465566AB" w:rsidR="009F21B4" w:rsidRPr="009F21B4" w:rsidRDefault="009F21B4" w:rsidP="009F21B4">
      <w:pPr>
        <w:spacing w:after="120"/>
        <w:rPr>
          <w:rFonts w:ascii="Times New Roman" w:hAnsi="Times New Roman" w:cs="Times New Roman"/>
          <w:noProof w:val="0"/>
          <w:sz w:val="24"/>
          <w:lang w:val="en-GB"/>
        </w:rPr>
      </w:pPr>
      <w:r w:rsidRPr="009F21B4">
        <w:rPr>
          <w:rFonts w:ascii="Times New Roman" w:hAnsi="Times New Roman" w:cs="Times New Roman"/>
          <w:noProof w:val="0"/>
          <w:sz w:val="24"/>
          <w:lang w:val="en-GB"/>
        </w:rPr>
        <w:t xml:space="preserve">We always </w:t>
      </w:r>
      <w:r w:rsidR="00285A24">
        <w:rPr>
          <w:rFonts w:ascii="Times New Roman" w:hAnsi="Times New Roman" w:cs="Times New Roman"/>
          <w:noProof w:val="0"/>
          <w:sz w:val="24"/>
          <w:lang w:val="en-GB"/>
        </w:rPr>
        <w:t xml:space="preserve">breed one female with one male </w:t>
      </w:r>
      <w:r w:rsidRPr="009F21B4">
        <w:rPr>
          <w:rFonts w:ascii="Times New Roman" w:hAnsi="Times New Roman" w:cs="Times New Roman"/>
          <w:noProof w:val="0"/>
          <w:sz w:val="24"/>
          <w:lang w:val="en-GB"/>
        </w:rPr>
        <w:t>as wild mice are territorial and the space of a typical type III cage (810 cm</w:t>
      </w:r>
      <w:r w:rsidRPr="009F21B4">
        <w:rPr>
          <w:rFonts w:ascii="Times New Roman" w:hAnsi="Times New Roman" w:cs="Times New Roman"/>
          <w:noProof w:val="0"/>
          <w:sz w:val="24"/>
          <w:vertAlign w:val="superscript"/>
          <w:lang w:val="en-GB"/>
        </w:rPr>
        <w:t>2</w:t>
      </w:r>
      <w:r w:rsidRPr="009F21B4">
        <w:rPr>
          <w:rFonts w:ascii="Times New Roman" w:hAnsi="Times New Roman" w:cs="Times New Roman"/>
          <w:noProof w:val="0"/>
          <w:sz w:val="24"/>
          <w:lang w:val="en-GB"/>
        </w:rPr>
        <w:t xml:space="preserve">) is not large enough for </w:t>
      </w:r>
      <w:r w:rsidR="00B21FAF">
        <w:rPr>
          <w:rFonts w:ascii="Times New Roman" w:hAnsi="Times New Roman" w:cs="Times New Roman"/>
          <w:noProof w:val="0"/>
          <w:sz w:val="24"/>
          <w:lang w:val="en-GB"/>
        </w:rPr>
        <w:t>more than two</w:t>
      </w:r>
      <w:r w:rsidR="00B21FAF" w:rsidRPr="009F21B4">
        <w:rPr>
          <w:rFonts w:ascii="Times New Roman" w:hAnsi="Times New Roman" w:cs="Times New Roman"/>
          <w:noProof w:val="0"/>
          <w:sz w:val="24"/>
          <w:lang w:val="en-GB"/>
        </w:rPr>
        <w:t xml:space="preserve"> </w:t>
      </w:r>
      <w:r w:rsidRPr="009F21B4">
        <w:rPr>
          <w:rFonts w:ascii="Times New Roman" w:hAnsi="Times New Roman" w:cs="Times New Roman"/>
          <w:noProof w:val="0"/>
          <w:sz w:val="24"/>
          <w:lang w:val="en-GB"/>
        </w:rPr>
        <w:t xml:space="preserve">mice in a breeding context. For some populations we have better breeding success </w:t>
      </w:r>
      <w:r w:rsidR="00E538FB">
        <w:rPr>
          <w:rFonts w:ascii="Times New Roman" w:hAnsi="Times New Roman" w:cs="Times New Roman"/>
          <w:noProof w:val="0"/>
          <w:sz w:val="24"/>
          <w:lang w:val="en-GB"/>
        </w:rPr>
        <w:t>when</w:t>
      </w:r>
      <w:r w:rsidRPr="009F21B4">
        <w:rPr>
          <w:rFonts w:ascii="Times New Roman" w:hAnsi="Times New Roman" w:cs="Times New Roman"/>
          <w:noProof w:val="0"/>
          <w:sz w:val="24"/>
          <w:lang w:val="en-GB"/>
        </w:rPr>
        <w:t xml:space="preserve"> the female and the male are put together in a </w:t>
      </w:r>
      <w:r w:rsidR="00285A24">
        <w:rPr>
          <w:rFonts w:ascii="Times New Roman" w:hAnsi="Times New Roman" w:cs="Times New Roman"/>
          <w:noProof w:val="0"/>
          <w:sz w:val="24"/>
          <w:lang w:val="en-GB"/>
        </w:rPr>
        <w:t>freshly prepared</w:t>
      </w:r>
      <w:r w:rsidRPr="009F21B4">
        <w:rPr>
          <w:rFonts w:ascii="Times New Roman" w:hAnsi="Times New Roman" w:cs="Times New Roman"/>
          <w:noProof w:val="0"/>
          <w:sz w:val="24"/>
          <w:lang w:val="en-GB"/>
        </w:rPr>
        <w:t xml:space="preserve"> unsoiled cage. Wild females</w:t>
      </w:r>
      <w:r w:rsidR="00E538FB" w:rsidRPr="00E538FB">
        <w:rPr>
          <w:rFonts w:ascii="Times New Roman" w:hAnsi="Times New Roman" w:cs="Times New Roman"/>
          <w:noProof w:val="0"/>
          <w:sz w:val="24"/>
          <w:lang w:val="en-GB"/>
        </w:rPr>
        <w:t xml:space="preserve"> </w:t>
      </w:r>
      <w:r w:rsidR="00E538FB" w:rsidRPr="009F21B4">
        <w:rPr>
          <w:rFonts w:ascii="Times New Roman" w:hAnsi="Times New Roman" w:cs="Times New Roman"/>
          <w:noProof w:val="0"/>
          <w:sz w:val="24"/>
          <w:lang w:val="en-GB"/>
        </w:rPr>
        <w:t>also</w:t>
      </w:r>
      <w:r w:rsidRPr="009F21B4">
        <w:rPr>
          <w:rFonts w:ascii="Times New Roman" w:hAnsi="Times New Roman" w:cs="Times New Roman"/>
          <w:noProof w:val="0"/>
          <w:sz w:val="24"/>
          <w:lang w:val="en-GB"/>
        </w:rPr>
        <w:t xml:space="preserve"> seem </w:t>
      </w:r>
      <w:r w:rsidR="00B21FAF">
        <w:rPr>
          <w:rFonts w:ascii="Times New Roman" w:hAnsi="Times New Roman" w:cs="Times New Roman"/>
          <w:noProof w:val="0"/>
          <w:sz w:val="24"/>
          <w:lang w:val="en-GB"/>
        </w:rPr>
        <w:t xml:space="preserve">to </w:t>
      </w:r>
      <w:r w:rsidR="00285A24">
        <w:rPr>
          <w:rFonts w:ascii="Times New Roman" w:hAnsi="Times New Roman" w:cs="Times New Roman"/>
          <w:noProof w:val="0"/>
          <w:sz w:val="24"/>
          <w:lang w:val="en-GB"/>
        </w:rPr>
        <w:t>have some territorial</w:t>
      </w:r>
      <w:r w:rsidRPr="009F21B4">
        <w:rPr>
          <w:rFonts w:ascii="Times New Roman" w:hAnsi="Times New Roman" w:cs="Times New Roman"/>
          <w:noProof w:val="0"/>
          <w:sz w:val="24"/>
          <w:lang w:val="en-GB"/>
        </w:rPr>
        <w:t xml:space="preserve"> requirements.</w:t>
      </w:r>
    </w:p>
    <w:p w14:paraId="05ED549C" w14:textId="77777777" w:rsidR="009F21B4" w:rsidRPr="009F21B4" w:rsidRDefault="009F21B4" w:rsidP="009F21B4">
      <w:pPr>
        <w:spacing w:after="120"/>
        <w:rPr>
          <w:rFonts w:ascii="Times New Roman" w:hAnsi="Times New Roman" w:cs="Times New Roman"/>
          <w:noProof w:val="0"/>
          <w:sz w:val="24"/>
          <w:lang w:val="en-GB"/>
        </w:rPr>
      </w:pPr>
      <w:r w:rsidRPr="009F21B4">
        <w:rPr>
          <w:rFonts w:ascii="Times New Roman" w:hAnsi="Times New Roman" w:cs="Times New Roman"/>
          <w:noProof w:val="0"/>
          <w:sz w:val="24"/>
          <w:lang w:val="en-GB"/>
        </w:rPr>
        <w:t xml:space="preserve">It is not possible to return sexually experienced males or females to their previous litter group. This would result in severe fights. </w:t>
      </w:r>
    </w:p>
    <w:p w14:paraId="7CD389C2" w14:textId="4B1B43CF" w:rsidR="009F21B4" w:rsidRPr="009F21B4" w:rsidRDefault="009F21B4" w:rsidP="009F21B4">
      <w:pPr>
        <w:spacing w:after="120"/>
        <w:rPr>
          <w:rFonts w:ascii="Times New Roman" w:hAnsi="Times New Roman" w:cs="Times New Roman"/>
          <w:noProof w:val="0"/>
          <w:sz w:val="24"/>
          <w:lang w:val="en-GB"/>
        </w:rPr>
      </w:pPr>
      <w:r w:rsidRPr="009F21B4">
        <w:rPr>
          <w:rFonts w:ascii="Times New Roman" w:hAnsi="Times New Roman" w:cs="Times New Roman"/>
          <w:noProof w:val="0"/>
          <w:sz w:val="24"/>
          <w:lang w:val="en-GB"/>
        </w:rPr>
        <w:t xml:space="preserve">We do not </w:t>
      </w:r>
      <w:r w:rsidR="00B21FAF">
        <w:rPr>
          <w:rFonts w:ascii="Times New Roman" w:hAnsi="Times New Roman" w:cs="Times New Roman"/>
          <w:noProof w:val="0"/>
          <w:sz w:val="24"/>
          <w:lang w:val="en-GB"/>
        </w:rPr>
        <w:t xml:space="preserve">determine the </w:t>
      </w:r>
      <w:r w:rsidRPr="009F21B4">
        <w:rPr>
          <w:rFonts w:ascii="Times New Roman" w:hAnsi="Times New Roman" w:cs="Times New Roman"/>
          <w:noProof w:val="0"/>
          <w:sz w:val="24"/>
          <w:lang w:val="en-GB"/>
        </w:rPr>
        <w:t xml:space="preserve">sex </w:t>
      </w:r>
      <w:r w:rsidR="00B21FAF">
        <w:rPr>
          <w:rFonts w:ascii="Times New Roman" w:hAnsi="Times New Roman" w:cs="Times New Roman"/>
          <w:noProof w:val="0"/>
          <w:sz w:val="24"/>
          <w:lang w:val="en-GB"/>
        </w:rPr>
        <w:t>or</w:t>
      </w:r>
      <w:r w:rsidR="00B21FAF" w:rsidRPr="009F21B4">
        <w:rPr>
          <w:rFonts w:ascii="Times New Roman" w:hAnsi="Times New Roman" w:cs="Times New Roman"/>
          <w:noProof w:val="0"/>
          <w:sz w:val="24"/>
          <w:lang w:val="en-GB"/>
        </w:rPr>
        <w:t xml:space="preserve"> </w:t>
      </w:r>
      <w:r w:rsidR="00285A24">
        <w:rPr>
          <w:rFonts w:ascii="Times New Roman" w:hAnsi="Times New Roman" w:cs="Times New Roman"/>
          <w:noProof w:val="0"/>
          <w:sz w:val="24"/>
          <w:lang w:val="en-GB"/>
        </w:rPr>
        <w:t>number of</w:t>
      </w:r>
      <w:r w:rsidRPr="009F21B4">
        <w:rPr>
          <w:rFonts w:ascii="Times New Roman" w:hAnsi="Times New Roman" w:cs="Times New Roman"/>
          <w:noProof w:val="0"/>
          <w:sz w:val="24"/>
          <w:lang w:val="en-GB"/>
        </w:rPr>
        <w:t xml:space="preserve"> </w:t>
      </w:r>
      <w:r w:rsidR="00285A24">
        <w:rPr>
          <w:rFonts w:ascii="Times New Roman" w:hAnsi="Times New Roman" w:cs="Times New Roman"/>
          <w:noProof w:val="0"/>
          <w:sz w:val="24"/>
          <w:lang w:val="en-GB"/>
        </w:rPr>
        <w:t>pups of newly born litters as</w:t>
      </w:r>
      <w:r w:rsidRPr="009F21B4">
        <w:rPr>
          <w:rFonts w:ascii="Times New Roman" w:hAnsi="Times New Roman" w:cs="Times New Roman"/>
          <w:noProof w:val="0"/>
          <w:sz w:val="24"/>
          <w:lang w:val="en-GB"/>
        </w:rPr>
        <w:t xml:space="preserve"> mothers are very sensitive towards disturbance and might kill the</w:t>
      </w:r>
      <w:r w:rsidR="00285A24">
        <w:rPr>
          <w:rFonts w:ascii="Times New Roman" w:hAnsi="Times New Roman" w:cs="Times New Roman"/>
          <w:noProof w:val="0"/>
          <w:sz w:val="24"/>
          <w:lang w:val="en-GB"/>
        </w:rPr>
        <w:t>ir</w:t>
      </w:r>
      <w:r w:rsidRPr="009F21B4">
        <w:rPr>
          <w:rFonts w:ascii="Times New Roman" w:hAnsi="Times New Roman" w:cs="Times New Roman"/>
          <w:noProof w:val="0"/>
          <w:sz w:val="24"/>
          <w:lang w:val="en-GB"/>
        </w:rPr>
        <w:t xml:space="preserve"> pups. Females are generally very easily disturbed during the lactation period. Therefore we keep the breedi</w:t>
      </w:r>
      <w:r w:rsidR="00285A24">
        <w:rPr>
          <w:rFonts w:ascii="Times New Roman" w:hAnsi="Times New Roman" w:cs="Times New Roman"/>
          <w:noProof w:val="0"/>
          <w:sz w:val="24"/>
          <w:lang w:val="en-GB"/>
        </w:rPr>
        <w:t>ng room as quiet as possible with limited rotation of staff</w:t>
      </w:r>
      <w:r w:rsidRPr="009F21B4">
        <w:rPr>
          <w:rFonts w:ascii="Times New Roman" w:hAnsi="Times New Roman" w:cs="Times New Roman"/>
          <w:noProof w:val="0"/>
          <w:sz w:val="24"/>
          <w:lang w:val="en-GB"/>
        </w:rPr>
        <w:t>.</w:t>
      </w:r>
    </w:p>
    <w:p w14:paraId="5A58D44E" w14:textId="35C998B9" w:rsidR="009F21B4" w:rsidRPr="009F21B4" w:rsidRDefault="00285A24" w:rsidP="009F21B4">
      <w:pPr>
        <w:spacing w:after="120"/>
        <w:rPr>
          <w:rFonts w:ascii="Times New Roman" w:hAnsi="Times New Roman" w:cs="Times New Roman"/>
          <w:noProof w:val="0"/>
          <w:sz w:val="24"/>
          <w:lang w:val="en-GB"/>
        </w:rPr>
      </w:pPr>
      <w:r>
        <w:rPr>
          <w:rFonts w:ascii="Times New Roman" w:hAnsi="Times New Roman" w:cs="Times New Roman"/>
          <w:noProof w:val="0"/>
          <w:sz w:val="24"/>
          <w:lang w:val="en-GB"/>
        </w:rPr>
        <w:t xml:space="preserve">Litter size and sex of </w:t>
      </w:r>
      <w:r w:rsidR="00DE1398">
        <w:rPr>
          <w:rFonts w:ascii="Times New Roman" w:hAnsi="Times New Roman" w:cs="Times New Roman"/>
          <w:noProof w:val="0"/>
          <w:sz w:val="24"/>
          <w:lang w:val="en-GB"/>
        </w:rPr>
        <w:t>offspring</w:t>
      </w:r>
      <w:r>
        <w:rPr>
          <w:rFonts w:ascii="Times New Roman" w:hAnsi="Times New Roman" w:cs="Times New Roman"/>
          <w:noProof w:val="0"/>
          <w:sz w:val="24"/>
          <w:lang w:val="en-GB"/>
        </w:rPr>
        <w:t xml:space="preserve"> is determined </w:t>
      </w:r>
      <w:r w:rsidR="00DE1398">
        <w:rPr>
          <w:rFonts w:ascii="Times New Roman" w:hAnsi="Times New Roman" w:cs="Times New Roman"/>
          <w:noProof w:val="0"/>
          <w:sz w:val="24"/>
          <w:lang w:val="en-GB"/>
        </w:rPr>
        <w:t xml:space="preserve">at weaning, which takes place roughly </w:t>
      </w:r>
      <w:r w:rsidR="009F21B4" w:rsidRPr="009F21B4">
        <w:rPr>
          <w:rFonts w:ascii="Times New Roman" w:hAnsi="Times New Roman" w:cs="Times New Roman"/>
          <w:noProof w:val="0"/>
          <w:sz w:val="24"/>
          <w:lang w:val="en-GB"/>
        </w:rPr>
        <w:t xml:space="preserve">four weeks after birth (about 3-4 days later than for laboratory </w:t>
      </w:r>
      <w:r w:rsidR="00DE1398">
        <w:rPr>
          <w:rFonts w:ascii="Times New Roman" w:hAnsi="Times New Roman" w:cs="Times New Roman"/>
          <w:noProof w:val="0"/>
          <w:sz w:val="24"/>
          <w:lang w:val="en-GB"/>
        </w:rPr>
        <w:t xml:space="preserve">inbred strain </w:t>
      </w:r>
      <w:r w:rsidR="009F21B4" w:rsidRPr="009F21B4">
        <w:rPr>
          <w:rFonts w:ascii="Times New Roman" w:hAnsi="Times New Roman" w:cs="Times New Roman"/>
          <w:noProof w:val="0"/>
          <w:sz w:val="24"/>
          <w:lang w:val="en-GB"/>
        </w:rPr>
        <w:t xml:space="preserve">mice). </w:t>
      </w:r>
      <w:r w:rsidR="003C53D4">
        <w:rPr>
          <w:rFonts w:ascii="Times New Roman" w:hAnsi="Times New Roman" w:cs="Times New Roman"/>
          <w:noProof w:val="0"/>
          <w:sz w:val="24"/>
          <w:lang w:val="en-GB"/>
        </w:rPr>
        <w:t>It</w:t>
      </w:r>
      <w:r w:rsidR="009F21B4" w:rsidRPr="009F21B4">
        <w:rPr>
          <w:rFonts w:ascii="Times New Roman" w:hAnsi="Times New Roman" w:cs="Times New Roman"/>
          <w:noProof w:val="0"/>
          <w:sz w:val="24"/>
          <w:lang w:val="en-GB"/>
        </w:rPr>
        <w:t xml:space="preserve"> is crucial to keep the mice in groups as long as possible</w:t>
      </w:r>
      <w:r w:rsidR="003C53D4">
        <w:rPr>
          <w:rFonts w:ascii="Times New Roman" w:hAnsi="Times New Roman" w:cs="Times New Roman"/>
          <w:noProof w:val="0"/>
          <w:sz w:val="24"/>
          <w:lang w:val="en-GB"/>
        </w:rPr>
        <w:t xml:space="preserve"> f</w:t>
      </w:r>
      <w:r w:rsidR="003C53D4" w:rsidRPr="009F21B4">
        <w:rPr>
          <w:rFonts w:ascii="Times New Roman" w:hAnsi="Times New Roman" w:cs="Times New Roman"/>
          <w:noProof w:val="0"/>
          <w:sz w:val="24"/>
          <w:lang w:val="en-GB"/>
        </w:rPr>
        <w:t>or the</w:t>
      </w:r>
      <w:r w:rsidR="003C53D4">
        <w:rPr>
          <w:rFonts w:ascii="Times New Roman" w:hAnsi="Times New Roman" w:cs="Times New Roman"/>
          <w:noProof w:val="0"/>
          <w:sz w:val="24"/>
          <w:lang w:val="en-GB"/>
        </w:rPr>
        <w:t>ir</w:t>
      </w:r>
      <w:r w:rsidR="003C53D4" w:rsidRPr="009F21B4">
        <w:rPr>
          <w:rFonts w:ascii="Times New Roman" w:hAnsi="Times New Roman" w:cs="Times New Roman"/>
          <w:noProof w:val="0"/>
          <w:sz w:val="24"/>
          <w:lang w:val="en-GB"/>
        </w:rPr>
        <w:t xml:space="preserve"> social development</w:t>
      </w:r>
      <w:r w:rsidR="009F21B4" w:rsidRPr="009F21B4">
        <w:rPr>
          <w:rFonts w:ascii="Times New Roman" w:hAnsi="Times New Roman" w:cs="Times New Roman"/>
          <w:noProof w:val="0"/>
          <w:sz w:val="24"/>
          <w:lang w:val="en-GB"/>
        </w:rPr>
        <w:t xml:space="preserve">. </w:t>
      </w:r>
    </w:p>
    <w:p w14:paraId="1CD5A5DB" w14:textId="77777777" w:rsidR="009F21B4" w:rsidRPr="009F21B4" w:rsidRDefault="009F21B4" w:rsidP="009F21B4">
      <w:pPr>
        <w:spacing w:after="120"/>
        <w:rPr>
          <w:rFonts w:ascii="Times New Roman" w:hAnsi="Times New Roman" w:cs="Times New Roman"/>
          <w:noProof w:val="0"/>
          <w:sz w:val="24"/>
          <w:lang w:val="en-GB"/>
        </w:rPr>
      </w:pPr>
    </w:p>
    <w:p w14:paraId="4B487D27" w14:textId="77777777" w:rsidR="009F21B4" w:rsidRPr="009F21B4" w:rsidRDefault="009F21B4" w:rsidP="009F21B4">
      <w:pPr>
        <w:spacing w:after="120"/>
        <w:rPr>
          <w:rFonts w:ascii="Times New Roman" w:hAnsi="Times New Roman" w:cs="Times New Roman"/>
          <w:b/>
          <w:noProof w:val="0"/>
          <w:sz w:val="24"/>
          <w:lang w:val="en-GB"/>
        </w:rPr>
      </w:pPr>
      <w:r w:rsidRPr="009F21B4">
        <w:rPr>
          <w:rFonts w:ascii="Times New Roman" w:hAnsi="Times New Roman" w:cs="Times New Roman"/>
          <w:b/>
          <w:noProof w:val="0"/>
          <w:sz w:val="24"/>
          <w:lang w:val="en-GB"/>
        </w:rPr>
        <w:t>Health monitoring</w:t>
      </w:r>
    </w:p>
    <w:p w14:paraId="4370D803" w14:textId="23BE6E86" w:rsidR="00811F7E" w:rsidRDefault="009F21B4" w:rsidP="00B6193C">
      <w:pPr>
        <w:spacing w:after="120"/>
        <w:rPr>
          <w:rFonts w:ascii="Times New Roman" w:hAnsi="Times New Roman" w:cs="Times New Roman"/>
          <w:noProof w:val="0"/>
          <w:sz w:val="24"/>
          <w:lang w:val="en-GB"/>
        </w:rPr>
      </w:pPr>
      <w:r w:rsidRPr="009F21B4">
        <w:rPr>
          <w:rFonts w:ascii="Times New Roman" w:hAnsi="Times New Roman" w:cs="Times New Roman"/>
          <w:noProof w:val="0"/>
          <w:sz w:val="24"/>
          <w:lang w:val="en-GB"/>
        </w:rPr>
        <w:t xml:space="preserve">We use the laboratory strain </w:t>
      </w:r>
      <w:r w:rsidRPr="009F21B4">
        <w:rPr>
          <w:rFonts w:ascii="Times New Roman" w:eastAsia="Times New Roman" w:hAnsi="Times New Roman" w:cs="Times New Roman"/>
          <w:noProof w:val="0"/>
          <w:sz w:val="24"/>
          <w:lang w:val="en-GB"/>
        </w:rPr>
        <w:t>Crl:CD1(ICR)</w:t>
      </w:r>
      <w:r w:rsidRPr="009F21B4">
        <w:rPr>
          <w:rFonts w:ascii="Times New Roman" w:eastAsia="Times New Roman" w:hAnsi="Times New Roman" w:cs="Times New Roman"/>
          <w:b/>
          <w:noProof w:val="0"/>
          <w:sz w:val="24"/>
          <w:lang w:val="en-GB"/>
        </w:rPr>
        <w:t xml:space="preserve"> </w:t>
      </w:r>
      <w:r w:rsidRPr="009F21B4">
        <w:rPr>
          <w:rFonts w:ascii="Times New Roman" w:eastAsia="Times New Roman" w:hAnsi="Times New Roman" w:cs="Times New Roman"/>
          <w:noProof w:val="0"/>
          <w:sz w:val="24"/>
          <w:lang w:val="en-GB"/>
        </w:rPr>
        <w:t>from Charles River Laboratories (Wilmington, MA, USA) as</w:t>
      </w:r>
      <w:r w:rsidRPr="009F21B4">
        <w:rPr>
          <w:rFonts w:ascii="Times New Roman" w:eastAsia="Times New Roman" w:hAnsi="Times New Roman" w:cs="Times New Roman"/>
          <w:b/>
          <w:noProof w:val="0"/>
          <w:sz w:val="24"/>
          <w:lang w:val="en-GB"/>
        </w:rPr>
        <w:t xml:space="preserve"> </w:t>
      </w:r>
      <w:r w:rsidRPr="009F21B4">
        <w:rPr>
          <w:rFonts w:ascii="Times New Roman" w:hAnsi="Times New Roman" w:cs="Times New Roman"/>
          <w:noProof w:val="0"/>
          <w:sz w:val="24"/>
          <w:lang w:val="en-GB"/>
        </w:rPr>
        <w:t>bedding sentinels</w:t>
      </w:r>
      <w:r w:rsidR="0026017A">
        <w:rPr>
          <w:rFonts w:ascii="Times New Roman" w:hAnsi="Times New Roman" w:cs="Times New Roman"/>
          <w:noProof w:val="0"/>
          <w:sz w:val="24"/>
          <w:lang w:val="en-GB"/>
        </w:rPr>
        <w:t>, i.e. externally sourced animals that are exposed to soiled bedding from the wild mice</w:t>
      </w:r>
      <w:r w:rsidRPr="009F21B4">
        <w:rPr>
          <w:rFonts w:ascii="Times New Roman" w:hAnsi="Times New Roman" w:cs="Times New Roman"/>
          <w:noProof w:val="0"/>
          <w:sz w:val="24"/>
          <w:lang w:val="en-GB"/>
        </w:rPr>
        <w:t xml:space="preserve">. This strain is known to be susceptible to most </w:t>
      </w:r>
      <w:r w:rsidR="00973DAB">
        <w:rPr>
          <w:rFonts w:ascii="Times New Roman" w:hAnsi="Times New Roman" w:cs="Times New Roman"/>
          <w:noProof w:val="0"/>
          <w:sz w:val="24"/>
          <w:lang w:val="en-GB"/>
        </w:rPr>
        <w:t xml:space="preserve">common </w:t>
      </w:r>
      <w:r w:rsidRPr="009F21B4">
        <w:rPr>
          <w:rFonts w:ascii="Times New Roman" w:hAnsi="Times New Roman" w:cs="Times New Roman"/>
          <w:noProof w:val="0"/>
          <w:sz w:val="24"/>
          <w:lang w:val="en-GB"/>
        </w:rPr>
        <w:t xml:space="preserve">pathogens. Every mouse room has one cage of sentinels. Direct contact sentinels cannot be used, since wild mice do not tolerate mice from inbred strains in their cage. </w:t>
      </w:r>
      <w:r w:rsidR="00875D62">
        <w:rPr>
          <w:rFonts w:ascii="Times New Roman" w:hAnsi="Times New Roman" w:cs="Times New Roman"/>
          <w:noProof w:val="0"/>
          <w:sz w:val="24"/>
          <w:lang w:val="en-GB"/>
        </w:rPr>
        <w:t xml:space="preserve">At each cage change, soiled bedding from several wild mouse cage is collected, mixed and placed together with fresh bedding material into the cage housing sentinel mice. </w:t>
      </w:r>
      <w:r w:rsidRPr="009F21B4">
        <w:rPr>
          <w:rFonts w:ascii="Times New Roman" w:hAnsi="Times New Roman" w:cs="Times New Roman"/>
          <w:noProof w:val="0"/>
          <w:sz w:val="24"/>
          <w:lang w:val="en-GB"/>
        </w:rPr>
        <w:t xml:space="preserve">The mixed bedding rotates throughout all the cages in the room, so that after several cage changes the sentinel mice will </w:t>
      </w:r>
      <w:r w:rsidR="00875D62">
        <w:rPr>
          <w:rFonts w:ascii="Times New Roman" w:hAnsi="Times New Roman" w:cs="Times New Roman"/>
          <w:noProof w:val="0"/>
          <w:sz w:val="24"/>
          <w:lang w:val="en-GB"/>
        </w:rPr>
        <w:t xml:space="preserve">have </w:t>
      </w:r>
      <w:r w:rsidRPr="009F21B4">
        <w:rPr>
          <w:rFonts w:ascii="Times New Roman" w:hAnsi="Times New Roman" w:cs="Times New Roman"/>
          <w:noProof w:val="0"/>
          <w:sz w:val="24"/>
          <w:lang w:val="en-GB"/>
        </w:rPr>
        <w:t>be</w:t>
      </w:r>
      <w:r w:rsidR="00875D62">
        <w:rPr>
          <w:rFonts w:ascii="Times New Roman" w:hAnsi="Times New Roman" w:cs="Times New Roman"/>
          <w:noProof w:val="0"/>
          <w:sz w:val="24"/>
          <w:lang w:val="en-GB"/>
        </w:rPr>
        <w:t>en</w:t>
      </w:r>
      <w:r w:rsidRPr="009F21B4">
        <w:rPr>
          <w:rFonts w:ascii="Times New Roman" w:hAnsi="Times New Roman" w:cs="Times New Roman"/>
          <w:noProof w:val="0"/>
          <w:sz w:val="24"/>
          <w:lang w:val="en-GB"/>
        </w:rPr>
        <w:t xml:space="preserve"> exposed to bedding of each </w:t>
      </w:r>
      <w:r w:rsidR="00875D62">
        <w:rPr>
          <w:rFonts w:ascii="Times New Roman" w:hAnsi="Times New Roman" w:cs="Times New Roman"/>
          <w:noProof w:val="0"/>
          <w:sz w:val="24"/>
          <w:lang w:val="en-GB"/>
        </w:rPr>
        <w:t xml:space="preserve">wild mouse </w:t>
      </w:r>
      <w:r w:rsidRPr="009F21B4">
        <w:rPr>
          <w:rFonts w:ascii="Times New Roman" w:hAnsi="Times New Roman" w:cs="Times New Roman"/>
          <w:noProof w:val="0"/>
          <w:sz w:val="24"/>
          <w:lang w:val="en-GB"/>
        </w:rPr>
        <w:t>cage in the room. Within the rack</w:t>
      </w:r>
      <w:r w:rsidR="00875D62">
        <w:rPr>
          <w:rFonts w:ascii="Times New Roman" w:hAnsi="Times New Roman" w:cs="Times New Roman"/>
          <w:noProof w:val="0"/>
          <w:sz w:val="24"/>
          <w:lang w:val="en-GB"/>
        </w:rPr>
        <w:t xml:space="preserve"> holding all mouse cages, </w:t>
      </w:r>
      <w:r w:rsidRPr="009F21B4">
        <w:rPr>
          <w:rFonts w:ascii="Times New Roman" w:hAnsi="Times New Roman" w:cs="Times New Roman"/>
          <w:noProof w:val="0"/>
          <w:sz w:val="24"/>
          <w:lang w:val="en-GB"/>
        </w:rPr>
        <w:t>the s</w:t>
      </w:r>
      <w:r w:rsidR="00875D62">
        <w:rPr>
          <w:rFonts w:ascii="Times New Roman" w:hAnsi="Times New Roman" w:cs="Times New Roman"/>
          <w:noProof w:val="0"/>
          <w:sz w:val="24"/>
          <w:lang w:val="en-GB"/>
        </w:rPr>
        <w:t xml:space="preserve">entinel cage is </w:t>
      </w:r>
      <w:r w:rsidRPr="009F21B4">
        <w:rPr>
          <w:rFonts w:ascii="Times New Roman" w:hAnsi="Times New Roman" w:cs="Times New Roman"/>
          <w:noProof w:val="0"/>
          <w:sz w:val="24"/>
          <w:lang w:val="en-GB"/>
        </w:rPr>
        <w:t xml:space="preserve">last </w:t>
      </w:r>
      <w:r w:rsidR="00875D62">
        <w:rPr>
          <w:rFonts w:ascii="Times New Roman" w:hAnsi="Times New Roman" w:cs="Times New Roman"/>
          <w:noProof w:val="0"/>
          <w:sz w:val="24"/>
          <w:lang w:val="en-GB"/>
        </w:rPr>
        <w:t xml:space="preserve">in the row. </w:t>
      </w:r>
      <w:r w:rsidR="0071396E">
        <w:rPr>
          <w:rFonts w:ascii="Times New Roman" w:hAnsi="Times New Roman" w:cs="Times New Roman"/>
          <w:noProof w:val="0"/>
          <w:sz w:val="24"/>
          <w:lang w:val="en-GB"/>
        </w:rPr>
        <w:t xml:space="preserve"> This position in the rack provides most exposure to</w:t>
      </w:r>
      <w:r w:rsidR="00875D62">
        <w:rPr>
          <w:rFonts w:ascii="Times New Roman" w:hAnsi="Times New Roman" w:cs="Times New Roman"/>
          <w:noProof w:val="0"/>
          <w:sz w:val="24"/>
          <w:lang w:val="en-GB"/>
        </w:rPr>
        <w:t xml:space="preserve"> particles circulating</w:t>
      </w:r>
      <w:r w:rsidRPr="009F21B4">
        <w:rPr>
          <w:rFonts w:ascii="Times New Roman" w:hAnsi="Times New Roman" w:cs="Times New Roman"/>
          <w:noProof w:val="0"/>
          <w:sz w:val="24"/>
          <w:lang w:val="en-GB"/>
        </w:rPr>
        <w:t xml:space="preserve"> </w:t>
      </w:r>
      <w:r w:rsidR="0071396E">
        <w:rPr>
          <w:rFonts w:ascii="Times New Roman" w:hAnsi="Times New Roman" w:cs="Times New Roman"/>
          <w:noProof w:val="0"/>
          <w:sz w:val="24"/>
          <w:lang w:val="en-GB"/>
        </w:rPr>
        <w:t xml:space="preserve">the whole room. </w:t>
      </w:r>
      <w:r w:rsidRPr="009F21B4">
        <w:rPr>
          <w:rFonts w:ascii="Times New Roman" w:hAnsi="Times New Roman" w:cs="Times New Roman"/>
          <w:noProof w:val="0"/>
          <w:sz w:val="24"/>
          <w:lang w:val="en-GB"/>
        </w:rPr>
        <w:t xml:space="preserve">The sentinels are sent to a commercial provider of health status analysis every six to eight months. The analysis includes a check of all viruses, bacteria, opportunists and parasites that are recommended by FELASA guidelines. </w:t>
      </w:r>
    </w:p>
    <w:p w14:paraId="5B1BCF45" w14:textId="77777777" w:rsidR="00811F7E" w:rsidRDefault="00811F7E" w:rsidP="00B6193C">
      <w:pPr>
        <w:spacing w:after="120"/>
        <w:rPr>
          <w:rFonts w:ascii="Times New Roman" w:hAnsi="Times New Roman" w:cs="Times New Roman"/>
          <w:noProof w:val="0"/>
          <w:sz w:val="24"/>
          <w:lang w:val="en-GB"/>
        </w:rPr>
      </w:pPr>
    </w:p>
    <w:p w14:paraId="0E2A9993" w14:textId="77777777" w:rsidR="00B21FAF" w:rsidRDefault="00B21FAF" w:rsidP="00B6193C">
      <w:pPr>
        <w:spacing w:after="120"/>
        <w:rPr>
          <w:rFonts w:ascii="Times New Roman" w:hAnsi="Times New Roman" w:cs="Times New Roman"/>
          <w:noProof w:val="0"/>
          <w:sz w:val="24"/>
          <w:lang w:val="en-GB"/>
        </w:rPr>
      </w:pPr>
    </w:p>
    <w:p w14:paraId="0F69656A" w14:textId="77777777" w:rsidR="00AE09FC" w:rsidRDefault="00AE09FC">
      <w:pPr>
        <w:rPr>
          <w:rFonts w:ascii="Times New Roman" w:hAnsi="Times New Roman" w:cs="Times New Roman"/>
          <w:b/>
          <w:sz w:val="24"/>
        </w:rPr>
      </w:pPr>
      <w:r>
        <w:rPr>
          <w:rFonts w:ascii="Times New Roman" w:hAnsi="Times New Roman" w:cs="Times New Roman"/>
          <w:b/>
          <w:sz w:val="24"/>
        </w:rPr>
        <w:br w:type="page"/>
      </w:r>
    </w:p>
    <w:p w14:paraId="06C3B07C" w14:textId="465A4081" w:rsidR="00811F7E" w:rsidRPr="00E538FB" w:rsidRDefault="00811F7E" w:rsidP="00811F7E">
      <w:pPr>
        <w:rPr>
          <w:rFonts w:ascii="Times New Roman" w:hAnsi="Times New Roman" w:cs="Times New Roman"/>
          <w:b/>
          <w:sz w:val="28"/>
          <w:szCs w:val="28"/>
        </w:rPr>
      </w:pPr>
      <w:r w:rsidRPr="00E538FB">
        <w:rPr>
          <w:rFonts w:ascii="Times New Roman" w:hAnsi="Times New Roman" w:cs="Times New Roman"/>
          <w:b/>
          <w:sz w:val="28"/>
          <w:szCs w:val="28"/>
        </w:rPr>
        <w:t>Text S2: SNP and indel discovery</w:t>
      </w:r>
    </w:p>
    <w:p w14:paraId="1C5633A8" w14:textId="77777777" w:rsidR="00811F7E" w:rsidRDefault="00811F7E" w:rsidP="00811F7E"/>
    <w:p w14:paraId="4816A90A" w14:textId="7C4019FA" w:rsidR="00811F7E" w:rsidRPr="00811F7E" w:rsidRDefault="00811F7E" w:rsidP="00811F7E">
      <w:pPr>
        <w:spacing w:after="120"/>
        <w:rPr>
          <w:rFonts w:ascii="Times New Roman" w:hAnsi="Times New Roman" w:cs="Times New Roman"/>
          <w:noProof w:val="0"/>
          <w:sz w:val="24"/>
          <w:lang w:val="en-GB"/>
        </w:rPr>
      </w:pPr>
      <w:r w:rsidRPr="00811F7E">
        <w:rPr>
          <w:rFonts w:ascii="Times New Roman" w:hAnsi="Times New Roman" w:cs="Times New Roman"/>
          <w:noProof w:val="0"/>
          <w:sz w:val="24"/>
          <w:lang w:val="en-GB"/>
        </w:rPr>
        <w:t>We aligned the Illumina sequencing reads to the mouse reference genome (NCBI GRCm38) using the BWA-MEM aligner with the default options and paired-end mode</w:t>
      </w:r>
      <w:r w:rsidR="003C53D4">
        <w:rPr>
          <w:rFonts w:ascii="Times New Roman" w:hAnsi="Times New Roman" w:cs="Times New Roman"/>
          <w:noProof w:val="0"/>
          <w:sz w:val="24"/>
          <w:lang w:val="en-GB"/>
        </w:rPr>
        <w:t>.</w:t>
      </w:r>
      <w:r w:rsidR="00104BB5">
        <w:rPr>
          <w:rFonts w:ascii="Times New Roman" w:hAnsi="Times New Roman" w:cs="Times New Roman"/>
          <w:noProof w:val="0"/>
          <w:sz w:val="24"/>
          <w:lang w:val="en-GB"/>
        </w:rPr>
        <w:t xml:space="preserve"> </w:t>
      </w:r>
      <w:r w:rsidR="00104BB5" w:rsidRPr="00832E37">
        <w:rPr>
          <w:rFonts w:ascii="Times New Roman" w:hAnsi="Times New Roman" w:cs="Times New Roman"/>
          <w:noProof w:val="0"/>
          <w:sz w:val="24"/>
          <w:lang w:val="en-GB"/>
        </w:rPr>
        <w:t>The ref</w:t>
      </w:r>
      <w:r w:rsidR="00520074" w:rsidRPr="00832E37">
        <w:rPr>
          <w:rFonts w:ascii="Times New Roman" w:hAnsi="Times New Roman" w:cs="Times New Roman"/>
          <w:noProof w:val="0"/>
          <w:sz w:val="24"/>
          <w:lang w:val="en-GB"/>
        </w:rPr>
        <w:t>erence sequence</w:t>
      </w:r>
      <w:r w:rsidR="00104BB5" w:rsidRPr="00832E37">
        <w:rPr>
          <w:rFonts w:ascii="Times New Roman" w:hAnsi="Times New Roman" w:cs="Times New Roman"/>
          <w:noProof w:val="0"/>
          <w:sz w:val="24"/>
          <w:lang w:val="en-GB"/>
        </w:rPr>
        <w:t xml:space="preserve"> included the chromosome patches for mapping reads in </w:t>
      </w:r>
      <w:r w:rsidR="00104BB5" w:rsidRPr="00832E37">
        <w:rPr>
          <w:rFonts w:ascii="Times New Roman" w:hAnsi="Times New Roman" w:cs="Times New Roman"/>
          <w:i/>
          <w:noProof w:val="0"/>
          <w:sz w:val="24"/>
          <w:lang w:val="en-GB"/>
        </w:rPr>
        <w:t>musculus</w:t>
      </w:r>
      <w:r w:rsidR="00104BB5" w:rsidRPr="00832E37">
        <w:rPr>
          <w:rFonts w:ascii="Times New Roman" w:hAnsi="Times New Roman" w:cs="Times New Roman"/>
          <w:noProof w:val="0"/>
          <w:sz w:val="24"/>
          <w:lang w:val="en-GB"/>
        </w:rPr>
        <w:t xml:space="preserve">, </w:t>
      </w:r>
      <w:r w:rsidR="00104BB5" w:rsidRPr="00832E37">
        <w:rPr>
          <w:rFonts w:ascii="Times New Roman" w:hAnsi="Times New Roman" w:cs="Times New Roman"/>
          <w:i/>
          <w:noProof w:val="0"/>
          <w:sz w:val="24"/>
          <w:lang w:val="en-GB"/>
        </w:rPr>
        <w:t>castaneus</w:t>
      </w:r>
      <w:r w:rsidR="00104BB5" w:rsidRPr="00832E37">
        <w:rPr>
          <w:rFonts w:ascii="Times New Roman" w:hAnsi="Times New Roman" w:cs="Times New Roman"/>
          <w:noProof w:val="0"/>
          <w:sz w:val="24"/>
          <w:lang w:val="en-GB"/>
        </w:rPr>
        <w:t xml:space="preserve"> and </w:t>
      </w:r>
      <w:r w:rsidR="00104BB5" w:rsidRPr="00832E37">
        <w:rPr>
          <w:rFonts w:ascii="Times New Roman" w:hAnsi="Times New Roman" w:cs="Times New Roman"/>
          <w:i/>
          <w:noProof w:val="0"/>
          <w:sz w:val="24"/>
          <w:lang w:val="en-GB"/>
        </w:rPr>
        <w:t xml:space="preserve">spretus, </w:t>
      </w:r>
      <w:r w:rsidR="00104BB5" w:rsidRPr="00832E37">
        <w:rPr>
          <w:rFonts w:ascii="Times New Roman" w:hAnsi="Times New Roman" w:cs="Times New Roman"/>
          <w:noProof w:val="0"/>
          <w:sz w:val="24"/>
          <w:lang w:val="en-GB"/>
        </w:rPr>
        <w:t>and mice from Heligoland</w:t>
      </w:r>
      <w:r w:rsidR="00104BB5" w:rsidRPr="00832E37">
        <w:rPr>
          <w:rFonts w:ascii="Times New Roman" w:hAnsi="Times New Roman" w:cs="Times New Roman"/>
          <w:i/>
          <w:noProof w:val="0"/>
          <w:sz w:val="24"/>
          <w:lang w:val="en-GB"/>
        </w:rPr>
        <w:t>,</w:t>
      </w:r>
      <w:r w:rsidR="00104BB5" w:rsidRPr="00832E37">
        <w:rPr>
          <w:rFonts w:ascii="Times New Roman" w:hAnsi="Times New Roman" w:cs="Times New Roman"/>
          <w:noProof w:val="0"/>
          <w:sz w:val="24"/>
          <w:lang w:val="en-GB"/>
        </w:rPr>
        <w:t xml:space="preserve"> but excluded chromosome patches for mapping of </w:t>
      </w:r>
      <w:r w:rsidR="00104BB5" w:rsidRPr="00832E37">
        <w:rPr>
          <w:rFonts w:ascii="Times New Roman" w:hAnsi="Times New Roman" w:cs="Times New Roman"/>
          <w:i/>
          <w:noProof w:val="0"/>
          <w:sz w:val="24"/>
          <w:lang w:val="en-GB"/>
        </w:rPr>
        <w:t>domesticus</w:t>
      </w:r>
      <w:r w:rsidR="00104BB5" w:rsidRPr="00832E37">
        <w:rPr>
          <w:rFonts w:ascii="Times New Roman" w:hAnsi="Times New Roman" w:cs="Times New Roman"/>
          <w:noProof w:val="0"/>
          <w:sz w:val="24"/>
          <w:lang w:val="en-GB"/>
        </w:rPr>
        <w:t xml:space="preserve"> reads from the German, French and Iranian population.</w:t>
      </w:r>
      <w:r w:rsidRPr="00832E37">
        <w:rPr>
          <w:rFonts w:ascii="Times New Roman" w:hAnsi="Times New Roman" w:cs="Times New Roman"/>
          <w:noProof w:val="0"/>
          <w:sz w:val="24"/>
          <w:lang w:val="en-GB"/>
        </w:rPr>
        <w:t xml:space="preserve"> Due to the elevated divergence between the mouse subspecies we compared the perf</w:t>
      </w:r>
      <w:r w:rsidRPr="00811F7E">
        <w:rPr>
          <w:rFonts w:ascii="Times New Roman" w:hAnsi="Times New Roman" w:cs="Times New Roman"/>
          <w:noProof w:val="0"/>
          <w:sz w:val="24"/>
          <w:lang w:val="en-GB"/>
        </w:rPr>
        <w:t>ormance of the BWA-M</w:t>
      </w:r>
      <w:r w:rsidR="003C53D4">
        <w:rPr>
          <w:rFonts w:ascii="Times New Roman" w:hAnsi="Times New Roman" w:cs="Times New Roman"/>
          <w:noProof w:val="0"/>
          <w:sz w:val="24"/>
          <w:lang w:val="en-GB"/>
        </w:rPr>
        <w:t>EM with respect to</w:t>
      </w:r>
      <w:r w:rsidRPr="00811F7E">
        <w:rPr>
          <w:rFonts w:ascii="Times New Roman" w:hAnsi="Times New Roman" w:cs="Times New Roman"/>
          <w:noProof w:val="0"/>
          <w:sz w:val="24"/>
          <w:lang w:val="en-GB"/>
        </w:rPr>
        <w:t xml:space="preserve"> oth</w:t>
      </w:r>
      <w:r w:rsidR="003C53D4">
        <w:rPr>
          <w:rFonts w:ascii="Times New Roman" w:hAnsi="Times New Roman" w:cs="Times New Roman"/>
          <w:noProof w:val="0"/>
          <w:sz w:val="24"/>
          <w:lang w:val="en-GB"/>
        </w:rPr>
        <w:t xml:space="preserve">er mappers such NGM (Sedlazeck </w:t>
      </w:r>
      <w:r w:rsidRPr="00811F7E">
        <w:rPr>
          <w:rFonts w:ascii="Times New Roman" w:hAnsi="Times New Roman" w:cs="Times New Roman"/>
          <w:noProof w:val="0"/>
          <w:sz w:val="24"/>
          <w:lang w:val="en-GB"/>
        </w:rPr>
        <w:t>2013)</w:t>
      </w:r>
      <w:r w:rsidR="003C53D4">
        <w:rPr>
          <w:rFonts w:ascii="Times New Roman" w:hAnsi="Times New Roman" w:cs="Times New Roman"/>
          <w:noProof w:val="0"/>
          <w:sz w:val="24"/>
          <w:lang w:val="en-GB"/>
        </w:rPr>
        <w:t>,</w:t>
      </w:r>
      <w:r w:rsidRPr="00811F7E">
        <w:rPr>
          <w:rFonts w:ascii="Times New Roman" w:hAnsi="Times New Roman" w:cs="Times New Roman"/>
          <w:noProof w:val="0"/>
          <w:sz w:val="24"/>
          <w:lang w:val="en-GB"/>
        </w:rPr>
        <w:t xml:space="preserve"> which is designed for mapping to a reference with a high divergence. However BWA-MEM reported more mappings and proper paired-end mapping compared to NGM (data not shown). </w:t>
      </w:r>
    </w:p>
    <w:p w14:paraId="285FAF1D" w14:textId="0AF148C9" w:rsidR="00811F7E" w:rsidRPr="00811F7E" w:rsidRDefault="00811F7E" w:rsidP="00811F7E">
      <w:pPr>
        <w:spacing w:after="120"/>
        <w:rPr>
          <w:rFonts w:ascii="Times New Roman" w:hAnsi="Times New Roman" w:cs="Times New Roman"/>
          <w:noProof w:val="0"/>
          <w:sz w:val="24"/>
          <w:lang w:val="en-GB"/>
        </w:rPr>
      </w:pPr>
      <w:r w:rsidRPr="00811F7E">
        <w:rPr>
          <w:rFonts w:ascii="Times New Roman" w:hAnsi="Times New Roman" w:cs="Times New Roman"/>
          <w:noProof w:val="0"/>
          <w:sz w:val="24"/>
          <w:lang w:val="en-GB"/>
        </w:rPr>
        <w:t>Next</w:t>
      </w:r>
      <w:r w:rsidR="00D93145">
        <w:rPr>
          <w:rFonts w:ascii="Times New Roman" w:hAnsi="Times New Roman" w:cs="Times New Roman"/>
          <w:noProof w:val="0"/>
          <w:sz w:val="24"/>
          <w:lang w:val="en-GB"/>
        </w:rPr>
        <w:t>,</w:t>
      </w:r>
      <w:r w:rsidRPr="00811F7E">
        <w:rPr>
          <w:rFonts w:ascii="Times New Roman" w:hAnsi="Times New Roman" w:cs="Times New Roman"/>
          <w:noProof w:val="0"/>
          <w:sz w:val="24"/>
          <w:lang w:val="en-GB"/>
        </w:rPr>
        <w:t xml:space="preserve"> we used these alignments to discover SNPs and INDELs for each sample. We followed the general GATK</w:t>
      </w:r>
      <w:r w:rsidR="00D93145">
        <w:rPr>
          <w:rFonts w:ascii="Times New Roman" w:hAnsi="Times New Roman" w:cs="Times New Roman"/>
          <w:noProof w:val="0"/>
          <w:sz w:val="24"/>
          <w:lang w:val="en-GB"/>
        </w:rPr>
        <w:t xml:space="preserve"> version 3</w:t>
      </w:r>
      <w:r w:rsidRPr="00811F7E">
        <w:rPr>
          <w:rFonts w:ascii="Times New Roman" w:hAnsi="Times New Roman" w:cs="Times New Roman"/>
          <w:noProof w:val="0"/>
          <w:sz w:val="24"/>
          <w:lang w:val="en-GB"/>
        </w:rPr>
        <w:t xml:space="preserve"> best-practices pipeline. The first step of the variant discovery is the data clean-up. We used the Picard tools software to mark and filter the PCR duplicates in our alignments. Next</w:t>
      </w:r>
      <w:r w:rsidR="00D57809">
        <w:rPr>
          <w:rFonts w:ascii="Times New Roman" w:hAnsi="Times New Roman" w:cs="Times New Roman"/>
          <w:noProof w:val="0"/>
          <w:sz w:val="24"/>
          <w:lang w:val="en-GB"/>
        </w:rPr>
        <w:t>,</w:t>
      </w:r>
      <w:r w:rsidRPr="00811F7E">
        <w:rPr>
          <w:rFonts w:ascii="Times New Roman" w:hAnsi="Times New Roman" w:cs="Times New Roman"/>
          <w:noProof w:val="0"/>
          <w:sz w:val="24"/>
          <w:lang w:val="en-GB"/>
        </w:rPr>
        <w:t xml:space="preserve"> we used GATK to realign the indel-containing reads to the reference genome in order to correct the SNPs at the flanking regions </w:t>
      </w:r>
      <w:r w:rsidR="003C53D4">
        <w:rPr>
          <w:rFonts w:ascii="Times New Roman" w:hAnsi="Times New Roman" w:cs="Times New Roman"/>
          <w:noProof w:val="0"/>
          <w:sz w:val="24"/>
          <w:lang w:val="en-GB"/>
        </w:rPr>
        <w:t>for</w:t>
      </w:r>
      <w:r w:rsidRPr="00811F7E">
        <w:rPr>
          <w:rFonts w:ascii="Times New Roman" w:hAnsi="Times New Roman" w:cs="Times New Roman"/>
          <w:noProof w:val="0"/>
          <w:sz w:val="24"/>
          <w:lang w:val="en-GB"/>
        </w:rPr>
        <w:t xml:space="preserve"> insertions and deletions. Then</w:t>
      </w:r>
      <w:r w:rsidR="00D57809">
        <w:rPr>
          <w:rFonts w:ascii="Times New Roman" w:hAnsi="Times New Roman" w:cs="Times New Roman"/>
          <w:noProof w:val="0"/>
          <w:sz w:val="24"/>
          <w:lang w:val="en-GB"/>
        </w:rPr>
        <w:t>,</w:t>
      </w:r>
      <w:r w:rsidRPr="00811F7E">
        <w:rPr>
          <w:rFonts w:ascii="Times New Roman" w:hAnsi="Times New Roman" w:cs="Times New Roman"/>
          <w:noProof w:val="0"/>
          <w:sz w:val="24"/>
          <w:lang w:val="en-GB"/>
        </w:rPr>
        <w:t xml:space="preserve"> we applied the base recalibration in order to reduce the false positives and false negatives during the variant calling phase. </w:t>
      </w:r>
    </w:p>
    <w:p w14:paraId="6384A34A" w14:textId="25EB5390" w:rsidR="00811F7E" w:rsidRPr="00811F7E" w:rsidRDefault="00811F7E" w:rsidP="00811F7E">
      <w:pPr>
        <w:spacing w:after="120"/>
        <w:rPr>
          <w:rFonts w:ascii="Times New Roman" w:hAnsi="Times New Roman" w:cs="Times New Roman"/>
          <w:noProof w:val="0"/>
          <w:sz w:val="24"/>
          <w:lang w:val="en-GB"/>
        </w:rPr>
      </w:pPr>
      <w:r w:rsidRPr="00811F7E">
        <w:rPr>
          <w:rFonts w:ascii="Times New Roman" w:hAnsi="Times New Roman" w:cs="Times New Roman"/>
          <w:noProof w:val="0"/>
          <w:sz w:val="24"/>
          <w:lang w:val="en-GB"/>
        </w:rPr>
        <w:t>These align</w:t>
      </w:r>
      <w:r w:rsidR="003C53D4">
        <w:rPr>
          <w:rFonts w:ascii="Times New Roman" w:hAnsi="Times New Roman" w:cs="Times New Roman"/>
          <w:noProof w:val="0"/>
          <w:sz w:val="24"/>
          <w:lang w:val="en-GB"/>
        </w:rPr>
        <w:t>ment files were then used by</w:t>
      </w:r>
      <w:r w:rsidRPr="00811F7E">
        <w:rPr>
          <w:rFonts w:ascii="Times New Roman" w:hAnsi="Times New Roman" w:cs="Times New Roman"/>
          <w:noProof w:val="0"/>
          <w:sz w:val="24"/>
          <w:lang w:val="en-GB"/>
        </w:rPr>
        <w:t xml:space="preserve"> GATK’s HaplotypeCaller to detect SNPs and INDELs separately. The program first determines the regions of the genome that it needs to operate on</w:t>
      </w:r>
      <w:r w:rsidR="003C53D4">
        <w:rPr>
          <w:rFonts w:ascii="Times New Roman" w:hAnsi="Times New Roman" w:cs="Times New Roman"/>
          <w:noProof w:val="0"/>
          <w:sz w:val="24"/>
          <w:lang w:val="en-GB"/>
        </w:rPr>
        <w:t>,</w:t>
      </w:r>
      <w:r w:rsidRPr="00811F7E">
        <w:rPr>
          <w:rFonts w:ascii="Times New Roman" w:hAnsi="Times New Roman" w:cs="Times New Roman"/>
          <w:noProof w:val="0"/>
          <w:sz w:val="24"/>
          <w:lang w:val="en-GB"/>
        </w:rPr>
        <w:t xml:space="preserve"> based on the presence of significant evidence for variation. For each active region, the program builds a De Brujin-like graph to reassemble the region and tries to identify the possible haplotypes present in the data. </w:t>
      </w:r>
      <w:r w:rsidR="00D57809">
        <w:rPr>
          <w:rFonts w:ascii="Times New Roman" w:hAnsi="Times New Roman" w:cs="Times New Roman"/>
          <w:noProof w:val="0"/>
          <w:sz w:val="24"/>
          <w:lang w:val="en-GB"/>
        </w:rPr>
        <w:t>These</w:t>
      </w:r>
      <w:r w:rsidRPr="00811F7E">
        <w:rPr>
          <w:rFonts w:ascii="Times New Roman" w:hAnsi="Times New Roman" w:cs="Times New Roman"/>
          <w:noProof w:val="0"/>
          <w:sz w:val="24"/>
          <w:lang w:val="en-GB"/>
        </w:rPr>
        <w:t xml:space="preserve"> haplotypes are</w:t>
      </w:r>
      <w:r w:rsidR="00D57809">
        <w:rPr>
          <w:rFonts w:ascii="Times New Roman" w:hAnsi="Times New Roman" w:cs="Times New Roman"/>
          <w:noProof w:val="0"/>
          <w:sz w:val="24"/>
          <w:lang w:val="en-GB"/>
        </w:rPr>
        <w:t xml:space="preserve"> then </w:t>
      </w:r>
      <w:r w:rsidRPr="00811F7E">
        <w:rPr>
          <w:rFonts w:ascii="Times New Roman" w:hAnsi="Times New Roman" w:cs="Times New Roman"/>
          <w:noProof w:val="0"/>
          <w:sz w:val="24"/>
          <w:lang w:val="en-GB"/>
        </w:rPr>
        <w:t>aligned to the reference using the optimal alignment method (Smith-Waterman) in order to identify the potential variant sites. Each read is aligned to the haplotypes using the PairHMM algorithm. This produces the likelihoods of the haplotypes given the reads. These likelihoods are used to estimate the likelihoods of the alleles for each potential variant site. For each potential variant site the Bayesian rule is applied using the likelihoods of the alleles to calculate the likelihoods of the genotypes. The most likely genotype is assig</w:t>
      </w:r>
      <w:r w:rsidR="003C53D4">
        <w:rPr>
          <w:rFonts w:ascii="Times New Roman" w:hAnsi="Times New Roman" w:cs="Times New Roman"/>
          <w:noProof w:val="0"/>
          <w:sz w:val="24"/>
          <w:lang w:val="en-GB"/>
        </w:rPr>
        <w:t>ned to the sample. The genotype assignment</w:t>
      </w:r>
      <w:r w:rsidRPr="00811F7E">
        <w:rPr>
          <w:rFonts w:ascii="Times New Roman" w:hAnsi="Times New Roman" w:cs="Times New Roman"/>
          <w:noProof w:val="0"/>
          <w:sz w:val="24"/>
          <w:lang w:val="en-GB"/>
        </w:rPr>
        <w:t xml:space="preserve"> </w:t>
      </w:r>
      <w:r w:rsidR="003C53D4">
        <w:rPr>
          <w:rFonts w:ascii="Times New Roman" w:hAnsi="Times New Roman" w:cs="Times New Roman"/>
          <w:noProof w:val="0"/>
          <w:sz w:val="24"/>
          <w:lang w:val="en-GB"/>
        </w:rPr>
        <w:t>is processed</w:t>
      </w:r>
      <w:r w:rsidRPr="00811F7E">
        <w:rPr>
          <w:rFonts w:ascii="Times New Roman" w:hAnsi="Times New Roman" w:cs="Times New Roman"/>
          <w:noProof w:val="0"/>
          <w:sz w:val="24"/>
          <w:lang w:val="en-GB"/>
        </w:rPr>
        <w:t xml:space="preserve"> on each chromosome separately to </w:t>
      </w:r>
      <w:r w:rsidR="003C53D4">
        <w:rPr>
          <w:rFonts w:ascii="Times New Roman" w:hAnsi="Times New Roman" w:cs="Times New Roman"/>
          <w:noProof w:val="0"/>
          <w:sz w:val="24"/>
          <w:lang w:val="en-GB"/>
        </w:rPr>
        <w:t>safe time. Afterwards</w:t>
      </w:r>
      <w:r w:rsidR="00D57809">
        <w:rPr>
          <w:rFonts w:ascii="Times New Roman" w:hAnsi="Times New Roman" w:cs="Times New Roman"/>
          <w:noProof w:val="0"/>
          <w:sz w:val="24"/>
          <w:lang w:val="en-GB"/>
        </w:rPr>
        <w:t>,</w:t>
      </w:r>
      <w:r w:rsidR="003C53D4">
        <w:rPr>
          <w:rFonts w:ascii="Times New Roman" w:hAnsi="Times New Roman" w:cs="Times New Roman"/>
          <w:noProof w:val="0"/>
          <w:sz w:val="24"/>
          <w:lang w:val="en-GB"/>
        </w:rPr>
        <w:t xml:space="preserve"> chromos</w:t>
      </w:r>
      <w:r w:rsidR="00104BB5">
        <w:rPr>
          <w:rFonts w:ascii="Times New Roman" w:hAnsi="Times New Roman" w:cs="Times New Roman"/>
          <w:noProof w:val="0"/>
          <w:sz w:val="24"/>
          <w:lang w:val="en-GB"/>
        </w:rPr>
        <w:t>o</w:t>
      </w:r>
      <w:r w:rsidR="003C53D4">
        <w:rPr>
          <w:rFonts w:ascii="Times New Roman" w:hAnsi="Times New Roman" w:cs="Times New Roman"/>
          <w:noProof w:val="0"/>
          <w:sz w:val="24"/>
          <w:lang w:val="en-GB"/>
        </w:rPr>
        <w:t>mes are merged for each sample.</w:t>
      </w:r>
      <w:r w:rsidRPr="00811F7E">
        <w:rPr>
          <w:rFonts w:ascii="Times New Roman" w:hAnsi="Times New Roman" w:cs="Times New Roman"/>
          <w:noProof w:val="0"/>
          <w:sz w:val="24"/>
          <w:lang w:val="en-GB"/>
        </w:rPr>
        <w:t xml:space="preserve"> </w:t>
      </w:r>
      <w:r w:rsidR="00D57809">
        <w:rPr>
          <w:rFonts w:ascii="Times New Roman" w:hAnsi="Times New Roman" w:cs="Times New Roman"/>
          <w:noProof w:val="0"/>
          <w:sz w:val="24"/>
          <w:lang w:val="en-GB"/>
        </w:rPr>
        <w:t xml:space="preserve">We excluded </w:t>
      </w:r>
      <w:r w:rsidR="00C20032">
        <w:rPr>
          <w:rFonts w:ascii="Times New Roman" w:hAnsi="Times New Roman" w:cs="Times New Roman"/>
          <w:noProof w:val="0"/>
          <w:sz w:val="24"/>
          <w:lang w:val="en-GB"/>
        </w:rPr>
        <w:t>genotypes</w:t>
      </w:r>
      <w:r w:rsidR="00D57809">
        <w:rPr>
          <w:rFonts w:ascii="Times New Roman" w:hAnsi="Times New Roman" w:cs="Times New Roman"/>
          <w:noProof w:val="0"/>
          <w:sz w:val="24"/>
          <w:lang w:val="en-GB"/>
        </w:rPr>
        <w:t xml:space="preserve"> called on </w:t>
      </w:r>
      <w:r w:rsidR="00520074" w:rsidRPr="00832E37">
        <w:rPr>
          <w:rFonts w:ascii="Times New Roman" w:hAnsi="Times New Roman" w:cs="Times New Roman"/>
          <w:noProof w:val="0"/>
          <w:sz w:val="24"/>
          <w:lang w:val="en-GB"/>
        </w:rPr>
        <w:t>all</w:t>
      </w:r>
      <w:r w:rsidR="00104BB5" w:rsidRPr="00832E37">
        <w:rPr>
          <w:rFonts w:ascii="Times New Roman" w:hAnsi="Times New Roman" w:cs="Times New Roman"/>
          <w:noProof w:val="0"/>
          <w:sz w:val="24"/>
          <w:lang w:val="en-GB"/>
        </w:rPr>
        <w:t xml:space="preserve"> chromosome patches from further analysis.</w:t>
      </w:r>
      <w:r w:rsidR="00104BB5">
        <w:rPr>
          <w:rFonts w:ascii="Times New Roman" w:hAnsi="Times New Roman" w:cs="Times New Roman"/>
          <w:noProof w:val="0"/>
          <w:sz w:val="24"/>
          <w:lang w:val="en-GB"/>
        </w:rPr>
        <w:t xml:space="preserve"> </w:t>
      </w:r>
    </w:p>
    <w:p w14:paraId="0BE67020" w14:textId="4FF1826B" w:rsidR="00725F69" w:rsidRDefault="00811F7E" w:rsidP="00811F7E">
      <w:pPr>
        <w:spacing w:after="120"/>
        <w:rPr>
          <w:rFonts w:ascii="Times New Roman" w:hAnsi="Times New Roman" w:cs="Times New Roman"/>
          <w:noProof w:val="0"/>
          <w:sz w:val="24"/>
          <w:lang w:val="en-GB"/>
        </w:rPr>
      </w:pPr>
      <w:r w:rsidRPr="00811F7E">
        <w:rPr>
          <w:rFonts w:ascii="Times New Roman" w:hAnsi="Times New Roman" w:cs="Times New Roman"/>
          <w:noProof w:val="0"/>
          <w:sz w:val="24"/>
          <w:lang w:val="en-GB"/>
        </w:rPr>
        <w:t>GenotypeGVCFs is used to merge the HaplotypeCaller generated .gvcf results into a joint .vcf file. These calls are then processed by GATK’s VariantFiltration to hard filter the SNPs. We used strict filtering criteria, as suggested by the GATK best practices guidelines (i.e., Fisher’s exact test for strand bias, root mean square of the mapping quality, u-based z-approximation from the Mann-Whitney Rank Sum Test for mapping qualities and u-based z-approximation from the Mann-Whitney Rank Sum Test for the distance from the end of the read)</w:t>
      </w:r>
      <w:r w:rsidR="00C20032">
        <w:rPr>
          <w:rFonts w:ascii="Times New Roman" w:hAnsi="Times New Roman" w:cs="Times New Roman"/>
          <w:noProof w:val="0"/>
          <w:sz w:val="24"/>
          <w:lang w:val="en-GB"/>
        </w:rPr>
        <w:t>,</w:t>
      </w:r>
      <w:r w:rsidRPr="00811F7E">
        <w:rPr>
          <w:rFonts w:ascii="Times New Roman" w:hAnsi="Times New Roman" w:cs="Times New Roman"/>
          <w:noProof w:val="0"/>
          <w:sz w:val="24"/>
          <w:lang w:val="en-GB"/>
        </w:rPr>
        <w:t xml:space="preserve"> to determine a subset of good quality SNPs. The specific thresholds for each filter are give</w:t>
      </w:r>
      <w:r w:rsidR="00E91A46">
        <w:rPr>
          <w:rFonts w:ascii="Times New Roman" w:hAnsi="Times New Roman" w:cs="Times New Roman"/>
          <w:noProof w:val="0"/>
          <w:sz w:val="24"/>
          <w:lang w:val="en-GB"/>
        </w:rPr>
        <w:t xml:space="preserve">n in the commands section below. </w:t>
      </w:r>
    </w:p>
    <w:p w14:paraId="72794265" w14:textId="2D0A4ABF" w:rsidR="00811F7E" w:rsidRPr="00811F7E" w:rsidRDefault="00725F69" w:rsidP="000F676F">
      <w:pPr>
        <w:spacing w:after="120"/>
        <w:rPr>
          <w:rFonts w:ascii="Times New Roman" w:hAnsi="Times New Roman" w:cs="Times New Roman"/>
          <w:noProof w:val="0"/>
          <w:sz w:val="24"/>
          <w:lang w:val="en-GB"/>
        </w:rPr>
      </w:pPr>
      <w:r>
        <w:rPr>
          <w:rFonts w:ascii="Times New Roman" w:hAnsi="Times New Roman" w:cs="Times New Roman"/>
          <w:noProof w:val="0"/>
          <w:sz w:val="24"/>
          <w:lang w:val="en-GB"/>
        </w:rPr>
        <w:t>W</w:t>
      </w:r>
      <w:r w:rsidR="00335654">
        <w:rPr>
          <w:rFonts w:ascii="Times New Roman" w:hAnsi="Times New Roman" w:cs="Times New Roman"/>
          <w:noProof w:val="0"/>
          <w:sz w:val="24"/>
          <w:lang w:val="en-GB"/>
        </w:rPr>
        <w:t xml:space="preserve">e </w:t>
      </w:r>
      <w:r>
        <w:rPr>
          <w:rFonts w:ascii="Times New Roman" w:hAnsi="Times New Roman" w:cs="Times New Roman"/>
          <w:noProof w:val="0"/>
          <w:sz w:val="24"/>
          <w:lang w:val="en-GB"/>
        </w:rPr>
        <w:t xml:space="preserve">also </w:t>
      </w:r>
      <w:r w:rsidR="00335654">
        <w:rPr>
          <w:rFonts w:ascii="Times New Roman" w:hAnsi="Times New Roman" w:cs="Times New Roman"/>
          <w:noProof w:val="0"/>
          <w:sz w:val="24"/>
          <w:lang w:val="en-GB"/>
        </w:rPr>
        <w:t xml:space="preserve">downloaded the </w:t>
      </w:r>
      <w:r w:rsidR="00335654" w:rsidRPr="00725F69">
        <w:rPr>
          <w:rFonts w:ascii="Times New Roman" w:hAnsi="Times New Roman" w:cs="Times New Roman"/>
          <w:noProof w:val="0"/>
          <w:sz w:val="24"/>
          <w:lang w:val="en-GB"/>
        </w:rPr>
        <w:t xml:space="preserve">dbSNP data from </w:t>
      </w:r>
      <w:r>
        <w:rPr>
          <w:rFonts w:ascii="Times New Roman" w:hAnsi="Times New Roman" w:cs="Times New Roman"/>
          <w:noProof w:val="0"/>
          <w:sz w:val="24"/>
          <w:lang w:val="en-GB"/>
        </w:rPr>
        <w:t xml:space="preserve">the </w:t>
      </w:r>
      <w:r w:rsidR="00335654" w:rsidRPr="00725F69">
        <w:rPr>
          <w:rFonts w:ascii="Times New Roman" w:hAnsi="Times New Roman" w:cs="Times New Roman"/>
          <w:noProof w:val="0"/>
          <w:sz w:val="24"/>
          <w:lang w:val="en-GB"/>
        </w:rPr>
        <w:t>Mouse Genome Consortium</w:t>
      </w:r>
      <w:r w:rsidRPr="00725F69">
        <w:rPr>
          <w:rFonts w:ascii="Times New Roman" w:hAnsi="Times New Roman" w:cs="Times New Roman"/>
          <w:noProof w:val="0"/>
          <w:sz w:val="24"/>
          <w:lang w:val="en-GB"/>
        </w:rPr>
        <w:t xml:space="preserve"> </w:t>
      </w:r>
      <w:r w:rsidRPr="00811F7E">
        <w:rPr>
          <w:rFonts w:ascii="Times New Roman" w:hAnsi="Times New Roman" w:cs="Times New Roman"/>
          <w:noProof w:val="0"/>
          <w:sz w:val="24"/>
          <w:lang w:val="en-GB"/>
        </w:rPr>
        <w:fldChar w:fldCharType="begin"/>
      </w:r>
      <w:r w:rsidR="00104BB5">
        <w:rPr>
          <w:rFonts w:ascii="Times New Roman" w:hAnsi="Times New Roman" w:cs="Times New Roman"/>
          <w:noProof w:val="0"/>
          <w:sz w:val="24"/>
          <w:lang w:val="en-GB"/>
        </w:rPr>
        <w:instrText xml:space="preserve"> ADDIN PAPERS2_CITATIONS &lt;citation&gt;&lt;uuid&gt;8BA63E9C-FABB-4F3C-A549-7D946C3FC849&lt;/uuid&gt;&lt;priority&gt;0&lt;/priority&gt;&lt;publications&gt;&lt;publication&gt;&lt;uuid&gt;E5540919-663A-42C5-864E-51465000C20C&lt;/uuid&gt;&lt;volume&gt;477&lt;/volume&gt;&lt;accepted_date&gt;99201108051200000000222000&lt;/accepted_date&gt;&lt;doi&gt;10.1038/nature10413&lt;/doi&gt;&lt;startpage&gt;289&lt;/startpage&gt;&lt;publication_date&gt;99201109151200000000222000&lt;/publication_date&gt;&lt;url&gt;http://eutils.ncbi.nlm.nih.gov/entrez/eutils/elink.fcgi?dbfrom=pubmed&amp;amp;id=21921910&amp;amp;retmode=ref&amp;amp;cmd=prlinks&lt;/url&gt;&lt;citekey&gt;Keane:2011kr&lt;/citekey&gt;&lt;type&gt;400&lt;/type&gt;&lt;title&gt;Mouse genomic variation and its effect on phenotypes and gene regulation.&lt;/title&gt;&lt;submission_date&gt;99201107051200000000222000&lt;/submission_date&gt;&lt;number&gt;7364&lt;/number&gt;&lt;institution&gt;The Wellcome Trust Sanger Institute, Hinxton, Cambridge CB10 1HH, UK.&lt;/institution&gt;&lt;subtype&gt;400&lt;/subtype&gt;&lt;endpage&gt;294&lt;/endpage&gt;&lt;bundle&gt;&lt;publication&gt;&lt;url&gt;http://www.nature.com/nature&lt;/url&gt;&lt;title&gt;Nature&lt;/title&gt;&lt;type&gt;-100&lt;/type&gt;&lt;subtype&gt;-100&lt;/subtype&gt;&lt;uuid&gt;0E406FF3-C02F-4788-AF0E-1F062E216B94&lt;/uuid&gt;&lt;/publication&gt;&lt;/bundle&gt;&lt;authors&gt;&lt;author&gt;&lt;firstName&gt;Thomas&lt;/firstName&gt;&lt;middleNames&gt;M&lt;/middleNames&gt;&lt;lastName&gt;Keane&lt;/lastName&gt;&lt;/author&gt;&lt;author&gt;&lt;firstName&gt;Leo&lt;/firstName&gt;&lt;lastName&gt;Goodstadt&lt;/lastName&gt;&lt;/author&gt;&lt;author&gt;&lt;firstName&gt;Petr&lt;/firstName&gt;&lt;lastName&gt;Danecek&lt;/lastName&gt;&lt;/author&gt;&lt;author&gt;&lt;firstName&gt;Michael&lt;/firstName&gt;&lt;middleNames&gt;A&lt;/middleNames&gt;&lt;lastName&gt;White&lt;/lastName&gt;&lt;/author&gt;&lt;author&gt;&lt;firstName&gt;Kim&lt;/firstName&gt;&lt;lastName&gt;Wong&lt;/lastName&gt;&lt;/author&gt;&lt;author&gt;&lt;firstName&gt;Binnaz&lt;/firstName&gt;&lt;lastName&gt;Yalcin&lt;/lastName&gt;&lt;/author&gt;&lt;author&gt;&lt;firstName&gt;Andreas&lt;/firstName&gt;&lt;lastName&gt;Heger&lt;/lastName&gt;&lt;/author&gt;&lt;author&gt;&lt;firstName&gt;Avigail&lt;/firstName&gt;&lt;lastName&gt;Agam&lt;/lastName&gt;&lt;/author&gt;&lt;author&gt;&lt;firstName&gt;Guy&lt;/firstName&gt;&lt;lastName&gt;Slater&lt;/lastName&gt;&lt;/author&gt;&lt;author&gt;&lt;firstName&gt;Martin&lt;/firstName&gt;&lt;lastName&gt;Goodson&lt;/lastName&gt;&lt;/author&gt;&lt;author&gt;&lt;firstName&gt;Nicholas&lt;/firstName&gt;&lt;middleNames&gt;A&lt;/middleNames&gt;&lt;lastName&gt;Furlotte&lt;/lastName&gt;&lt;/author&gt;&lt;author&gt;&lt;firstName&gt;Eleazar&lt;/firstName&gt;&lt;lastName&gt;Eskin&lt;/lastName&gt;&lt;/author&gt;&lt;author&gt;&lt;firstName&gt;Christoffer&lt;/firstName&gt;&lt;lastName&gt;Nellåker&lt;/lastName&gt;&lt;/author&gt;&lt;author&gt;&lt;firstName&gt;Helen&lt;/firstName&gt;&lt;lastName&gt;Whitley&lt;/lastName&gt;&lt;/author&gt;&lt;author&gt;&lt;firstName&gt;James&lt;/firstName&gt;&lt;lastName&gt;Cleak&lt;/lastName&gt;&lt;/author&gt;&lt;author&gt;&lt;firstName&gt;Deborah&lt;/firstName&gt;&lt;lastName&gt;Janowitz&lt;/lastName&gt;&lt;/author&gt;&lt;author&gt;&lt;firstName&gt;Polinka&lt;/firstName&gt;&lt;lastName&gt;Hernandez-Pliego&lt;/lastName&gt;&lt;/author&gt;&lt;author&gt;&lt;firstName&gt;Andrew&lt;/firstName&gt;&lt;lastName&gt;Edwards&lt;/lastName&gt;&lt;/author&gt;&lt;author&gt;&lt;firstName&gt;T&lt;/firstName&gt;&lt;middleNames&gt;Grant&lt;/middleNames&gt;&lt;lastName&gt;Belgard&lt;/lastName&gt;&lt;/author&gt;&lt;author&gt;&lt;firstName&gt;Peter&lt;/firstName&gt;&lt;middleNames&gt;L&lt;/middleNames&gt;&lt;lastName&gt;Oliver&lt;/lastName&gt;&lt;/author&gt;&lt;author&gt;&lt;firstName&gt;Rebecca&lt;/firstName&gt;&lt;middleNames&gt;E&lt;/middleNames&gt;&lt;lastName&gt;McIntyre&lt;/lastName&gt;&lt;/author&gt;&lt;author&gt;&lt;firstName&gt;Amarjit&lt;/firstName&gt;&lt;lastName&gt;Bhomra&lt;/lastName&gt;&lt;/author&gt;&lt;author&gt;&lt;firstName&gt;Jérôme&lt;/firstName&gt;&lt;lastName&gt;Nicod&lt;/lastName&gt;&lt;/author&gt;&lt;author&gt;&lt;firstName&gt;Xiangchao&lt;/firstName&gt;&lt;lastName&gt;Gan&lt;/lastName&gt;&lt;/author&gt;&lt;author&gt;&lt;firstName&gt;Wei&lt;/firstName&gt;&lt;lastName&gt;Yuan&lt;/lastName&gt;&lt;/author&gt;&lt;author&gt;&lt;nonDroppingParticle&gt;van der&lt;/nonDroppingParticle&gt;&lt;firstName&gt;Louise&lt;/firstName&gt;&lt;lastName&gt;Weyden&lt;/lastName&gt;&lt;/author&gt;&lt;author&gt;&lt;firstName&gt;Charles&lt;/firstName&gt;&lt;middleNames&gt;A&lt;/middleNames&gt;&lt;lastName&gt;Steward&lt;/lastName&gt;&lt;/author&gt;&lt;author&gt;&lt;firstName&gt;Sendu&lt;/firstName&gt;&lt;lastName&gt;Bala&lt;/lastName&gt;&lt;/author&gt;&lt;author&gt;&lt;firstName&gt;Jim&lt;/firstName&gt;&lt;lastName&gt;Stalker&lt;/lastName&gt;&lt;/author&gt;&lt;author&gt;&lt;firstName&gt;Richard&lt;/firstName&gt;&lt;lastName&gt;Mott&lt;/lastName&gt;&lt;/author&gt;&lt;author&gt;&lt;firstName&gt;Richard&lt;/firstName&gt;&lt;lastName&gt;Durbin&lt;/lastName&gt;&lt;/author&gt;&lt;author&gt;&lt;firstName&gt;Ian&lt;/firstName&gt;&lt;middleNames&gt;J&lt;/middleNames&gt;&lt;lastName&gt;Jackson&lt;/lastName&gt;&lt;/author&gt;&lt;author&gt;&lt;firstName&gt;Anne&lt;/firstName&gt;&lt;lastName&gt;Czechanski&lt;/lastName&gt;&lt;/author&gt;&lt;author&gt;&lt;firstName&gt;José&lt;/firstName&gt;&lt;middleNames&gt;Afonso&lt;/middleNames&gt;&lt;lastName&gt;Guerra-Assunção&lt;/lastName&gt;&lt;/author&gt;&lt;author&gt;&lt;firstName&gt;Leah&lt;/firstName&gt;&lt;middleNames&gt;Rae&lt;/middleNames&gt;&lt;lastName&gt;Donahue&lt;/lastName&gt;&lt;/author&gt;&lt;author&gt;&lt;firstName&gt;Laura&lt;/firstName&gt;&lt;middleNames&gt;G&lt;/middleNames&gt;&lt;lastName&gt;Reinholdt&lt;/lastName&gt;&lt;/author&gt;&lt;author&gt;&lt;firstName&gt;Bret&lt;/firstName&gt;&lt;middleNames&gt;A&lt;/middleNames&gt;&lt;lastName&gt;Payseur&lt;/lastName&gt;&lt;/author&gt;&lt;author&gt;&lt;firstName&gt;Chris&lt;/firstName&gt;&lt;middleNames&gt;P&lt;/middleNames&gt;&lt;lastName&gt;Ponting&lt;/lastName&gt;&lt;/author&gt;&lt;author&gt;&lt;firstName&gt;Ewan&lt;/firstName&gt;&lt;lastName&gt;Birney&lt;/lastName&gt;&lt;/author&gt;&lt;author&gt;&lt;firstName&gt;Jonathan&lt;/firstName&gt;&lt;lastName&gt;Flint&lt;/lastName&gt;&lt;/author&gt;&lt;author&gt;&lt;firstName&gt;David&lt;/firstName&gt;&lt;middleNames&gt;J&lt;/middleNames&gt;&lt;lastName&gt;Adams&lt;/lastName&gt;&lt;/author&gt;&lt;/authors&gt;&lt;/publication&gt;&lt;/publications&gt;&lt;cites&gt;&lt;/cites&gt;&lt;/citation&gt;</w:instrText>
      </w:r>
      <w:r w:rsidRPr="00811F7E">
        <w:rPr>
          <w:rFonts w:ascii="Times New Roman" w:hAnsi="Times New Roman" w:cs="Times New Roman"/>
          <w:noProof w:val="0"/>
          <w:sz w:val="24"/>
          <w:lang w:val="en-GB"/>
        </w:rPr>
        <w:fldChar w:fldCharType="separate"/>
      </w:r>
      <w:r w:rsidRPr="00811F7E">
        <w:rPr>
          <w:rFonts w:ascii="Times New Roman" w:hAnsi="Times New Roman" w:cs="Times New Roman"/>
          <w:noProof w:val="0"/>
          <w:sz w:val="24"/>
          <w:lang w:val="en-GB"/>
        </w:rPr>
        <w:t>(Keane et al. 2011)</w:t>
      </w:r>
      <w:r w:rsidRPr="00811F7E">
        <w:rPr>
          <w:rFonts w:ascii="Times New Roman" w:hAnsi="Times New Roman" w:cs="Times New Roman"/>
          <w:noProof w:val="0"/>
          <w:sz w:val="24"/>
          <w:lang w:val="en-GB"/>
        </w:rPr>
        <w:fldChar w:fldCharType="end"/>
      </w:r>
      <w:r w:rsidRPr="00725F69">
        <w:rPr>
          <w:rFonts w:ascii="Times New Roman" w:hAnsi="Times New Roman" w:cs="Times New Roman"/>
          <w:noProof w:val="0"/>
          <w:sz w:val="24"/>
          <w:lang w:val="en-GB"/>
        </w:rPr>
        <w:t xml:space="preserve"> </w:t>
      </w:r>
      <w:r>
        <w:rPr>
          <w:rFonts w:ascii="Times New Roman" w:hAnsi="Times New Roman" w:cs="Times New Roman"/>
          <w:noProof w:val="0"/>
          <w:sz w:val="24"/>
          <w:lang w:val="en-GB"/>
        </w:rPr>
        <w:t xml:space="preserve"> (i.e. file </w:t>
      </w:r>
      <w:r w:rsidR="00335654" w:rsidRPr="00725F69">
        <w:rPr>
          <w:rFonts w:ascii="Times New Roman" w:hAnsi="Times New Roman" w:cs="Times New Roman"/>
          <w:noProof w:val="0"/>
          <w:sz w:val="24"/>
          <w:lang w:val="en-GB"/>
        </w:rPr>
        <w:t xml:space="preserve">“mgp.v5.merged.snps_all.dbSNP142.vcf” downloaded from </w:t>
      </w:r>
      <w:hyperlink r:id="rId10" w:history="1">
        <w:r w:rsidR="00335654" w:rsidRPr="00725F69">
          <w:rPr>
            <w:rFonts w:ascii="Times New Roman" w:hAnsi="Times New Roman" w:cs="Times New Roman"/>
            <w:noProof w:val="0"/>
            <w:sz w:val="24"/>
            <w:lang w:val="en-GB"/>
          </w:rPr>
          <w:t>ftp://ftp-mouse.sanger.ac.uk/current_snps/</w:t>
        </w:r>
      </w:hyperlink>
      <w:r w:rsidR="00335654" w:rsidRPr="00725F69">
        <w:rPr>
          <w:rFonts w:ascii="Times New Roman" w:hAnsi="Times New Roman" w:cs="Times New Roman"/>
          <w:noProof w:val="0"/>
          <w:sz w:val="24"/>
          <w:lang w:val="en-GB"/>
        </w:rPr>
        <w:t xml:space="preserve"> </w:t>
      </w:r>
      <w:r w:rsidRPr="00725F69">
        <w:rPr>
          <w:rFonts w:ascii="Times New Roman" w:hAnsi="Times New Roman" w:cs="Times New Roman"/>
          <w:noProof w:val="0"/>
          <w:sz w:val="24"/>
          <w:lang w:val="en-GB"/>
        </w:rPr>
        <w:t>)</w:t>
      </w:r>
      <w:r w:rsidR="000F676F">
        <w:rPr>
          <w:rFonts w:ascii="Times New Roman" w:hAnsi="Times New Roman" w:cs="Times New Roman"/>
          <w:noProof w:val="0"/>
          <w:sz w:val="24"/>
          <w:lang w:val="en-GB"/>
        </w:rPr>
        <w:t xml:space="preserve"> and filtered these SNPs</w:t>
      </w:r>
      <w:r>
        <w:rPr>
          <w:rFonts w:ascii="Times New Roman" w:hAnsi="Times New Roman" w:cs="Times New Roman"/>
          <w:noProof w:val="0"/>
          <w:sz w:val="24"/>
          <w:lang w:val="en-GB"/>
        </w:rPr>
        <w:t xml:space="preserve"> </w:t>
      </w:r>
      <w:r w:rsidRPr="00725F69">
        <w:rPr>
          <w:rFonts w:ascii="Times New Roman" w:hAnsi="Times New Roman" w:cs="Times New Roman"/>
          <w:noProof w:val="0"/>
          <w:sz w:val="24"/>
          <w:lang w:val="en-GB"/>
        </w:rPr>
        <w:t xml:space="preserve">for </w:t>
      </w:r>
      <w:r w:rsidR="00335654" w:rsidRPr="00725F69">
        <w:rPr>
          <w:rFonts w:ascii="Times New Roman" w:hAnsi="Times New Roman" w:cs="Times New Roman"/>
          <w:noProof w:val="0"/>
          <w:sz w:val="24"/>
          <w:lang w:val="en-GB"/>
        </w:rPr>
        <w:t>“PASS” SNPs.</w:t>
      </w:r>
      <w:r w:rsidR="000F676F">
        <w:rPr>
          <w:rFonts w:ascii="Times New Roman" w:hAnsi="Times New Roman" w:cs="Times New Roman"/>
          <w:noProof w:val="0"/>
          <w:sz w:val="24"/>
          <w:lang w:val="en-GB"/>
        </w:rPr>
        <w:t xml:space="preserve"> dbSNP “PASS” SNPs and in addition</w:t>
      </w:r>
      <w:r>
        <w:rPr>
          <w:rFonts w:ascii="Times New Roman" w:hAnsi="Times New Roman" w:cs="Times New Roman"/>
          <w:noProof w:val="0"/>
          <w:sz w:val="24"/>
          <w:lang w:val="en-GB"/>
        </w:rPr>
        <w:t xml:space="preserve"> our hard-filtered high quality SNPS were then used </w:t>
      </w:r>
      <w:r w:rsidRPr="00725F69">
        <w:rPr>
          <w:rFonts w:ascii="Times New Roman" w:hAnsi="Times New Roman" w:cs="Times New Roman"/>
          <w:noProof w:val="0"/>
          <w:sz w:val="24"/>
          <w:lang w:val="en-GB"/>
        </w:rPr>
        <w:t>as train</w:t>
      </w:r>
      <w:r>
        <w:rPr>
          <w:rFonts w:ascii="Times New Roman" w:hAnsi="Times New Roman" w:cs="Times New Roman"/>
          <w:noProof w:val="0"/>
          <w:sz w:val="24"/>
          <w:lang w:val="en-GB"/>
        </w:rPr>
        <w:t>in</w:t>
      </w:r>
      <w:r w:rsidRPr="00725F69">
        <w:rPr>
          <w:rFonts w:ascii="Times New Roman" w:hAnsi="Times New Roman" w:cs="Times New Roman"/>
          <w:noProof w:val="0"/>
          <w:sz w:val="24"/>
          <w:lang w:val="en-GB"/>
        </w:rPr>
        <w:t xml:space="preserve">g sets </w:t>
      </w:r>
      <w:r w:rsidR="00335654" w:rsidRPr="00725F69">
        <w:rPr>
          <w:rFonts w:ascii="Times New Roman" w:hAnsi="Times New Roman" w:cs="Times New Roman"/>
          <w:noProof w:val="0"/>
          <w:sz w:val="24"/>
          <w:lang w:val="en-GB"/>
        </w:rPr>
        <w:t>to calibrate all our variants</w:t>
      </w:r>
      <w:r w:rsidR="00335654">
        <w:rPr>
          <w:rFonts w:ascii="Times New Roman" w:hAnsi="Times New Roman" w:cs="Times New Roman"/>
          <w:noProof w:val="0"/>
          <w:sz w:val="24"/>
          <w:lang w:val="en-GB"/>
        </w:rPr>
        <w:t xml:space="preserve"> </w:t>
      </w:r>
      <w:r w:rsidR="00811F7E" w:rsidRPr="00811F7E">
        <w:rPr>
          <w:rFonts w:ascii="Times New Roman" w:hAnsi="Times New Roman" w:cs="Times New Roman"/>
          <w:noProof w:val="0"/>
          <w:sz w:val="24"/>
          <w:lang w:val="en-GB"/>
        </w:rPr>
        <w:t>using GATK’s VariantRecalibrator. This tool performs the first pass in a two-stage process called VQSR; t</w:t>
      </w:r>
      <w:r w:rsidR="00C20032">
        <w:rPr>
          <w:rFonts w:ascii="Times New Roman" w:hAnsi="Times New Roman" w:cs="Times New Roman"/>
          <w:noProof w:val="0"/>
          <w:sz w:val="24"/>
          <w:lang w:val="en-GB"/>
        </w:rPr>
        <w:t>he second-</w:t>
      </w:r>
      <w:r w:rsidR="00811F7E" w:rsidRPr="00811F7E">
        <w:rPr>
          <w:rFonts w:ascii="Times New Roman" w:hAnsi="Times New Roman" w:cs="Times New Roman"/>
          <w:noProof w:val="0"/>
          <w:sz w:val="24"/>
          <w:lang w:val="en-GB"/>
        </w:rPr>
        <w:t>pass is performed by the ApplyRecalibration tool.  In brief, the first pass consists of creating a Gaussian mixture model by looking at the distribution of annotation values over a high quality subset of the input call set, and then scoring all input variants according to the model. The second pass consists of filtering variants based on score cut</w:t>
      </w:r>
      <w:r w:rsidR="00C20032">
        <w:rPr>
          <w:rFonts w:ascii="Times New Roman" w:hAnsi="Times New Roman" w:cs="Times New Roman"/>
          <w:noProof w:val="0"/>
          <w:sz w:val="24"/>
          <w:lang w:val="en-GB"/>
        </w:rPr>
        <w:t>-</w:t>
      </w:r>
      <w:r w:rsidR="00811F7E" w:rsidRPr="00811F7E">
        <w:rPr>
          <w:rFonts w:ascii="Times New Roman" w:hAnsi="Times New Roman" w:cs="Times New Roman"/>
          <w:noProof w:val="0"/>
          <w:sz w:val="24"/>
          <w:lang w:val="en-GB"/>
        </w:rPr>
        <w:t>offs identified in the first pass.</w:t>
      </w:r>
    </w:p>
    <w:p w14:paraId="433A935B" w14:textId="246490D1" w:rsidR="00811F7E" w:rsidRPr="00811F7E" w:rsidRDefault="00811F7E" w:rsidP="00811F7E">
      <w:pPr>
        <w:spacing w:after="120"/>
        <w:rPr>
          <w:rFonts w:ascii="Times New Roman" w:hAnsi="Times New Roman" w:cs="Times New Roman"/>
          <w:noProof w:val="0"/>
          <w:sz w:val="24"/>
          <w:lang w:val="en-GB"/>
        </w:rPr>
      </w:pPr>
      <w:r w:rsidRPr="00811F7E">
        <w:rPr>
          <w:rFonts w:ascii="Times New Roman" w:hAnsi="Times New Roman" w:cs="Times New Roman"/>
          <w:noProof w:val="0"/>
          <w:sz w:val="24"/>
          <w:lang w:val="en-GB"/>
        </w:rPr>
        <w:t xml:space="preserve">The purpose of the variant recalibrator VQSR is to assign a well-calibrated probability to each variant call in a call set. One can then create highly accurate call sets by filtering based on this single estimate for the accuracy of each call. We later used </w:t>
      </w:r>
      <w:r w:rsidR="00A96AAD">
        <w:rPr>
          <w:rFonts w:ascii="Times New Roman" w:hAnsi="Times New Roman" w:cs="Times New Roman"/>
          <w:noProof w:val="0"/>
          <w:sz w:val="24"/>
          <w:lang w:val="en-GB"/>
        </w:rPr>
        <w:t>the probability of variant</w:t>
      </w:r>
      <w:r w:rsidRPr="00811F7E">
        <w:rPr>
          <w:rFonts w:ascii="Times New Roman" w:hAnsi="Times New Roman" w:cs="Times New Roman"/>
          <w:noProof w:val="0"/>
          <w:sz w:val="24"/>
          <w:lang w:val="en-GB"/>
        </w:rPr>
        <w:t xml:space="preserve"> calls to get the final SNP results using a 90% threshold. Due to the absence of high quality INDEL reference dataset, we did not generate VQSR calls for indels.</w:t>
      </w:r>
    </w:p>
    <w:p w14:paraId="3933D224" w14:textId="6AE555BA" w:rsid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Figure</w:t>
      </w:r>
      <w:r w:rsidR="008B632E">
        <w:rPr>
          <w:rFonts w:ascii="Times New Roman" w:hAnsi="Times New Roman" w:cs="Times New Roman"/>
          <w:noProof w:val="0"/>
          <w:sz w:val="24"/>
          <w:lang w:val="en-GB"/>
        </w:rPr>
        <w:t xml:space="preserve"> S</w:t>
      </w:r>
      <w:r w:rsidR="00B21FAF">
        <w:rPr>
          <w:rFonts w:ascii="Times New Roman" w:hAnsi="Times New Roman" w:cs="Times New Roman"/>
          <w:noProof w:val="0"/>
          <w:sz w:val="24"/>
          <w:lang w:val="en-GB"/>
        </w:rPr>
        <w:t>3</w:t>
      </w:r>
      <w:r w:rsidRPr="00811F7E">
        <w:rPr>
          <w:rFonts w:ascii="Times New Roman" w:hAnsi="Times New Roman" w:cs="Times New Roman"/>
          <w:noProof w:val="0"/>
          <w:sz w:val="24"/>
          <w:lang w:val="en-GB"/>
        </w:rPr>
        <w:t xml:space="preserve"> shows the VSQR SNP tranche plot, which assists the user in deciding which level of stringency should be applied to the raw SNP calls, taking into consideration the transition/transversion ratio (ideally close to 2) and the number of true and false positive SNPs in the dataset</w:t>
      </w:r>
      <w:r w:rsidR="008B632E">
        <w:rPr>
          <w:rFonts w:ascii="Times New Roman" w:hAnsi="Times New Roman" w:cs="Times New Roman"/>
          <w:noProof w:val="0"/>
          <w:sz w:val="24"/>
          <w:lang w:val="en-GB"/>
        </w:rPr>
        <w:t xml:space="preserve"> (between 90% and 100%)</w:t>
      </w:r>
      <w:r w:rsidRPr="00811F7E">
        <w:rPr>
          <w:rFonts w:ascii="Times New Roman" w:hAnsi="Times New Roman" w:cs="Times New Roman"/>
          <w:noProof w:val="0"/>
          <w:sz w:val="24"/>
          <w:lang w:val="en-GB"/>
        </w:rPr>
        <w:t xml:space="preserve">. </w:t>
      </w:r>
    </w:p>
    <w:p w14:paraId="14117EE1" w14:textId="77777777" w:rsidR="00811F7E" w:rsidRDefault="00811F7E" w:rsidP="00811F7E">
      <w:pPr>
        <w:rPr>
          <w:rFonts w:ascii="Times New Roman" w:hAnsi="Times New Roman" w:cs="Times New Roman"/>
          <w:noProof w:val="0"/>
          <w:sz w:val="24"/>
          <w:lang w:val="en-GB"/>
        </w:rPr>
      </w:pPr>
    </w:p>
    <w:p w14:paraId="39F09393" w14:textId="4F709F72" w:rsidR="008B632E" w:rsidRDefault="00D6074C" w:rsidP="00811F7E">
      <w:pPr>
        <w:rPr>
          <w:rFonts w:ascii="Times New Roman" w:hAnsi="Times New Roman" w:cs="Times New Roman"/>
          <w:noProof w:val="0"/>
          <w:sz w:val="24"/>
          <w:lang w:val="en-GB"/>
        </w:rPr>
      </w:pPr>
      <w:r w:rsidRPr="004B1935">
        <w:rPr>
          <w:rFonts w:ascii="Times New Roman" w:hAnsi="Times New Roman" w:cs="Times New Roman"/>
          <w:sz w:val="24"/>
          <w:lang w:eastAsia="en-US"/>
        </w:rPr>
        <w:drawing>
          <wp:inline distT="0" distB="0" distL="0" distR="0" wp14:anchorId="2EA1B70D" wp14:editId="69E4D461">
            <wp:extent cx="5270500" cy="3294327"/>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useall_recalibrate_SNP.tranches.pdf"/>
                    <pic:cNvPicPr/>
                  </pic:nvPicPr>
                  <pic:blipFill>
                    <a:blip r:embed="rId11">
                      <a:extLst>
                        <a:ext uri="{28A0092B-C50C-407E-A947-70E740481C1C}">
                          <a14:useLocalDpi xmlns:a14="http://schemas.microsoft.com/office/drawing/2010/main" val="0"/>
                        </a:ext>
                      </a:extLst>
                    </a:blip>
                    <a:stretch>
                      <a:fillRect/>
                    </a:stretch>
                  </pic:blipFill>
                  <pic:spPr>
                    <a:xfrm>
                      <a:off x="0" y="0"/>
                      <a:ext cx="5270500" cy="3294327"/>
                    </a:xfrm>
                    <a:prstGeom prst="rect">
                      <a:avLst/>
                    </a:prstGeom>
                  </pic:spPr>
                </pic:pic>
              </a:graphicData>
            </a:graphic>
          </wp:inline>
        </w:drawing>
      </w:r>
    </w:p>
    <w:p w14:paraId="5D5A4D2F" w14:textId="77777777" w:rsidR="008B632E" w:rsidRDefault="008B632E" w:rsidP="00811F7E">
      <w:pPr>
        <w:rPr>
          <w:rFonts w:ascii="Times New Roman" w:hAnsi="Times New Roman" w:cs="Times New Roman"/>
          <w:noProof w:val="0"/>
          <w:sz w:val="24"/>
          <w:lang w:val="en-GB"/>
        </w:rPr>
      </w:pPr>
    </w:p>
    <w:p w14:paraId="6C4FFBA8" w14:textId="77777777" w:rsidR="008B632E" w:rsidRPr="00811F7E" w:rsidRDefault="008B632E" w:rsidP="00811F7E">
      <w:pPr>
        <w:rPr>
          <w:rFonts w:ascii="Times New Roman" w:hAnsi="Times New Roman" w:cs="Times New Roman"/>
          <w:noProof w:val="0"/>
          <w:sz w:val="24"/>
          <w:lang w:val="en-GB"/>
        </w:rPr>
      </w:pPr>
    </w:p>
    <w:p w14:paraId="0AB47132" w14:textId="77777777" w:rsidR="00D6074C" w:rsidRPr="008B632E" w:rsidRDefault="00D6074C" w:rsidP="00D6074C">
      <w:pPr>
        <w:rPr>
          <w:rFonts w:ascii="Times New Roman" w:hAnsi="Times New Roman" w:cs="Times New Roman"/>
          <w:b/>
          <w:noProof w:val="0"/>
          <w:sz w:val="24"/>
          <w:lang w:val="en-GB"/>
        </w:rPr>
      </w:pPr>
      <w:r>
        <w:rPr>
          <w:rFonts w:ascii="Times New Roman" w:hAnsi="Times New Roman" w:cs="Times New Roman"/>
          <w:b/>
          <w:noProof w:val="0"/>
          <w:sz w:val="24"/>
          <w:lang w:val="en-GB"/>
        </w:rPr>
        <w:t>Figure S3</w:t>
      </w:r>
      <w:r w:rsidRPr="008B632E">
        <w:rPr>
          <w:rFonts w:ascii="Times New Roman" w:hAnsi="Times New Roman" w:cs="Times New Roman"/>
          <w:b/>
          <w:noProof w:val="0"/>
          <w:sz w:val="24"/>
          <w:lang w:val="en-GB"/>
        </w:rPr>
        <w:t>:</w:t>
      </w:r>
      <w:r>
        <w:rPr>
          <w:rFonts w:ascii="Times New Roman" w:hAnsi="Times New Roman" w:cs="Times New Roman"/>
          <w:b/>
          <w:noProof w:val="0"/>
          <w:sz w:val="24"/>
          <w:lang w:val="en-GB"/>
        </w:rPr>
        <w:t xml:space="preserve"> VSQR tranche plot</w:t>
      </w:r>
    </w:p>
    <w:p w14:paraId="7EADD82C" w14:textId="77777777" w:rsidR="00E538FB" w:rsidRDefault="00E538FB" w:rsidP="00811F7E">
      <w:pPr>
        <w:rPr>
          <w:rFonts w:ascii="Times New Roman" w:hAnsi="Times New Roman" w:cs="Times New Roman"/>
          <w:noProof w:val="0"/>
          <w:sz w:val="24"/>
          <w:lang w:val="en-GB"/>
        </w:rPr>
      </w:pPr>
    </w:p>
    <w:p w14:paraId="411460A4" w14:textId="77777777" w:rsidR="00A96AAD" w:rsidRDefault="00A96AAD" w:rsidP="00E538FB">
      <w:pPr>
        <w:spacing w:after="120"/>
        <w:rPr>
          <w:rFonts w:ascii="Times New Roman" w:hAnsi="Times New Roman" w:cs="Times New Roman"/>
          <w:b/>
          <w:noProof w:val="0"/>
          <w:szCs w:val="20"/>
          <w:lang w:val="en-GB"/>
        </w:rPr>
      </w:pPr>
    </w:p>
    <w:p w14:paraId="45CC4EB1" w14:textId="77777777" w:rsidR="00A96AAD" w:rsidRDefault="00A96AAD" w:rsidP="00E538FB">
      <w:pPr>
        <w:spacing w:after="120"/>
        <w:rPr>
          <w:rFonts w:ascii="Times New Roman" w:hAnsi="Times New Roman" w:cs="Times New Roman"/>
          <w:b/>
          <w:noProof w:val="0"/>
          <w:szCs w:val="20"/>
          <w:lang w:val="en-GB"/>
        </w:rPr>
      </w:pPr>
    </w:p>
    <w:p w14:paraId="49F3B158" w14:textId="503E3D6E" w:rsidR="00A96AAD" w:rsidRPr="00FC413E" w:rsidRDefault="00FC413E" w:rsidP="00E538FB">
      <w:pPr>
        <w:spacing w:after="120"/>
        <w:rPr>
          <w:rFonts w:ascii="Times New Roman" w:hAnsi="Times New Roman" w:cs="Times New Roman"/>
          <w:i/>
          <w:noProof w:val="0"/>
          <w:sz w:val="24"/>
          <w:lang w:val="en-GB"/>
        </w:rPr>
      </w:pPr>
      <w:r w:rsidRPr="00FC413E">
        <w:rPr>
          <w:rFonts w:ascii="Times New Roman" w:hAnsi="Times New Roman" w:cs="Times New Roman"/>
          <w:i/>
          <w:noProof w:val="0"/>
          <w:sz w:val="24"/>
          <w:lang w:val="en-GB"/>
        </w:rPr>
        <w:t>Commands for Angsd relatedness and population structure analyses</w:t>
      </w:r>
    </w:p>
    <w:p w14:paraId="12C3BB19" w14:textId="77777777" w:rsidR="00FC413E" w:rsidRPr="00FC413E" w:rsidRDefault="00FC413E" w:rsidP="00E538FB">
      <w:pPr>
        <w:spacing w:after="120"/>
        <w:rPr>
          <w:rFonts w:ascii="Times New Roman" w:hAnsi="Times New Roman" w:cs="Times New Roman"/>
          <w:noProof w:val="0"/>
          <w:sz w:val="24"/>
          <w:lang w:val="en-GB"/>
        </w:rPr>
      </w:pPr>
      <w:r w:rsidRPr="00FC413E">
        <w:rPr>
          <w:rFonts w:ascii="Times New Roman" w:hAnsi="Times New Roman" w:cs="Times New Roman"/>
          <w:noProof w:val="0"/>
          <w:sz w:val="24"/>
          <w:lang w:val="en-GB"/>
        </w:rPr>
        <w:t>To calculate genotype likelihoods:</w:t>
      </w:r>
    </w:p>
    <w:p w14:paraId="266D9276" w14:textId="102C6A0F" w:rsidR="00FC413E" w:rsidRDefault="00FC413E" w:rsidP="00E538FB">
      <w:pPr>
        <w:spacing w:after="120"/>
      </w:pPr>
      <w:r w:rsidRPr="002C7F32">
        <w:rPr>
          <w:rFonts w:ascii="Menlo Regular" w:hAnsi="Menlo Regular" w:cs="Menlo Regular"/>
          <w:color w:val="000000"/>
          <w:sz w:val="18"/>
          <w:szCs w:val="18"/>
        </w:rPr>
        <w:t>/usr/users/bharr/angsd/angsd -P 4 -b DOM_MUS_CAS_SPRET_HELGO_BAM_FILES -out DOM_MUS_CAS_SPRETUS_HEL_random_inbreeding -ref /usr/users/bharr/ILLUMINA/UCSC_REF_GENOME/mm10.fa -rf randomRegions10kb_1000loci -doCounts 1 -SNP_pval 2e-6 -minMapQ 30 -minQ 20 -minMaf 0.05 -GL 1 -doMajorMinor 4 -doMaf 1 -skipTriallelic 1 -doGlf 3</w:t>
      </w:r>
    </w:p>
    <w:p w14:paraId="7C12FD7E" w14:textId="77777777" w:rsidR="00FC413E" w:rsidRDefault="00FC413E" w:rsidP="00E538FB">
      <w:pPr>
        <w:spacing w:after="120"/>
      </w:pPr>
    </w:p>
    <w:p w14:paraId="7F93BFBC" w14:textId="77777777" w:rsidR="00FC413E" w:rsidRDefault="00FC413E" w:rsidP="00E538FB">
      <w:pPr>
        <w:spacing w:after="120"/>
      </w:pPr>
    </w:p>
    <w:p w14:paraId="622F7DF7" w14:textId="77777777" w:rsidR="00FC413E" w:rsidRDefault="00FC413E" w:rsidP="00E538FB">
      <w:pPr>
        <w:spacing w:after="120"/>
      </w:pPr>
    </w:p>
    <w:p w14:paraId="12ED7DC5" w14:textId="4440319E" w:rsidR="00FC413E" w:rsidRPr="00FC413E" w:rsidRDefault="00FC413E" w:rsidP="00E538FB">
      <w:pPr>
        <w:spacing w:after="120"/>
        <w:rPr>
          <w:rFonts w:ascii="Times New Roman" w:hAnsi="Times New Roman" w:cs="Times New Roman"/>
          <w:noProof w:val="0"/>
          <w:sz w:val="24"/>
          <w:lang w:val="en-GB"/>
        </w:rPr>
      </w:pPr>
      <w:r w:rsidRPr="00FC413E">
        <w:rPr>
          <w:rFonts w:ascii="Times New Roman" w:hAnsi="Times New Roman" w:cs="Times New Roman"/>
          <w:noProof w:val="0"/>
          <w:sz w:val="24"/>
          <w:lang w:val="en-GB"/>
        </w:rPr>
        <w:t>To calculate relatedness:</w:t>
      </w:r>
    </w:p>
    <w:p w14:paraId="173B126A" w14:textId="32A464BD" w:rsidR="00FC413E" w:rsidRDefault="00FC413E" w:rsidP="00E538FB">
      <w:pPr>
        <w:spacing w:after="120"/>
        <w:rPr>
          <w:rFonts w:ascii="Times New Roman" w:hAnsi="Times New Roman" w:cs="Times New Roman"/>
          <w:b/>
          <w:noProof w:val="0"/>
          <w:szCs w:val="20"/>
          <w:lang w:val="en-GB"/>
        </w:rPr>
      </w:pPr>
      <w:r w:rsidRPr="002C7F32">
        <w:rPr>
          <w:rFonts w:ascii="Menlo Regular" w:hAnsi="Menlo Regular" w:cs="Menlo Regular"/>
          <w:color w:val="000000"/>
          <w:sz w:val="18"/>
          <w:szCs w:val="18"/>
        </w:rPr>
        <w:t>./ngsF/ngsF --n_ind 67 --glf DOM_MUS_CAS_SPRETUS_HEL_random_inbreeding.glf --n_sites 312689 --min_epsilon 1e-6 --out allNEW.approx_indF --approx_EM --seed 0 --init_values u -max_iters 500 --verbose 0</w:t>
      </w:r>
    </w:p>
    <w:p w14:paraId="24E75D07" w14:textId="77777777" w:rsidR="00A96AAD" w:rsidRDefault="00A96AAD" w:rsidP="00E538FB">
      <w:pPr>
        <w:spacing w:after="120"/>
        <w:rPr>
          <w:rFonts w:ascii="Times New Roman" w:hAnsi="Times New Roman" w:cs="Times New Roman"/>
          <w:b/>
          <w:noProof w:val="0"/>
          <w:szCs w:val="20"/>
          <w:lang w:val="en-GB"/>
        </w:rPr>
      </w:pPr>
    </w:p>
    <w:p w14:paraId="5AE8AA23" w14:textId="77777777" w:rsidR="00A96AAD" w:rsidRDefault="00A96AAD" w:rsidP="00E538FB">
      <w:pPr>
        <w:spacing w:after="120"/>
        <w:rPr>
          <w:rFonts w:ascii="Times New Roman" w:hAnsi="Times New Roman" w:cs="Times New Roman"/>
          <w:b/>
          <w:noProof w:val="0"/>
          <w:szCs w:val="20"/>
          <w:lang w:val="en-GB"/>
        </w:rPr>
      </w:pPr>
    </w:p>
    <w:p w14:paraId="2AD3DD54" w14:textId="77777777" w:rsidR="00A96AAD" w:rsidRDefault="00A96AAD" w:rsidP="00E538FB">
      <w:pPr>
        <w:spacing w:after="120"/>
        <w:rPr>
          <w:rFonts w:ascii="Times New Roman" w:hAnsi="Times New Roman" w:cs="Times New Roman"/>
          <w:b/>
          <w:noProof w:val="0"/>
          <w:szCs w:val="20"/>
          <w:lang w:val="en-GB"/>
        </w:rPr>
      </w:pPr>
    </w:p>
    <w:p w14:paraId="1CDEA67A" w14:textId="77777777" w:rsidR="00A96AAD" w:rsidRDefault="00A96AAD" w:rsidP="00E538FB">
      <w:pPr>
        <w:spacing w:after="120"/>
        <w:rPr>
          <w:rFonts w:ascii="Times New Roman" w:hAnsi="Times New Roman" w:cs="Times New Roman"/>
          <w:b/>
          <w:noProof w:val="0"/>
          <w:szCs w:val="20"/>
          <w:lang w:val="en-GB"/>
        </w:rPr>
      </w:pPr>
    </w:p>
    <w:p w14:paraId="24A54A53" w14:textId="77777777" w:rsidR="00A96AAD" w:rsidRDefault="00A96AAD" w:rsidP="00E538FB">
      <w:pPr>
        <w:spacing w:after="120"/>
        <w:rPr>
          <w:rFonts w:ascii="Times New Roman" w:hAnsi="Times New Roman" w:cs="Times New Roman"/>
          <w:b/>
          <w:noProof w:val="0"/>
          <w:szCs w:val="20"/>
          <w:lang w:val="en-GB"/>
        </w:rPr>
      </w:pPr>
    </w:p>
    <w:p w14:paraId="742107E0" w14:textId="77777777" w:rsidR="00A96AAD" w:rsidRDefault="00A96AAD" w:rsidP="00E538FB">
      <w:pPr>
        <w:spacing w:after="120"/>
        <w:rPr>
          <w:rFonts w:ascii="Times New Roman" w:hAnsi="Times New Roman" w:cs="Times New Roman"/>
          <w:b/>
          <w:noProof w:val="0"/>
          <w:szCs w:val="20"/>
          <w:lang w:val="en-GB"/>
        </w:rPr>
      </w:pPr>
    </w:p>
    <w:p w14:paraId="3237FF48" w14:textId="77777777" w:rsidR="00A96AAD" w:rsidRDefault="00A96AAD" w:rsidP="00E538FB">
      <w:pPr>
        <w:spacing w:after="120"/>
        <w:rPr>
          <w:rFonts w:ascii="Times New Roman" w:hAnsi="Times New Roman" w:cs="Times New Roman"/>
          <w:b/>
          <w:noProof w:val="0"/>
          <w:szCs w:val="20"/>
          <w:lang w:val="en-GB"/>
        </w:rPr>
      </w:pPr>
    </w:p>
    <w:p w14:paraId="6E4B0DC9" w14:textId="77777777" w:rsidR="00E538FB" w:rsidRPr="00A96AAD" w:rsidRDefault="00E538FB" w:rsidP="00E538FB">
      <w:pPr>
        <w:spacing w:after="120"/>
        <w:rPr>
          <w:rFonts w:ascii="Times New Roman" w:hAnsi="Times New Roman" w:cs="Times New Roman"/>
          <w:b/>
          <w:noProof w:val="0"/>
          <w:sz w:val="24"/>
          <w:lang w:val="en-GB"/>
        </w:rPr>
      </w:pPr>
      <w:r w:rsidRPr="00A96AAD">
        <w:rPr>
          <w:rFonts w:ascii="Times New Roman" w:hAnsi="Times New Roman" w:cs="Times New Roman"/>
          <w:b/>
          <w:noProof w:val="0"/>
          <w:sz w:val="24"/>
          <w:lang w:val="en-GB"/>
        </w:rPr>
        <w:t>Literature cited:</w:t>
      </w:r>
    </w:p>
    <w:p w14:paraId="1A897020" w14:textId="77777777" w:rsidR="004B737A" w:rsidRDefault="004B737A" w:rsidP="004B737A">
      <w:pPr>
        <w:ind w:left="450" w:hanging="450"/>
        <w:rPr>
          <w:rFonts w:ascii="Times New Roman" w:hAnsi="Times New Roman" w:cs="Times New Roman"/>
          <w:noProof w:val="0"/>
          <w:sz w:val="24"/>
          <w:lang w:val="en-GB"/>
        </w:rPr>
      </w:pPr>
      <w:r w:rsidRPr="004B737A">
        <w:rPr>
          <w:rFonts w:ascii="Times New Roman" w:hAnsi="Times New Roman" w:cs="Times New Roman"/>
          <w:noProof w:val="0"/>
          <w:sz w:val="24"/>
          <w:lang w:val="en-GB"/>
        </w:rPr>
        <w:t>Keane, T. M., L. Goodstadt, P. Danecek, M. A. White, K. Wong, B. Yalcin, A. Heger, A. Agam, G. Slater, M. Goodson, N. A. Furlotte, E. Eskin, C. Nellåker, H. Whitley, J. Cleak, D. Janowitz, P. Hernandez-Pliego, A. Edwards, T. G. Belgard, P. L. Oliver, R. E. McIntyre, A. Bhomra, J. Nicod, X. Gan, W. Yuan, L. van der Weyden, C. A. Steward, S. Bala, J. Stalker, R. Mott, R. Durbin, I. J. Jackson, A. Czechanski, J. A. Guerra-Assunção, L. R. Donahue, L. G. Reinholdt, B. A. Payseur, C. P. Ponting, E. Birney, J. Flint, and D. J. Adams. 2011. Mouse genomic variation and its effect on phenotypes and gene regulation. Nature 477:289–294.</w:t>
      </w:r>
    </w:p>
    <w:p w14:paraId="6723C703" w14:textId="77777777" w:rsidR="004B737A" w:rsidRDefault="004B737A" w:rsidP="004B737A">
      <w:pPr>
        <w:ind w:left="450" w:hanging="450"/>
        <w:rPr>
          <w:rFonts w:ascii="Times New Roman" w:hAnsi="Times New Roman" w:cs="Times New Roman"/>
          <w:noProof w:val="0"/>
          <w:sz w:val="24"/>
          <w:lang w:val="en-GB"/>
        </w:rPr>
      </w:pPr>
      <w:r w:rsidRPr="00811F7E">
        <w:rPr>
          <w:rFonts w:ascii="Times New Roman" w:hAnsi="Times New Roman" w:cs="Times New Roman"/>
          <w:noProof w:val="0"/>
          <w:sz w:val="24"/>
          <w:lang w:val="en-GB"/>
        </w:rPr>
        <w:t xml:space="preserve">Sedlazeck, F. J., P. Rescheneder, and A. von Haeseler. 2013. NextGenMap: fast and accurate read mapping in highly polymorphic genomes. </w:t>
      </w:r>
      <w:r w:rsidRPr="00740BD3">
        <w:rPr>
          <w:rFonts w:ascii="Times New Roman" w:hAnsi="Times New Roman" w:cs="Times New Roman"/>
          <w:i/>
          <w:noProof w:val="0"/>
          <w:sz w:val="24"/>
          <w:lang w:val="en-GB"/>
        </w:rPr>
        <w:t>Bioinformatics</w:t>
      </w:r>
      <w:r w:rsidRPr="00811F7E">
        <w:rPr>
          <w:rFonts w:ascii="Times New Roman" w:hAnsi="Times New Roman" w:cs="Times New Roman"/>
          <w:noProof w:val="0"/>
          <w:sz w:val="24"/>
          <w:lang w:val="en-GB"/>
        </w:rPr>
        <w:t xml:space="preserve"> </w:t>
      </w:r>
      <w:r w:rsidRPr="00740BD3">
        <w:rPr>
          <w:rFonts w:ascii="Times New Roman" w:hAnsi="Times New Roman" w:cs="Times New Roman"/>
          <w:b/>
          <w:noProof w:val="0"/>
          <w:sz w:val="24"/>
          <w:lang w:val="en-GB"/>
        </w:rPr>
        <w:t>29</w:t>
      </w:r>
      <w:r w:rsidRPr="00811F7E">
        <w:rPr>
          <w:rFonts w:ascii="Times New Roman" w:hAnsi="Times New Roman" w:cs="Times New Roman"/>
          <w:noProof w:val="0"/>
          <w:sz w:val="24"/>
          <w:lang w:val="en-GB"/>
        </w:rPr>
        <w:t>:2790–2791.</w:t>
      </w:r>
    </w:p>
    <w:p w14:paraId="0F281F0A" w14:textId="259F30E7" w:rsidR="00811F7E" w:rsidRPr="004B1935" w:rsidRDefault="00D6074C" w:rsidP="004B737A">
      <w:pPr>
        <w:ind w:left="450" w:hanging="450"/>
        <w:rPr>
          <w:rFonts w:ascii="Times New Roman" w:hAnsi="Times New Roman" w:cs="Times New Roman"/>
          <w:noProof w:val="0"/>
          <w:sz w:val="24"/>
          <w:lang w:val="en-GB"/>
        </w:rPr>
      </w:pPr>
      <w:bookmarkStart w:id="0" w:name="_GoBack"/>
      <w:bookmarkEnd w:id="0"/>
      <w:r>
        <w:rPr>
          <w:rFonts w:ascii="Times New Roman" w:hAnsi="Times New Roman" w:cs="Times New Roman"/>
          <w:noProof w:val="0"/>
          <w:sz w:val="24"/>
          <w:lang w:val="en-GB"/>
        </w:rPr>
        <w:br w:type="page"/>
      </w:r>
      <w:r w:rsidR="00811F7E" w:rsidRPr="00740BD3">
        <w:rPr>
          <w:rFonts w:ascii="Times New Roman" w:hAnsi="Times New Roman" w:cs="Times New Roman"/>
          <w:b/>
          <w:noProof w:val="0"/>
          <w:sz w:val="24"/>
          <w:lang w:val="en-GB"/>
        </w:rPr>
        <w:t xml:space="preserve">Commands </w:t>
      </w:r>
      <w:r w:rsidR="009E22C3">
        <w:rPr>
          <w:rFonts w:ascii="Times New Roman" w:hAnsi="Times New Roman" w:cs="Times New Roman"/>
          <w:b/>
          <w:noProof w:val="0"/>
          <w:sz w:val="24"/>
          <w:lang w:val="en-GB"/>
        </w:rPr>
        <w:t>mapping and genotype calling</w:t>
      </w:r>
      <w:r w:rsidR="00811F7E" w:rsidRPr="00740BD3">
        <w:rPr>
          <w:rFonts w:ascii="Times New Roman" w:hAnsi="Times New Roman" w:cs="Times New Roman"/>
          <w:b/>
          <w:noProof w:val="0"/>
          <w:sz w:val="24"/>
          <w:lang w:val="en-GB"/>
        </w:rPr>
        <w:t>:</w:t>
      </w:r>
    </w:p>
    <w:p w14:paraId="113B8519" w14:textId="77777777" w:rsidR="00811F7E" w:rsidRPr="00811F7E" w:rsidRDefault="00811F7E" w:rsidP="00811F7E">
      <w:pPr>
        <w:rPr>
          <w:rFonts w:ascii="Times New Roman" w:hAnsi="Times New Roman" w:cs="Times New Roman"/>
          <w:noProof w:val="0"/>
          <w:sz w:val="24"/>
          <w:lang w:val="en-GB"/>
        </w:rPr>
      </w:pPr>
    </w:p>
    <w:p w14:paraId="336DC7FB" w14:textId="77777777" w:rsidR="00811F7E" w:rsidRPr="00740BD3" w:rsidRDefault="00811F7E" w:rsidP="00811F7E">
      <w:pPr>
        <w:rPr>
          <w:rFonts w:ascii="Times New Roman" w:hAnsi="Times New Roman" w:cs="Times New Roman"/>
          <w:noProof w:val="0"/>
          <w:sz w:val="24"/>
          <w:u w:val="single"/>
          <w:lang w:val="en-GB"/>
        </w:rPr>
      </w:pPr>
      <w:r w:rsidRPr="00740BD3">
        <w:rPr>
          <w:rFonts w:ascii="Times New Roman" w:hAnsi="Times New Roman" w:cs="Times New Roman"/>
          <w:noProof w:val="0"/>
          <w:sz w:val="24"/>
          <w:u w:val="single"/>
          <w:lang w:val="en-GB"/>
        </w:rPr>
        <w:t>Mapping:</w:t>
      </w:r>
    </w:p>
    <w:p w14:paraId="159DAEFE" w14:textId="77777777" w:rsidR="00811F7E" w:rsidRPr="00811F7E" w:rsidRDefault="00811F7E" w:rsidP="00811F7E">
      <w:pPr>
        <w:rPr>
          <w:rFonts w:ascii="Times New Roman" w:hAnsi="Times New Roman" w:cs="Times New Roman"/>
          <w:noProof w:val="0"/>
          <w:sz w:val="24"/>
          <w:lang w:val="en-GB"/>
        </w:rPr>
      </w:pPr>
    </w:p>
    <w:p w14:paraId="5D4F12B3"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bwa mem -M -t 12 -R @RG\tID:ERR019243\tLB:12\tPL:ILLUMINA\tSM:H30 /path_to_reference/mm10.fa /path_to_reads/ERR019243_1.fastq /path_to_reads/ERR019243_2.fastq | samtools view -bS - &gt; H30.bam</w:t>
      </w:r>
    </w:p>
    <w:p w14:paraId="3D8D415B" w14:textId="77777777" w:rsidR="00811F7E" w:rsidRPr="00811F7E" w:rsidRDefault="00811F7E" w:rsidP="00811F7E">
      <w:pPr>
        <w:rPr>
          <w:rFonts w:ascii="Times New Roman" w:hAnsi="Times New Roman" w:cs="Times New Roman"/>
          <w:noProof w:val="0"/>
          <w:sz w:val="24"/>
          <w:lang w:val="en-GB"/>
        </w:rPr>
      </w:pPr>
    </w:p>
    <w:p w14:paraId="6F112236"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samtools sort H30.bam H30.sorted</w:t>
      </w:r>
    </w:p>
    <w:p w14:paraId="7F5A6FDE" w14:textId="77777777" w:rsidR="00811F7E" w:rsidRPr="00811F7E" w:rsidRDefault="00811F7E" w:rsidP="00811F7E">
      <w:pPr>
        <w:rPr>
          <w:rFonts w:ascii="Times New Roman" w:hAnsi="Times New Roman" w:cs="Times New Roman"/>
          <w:noProof w:val="0"/>
          <w:sz w:val="24"/>
          <w:lang w:val="en-GB"/>
        </w:rPr>
      </w:pPr>
    </w:p>
    <w:p w14:paraId="4B829A66"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samtools index H30.sorted.bam</w:t>
      </w:r>
    </w:p>
    <w:p w14:paraId="6C6A138B" w14:textId="77777777" w:rsidR="00811F7E" w:rsidRPr="00811F7E" w:rsidRDefault="00811F7E" w:rsidP="00811F7E">
      <w:pPr>
        <w:rPr>
          <w:rFonts w:ascii="Times New Roman" w:hAnsi="Times New Roman" w:cs="Times New Roman"/>
          <w:noProof w:val="0"/>
          <w:sz w:val="24"/>
          <w:lang w:val="en-GB"/>
        </w:rPr>
      </w:pPr>
    </w:p>
    <w:p w14:paraId="3C7CA931" w14:textId="77777777" w:rsidR="00811F7E" w:rsidRPr="00740BD3" w:rsidRDefault="00811F7E" w:rsidP="00811F7E">
      <w:pPr>
        <w:rPr>
          <w:rFonts w:ascii="Times New Roman" w:hAnsi="Times New Roman" w:cs="Times New Roman"/>
          <w:noProof w:val="0"/>
          <w:sz w:val="24"/>
          <w:u w:val="single"/>
          <w:lang w:val="en-GB"/>
        </w:rPr>
      </w:pPr>
      <w:r w:rsidRPr="00740BD3">
        <w:rPr>
          <w:rFonts w:ascii="Times New Roman" w:hAnsi="Times New Roman" w:cs="Times New Roman"/>
          <w:noProof w:val="0"/>
          <w:sz w:val="24"/>
          <w:u w:val="single"/>
          <w:lang w:val="en-GB"/>
        </w:rPr>
        <w:t>MarkDuplicates:</w:t>
      </w:r>
    </w:p>
    <w:p w14:paraId="157393A5" w14:textId="77777777" w:rsidR="00811F7E" w:rsidRPr="00811F7E" w:rsidRDefault="00811F7E" w:rsidP="00811F7E">
      <w:pPr>
        <w:rPr>
          <w:rFonts w:ascii="Times New Roman" w:hAnsi="Times New Roman" w:cs="Times New Roman"/>
          <w:noProof w:val="0"/>
          <w:sz w:val="24"/>
          <w:lang w:val="en-GB"/>
        </w:rPr>
      </w:pPr>
    </w:p>
    <w:p w14:paraId="0DF3E86D"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java -Xmx20g -jar /path_to_picard/MarkDuplicates.jar INPUT=/path_to_bam/H30.sorted.bam OUTPUT=/path_to_bam/H30.sorted.nodup.bam METRICS_FILE=/path_to_bam/H30.sorted.duplicate.metrics REMOVE_DUPLICATES=true ASSUME_SORTED=true TMP_DIR=/path_to_bam/tmp MAX_RECORDS_IN_RAM=500000 VALIDATION_STRINGENCY=LENIENT</w:t>
      </w:r>
    </w:p>
    <w:p w14:paraId="61285C03" w14:textId="77777777" w:rsidR="00811F7E" w:rsidRPr="00811F7E" w:rsidRDefault="00811F7E" w:rsidP="00811F7E">
      <w:pPr>
        <w:rPr>
          <w:rFonts w:ascii="Times New Roman" w:hAnsi="Times New Roman" w:cs="Times New Roman"/>
          <w:noProof w:val="0"/>
          <w:sz w:val="24"/>
          <w:lang w:val="en-GB"/>
        </w:rPr>
      </w:pPr>
    </w:p>
    <w:p w14:paraId="645EC4B1"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samtools index H30.sorted.nodup.bam</w:t>
      </w:r>
    </w:p>
    <w:p w14:paraId="22AC9FD5" w14:textId="77777777" w:rsidR="00811F7E" w:rsidRPr="00811F7E" w:rsidRDefault="00811F7E" w:rsidP="00811F7E">
      <w:pPr>
        <w:rPr>
          <w:rFonts w:ascii="Times New Roman" w:hAnsi="Times New Roman" w:cs="Times New Roman"/>
          <w:noProof w:val="0"/>
          <w:sz w:val="24"/>
          <w:lang w:val="en-GB"/>
        </w:rPr>
      </w:pPr>
    </w:p>
    <w:p w14:paraId="537C6693" w14:textId="77777777" w:rsidR="00811F7E" w:rsidRPr="00740BD3" w:rsidRDefault="00811F7E" w:rsidP="00811F7E">
      <w:pPr>
        <w:rPr>
          <w:rFonts w:ascii="Times New Roman" w:hAnsi="Times New Roman" w:cs="Times New Roman"/>
          <w:noProof w:val="0"/>
          <w:sz w:val="24"/>
          <w:u w:val="single"/>
          <w:lang w:val="en-GB"/>
        </w:rPr>
      </w:pPr>
      <w:r w:rsidRPr="00740BD3">
        <w:rPr>
          <w:rFonts w:ascii="Times New Roman" w:hAnsi="Times New Roman" w:cs="Times New Roman"/>
          <w:noProof w:val="0"/>
          <w:sz w:val="24"/>
          <w:u w:val="single"/>
          <w:lang w:val="en-GB"/>
        </w:rPr>
        <w:t>IndelRealignment:</w:t>
      </w:r>
    </w:p>
    <w:p w14:paraId="6677F815" w14:textId="77777777" w:rsidR="00811F7E" w:rsidRPr="00811F7E" w:rsidRDefault="00811F7E" w:rsidP="00811F7E">
      <w:pPr>
        <w:rPr>
          <w:rFonts w:ascii="Times New Roman" w:hAnsi="Times New Roman" w:cs="Times New Roman"/>
          <w:noProof w:val="0"/>
          <w:sz w:val="24"/>
          <w:lang w:val="en-GB"/>
        </w:rPr>
      </w:pPr>
    </w:p>
    <w:p w14:paraId="23751FF0"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java -Xmx40g -d64 -jar /path_to_GATK/GenomeAnalysisTK.jar -T RealignerTargetCreator -nt 12 -I /path_to_bam/H30.sorted.nodup.bam</w:t>
      </w:r>
      <w:r w:rsidRPr="00811F7E">
        <w:rPr>
          <w:rFonts w:ascii="Times New Roman" w:hAnsi="Times New Roman" w:cs="Times New Roman"/>
          <w:noProof w:val="0"/>
          <w:sz w:val="24"/>
          <w:lang w:val="en-GB"/>
        </w:rPr>
        <w:cr/>
        <w:t xml:space="preserve"> -R /path_to_reference/mm10.fa -o /path_to_bam/H30.suspicious.indel.intervals.list</w:t>
      </w:r>
    </w:p>
    <w:p w14:paraId="5F56F9A6" w14:textId="77777777" w:rsidR="00811F7E" w:rsidRPr="00811F7E" w:rsidRDefault="00811F7E" w:rsidP="00811F7E">
      <w:pPr>
        <w:rPr>
          <w:rFonts w:ascii="Times New Roman" w:hAnsi="Times New Roman" w:cs="Times New Roman"/>
          <w:noProof w:val="0"/>
          <w:sz w:val="24"/>
          <w:lang w:val="en-GB"/>
        </w:rPr>
      </w:pPr>
    </w:p>
    <w:p w14:paraId="26B44FBD"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 xml:space="preserve">java -Xmx40g -d64 -Djava.io.tmpdir=/path_to_bam/H30.tmp -jar /path_to_GATK/GenomeAnalysisTK.jar -T IndelRealigner </w:t>
      </w:r>
    </w:p>
    <w:p w14:paraId="6E63D7DB"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-I /path_to_bam/H30.sorted.nodup.bam -R /path_to_reference/mm10.fa -targetIntervals /path_to_bam/H30.suspicious.indel.intervals.list -o /path_to_bam/H30.sorted.nodup.realigned.bam -compress 0 --maxReadsInMemory 1000000</w:t>
      </w:r>
    </w:p>
    <w:p w14:paraId="075CD05E" w14:textId="77777777" w:rsidR="00811F7E" w:rsidRPr="00811F7E" w:rsidRDefault="00811F7E" w:rsidP="00811F7E">
      <w:pPr>
        <w:rPr>
          <w:rFonts w:ascii="Times New Roman" w:hAnsi="Times New Roman" w:cs="Times New Roman"/>
          <w:noProof w:val="0"/>
          <w:sz w:val="24"/>
          <w:lang w:val="en-GB"/>
        </w:rPr>
      </w:pPr>
    </w:p>
    <w:p w14:paraId="0EB25788" w14:textId="77777777" w:rsidR="00811F7E" w:rsidRPr="00740BD3" w:rsidRDefault="00811F7E" w:rsidP="00811F7E">
      <w:pPr>
        <w:rPr>
          <w:rFonts w:ascii="Times New Roman" w:hAnsi="Times New Roman" w:cs="Times New Roman"/>
          <w:noProof w:val="0"/>
          <w:sz w:val="24"/>
          <w:u w:val="single"/>
          <w:lang w:val="en-GB"/>
        </w:rPr>
      </w:pPr>
      <w:r w:rsidRPr="00740BD3">
        <w:rPr>
          <w:rFonts w:ascii="Times New Roman" w:hAnsi="Times New Roman" w:cs="Times New Roman"/>
          <w:noProof w:val="0"/>
          <w:sz w:val="24"/>
          <w:u w:val="single"/>
          <w:lang w:val="en-GB"/>
        </w:rPr>
        <w:t>BaseRecalibration:</w:t>
      </w:r>
    </w:p>
    <w:p w14:paraId="6AD4A46A" w14:textId="77777777" w:rsidR="00811F7E" w:rsidRPr="00811F7E" w:rsidRDefault="00811F7E" w:rsidP="00811F7E">
      <w:pPr>
        <w:rPr>
          <w:rFonts w:ascii="Times New Roman" w:hAnsi="Times New Roman" w:cs="Times New Roman"/>
          <w:noProof w:val="0"/>
          <w:sz w:val="24"/>
          <w:lang w:val="en-GB"/>
        </w:rPr>
      </w:pPr>
    </w:p>
    <w:p w14:paraId="7AB4768F"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java -Xmx20g -d64 -jar /path_to_GATK/GenomeAnalysisTK.jar -T BaseRecalibrator -nct 8 -I /path_to_bam/H30.sorted.nodup.realigned.bam</w:t>
      </w:r>
      <w:r w:rsidRPr="00811F7E">
        <w:rPr>
          <w:rFonts w:ascii="Times New Roman" w:hAnsi="Times New Roman" w:cs="Times New Roman"/>
          <w:noProof w:val="0"/>
          <w:sz w:val="24"/>
          <w:lang w:val="en-GB"/>
        </w:rPr>
        <w:cr/>
        <w:t xml:space="preserve"> -R /path_to_reference/mm10.fa -knownSites /path_to_dbsnp/ mgp.v5.merged.snps_all.dbSNP142_Sorted_Filtered_allChroms.recode.vcf</w:t>
      </w:r>
      <w:r w:rsidRPr="00811F7E" w:rsidDel="008546F6">
        <w:rPr>
          <w:rFonts w:ascii="Times New Roman" w:hAnsi="Times New Roman" w:cs="Times New Roman"/>
          <w:noProof w:val="0"/>
          <w:sz w:val="24"/>
          <w:lang w:val="en-GB"/>
        </w:rPr>
        <w:t xml:space="preserve"> </w:t>
      </w:r>
      <w:r w:rsidRPr="00811F7E">
        <w:rPr>
          <w:rFonts w:ascii="Times New Roman" w:hAnsi="Times New Roman" w:cs="Times New Roman"/>
          <w:noProof w:val="0"/>
          <w:sz w:val="24"/>
          <w:lang w:val="en-GB"/>
        </w:rPr>
        <w:t xml:space="preserve"> -o /path_to_bam/ERR019152.recal.data.table</w:t>
      </w:r>
    </w:p>
    <w:p w14:paraId="7835361F" w14:textId="77777777" w:rsidR="00811F7E" w:rsidRPr="00811F7E" w:rsidRDefault="00811F7E" w:rsidP="00811F7E">
      <w:pPr>
        <w:rPr>
          <w:rFonts w:ascii="Times New Roman" w:hAnsi="Times New Roman" w:cs="Times New Roman"/>
          <w:noProof w:val="0"/>
          <w:sz w:val="24"/>
          <w:lang w:val="en-GB"/>
        </w:rPr>
      </w:pPr>
    </w:p>
    <w:p w14:paraId="2C6A2BF0"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java -Xmx10g -d64 -jar /path_to_GATK/GenomeAnalysisTK.jar -T PrintReads -nct 8 -I /path_to_bam/H30.sorted.nodup.realigned.bam -</w:t>
      </w:r>
      <w:r w:rsidRPr="00811F7E">
        <w:rPr>
          <w:rFonts w:ascii="Times New Roman" w:hAnsi="Times New Roman" w:cs="Times New Roman"/>
          <w:noProof w:val="0"/>
          <w:sz w:val="24"/>
          <w:lang w:val="en-GB"/>
        </w:rPr>
        <w:cr/>
        <w:t>R /path_to_reference/mm10.fa -BQSR /path_to_bam/H30.recal.data.table -o /path_to_bam/H30.sorted.nodup.realigned.recalibrated.bam</w:t>
      </w:r>
    </w:p>
    <w:p w14:paraId="00246697" w14:textId="77777777" w:rsidR="00811F7E" w:rsidRPr="00811F7E" w:rsidRDefault="00811F7E" w:rsidP="00811F7E">
      <w:pPr>
        <w:rPr>
          <w:rFonts w:ascii="Times New Roman" w:hAnsi="Times New Roman" w:cs="Times New Roman"/>
          <w:noProof w:val="0"/>
          <w:sz w:val="24"/>
          <w:lang w:val="en-GB"/>
        </w:rPr>
      </w:pPr>
    </w:p>
    <w:p w14:paraId="0F805E83" w14:textId="77777777" w:rsidR="00811F7E" w:rsidRPr="00740BD3" w:rsidRDefault="00811F7E" w:rsidP="00811F7E">
      <w:pPr>
        <w:rPr>
          <w:rFonts w:ascii="Times New Roman" w:hAnsi="Times New Roman" w:cs="Times New Roman"/>
          <w:noProof w:val="0"/>
          <w:sz w:val="24"/>
          <w:u w:val="single"/>
          <w:lang w:val="en-GB"/>
        </w:rPr>
      </w:pPr>
      <w:r w:rsidRPr="00740BD3">
        <w:rPr>
          <w:rFonts w:ascii="Times New Roman" w:hAnsi="Times New Roman" w:cs="Times New Roman"/>
          <w:noProof w:val="0"/>
          <w:sz w:val="24"/>
          <w:u w:val="single"/>
          <w:lang w:val="en-GB"/>
        </w:rPr>
        <w:t>Chromosomes separation:</w:t>
      </w:r>
    </w:p>
    <w:p w14:paraId="4AB68F26" w14:textId="77777777" w:rsidR="00811F7E" w:rsidRPr="00811F7E" w:rsidRDefault="00811F7E" w:rsidP="00811F7E">
      <w:pPr>
        <w:rPr>
          <w:rFonts w:ascii="Times New Roman" w:hAnsi="Times New Roman" w:cs="Times New Roman"/>
          <w:noProof w:val="0"/>
          <w:sz w:val="24"/>
          <w:lang w:val="en-GB"/>
        </w:rPr>
      </w:pPr>
    </w:p>
    <w:p w14:paraId="589E788E"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samtools view -bh /path_to_bam/H30.sorted.nodup.realigned.recalibrated.bam chr1 &gt; /path_to_chr/H30.chr1.bam</w:t>
      </w:r>
    </w:p>
    <w:p w14:paraId="5283C424"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samtools index /path_to_chr/H30.chr1.bam</w:t>
      </w:r>
    </w:p>
    <w:p w14:paraId="240869C7" w14:textId="77777777" w:rsidR="00811F7E" w:rsidRPr="00811F7E" w:rsidRDefault="00811F7E" w:rsidP="00811F7E">
      <w:pPr>
        <w:rPr>
          <w:rFonts w:ascii="Times New Roman" w:hAnsi="Times New Roman" w:cs="Times New Roman"/>
          <w:noProof w:val="0"/>
          <w:sz w:val="24"/>
          <w:lang w:val="en-GB"/>
        </w:rPr>
      </w:pPr>
    </w:p>
    <w:p w14:paraId="71CEC2D1" w14:textId="77777777" w:rsidR="00811F7E" w:rsidRPr="00811F7E" w:rsidRDefault="00811F7E" w:rsidP="00811F7E">
      <w:pPr>
        <w:rPr>
          <w:rFonts w:ascii="Times New Roman" w:hAnsi="Times New Roman" w:cs="Times New Roman"/>
          <w:noProof w:val="0"/>
          <w:sz w:val="24"/>
          <w:lang w:val="en-GB"/>
        </w:rPr>
      </w:pPr>
    </w:p>
    <w:p w14:paraId="2414CFBA" w14:textId="77777777" w:rsidR="00811F7E" w:rsidRPr="00740BD3" w:rsidRDefault="00811F7E" w:rsidP="00811F7E">
      <w:pPr>
        <w:rPr>
          <w:rFonts w:ascii="Times New Roman" w:hAnsi="Times New Roman" w:cs="Times New Roman"/>
          <w:noProof w:val="0"/>
          <w:sz w:val="24"/>
          <w:u w:val="single"/>
          <w:lang w:val="en-GB"/>
        </w:rPr>
      </w:pPr>
      <w:r w:rsidRPr="00740BD3">
        <w:rPr>
          <w:rFonts w:ascii="Times New Roman" w:hAnsi="Times New Roman" w:cs="Times New Roman"/>
          <w:noProof w:val="0"/>
          <w:sz w:val="24"/>
          <w:u w:val="single"/>
          <w:lang w:val="en-GB"/>
        </w:rPr>
        <w:t>HaplotypeCaller:</w:t>
      </w:r>
    </w:p>
    <w:p w14:paraId="4D71D987" w14:textId="77777777" w:rsidR="00811F7E" w:rsidRPr="00811F7E" w:rsidRDefault="00811F7E" w:rsidP="00811F7E">
      <w:pPr>
        <w:rPr>
          <w:rFonts w:ascii="Times New Roman" w:hAnsi="Times New Roman" w:cs="Times New Roman"/>
          <w:noProof w:val="0"/>
          <w:sz w:val="24"/>
          <w:lang w:val="en-GB"/>
        </w:rPr>
      </w:pPr>
    </w:p>
    <w:p w14:paraId="23B2EA69"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java -Xmx5g -d64 -jar /path_to_GATK/GenomeAnalysisTK.jar -T HaplotypeCaller  -nct 4 -R /path_to_reference/mm10.fa -I /path_to_chr/H30.chr1.bam --max_alternate_alleles 2 --emitRefConfidence GVCF -L chr1 --variant_index_type LINEAR --variant_index_parameter 128000 -o /path_to_gvcf/H30.chr1.vcf</w:t>
      </w:r>
    </w:p>
    <w:p w14:paraId="21D773DF" w14:textId="77777777" w:rsidR="00811F7E" w:rsidRPr="00811F7E" w:rsidRDefault="00811F7E" w:rsidP="00811F7E">
      <w:pPr>
        <w:rPr>
          <w:rFonts w:ascii="Times New Roman" w:hAnsi="Times New Roman" w:cs="Times New Roman"/>
          <w:noProof w:val="0"/>
          <w:sz w:val="24"/>
          <w:lang w:val="en-GB"/>
        </w:rPr>
      </w:pPr>
    </w:p>
    <w:p w14:paraId="6184EE8D" w14:textId="77777777" w:rsidR="00811F7E" w:rsidRPr="00740BD3" w:rsidRDefault="00811F7E" w:rsidP="00811F7E">
      <w:pPr>
        <w:rPr>
          <w:rFonts w:ascii="Times New Roman" w:hAnsi="Times New Roman" w:cs="Times New Roman"/>
          <w:noProof w:val="0"/>
          <w:sz w:val="24"/>
          <w:u w:val="single"/>
          <w:lang w:val="en-GB"/>
        </w:rPr>
      </w:pPr>
      <w:r w:rsidRPr="00740BD3">
        <w:rPr>
          <w:rFonts w:ascii="Times New Roman" w:hAnsi="Times New Roman" w:cs="Times New Roman"/>
          <w:noProof w:val="0"/>
          <w:sz w:val="24"/>
          <w:u w:val="single"/>
          <w:lang w:val="en-GB"/>
        </w:rPr>
        <w:t>Merge GVCFs:</w:t>
      </w:r>
    </w:p>
    <w:p w14:paraId="43C08E6F" w14:textId="77777777" w:rsidR="00811F7E" w:rsidRPr="00811F7E" w:rsidRDefault="00811F7E" w:rsidP="00811F7E">
      <w:pPr>
        <w:rPr>
          <w:rFonts w:ascii="Times New Roman" w:hAnsi="Times New Roman" w:cs="Times New Roman"/>
          <w:noProof w:val="0"/>
          <w:sz w:val="24"/>
          <w:lang w:val="en-GB"/>
        </w:rPr>
      </w:pPr>
    </w:p>
    <w:p w14:paraId="4D2511CA"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java -cp /path_to_GATK/GenomeAnalysisTK.jar org.broadinstitute.gatk.tools.CatVariants -R /path_to_reference/mm10.fa -V /path_to_gvcf/H30.chr1.vcf -V /path_to_gvcf/H30.chr2.vcf … -V /path_to_gvcf/H30.chrY.vcf -out /path_to_gvcf/H30.all.vcf -assumeSorted</w:t>
      </w:r>
    </w:p>
    <w:p w14:paraId="22284794" w14:textId="77777777" w:rsidR="00811F7E" w:rsidRPr="00811F7E" w:rsidRDefault="00811F7E" w:rsidP="00811F7E">
      <w:pPr>
        <w:rPr>
          <w:rFonts w:ascii="Times New Roman" w:hAnsi="Times New Roman" w:cs="Times New Roman"/>
          <w:noProof w:val="0"/>
          <w:sz w:val="24"/>
          <w:lang w:val="en-GB"/>
        </w:rPr>
      </w:pPr>
    </w:p>
    <w:p w14:paraId="7E4EC065" w14:textId="77777777" w:rsidR="00811F7E" w:rsidRPr="00740BD3" w:rsidRDefault="00811F7E" w:rsidP="00811F7E">
      <w:pPr>
        <w:rPr>
          <w:rFonts w:ascii="Times New Roman" w:hAnsi="Times New Roman" w:cs="Times New Roman"/>
          <w:noProof w:val="0"/>
          <w:sz w:val="24"/>
          <w:u w:val="single"/>
          <w:lang w:val="en-GB"/>
        </w:rPr>
      </w:pPr>
      <w:r w:rsidRPr="00740BD3">
        <w:rPr>
          <w:rFonts w:ascii="Times New Roman" w:hAnsi="Times New Roman" w:cs="Times New Roman"/>
          <w:noProof w:val="0"/>
          <w:sz w:val="24"/>
          <w:u w:val="single"/>
          <w:lang w:val="en-GB"/>
        </w:rPr>
        <w:t>Joint Genotyping:</w:t>
      </w:r>
    </w:p>
    <w:p w14:paraId="2E37D568" w14:textId="77777777" w:rsidR="00811F7E" w:rsidRPr="00811F7E" w:rsidRDefault="00811F7E" w:rsidP="00811F7E">
      <w:pPr>
        <w:rPr>
          <w:rFonts w:ascii="Times New Roman" w:hAnsi="Times New Roman" w:cs="Times New Roman"/>
          <w:noProof w:val="0"/>
          <w:sz w:val="24"/>
          <w:lang w:val="en-GB"/>
        </w:rPr>
      </w:pPr>
    </w:p>
    <w:p w14:paraId="2F02D438"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 xml:space="preserve"> java -Xmx40g -d64 -jar /path_to_GATK/GenomeAnalysisTK.jar -T GenotypeGVCFs -R /path_to_reference/mm10.fa --variant H30.vcf --variant H15.vcf  ... -o MouseGenomes.all.vcf</w:t>
      </w:r>
    </w:p>
    <w:p w14:paraId="1A942F3B" w14:textId="77777777" w:rsidR="00811F7E" w:rsidRPr="00811F7E" w:rsidRDefault="00811F7E" w:rsidP="00811F7E">
      <w:pPr>
        <w:rPr>
          <w:rFonts w:ascii="Times New Roman" w:hAnsi="Times New Roman" w:cs="Times New Roman"/>
          <w:noProof w:val="0"/>
          <w:sz w:val="24"/>
          <w:lang w:val="en-GB"/>
        </w:rPr>
      </w:pPr>
    </w:p>
    <w:p w14:paraId="41E49777" w14:textId="77777777" w:rsidR="00811F7E" w:rsidRPr="00740BD3" w:rsidRDefault="00811F7E" w:rsidP="00811F7E">
      <w:pPr>
        <w:rPr>
          <w:rFonts w:ascii="Times New Roman" w:hAnsi="Times New Roman" w:cs="Times New Roman"/>
          <w:noProof w:val="0"/>
          <w:sz w:val="24"/>
          <w:u w:val="single"/>
          <w:lang w:val="en-GB"/>
        </w:rPr>
      </w:pPr>
      <w:r w:rsidRPr="00740BD3">
        <w:rPr>
          <w:rFonts w:ascii="Times New Roman" w:hAnsi="Times New Roman" w:cs="Times New Roman"/>
          <w:noProof w:val="0"/>
          <w:sz w:val="24"/>
          <w:u w:val="single"/>
          <w:lang w:val="en-GB"/>
        </w:rPr>
        <w:t xml:space="preserve">SNP filtering: </w:t>
      </w:r>
    </w:p>
    <w:p w14:paraId="7993906F" w14:textId="77777777" w:rsidR="00811F7E" w:rsidRPr="00811F7E" w:rsidRDefault="00811F7E" w:rsidP="00811F7E">
      <w:pPr>
        <w:rPr>
          <w:rFonts w:ascii="Times New Roman" w:hAnsi="Times New Roman" w:cs="Times New Roman"/>
          <w:noProof w:val="0"/>
          <w:sz w:val="24"/>
          <w:lang w:val="en-GB"/>
        </w:rPr>
      </w:pPr>
    </w:p>
    <w:p w14:paraId="2D18FB38" w14:textId="181C4D5C" w:rsidR="00811F7E" w:rsidRDefault="00811F7E" w:rsidP="00811F7E">
      <w:pPr>
        <w:rPr>
          <w:rFonts w:ascii="Times New Roman" w:hAnsi="Times New Roman" w:cs="Times New Roman"/>
          <w:i/>
          <w:noProof w:val="0"/>
          <w:sz w:val="24"/>
          <w:lang w:val="en-GB"/>
        </w:rPr>
      </w:pPr>
      <w:r w:rsidRPr="00740BD3">
        <w:rPr>
          <w:rFonts w:ascii="Times New Roman" w:hAnsi="Times New Roman" w:cs="Times New Roman"/>
          <w:i/>
          <w:noProof w:val="0"/>
          <w:sz w:val="24"/>
          <w:lang w:val="en-GB"/>
        </w:rPr>
        <w:t>Step 1: hard fi</w:t>
      </w:r>
      <w:r w:rsidR="00740BD3">
        <w:rPr>
          <w:rFonts w:ascii="Times New Roman" w:hAnsi="Times New Roman" w:cs="Times New Roman"/>
          <w:i/>
          <w:noProof w:val="0"/>
          <w:sz w:val="24"/>
          <w:lang w:val="en-GB"/>
        </w:rPr>
        <w:t>ltering of SNPs in own dataset</w:t>
      </w:r>
    </w:p>
    <w:p w14:paraId="326A67CA"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java -jar /usr/product/bioinfo/GATK/3.1.1/GenomeAnalysisTK.jar -T VariantFiltration -R /usr/users/bharr/ILLUMINA/UCSC_REF_GENOME/mm10_full.fa -V MouseGenomes.all_FLAG_snps --filterExpression "QD &lt; 2.0 || FS &gt; 60.0 || MQ &lt; 40.0 || MQRankSum &lt; -12.5 || ReadPosRankSum &lt; -8.0" --filterName "my_snp_filter" -o MouseGenomes.all_FILTER_snps.vcf</w:t>
      </w:r>
      <w:r w:rsidRPr="00811F7E">
        <w:rPr>
          <w:rFonts w:ascii="Times New Roman" w:hAnsi="Times New Roman" w:cs="Times New Roman"/>
          <w:noProof w:val="0"/>
          <w:sz w:val="24"/>
          <w:lang w:val="en-GB"/>
        </w:rPr>
        <w:cr/>
      </w:r>
    </w:p>
    <w:p w14:paraId="371C7F0F" w14:textId="10D092F9" w:rsidR="00811F7E" w:rsidRPr="00811F7E" w:rsidRDefault="00811F7E" w:rsidP="00811F7E">
      <w:pPr>
        <w:rPr>
          <w:rFonts w:ascii="Times New Roman" w:hAnsi="Times New Roman" w:cs="Times New Roman"/>
          <w:noProof w:val="0"/>
          <w:sz w:val="24"/>
          <w:lang w:val="en-GB"/>
        </w:rPr>
      </w:pPr>
    </w:p>
    <w:p w14:paraId="5B4331A6" w14:textId="07DE6A0A" w:rsidR="00811F7E" w:rsidRPr="00740BD3" w:rsidRDefault="00811F7E" w:rsidP="00811F7E">
      <w:pPr>
        <w:rPr>
          <w:rFonts w:ascii="Times New Roman" w:hAnsi="Times New Roman" w:cs="Times New Roman"/>
          <w:i/>
          <w:noProof w:val="0"/>
          <w:sz w:val="24"/>
          <w:lang w:val="en-GB"/>
        </w:rPr>
      </w:pPr>
      <w:r w:rsidRPr="00740BD3">
        <w:rPr>
          <w:rFonts w:ascii="Times New Roman" w:hAnsi="Times New Roman" w:cs="Times New Roman"/>
          <w:i/>
          <w:noProof w:val="0"/>
          <w:sz w:val="24"/>
          <w:lang w:val="en-GB"/>
        </w:rPr>
        <w:t>Step 2: sel</w:t>
      </w:r>
      <w:r w:rsidR="00740BD3" w:rsidRPr="00740BD3">
        <w:rPr>
          <w:rFonts w:ascii="Times New Roman" w:hAnsi="Times New Roman" w:cs="Times New Roman"/>
          <w:i/>
          <w:noProof w:val="0"/>
          <w:sz w:val="24"/>
          <w:lang w:val="en-GB"/>
        </w:rPr>
        <w:t>ect only PASS SNPs from step 1</w:t>
      </w:r>
    </w:p>
    <w:p w14:paraId="3BD486EB"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vcftools --vcf  MouseGenomes.all_FILTER_snps.vcf  --remove-indels --remove-filtered-all --recode --recode-INFO-all --out MouseGenomes.all.filtered_snps_PASS.vcf</w:t>
      </w:r>
      <w:r w:rsidRPr="00811F7E">
        <w:rPr>
          <w:rFonts w:ascii="Times New Roman" w:hAnsi="Times New Roman" w:cs="Times New Roman"/>
          <w:noProof w:val="0"/>
          <w:sz w:val="24"/>
          <w:lang w:val="en-GB"/>
        </w:rPr>
        <w:cr/>
      </w:r>
    </w:p>
    <w:p w14:paraId="6348C880" w14:textId="77777777" w:rsidR="00811F7E" w:rsidRPr="00811F7E" w:rsidRDefault="00811F7E" w:rsidP="00811F7E">
      <w:pPr>
        <w:rPr>
          <w:rFonts w:ascii="Times New Roman" w:hAnsi="Times New Roman" w:cs="Times New Roman"/>
          <w:noProof w:val="0"/>
          <w:sz w:val="24"/>
          <w:lang w:val="en-GB"/>
        </w:rPr>
      </w:pPr>
    </w:p>
    <w:p w14:paraId="7A40BC40" w14:textId="057A84A5" w:rsidR="00811F7E" w:rsidRPr="00740BD3" w:rsidRDefault="00811F7E" w:rsidP="00811F7E">
      <w:pPr>
        <w:rPr>
          <w:rFonts w:ascii="Times New Roman" w:hAnsi="Times New Roman" w:cs="Times New Roman"/>
          <w:i/>
          <w:noProof w:val="0"/>
          <w:sz w:val="24"/>
          <w:lang w:val="en-GB"/>
        </w:rPr>
      </w:pPr>
      <w:r w:rsidRPr="00740BD3">
        <w:rPr>
          <w:rFonts w:ascii="Times New Roman" w:hAnsi="Times New Roman" w:cs="Times New Roman"/>
          <w:i/>
          <w:noProof w:val="0"/>
          <w:sz w:val="24"/>
          <w:lang w:val="en-GB"/>
        </w:rPr>
        <w:t>Step 3: run the recalibration model, using the own (step 2) and Sange</w:t>
      </w:r>
      <w:r w:rsidR="00740BD3">
        <w:rPr>
          <w:rFonts w:ascii="Times New Roman" w:hAnsi="Times New Roman" w:cs="Times New Roman"/>
          <w:i/>
          <w:noProof w:val="0"/>
          <w:sz w:val="24"/>
          <w:lang w:val="en-GB"/>
        </w:rPr>
        <w:t>r (step 3) SNPs as training set</w:t>
      </w:r>
    </w:p>
    <w:p w14:paraId="2082D6B7"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java -jar /path_to_GATK/GenomeAnalysisTK.jar -T VariantRecalibrator -R /path_to_reference/mm10.fa -input MouseGenomes.all.vcf -resource:HARD,known=false,training=true,truth=true,prior=10.0 /path_to_gvcf/ MouseGenomes.all.filtered_snps_PASS.vcf</w:t>
      </w:r>
      <w:r w:rsidRPr="00811F7E" w:rsidDel="00695020">
        <w:rPr>
          <w:rFonts w:ascii="Times New Roman" w:hAnsi="Times New Roman" w:cs="Times New Roman"/>
          <w:noProof w:val="0"/>
          <w:sz w:val="24"/>
          <w:lang w:val="en-GB"/>
        </w:rPr>
        <w:t xml:space="preserve"> </w:t>
      </w:r>
      <w:r w:rsidRPr="00811F7E">
        <w:rPr>
          <w:rFonts w:ascii="Times New Roman" w:hAnsi="Times New Roman" w:cs="Times New Roman"/>
          <w:noProof w:val="0"/>
          <w:sz w:val="24"/>
          <w:lang w:val="en-GB"/>
        </w:rPr>
        <w:t>-resource:sanger,known=false,training=true,truth=false,prior=12.0 /path_to_dbsnp/mgp.v3.snps.rsIDdbSNPv137.vcf -an DP -an QD -an FS -an MQRankSum -an ReadPosRankSum -mode SNP -tranche 100.0 -tranche 99.9 -tranche 99.0 -tranche 90.0 -recalFile MouseGenomes_new1_recalibrate_SNP.recal -tranchesFile MouseGenomes_new1_recalibrate_SNP.tranches -rscriptFile MouseGenomes_new1_recalibrate_SNP_plots.R</w:t>
      </w:r>
      <w:r w:rsidRPr="00811F7E">
        <w:rPr>
          <w:rFonts w:ascii="Times New Roman" w:hAnsi="Times New Roman" w:cs="Times New Roman"/>
          <w:noProof w:val="0"/>
          <w:sz w:val="24"/>
          <w:lang w:val="en-GB"/>
        </w:rPr>
        <w:cr/>
      </w:r>
    </w:p>
    <w:p w14:paraId="567400DF" w14:textId="77777777" w:rsidR="00811F7E" w:rsidRPr="00740BD3" w:rsidRDefault="00811F7E" w:rsidP="00811F7E">
      <w:pPr>
        <w:rPr>
          <w:rFonts w:ascii="Times New Roman" w:hAnsi="Times New Roman" w:cs="Times New Roman"/>
          <w:i/>
          <w:noProof w:val="0"/>
          <w:sz w:val="24"/>
          <w:lang w:val="en-GB"/>
        </w:rPr>
      </w:pPr>
      <w:r w:rsidRPr="00740BD3">
        <w:rPr>
          <w:rFonts w:ascii="Times New Roman" w:hAnsi="Times New Roman" w:cs="Times New Roman"/>
          <w:i/>
          <w:noProof w:val="0"/>
          <w:sz w:val="24"/>
          <w:lang w:val="en-GB"/>
        </w:rPr>
        <w:t>Step 4: Apply recalibration</w:t>
      </w:r>
      <w:r w:rsidRPr="00740BD3">
        <w:rPr>
          <w:rFonts w:ascii="Times New Roman" w:hAnsi="Times New Roman" w:cs="Times New Roman"/>
          <w:i/>
          <w:noProof w:val="0"/>
          <w:sz w:val="24"/>
          <w:lang w:val="en-GB"/>
        </w:rPr>
        <w:cr/>
      </w:r>
    </w:p>
    <w:p w14:paraId="3B525569" w14:textId="77777777"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java -jar path_to_GATK/GenomeAnalysisTK.jar -T ApplyRecalibration -R /path_to_reference/mm10.fa -input Domesticus.all.vcf -mode SNP --ts_filter_level 90 -recalFile MouseGenomes_new1_recalibrate_SNP.recal -tranchesFile MouseGenomes_new1_recalibrate_SNP.tranches -o MouseGenomes_all_90_recalibrated_snps_raw_indels.vcf</w:t>
      </w:r>
    </w:p>
    <w:p w14:paraId="60A37449" w14:textId="77777777" w:rsidR="00811F7E" w:rsidRPr="00811F7E" w:rsidRDefault="00811F7E" w:rsidP="00811F7E">
      <w:pPr>
        <w:rPr>
          <w:rFonts w:ascii="Times New Roman" w:hAnsi="Times New Roman" w:cs="Times New Roman"/>
          <w:noProof w:val="0"/>
          <w:sz w:val="24"/>
          <w:lang w:val="en-GB"/>
        </w:rPr>
      </w:pPr>
    </w:p>
    <w:p w14:paraId="79B0F7DF" w14:textId="77777777" w:rsidR="00811F7E" w:rsidRPr="00740BD3" w:rsidRDefault="00811F7E" w:rsidP="00811F7E">
      <w:pPr>
        <w:rPr>
          <w:rFonts w:ascii="Times New Roman" w:hAnsi="Times New Roman" w:cs="Times New Roman"/>
          <w:i/>
          <w:noProof w:val="0"/>
          <w:sz w:val="24"/>
          <w:lang w:val="en-GB"/>
        </w:rPr>
      </w:pPr>
      <w:r w:rsidRPr="00740BD3">
        <w:rPr>
          <w:rFonts w:ascii="Times New Roman" w:hAnsi="Times New Roman" w:cs="Times New Roman"/>
          <w:i/>
          <w:noProof w:val="0"/>
          <w:sz w:val="24"/>
          <w:lang w:val="en-GB"/>
        </w:rPr>
        <w:t>Step 5: remove INDELS and/or filtered SNPs</w:t>
      </w:r>
      <w:r w:rsidRPr="00740BD3">
        <w:rPr>
          <w:rFonts w:ascii="Times New Roman" w:hAnsi="Times New Roman" w:cs="Times New Roman"/>
          <w:i/>
          <w:noProof w:val="0"/>
          <w:sz w:val="24"/>
          <w:lang w:val="en-GB"/>
        </w:rPr>
        <w:cr/>
      </w:r>
    </w:p>
    <w:p w14:paraId="152220AC" w14:textId="0E5D46F0" w:rsidR="00811F7E" w:rsidRPr="00811F7E" w:rsidRDefault="00811F7E" w:rsidP="00811F7E">
      <w:pPr>
        <w:rPr>
          <w:rFonts w:ascii="Times New Roman" w:hAnsi="Times New Roman" w:cs="Times New Roman"/>
          <w:noProof w:val="0"/>
          <w:sz w:val="24"/>
          <w:lang w:val="en-GB"/>
        </w:rPr>
      </w:pPr>
      <w:r w:rsidRPr="00811F7E">
        <w:rPr>
          <w:rFonts w:ascii="Times New Roman" w:hAnsi="Times New Roman" w:cs="Times New Roman"/>
          <w:noProof w:val="0"/>
          <w:sz w:val="24"/>
          <w:lang w:val="en-GB"/>
        </w:rPr>
        <w:t>Vcf</w:t>
      </w:r>
      <w:r w:rsidR="00B11E2A">
        <w:rPr>
          <w:rFonts w:ascii="Times New Roman" w:hAnsi="Times New Roman" w:cs="Times New Roman"/>
          <w:noProof w:val="0"/>
          <w:sz w:val="24"/>
          <w:lang w:val="en-GB"/>
        </w:rPr>
        <w:t>tools can be used for the</w:t>
      </w:r>
      <w:r w:rsidRPr="00811F7E">
        <w:rPr>
          <w:rFonts w:ascii="Times New Roman" w:hAnsi="Times New Roman" w:cs="Times New Roman"/>
          <w:noProof w:val="0"/>
          <w:sz w:val="24"/>
          <w:lang w:val="en-GB"/>
        </w:rPr>
        <w:t xml:space="preserve"> filtering of the final vcf file. The usage is similar to the step 2. For further options check the manual for vcftools.</w:t>
      </w:r>
    </w:p>
    <w:p w14:paraId="594C274C" w14:textId="77777777" w:rsidR="00811F7E" w:rsidRPr="00811F7E" w:rsidRDefault="00811F7E" w:rsidP="00811F7E">
      <w:pPr>
        <w:rPr>
          <w:rFonts w:ascii="Times New Roman" w:hAnsi="Times New Roman" w:cs="Times New Roman"/>
          <w:noProof w:val="0"/>
          <w:sz w:val="24"/>
          <w:lang w:val="en-GB"/>
        </w:rPr>
      </w:pPr>
    </w:p>
    <w:p w14:paraId="598C6D05" w14:textId="77777777" w:rsidR="00811F7E" w:rsidRPr="00811F7E" w:rsidRDefault="00811F7E" w:rsidP="00811F7E">
      <w:pPr>
        <w:rPr>
          <w:rFonts w:ascii="Times New Roman" w:hAnsi="Times New Roman" w:cs="Times New Roman"/>
          <w:noProof w:val="0"/>
          <w:sz w:val="24"/>
          <w:lang w:val="en-GB"/>
        </w:rPr>
      </w:pPr>
    </w:p>
    <w:p w14:paraId="7B3F2D8F" w14:textId="5004DD08" w:rsidR="00675035" w:rsidRDefault="00675035">
      <w:pPr>
        <w:rPr>
          <w:rFonts w:ascii="Times New Roman" w:hAnsi="Times New Roman" w:cs="Times New Roman"/>
          <w:noProof w:val="0"/>
          <w:sz w:val="24"/>
          <w:lang w:val="en-GB"/>
        </w:rPr>
      </w:pPr>
      <w:r>
        <w:rPr>
          <w:rFonts w:ascii="Times New Roman" w:hAnsi="Times New Roman" w:cs="Times New Roman"/>
          <w:noProof w:val="0"/>
          <w:sz w:val="24"/>
          <w:lang w:val="en-GB"/>
        </w:rPr>
        <w:br w:type="page"/>
      </w:r>
    </w:p>
    <w:p w14:paraId="5331701E" w14:textId="77777777" w:rsidR="00675035" w:rsidRDefault="00675035" w:rsidP="00675035">
      <w:pPr>
        <w:rPr>
          <w:rFonts w:ascii="Times New Roman" w:hAnsi="Times New Roman" w:cs="Times New Roman"/>
          <w:noProof w:val="0"/>
          <w:sz w:val="24"/>
          <w:lang w:val="en-GB"/>
        </w:rPr>
      </w:pPr>
      <w:r w:rsidRPr="004B1935">
        <w:rPr>
          <w:rFonts w:ascii="Times New Roman" w:hAnsi="Times New Roman" w:cs="Times New Roman"/>
          <w:sz w:val="24"/>
          <w:lang w:eastAsia="en-US"/>
        </w:rPr>
        <w:drawing>
          <wp:inline distT="0" distB="0" distL="0" distR="0" wp14:anchorId="3693866D" wp14:editId="5498DA4A">
            <wp:extent cx="5270500" cy="3952875"/>
            <wp:effectExtent l="0" t="0" r="1270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 S4 (regional variation coverage).jpg"/>
                    <pic:cNvPicPr/>
                  </pic:nvPicPr>
                  <pic:blipFill>
                    <a:blip r:embed="rId12">
                      <a:extLst>
                        <a:ext uri="{28A0092B-C50C-407E-A947-70E740481C1C}">
                          <a14:useLocalDpi xmlns:a14="http://schemas.microsoft.com/office/drawing/2010/main" val="0"/>
                        </a:ext>
                      </a:extLst>
                    </a:blip>
                    <a:stretch>
                      <a:fillRect/>
                    </a:stretch>
                  </pic:blipFill>
                  <pic:spPr>
                    <a:xfrm>
                      <a:off x="0" y="0"/>
                      <a:ext cx="5270500" cy="3952875"/>
                    </a:xfrm>
                    <a:prstGeom prst="rect">
                      <a:avLst/>
                    </a:prstGeom>
                  </pic:spPr>
                </pic:pic>
              </a:graphicData>
            </a:graphic>
          </wp:inline>
        </w:drawing>
      </w:r>
    </w:p>
    <w:p w14:paraId="2AA71733" w14:textId="77777777" w:rsidR="00675035" w:rsidRDefault="00675035" w:rsidP="00675035">
      <w:pPr>
        <w:rPr>
          <w:rFonts w:ascii="Times New Roman" w:hAnsi="Times New Roman" w:cs="Times New Roman"/>
          <w:noProof w:val="0"/>
          <w:sz w:val="24"/>
          <w:lang w:val="en-GB"/>
        </w:rPr>
      </w:pPr>
    </w:p>
    <w:p w14:paraId="6731D35F" w14:textId="77777777" w:rsidR="00675035" w:rsidRDefault="00675035" w:rsidP="00675035">
      <w:pPr>
        <w:rPr>
          <w:rFonts w:ascii="Times New Roman" w:hAnsi="Times New Roman" w:cs="Times New Roman"/>
          <w:noProof w:val="0"/>
          <w:sz w:val="24"/>
          <w:lang w:val="en-GB"/>
        </w:rPr>
      </w:pPr>
    </w:p>
    <w:p w14:paraId="7D86C72A" w14:textId="77777777" w:rsidR="00675035" w:rsidRPr="00D93753" w:rsidRDefault="00675035" w:rsidP="003667AE">
      <w:pPr>
        <w:spacing w:after="120"/>
        <w:ind w:left="1170" w:hanging="1170"/>
        <w:rPr>
          <w:rFonts w:ascii="Times New Roman" w:hAnsi="Times New Roman" w:cs="Times New Roman"/>
          <w:b/>
          <w:noProof w:val="0"/>
          <w:sz w:val="24"/>
          <w:lang w:val="en-GB"/>
        </w:rPr>
      </w:pPr>
      <w:r w:rsidRPr="004B1935">
        <w:rPr>
          <w:rFonts w:ascii="Times New Roman" w:hAnsi="Times New Roman" w:cs="Times New Roman"/>
          <w:b/>
          <w:noProof w:val="0"/>
          <w:sz w:val="24"/>
          <w:lang w:val="en-GB"/>
        </w:rPr>
        <w:t>Figure S4:</w:t>
      </w:r>
      <w:r>
        <w:rPr>
          <w:rFonts w:ascii="Times New Roman" w:hAnsi="Times New Roman" w:cs="Times New Roman"/>
          <w:noProof w:val="0"/>
          <w:sz w:val="24"/>
          <w:lang w:val="en-GB"/>
        </w:rPr>
        <w:t xml:space="preserve"> </w:t>
      </w:r>
      <w:r>
        <w:rPr>
          <w:rFonts w:ascii="Times New Roman" w:hAnsi="Times New Roman" w:cs="Times New Roman"/>
          <w:b/>
          <w:noProof w:val="0"/>
          <w:sz w:val="24"/>
          <w:lang w:val="en-GB"/>
        </w:rPr>
        <w:t xml:space="preserve">Regional variation in coverage of the genome for subspecies </w:t>
      </w:r>
      <w:r w:rsidRPr="00267B20">
        <w:rPr>
          <w:rFonts w:ascii="Times New Roman" w:hAnsi="Times New Roman" w:cs="Times New Roman"/>
          <w:b/>
          <w:i/>
          <w:noProof w:val="0"/>
          <w:sz w:val="24"/>
          <w:lang w:val="en-GB"/>
        </w:rPr>
        <w:t>M. m. domesticus</w:t>
      </w:r>
    </w:p>
    <w:p w14:paraId="65A056DE" w14:textId="77777777" w:rsidR="00811F7E" w:rsidRPr="00811F7E" w:rsidRDefault="00811F7E" w:rsidP="00811F7E">
      <w:pPr>
        <w:rPr>
          <w:rFonts w:ascii="Times New Roman" w:hAnsi="Times New Roman" w:cs="Times New Roman"/>
          <w:noProof w:val="0"/>
          <w:sz w:val="24"/>
          <w:lang w:val="en-GB"/>
        </w:rPr>
      </w:pPr>
    </w:p>
    <w:p w14:paraId="41C3B17F" w14:textId="77777777" w:rsidR="00811F7E" w:rsidRPr="00811F7E" w:rsidRDefault="00811F7E" w:rsidP="00811F7E">
      <w:pPr>
        <w:rPr>
          <w:rFonts w:ascii="Times New Roman" w:hAnsi="Times New Roman" w:cs="Times New Roman"/>
          <w:noProof w:val="0"/>
          <w:sz w:val="24"/>
          <w:lang w:val="en-GB"/>
        </w:rPr>
      </w:pPr>
    </w:p>
    <w:p w14:paraId="54EB5E49" w14:textId="77777777" w:rsidR="00811F7E" w:rsidRDefault="00811F7E" w:rsidP="00B6193C">
      <w:pPr>
        <w:spacing w:after="120"/>
        <w:rPr>
          <w:rFonts w:ascii="Times New Roman" w:hAnsi="Times New Roman" w:cs="Times New Roman"/>
          <w:noProof w:val="0"/>
          <w:sz w:val="24"/>
          <w:lang w:val="en-GB"/>
        </w:rPr>
      </w:pPr>
    </w:p>
    <w:p w14:paraId="648CF6A7" w14:textId="77777777" w:rsidR="00811F7E" w:rsidRDefault="00811F7E" w:rsidP="00B6193C">
      <w:pPr>
        <w:spacing w:after="120"/>
        <w:rPr>
          <w:rFonts w:ascii="Times New Roman" w:hAnsi="Times New Roman" w:cs="Times New Roman"/>
          <w:noProof w:val="0"/>
          <w:sz w:val="24"/>
          <w:lang w:val="en-GB"/>
        </w:rPr>
      </w:pPr>
    </w:p>
    <w:p w14:paraId="4AA06807" w14:textId="77777777" w:rsidR="00811F7E" w:rsidRPr="00D93753" w:rsidRDefault="00811F7E" w:rsidP="00B6193C">
      <w:pPr>
        <w:spacing w:after="120"/>
        <w:rPr>
          <w:rFonts w:ascii="Times New Roman" w:hAnsi="Times New Roman" w:cs="Times New Roman"/>
          <w:noProof w:val="0"/>
          <w:sz w:val="24"/>
          <w:lang w:val="en-GB"/>
        </w:rPr>
      </w:pPr>
    </w:p>
    <w:p w14:paraId="66BA37E4" w14:textId="77777777" w:rsidR="00104A69" w:rsidRDefault="00104A69">
      <w:pPr>
        <w:rPr>
          <w:rFonts w:ascii="Times New Roman" w:hAnsi="Times New Roman" w:cs="Times New Roman"/>
          <w:b/>
          <w:noProof w:val="0"/>
          <w:sz w:val="28"/>
          <w:szCs w:val="28"/>
          <w:lang w:val="en-GB"/>
        </w:rPr>
      </w:pPr>
    </w:p>
    <w:p w14:paraId="10FF13AD" w14:textId="77777777" w:rsidR="00104A69" w:rsidRDefault="00104A69">
      <w:pPr>
        <w:rPr>
          <w:rFonts w:ascii="Times New Roman" w:hAnsi="Times New Roman" w:cs="Times New Roman"/>
          <w:b/>
          <w:noProof w:val="0"/>
          <w:sz w:val="28"/>
          <w:szCs w:val="28"/>
          <w:lang w:val="en-GB"/>
        </w:rPr>
      </w:pPr>
    </w:p>
    <w:p w14:paraId="24A29244" w14:textId="77777777" w:rsidR="00104A69" w:rsidRDefault="00104A69">
      <w:pPr>
        <w:rPr>
          <w:rFonts w:ascii="Times New Roman" w:hAnsi="Times New Roman" w:cs="Times New Roman"/>
          <w:b/>
          <w:noProof w:val="0"/>
          <w:sz w:val="28"/>
          <w:szCs w:val="28"/>
          <w:lang w:val="en-GB"/>
        </w:rPr>
      </w:pPr>
    </w:p>
    <w:p w14:paraId="0BD1F9F2" w14:textId="77777777" w:rsidR="00104A69" w:rsidRDefault="00104A69">
      <w:pPr>
        <w:rPr>
          <w:rFonts w:ascii="Times New Roman" w:hAnsi="Times New Roman" w:cs="Times New Roman"/>
          <w:b/>
          <w:noProof w:val="0"/>
          <w:sz w:val="28"/>
          <w:szCs w:val="28"/>
          <w:lang w:val="en-GB"/>
        </w:rPr>
      </w:pPr>
    </w:p>
    <w:p w14:paraId="116E7815" w14:textId="77777777" w:rsidR="00104A69" w:rsidRDefault="00104A69">
      <w:pPr>
        <w:rPr>
          <w:rFonts w:ascii="Times New Roman" w:hAnsi="Times New Roman" w:cs="Times New Roman"/>
          <w:b/>
          <w:noProof w:val="0"/>
          <w:sz w:val="28"/>
          <w:szCs w:val="28"/>
          <w:lang w:val="en-GB"/>
        </w:rPr>
      </w:pPr>
    </w:p>
    <w:p w14:paraId="11120256" w14:textId="77777777" w:rsidR="00104A69" w:rsidRDefault="00104A69">
      <w:pPr>
        <w:rPr>
          <w:rFonts w:ascii="Times New Roman" w:hAnsi="Times New Roman" w:cs="Times New Roman"/>
          <w:b/>
          <w:noProof w:val="0"/>
          <w:sz w:val="28"/>
          <w:szCs w:val="28"/>
          <w:lang w:val="en-GB"/>
        </w:rPr>
      </w:pPr>
      <w:r>
        <w:rPr>
          <w:rFonts w:ascii="Times New Roman" w:hAnsi="Times New Roman" w:cs="Times New Roman"/>
          <w:b/>
          <w:noProof w:val="0"/>
          <w:sz w:val="28"/>
          <w:szCs w:val="28"/>
          <w:lang w:val="en-GB"/>
        </w:rPr>
        <w:br w:type="page"/>
      </w:r>
    </w:p>
    <w:p w14:paraId="7AF0592E" w14:textId="7BFE50AE" w:rsidR="00104A69" w:rsidRDefault="00205491">
      <w:pPr>
        <w:rPr>
          <w:rFonts w:ascii="Times New Roman" w:hAnsi="Times New Roman" w:cs="Times New Roman"/>
          <w:b/>
          <w:noProof w:val="0"/>
          <w:sz w:val="28"/>
          <w:szCs w:val="28"/>
          <w:lang w:val="en-GB"/>
        </w:rPr>
      </w:pPr>
      <w:r w:rsidRPr="004B1935">
        <w:rPr>
          <w:rFonts w:ascii="Times New Roman" w:hAnsi="Times New Roman" w:cs="Times New Roman"/>
          <w:b/>
          <w:sz w:val="28"/>
          <w:szCs w:val="28"/>
          <w:lang w:eastAsia="en-US"/>
        </w:rPr>
        <w:drawing>
          <wp:inline distT="0" distB="0" distL="0" distR="0" wp14:anchorId="666A14E0" wp14:editId="58BA5F39">
            <wp:extent cx="5270500" cy="3952875"/>
            <wp:effectExtent l="0" t="0" r="1270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1.jpg"/>
                    <pic:cNvPicPr/>
                  </pic:nvPicPr>
                  <pic:blipFill>
                    <a:blip r:embed="rId13">
                      <a:extLst>
                        <a:ext uri="{28A0092B-C50C-407E-A947-70E740481C1C}">
                          <a14:useLocalDpi xmlns:a14="http://schemas.microsoft.com/office/drawing/2010/main" val="0"/>
                        </a:ext>
                      </a:extLst>
                    </a:blip>
                    <a:stretch>
                      <a:fillRect/>
                    </a:stretch>
                  </pic:blipFill>
                  <pic:spPr>
                    <a:xfrm>
                      <a:off x="0" y="0"/>
                      <a:ext cx="5270500" cy="3952875"/>
                    </a:xfrm>
                    <a:prstGeom prst="rect">
                      <a:avLst/>
                    </a:prstGeom>
                  </pic:spPr>
                </pic:pic>
              </a:graphicData>
            </a:graphic>
          </wp:inline>
        </w:drawing>
      </w:r>
    </w:p>
    <w:p w14:paraId="5D820316" w14:textId="77777777" w:rsidR="00104A69" w:rsidRDefault="00104A69">
      <w:pPr>
        <w:rPr>
          <w:rFonts w:ascii="Times New Roman" w:hAnsi="Times New Roman" w:cs="Times New Roman"/>
          <w:b/>
          <w:noProof w:val="0"/>
          <w:sz w:val="28"/>
          <w:szCs w:val="28"/>
          <w:lang w:val="en-GB"/>
        </w:rPr>
      </w:pPr>
    </w:p>
    <w:p w14:paraId="5FBD3A5B" w14:textId="77777777" w:rsidR="00104A69" w:rsidRDefault="00104A69">
      <w:pPr>
        <w:rPr>
          <w:rFonts w:ascii="Times New Roman" w:hAnsi="Times New Roman" w:cs="Times New Roman"/>
          <w:b/>
          <w:noProof w:val="0"/>
          <w:sz w:val="28"/>
          <w:szCs w:val="28"/>
          <w:lang w:val="en-GB"/>
        </w:rPr>
      </w:pPr>
    </w:p>
    <w:p w14:paraId="7974AD51" w14:textId="77777777" w:rsidR="00104A69" w:rsidRDefault="00104A69">
      <w:pPr>
        <w:rPr>
          <w:rFonts w:ascii="Times New Roman" w:hAnsi="Times New Roman" w:cs="Times New Roman"/>
          <w:b/>
          <w:noProof w:val="0"/>
          <w:sz w:val="28"/>
          <w:szCs w:val="28"/>
          <w:lang w:val="en-GB"/>
        </w:rPr>
      </w:pPr>
    </w:p>
    <w:p w14:paraId="54352524" w14:textId="37CC44EA" w:rsidR="00B674B5" w:rsidRPr="006F6F33" w:rsidRDefault="00104A69" w:rsidP="003667AE">
      <w:pPr>
        <w:spacing w:after="120"/>
        <w:ind w:left="1350" w:hanging="1350"/>
        <w:rPr>
          <w:rFonts w:ascii="Times New Roman" w:hAnsi="Times New Roman" w:cs="Times New Roman"/>
          <w:b/>
          <w:noProof w:val="0"/>
          <w:sz w:val="24"/>
          <w:lang w:val="en-GB"/>
        </w:rPr>
      </w:pPr>
      <w:r>
        <w:rPr>
          <w:rFonts w:ascii="Times New Roman" w:hAnsi="Times New Roman" w:cs="Times New Roman"/>
          <w:b/>
          <w:noProof w:val="0"/>
          <w:sz w:val="28"/>
          <w:szCs w:val="28"/>
          <w:lang w:val="en-GB"/>
        </w:rPr>
        <w:t xml:space="preserve">Figure S5. </w:t>
      </w:r>
      <w:r w:rsidR="00205491">
        <w:rPr>
          <w:rFonts w:ascii="Times New Roman" w:hAnsi="Times New Roman" w:cs="Times New Roman"/>
          <w:b/>
          <w:noProof w:val="0"/>
          <w:sz w:val="24"/>
          <w:lang w:val="en-GB"/>
        </w:rPr>
        <w:t>K-</w:t>
      </w:r>
      <w:r w:rsidR="00B674B5">
        <w:rPr>
          <w:rFonts w:ascii="Times New Roman" w:hAnsi="Times New Roman" w:cs="Times New Roman"/>
          <w:b/>
          <w:noProof w:val="0"/>
          <w:sz w:val="24"/>
          <w:lang w:val="en-GB"/>
        </w:rPr>
        <w:t>mer distributions (k=12) for three tis</w:t>
      </w:r>
      <w:r w:rsidR="00FD61CF">
        <w:rPr>
          <w:rFonts w:ascii="Times New Roman" w:hAnsi="Times New Roman" w:cs="Times New Roman"/>
          <w:b/>
          <w:noProof w:val="0"/>
          <w:sz w:val="24"/>
          <w:lang w:val="en-GB"/>
        </w:rPr>
        <w:t xml:space="preserve">sues (brain, testis, liver) in </w:t>
      </w:r>
      <w:r w:rsidR="00B674B5">
        <w:rPr>
          <w:rFonts w:ascii="Times New Roman" w:hAnsi="Times New Roman" w:cs="Times New Roman"/>
          <w:b/>
          <w:noProof w:val="0"/>
          <w:sz w:val="24"/>
          <w:lang w:val="en-GB"/>
        </w:rPr>
        <w:t xml:space="preserve">three randomly chosen individuals from each of the three </w:t>
      </w:r>
      <w:r w:rsidR="00B674B5" w:rsidRPr="00BB5958">
        <w:rPr>
          <w:rFonts w:ascii="Times New Roman" w:hAnsi="Times New Roman" w:cs="Times New Roman"/>
          <w:b/>
          <w:i/>
          <w:noProof w:val="0"/>
          <w:sz w:val="24"/>
          <w:lang w:val="en-GB"/>
        </w:rPr>
        <w:t>M. m. domesticus</w:t>
      </w:r>
      <w:r w:rsidR="00B674B5">
        <w:rPr>
          <w:rFonts w:ascii="Times New Roman" w:hAnsi="Times New Roman" w:cs="Times New Roman"/>
          <w:b/>
          <w:noProof w:val="0"/>
          <w:sz w:val="24"/>
          <w:lang w:val="en-GB"/>
        </w:rPr>
        <w:t xml:space="preserve"> populations</w:t>
      </w:r>
    </w:p>
    <w:p w14:paraId="0C29EAB9" w14:textId="49C68BA3" w:rsidR="00104A69" w:rsidRPr="00B674B5" w:rsidRDefault="00B674B5">
      <w:pPr>
        <w:rPr>
          <w:rFonts w:ascii="Times New Roman" w:hAnsi="Times New Roman" w:cs="Times New Roman"/>
          <w:noProof w:val="0"/>
          <w:sz w:val="24"/>
          <w:lang w:val="en-GB"/>
        </w:rPr>
      </w:pPr>
      <w:r w:rsidRPr="00B674B5">
        <w:rPr>
          <w:rFonts w:ascii="Times New Roman" w:hAnsi="Times New Roman" w:cs="Times New Roman"/>
          <w:noProof w:val="0"/>
          <w:sz w:val="24"/>
          <w:lang w:val="en-GB"/>
        </w:rPr>
        <w:t>Red: k</w:t>
      </w:r>
      <w:r w:rsidR="00205491">
        <w:rPr>
          <w:rFonts w:ascii="Times New Roman" w:hAnsi="Times New Roman" w:cs="Times New Roman"/>
          <w:noProof w:val="0"/>
          <w:sz w:val="24"/>
          <w:lang w:val="en-GB"/>
        </w:rPr>
        <w:t>-</w:t>
      </w:r>
      <w:r w:rsidRPr="00B674B5">
        <w:rPr>
          <w:rFonts w:ascii="Times New Roman" w:hAnsi="Times New Roman" w:cs="Times New Roman"/>
          <w:noProof w:val="0"/>
          <w:sz w:val="24"/>
          <w:lang w:val="en-GB"/>
        </w:rPr>
        <w:t>mer distribution of genomic Sequence (mm10).</w:t>
      </w:r>
    </w:p>
    <w:p w14:paraId="38E943CF" w14:textId="60E7CE72" w:rsidR="00B674B5" w:rsidRDefault="00B674B5">
      <w:pPr>
        <w:rPr>
          <w:rFonts w:ascii="Times New Roman" w:hAnsi="Times New Roman" w:cs="Times New Roman"/>
          <w:noProof w:val="0"/>
          <w:sz w:val="24"/>
          <w:lang w:val="en-GB"/>
        </w:rPr>
      </w:pPr>
      <w:r>
        <w:rPr>
          <w:rFonts w:ascii="Times New Roman" w:hAnsi="Times New Roman" w:cs="Times New Roman"/>
          <w:noProof w:val="0"/>
          <w:sz w:val="24"/>
          <w:lang w:val="en-GB"/>
        </w:rPr>
        <w:t>Yellow: k</w:t>
      </w:r>
      <w:r w:rsidR="00205491">
        <w:rPr>
          <w:rFonts w:ascii="Times New Roman" w:hAnsi="Times New Roman" w:cs="Times New Roman"/>
          <w:noProof w:val="0"/>
          <w:sz w:val="24"/>
          <w:lang w:val="en-GB"/>
        </w:rPr>
        <w:t>-</w:t>
      </w:r>
      <w:r>
        <w:rPr>
          <w:rFonts w:ascii="Times New Roman" w:hAnsi="Times New Roman" w:cs="Times New Roman"/>
          <w:noProof w:val="0"/>
          <w:sz w:val="24"/>
          <w:lang w:val="en-GB"/>
        </w:rPr>
        <w:t>mer distribution for known cDNS (ENSEMBL83)</w:t>
      </w:r>
    </w:p>
    <w:p w14:paraId="6A1D93C2" w14:textId="37E7CA46" w:rsidR="00B674B5" w:rsidRPr="004B1935" w:rsidRDefault="00B674B5">
      <w:pPr>
        <w:rPr>
          <w:rFonts w:ascii="Times New Roman" w:hAnsi="Times New Roman" w:cs="Times New Roman"/>
          <w:noProof w:val="0"/>
          <w:sz w:val="24"/>
          <w:lang w:val="en-GB"/>
        </w:rPr>
      </w:pPr>
      <w:r>
        <w:rPr>
          <w:rFonts w:ascii="Times New Roman" w:hAnsi="Times New Roman" w:cs="Times New Roman"/>
          <w:noProof w:val="0"/>
          <w:sz w:val="24"/>
          <w:lang w:val="en-GB"/>
        </w:rPr>
        <w:t>Grey: k</w:t>
      </w:r>
      <w:r w:rsidR="00205491">
        <w:rPr>
          <w:rFonts w:ascii="Times New Roman" w:hAnsi="Times New Roman" w:cs="Times New Roman"/>
          <w:noProof w:val="0"/>
          <w:sz w:val="24"/>
          <w:lang w:val="en-GB"/>
        </w:rPr>
        <w:t>-</w:t>
      </w:r>
      <w:r>
        <w:rPr>
          <w:rFonts w:ascii="Times New Roman" w:hAnsi="Times New Roman" w:cs="Times New Roman"/>
          <w:noProof w:val="0"/>
          <w:sz w:val="24"/>
          <w:lang w:val="en-GB"/>
        </w:rPr>
        <w:t>mer distribution for RNAseq forward reads</w:t>
      </w:r>
    </w:p>
    <w:p w14:paraId="2377D735" w14:textId="53D71E2F" w:rsidR="00F72AD3" w:rsidRPr="00E538FB" w:rsidRDefault="00F72AD3" w:rsidP="00E538FB">
      <w:pPr>
        <w:rPr>
          <w:rFonts w:ascii="Times New Roman" w:hAnsi="Times New Roman" w:cs="Times New Roman"/>
          <w:b/>
          <w:noProof w:val="0"/>
          <w:sz w:val="28"/>
          <w:szCs w:val="28"/>
          <w:lang w:val="en-GB"/>
        </w:rPr>
      </w:pPr>
    </w:p>
    <w:sectPr w:rsidR="00F72AD3" w:rsidRPr="00E538FB" w:rsidSect="00CD7267">
      <w:footerReference w:type="even" r:id="rId14"/>
      <w:footerReference w:type="default" r:id="rId15"/>
      <w:pgSz w:w="11900" w:h="16840"/>
      <w:pgMar w:top="1440" w:right="1800" w:bottom="1440" w:left="1800" w:header="708" w:footer="708" w:gutter="0"/>
      <w:cols w:space="708"/>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FC4F539" w14:textId="77777777" w:rsidR="00875D62" w:rsidRDefault="00875D62" w:rsidP="00B6193C">
      <w:r>
        <w:separator/>
      </w:r>
    </w:p>
  </w:endnote>
  <w:endnote w:type="continuationSeparator" w:id="0">
    <w:p w14:paraId="457A3553" w14:textId="77777777" w:rsidR="00875D62" w:rsidRDefault="00875D62" w:rsidP="00B619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00002A87" w:usb1="80000000" w:usb2="00000008"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Menlo Regular">
    <w:panose1 w:val="020B0609030804020204"/>
    <w:charset w:val="00"/>
    <w:family w:val="auto"/>
    <w:pitch w:val="variable"/>
    <w:sig w:usb0="E60022FF" w:usb1="D200F9FB" w:usb2="02000028" w:usb3="00000000" w:csb0="000001DF" w:csb1="00000000"/>
  </w:font>
  <w:font w:name="Arial">
    <w:panose1 w:val="020B0604020202020204"/>
    <w:charset w:val="00"/>
    <w:family w:val="auto"/>
    <w:pitch w:val="variable"/>
    <w:sig w:usb0="00002A87" w:usb1="80000000" w:usb2="00000008" w:usb3="00000000" w:csb0="000001FF" w:csb1="00000000"/>
  </w:font>
  <w:font w:name="ＭＳ ゴシック">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8B3176" w14:textId="77777777" w:rsidR="00875D62" w:rsidRDefault="00875D62" w:rsidP="00B6193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EB27DA6" w14:textId="77777777" w:rsidR="00875D62" w:rsidRDefault="00875D62" w:rsidP="00B6193C">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C8B597" w14:textId="77777777" w:rsidR="00875D62" w:rsidRDefault="00875D62" w:rsidP="00B6193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4B737A">
      <w:rPr>
        <w:rStyle w:val="PageNumber"/>
      </w:rPr>
      <w:t>1</w:t>
    </w:r>
    <w:r>
      <w:rPr>
        <w:rStyle w:val="PageNumber"/>
      </w:rPr>
      <w:fldChar w:fldCharType="end"/>
    </w:r>
  </w:p>
  <w:p w14:paraId="3429770B" w14:textId="77777777" w:rsidR="00875D62" w:rsidRDefault="00875D62" w:rsidP="00B6193C">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9A7096F" w14:textId="77777777" w:rsidR="00875D62" w:rsidRDefault="00875D62" w:rsidP="00B6193C">
      <w:r>
        <w:separator/>
      </w:r>
    </w:p>
  </w:footnote>
  <w:footnote w:type="continuationSeparator" w:id="0">
    <w:p w14:paraId="6FEE0A3B" w14:textId="77777777" w:rsidR="00875D62" w:rsidRDefault="00875D62" w:rsidP="00B6193C">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0ED0A3E"/>
    <w:multiLevelType w:val="hybridMultilevel"/>
    <w:tmpl w:val="5832D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embedSystemFonts/>
  <w:defaultTabStop w:val="720"/>
  <w:drawingGridHorizontalSpacing w:val="360"/>
  <w:drawingGridVerticalSpacing w:val="360"/>
  <w:displayHorizontalDrawingGridEvery w:val="0"/>
  <w:displayVerticalDrawingGridEvery w:val="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688B"/>
    <w:rsid w:val="000249C9"/>
    <w:rsid w:val="00046A18"/>
    <w:rsid w:val="00057FBE"/>
    <w:rsid w:val="00065C62"/>
    <w:rsid w:val="000A0DE2"/>
    <w:rsid w:val="000B62E8"/>
    <w:rsid w:val="000F676F"/>
    <w:rsid w:val="00104A69"/>
    <w:rsid w:val="00104BB5"/>
    <w:rsid w:val="0011260C"/>
    <w:rsid w:val="00122C87"/>
    <w:rsid w:val="00123097"/>
    <w:rsid w:val="00152DB1"/>
    <w:rsid w:val="001738CF"/>
    <w:rsid w:val="00175723"/>
    <w:rsid w:val="001A2E18"/>
    <w:rsid w:val="001C026C"/>
    <w:rsid w:val="001C05C0"/>
    <w:rsid w:val="001D7B88"/>
    <w:rsid w:val="001E06B0"/>
    <w:rsid w:val="00205491"/>
    <w:rsid w:val="002456B9"/>
    <w:rsid w:val="0026017A"/>
    <w:rsid w:val="00267B20"/>
    <w:rsid w:val="00285A24"/>
    <w:rsid w:val="002A0ADA"/>
    <w:rsid w:val="00301886"/>
    <w:rsid w:val="00332D20"/>
    <w:rsid w:val="00335654"/>
    <w:rsid w:val="00337D1C"/>
    <w:rsid w:val="00365016"/>
    <w:rsid w:val="003667AE"/>
    <w:rsid w:val="003C53D4"/>
    <w:rsid w:val="003C586F"/>
    <w:rsid w:val="00441D99"/>
    <w:rsid w:val="00465C47"/>
    <w:rsid w:val="00475CAC"/>
    <w:rsid w:val="00476FF4"/>
    <w:rsid w:val="00491171"/>
    <w:rsid w:val="004B1935"/>
    <w:rsid w:val="004B737A"/>
    <w:rsid w:val="004F3792"/>
    <w:rsid w:val="0051369D"/>
    <w:rsid w:val="00520074"/>
    <w:rsid w:val="00520366"/>
    <w:rsid w:val="00521AC0"/>
    <w:rsid w:val="0054261C"/>
    <w:rsid w:val="00564195"/>
    <w:rsid w:val="00591A33"/>
    <w:rsid w:val="005971E7"/>
    <w:rsid w:val="005C2411"/>
    <w:rsid w:val="005D06E3"/>
    <w:rsid w:val="005D650F"/>
    <w:rsid w:val="005F2181"/>
    <w:rsid w:val="005F66D4"/>
    <w:rsid w:val="006309E8"/>
    <w:rsid w:val="0064086E"/>
    <w:rsid w:val="006462D0"/>
    <w:rsid w:val="00675035"/>
    <w:rsid w:val="00677FBA"/>
    <w:rsid w:val="006D1074"/>
    <w:rsid w:val="006E2144"/>
    <w:rsid w:val="006F6F33"/>
    <w:rsid w:val="0071396E"/>
    <w:rsid w:val="0071490D"/>
    <w:rsid w:val="00725F69"/>
    <w:rsid w:val="007367AF"/>
    <w:rsid w:val="00740BD3"/>
    <w:rsid w:val="00751F80"/>
    <w:rsid w:val="00774951"/>
    <w:rsid w:val="007811C8"/>
    <w:rsid w:val="00797CB4"/>
    <w:rsid w:val="007B688B"/>
    <w:rsid w:val="00806F48"/>
    <w:rsid w:val="00811F7E"/>
    <w:rsid w:val="00832E37"/>
    <w:rsid w:val="0086353B"/>
    <w:rsid w:val="00870EA0"/>
    <w:rsid w:val="00875D62"/>
    <w:rsid w:val="008A7B61"/>
    <w:rsid w:val="008B632E"/>
    <w:rsid w:val="008F1C96"/>
    <w:rsid w:val="00936DE5"/>
    <w:rsid w:val="00937ACE"/>
    <w:rsid w:val="0094672B"/>
    <w:rsid w:val="0095481F"/>
    <w:rsid w:val="00973DAB"/>
    <w:rsid w:val="0098051C"/>
    <w:rsid w:val="00981A97"/>
    <w:rsid w:val="009A603E"/>
    <w:rsid w:val="009B3C1B"/>
    <w:rsid w:val="009E22C3"/>
    <w:rsid w:val="009F1739"/>
    <w:rsid w:val="009F21B4"/>
    <w:rsid w:val="009F31A8"/>
    <w:rsid w:val="00A00DAF"/>
    <w:rsid w:val="00A303F1"/>
    <w:rsid w:val="00A37846"/>
    <w:rsid w:val="00A43469"/>
    <w:rsid w:val="00A96AAD"/>
    <w:rsid w:val="00AE09FC"/>
    <w:rsid w:val="00AE4CC3"/>
    <w:rsid w:val="00B11E2A"/>
    <w:rsid w:val="00B21FAF"/>
    <w:rsid w:val="00B6193C"/>
    <w:rsid w:val="00B674B5"/>
    <w:rsid w:val="00B82D9C"/>
    <w:rsid w:val="00BB1F5C"/>
    <w:rsid w:val="00BC1897"/>
    <w:rsid w:val="00C20032"/>
    <w:rsid w:val="00C51118"/>
    <w:rsid w:val="00C57AF3"/>
    <w:rsid w:val="00C95778"/>
    <w:rsid w:val="00CD320C"/>
    <w:rsid w:val="00CD7267"/>
    <w:rsid w:val="00D1190F"/>
    <w:rsid w:val="00D1489E"/>
    <w:rsid w:val="00D15863"/>
    <w:rsid w:val="00D214F0"/>
    <w:rsid w:val="00D22BE7"/>
    <w:rsid w:val="00D54177"/>
    <w:rsid w:val="00D55270"/>
    <w:rsid w:val="00D57809"/>
    <w:rsid w:val="00D6074C"/>
    <w:rsid w:val="00D66F27"/>
    <w:rsid w:val="00D93145"/>
    <w:rsid w:val="00D93753"/>
    <w:rsid w:val="00DD1046"/>
    <w:rsid w:val="00DE1398"/>
    <w:rsid w:val="00DE537D"/>
    <w:rsid w:val="00E04432"/>
    <w:rsid w:val="00E11662"/>
    <w:rsid w:val="00E5019D"/>
    <w:rsid w:val="00E51ED3"/>
    <w:rsid w:val="00E538FB"/>
    <w:rsid w:val="00E77610"/>
    <w:rsid w:val="00E91A46"/>
    <w:rsid w:val="00EA4E11"/>
    <w:rsid w:val="00EB200A"/>
    <w:rsid w:val="00EF3B1D"/>
    <w:rsid w:val="00F13DDF"/>
    <w:rsid w:val="00F14A22"/>
    <w:rsid w:val="00F22E65"/>
    <w:rsid w:val="00F301D5"/>
    <w:rsid w:val="00F32079"/>
    <w:rsid w:val="00F72AD3"/>
    <w:rsid w:val="00F80EA7"/>
    <w:rsid w:val="00F97182"/>
    <w:rsid w:val="00FA1AA1"/>
    <w:rsid w:val="00FC413E"/>
    <w:rsid w:val="00FD4393"/>
    <w:rsid w:val="00FD61CF"/>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519BCA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2D9C"/>
    <w:rPr>
      <w:rFonts w:ascii="Calibri" w:hAnsi="Calibri"/>
      <w:noProo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B688B"/>
    <w:pPr>
      <w:ind w:left="720"/>
      <w:contextualSpacing/>
    </w:pPr>
    <w:rPr>
      <w:rFonts w:ascii="Times New Roman" w:hAnsi="Times New Roman" w:cs="Times New Roman"/>
      <w:noProof w:val="0"/>
      <w:sz w:val="24"/>
      <w:lang w:eastAsia="en-US"/>
    </w:rPr>
  </w:style>
  <w:style w:type="table" w:styleId="TableGrid">
    <w:name w:val="Table Grid"/>
    <w:basedOn w:val="TableNormal"/>
    <w:uiPriority w:val="59"/>
    <w:rsid w:val="007B68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9F1739"/>
    <w:rPr>
      <w:sz w:val="18"/>
      <w:szCs w:val="18"/>
    </w:rPr>
  </w:style>
  <w:style w:type="paragraph" w:styleId="CommentText">
    <w:name w:val="annotation text"/>
    <w:basedOn w:val="Normal"/>
    <w:link w:val="CommentTextChar"/>
    <w:uiPriority w:val="99"/>
    <w:semiHidden/>
    <w:unhideWhenUsed/>
    <w:rsid w:val="009F1739"/>
    <w:rPr>
      <w:sz w:val="24"/>
    </w:rPr>
  </w:style>
  <w:style w:type="character" w:customStyle="1" w:styleId="CommentTextChar">
    <w:name w:val="Comment Text Char"/>
    <w:basedOn w:val="DefaultParagraphFont"/>
    <w:link w:val="CommentText"/>
    <w:uiPriority w:val="99"/>
    <w:semiHidden/>
    <w:rsid w:val="009F1739"/>
    <w:rPr>
      <w:rFonts w:ascii="Calibri" w:hAnsi="Calibri"/>
      <w:noProof/>
    </w:rPr>
  </w:style>
  <w:style w:type="paragraph" w:styleId="CommentSubject">
    <w:name w:val="annotation subject"/>
    <w:basedOn w:val="CommentText"/>
    <w:next w:val="CommentText"/>
    <w:link w:val="CommentSubjectChar"/>
    <w:uiPriority w:val="99"/>
    <w:semiHidden/>
    <w:unhideWhenUsed/>
    <w:rsid w:val="009F1739"/>
    <w:rPr>
      <w:b/>
      <w:bCs/>
      <w:sz w:val="20"/>
      <w:szCs w:val="20"/>
    </w:rPr>
  </w:style>
  <w:style w:type="character" w:customStyle="1" w:styleId="CommentSubjectChar">
    <w:name w:val="Comment Subject Char"/>
    <w:basedOn w:val="CommentTextChar"/>
    <w:link w:val="CommentSubject"/>
    <w:uiPriority w:val="99"/>
    <w:semiHidden/>
    <w:rsid w:val="009F1739"/>
    <w:rPr>
      <w:rFonts w:ascii="Calibri" w:hAnsi="Calibri"/>
      <w:b/>
      <w:bCs/>
      <w:noProof/>
      <w:sz w:val="20"/>
      <w:szCs w:val="20"/>
    </w:rPr>
  </w:style>
  <w:style w:type="paragraph" w:styleId="BalloonText">
    <w:name w:val="Balloon Text"/>
    <w:basedOn w:val="Normal"/>
    <w:link w:val="BalloonTextChar"/>
    <w:uiPriority w:val="99"/>
    <w:semiHidden/>
    <w:unhideWhenUsed/>
    <w:rsid w:val="009F173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F1739"/>
    <w:rPr>
      <w:rFonts w:ascii="Lucida Grande" w:hAnsi="Lucida Grande" w:cs="Lucida Grande"/>
      <w:noProof/>
      <w:sz w:val="18"/>
      <w:szCs w:val="18"/>
    </w:rPr>
  </w:style>
  <w:style w:type="paragraph" w:styleId="Footer">
    <w:name w:val="footer"/>
    <w:basedOn w:val="Normal"/>
    <w:link w:val="FooterChar"/>
    <w:uiPriority w:val="99"/>
    <w:unhideWhenUsed/>
    <w:rsid w:val="00B6193C"/>
    <w:pPr>
      <w:tabs>
        <w:tab w:val="center" w:pos="4153"/>
        <w:tab w:val="right" w:pos="8306"/>
      </w:tabs>
    </w:pPr>
  </w:style>
  <w:style w:type="character" w:customStyle="1" w:styleId="FooterChar">
    <w:name w:val="Footer Char"/>
    <w:basedOn w:val="DefaultParagraphFont"/>
    <w:link w:val="Footer"/>
    <w:uiPriority w:val="99"/>
    <w:rsid w:val="00B6193C"/>
    <w:rPr>
      <w:rFonts w:ascii="Calibri" w:hAnsi="Calibri"/>
      <w:noProof/>
      <w:sz w:val="20"/>
    </w:rPr>
  </w:style>
  <w:style w:type="character" w:styleId="PageNumber">
    <w:name w:val="page number"/>
    <w:basedOn w:val="DefaultParagraphFont"/>
    <w:uiPriority w:val="99"/>
    <w:semiHidden/>
    <w:unhideWhenUsed/>
    <w:rsid w:val="00B6193C"/>
  </w:style>
  <w:style w:type="paragraph" w:styleId="NormalWeb">
    <w:name w:val="Normal (Web)"/>
    <w:basedOn w:val="Normal"/>
    <w:uiPriority w:val="99"/>
    <w:semiHidden/>
    <w:unhideWhenUsed/>
    <w:rsid w:val="00F72AD3"/>
    <w:pPr>
      <w:spacing w:before="100" w:beforeAutospacing="1" w:after="100" w:afterAutospacing="1"/>
    </w:pPr>
    <w:rPr>
      <w:rFonts w:ascii="Times" w:hAnsi="Times" w:cs="Times New Roman"/>
      <w:noProof w:val="0"/>
      <w:szCs w:val="20"/>
      <w:lang w:val="de-DE" w:eastAsia="en-US"/>
    </w:rPr>
  </w:style>
  <w:style w:type="paragraph" w:customStyle="1" w:styleId="Default">
    <w:name w:val="Default"/>
    <w:rsid w:val="00D93753"/>
    <w:pPr>
      <w:widowControl w:val="0"/>
      <w:autoSpaceDE w:val="0"/>
      <w:autoSpaceDN w:val="0"/>
      <w:adjustRightInd w:val="0"/>
    </w:pPr>
    <w:rPr>
      <w:rFonts w:ascii="Times New Roman" w:hAnsi="Times New Roman" w:cs="Times New Roman"/>
      <w:color w:val="000000"/>
    </w:rPr>
  </w:style>
  <w:style w:type="character" w:styleId="Hyperlink">
    <w:name w:val="Hyperlink"/>
    <w:basedOn w:val="DefaultParagraphFont"/>
    <w:uiPriority w:val="99"/>
    <w:unhideWhenUsed/>
    <w:rsid w:val="00335654"/>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2D9C"/>
    <w:rPr>
      <w:rFonts w:ascii="Calibri" w:hAnsi="Calibri"/>
      <w:noProo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B688B"/>
    <w:pPr>
      <w:ind w:left="720"/>
      <w:contextualSpacing/>
    </w:pPr>
    <w:rPr>
      <w:rFonts w:ascii="Times New Roman" w:hAnsi="Times New Roman" w:cs="Times New Roman"/>
      <w:noProof w:val="0"/>
      <w:sz w:val="24"/>
      <w:lang w:eastAsia="en-US"/>
    </w:rPr>
  </w:style>
  <w:style w:type="table" w:styleId="TableGrid">
    <w:name w:val="Table Grid"/>
    <w:basedOn w:val="TableNormal"/>
    <w:uiPriority w:val="59"/>
    <w:rsid w:val="007B688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CommentReference">
    <w:name w:val="annotation reference"/>
    <w:basedOn w:val="DefaultParagraphFont"/>
    <w:uiPriority w:val="99"/>
    <w:semiHidden/>
    <w:unhideWhenUsed/>
    <w:rsid w:val="009F1739"/>
    <w:rPr>
      <w:sz w:val="18"/>
      <w:szCs w:val="18"/>
    </w:rPr>
  </w:style>
  <w:style w:type="paragraph" w:styleId="CommentText">
    <w:name w:val="annotation text"/>
    <w:basedOn w:val="Normal"/>
    <w:link w:val="CommentTextChar"/>
    <w:uiPriority w:val="99"/>
    <w:semiHidden/>
    <w:unhideWhenUsed/>
    <w:rsid w:val="009F1739"/>
    <w:rPr>
      <w:sz w:val="24"/>
    </w:rPr>
  </w:style>
  <w:style w:type="character" w:customStyle="1" w:styleId="CommentTextChar">
    <w:name w:val="Comment Text Char"/>
    <w:basedOn w:val="DefaultParagraphFont"/>
    <w:link w:val="CommentText"/>
    <w:uiPriority w:val="99"/>
    <w:semiHidden/>
    <w:rsid w:val="009F1739"/>
    <w:rPr>
      <w:rFonts w:ascii="Calibri" w:hAnsi="Calibri"/>
      <w:noProof/>
    </w:rPr>
  </w:style>
  <w:style w:type="paragraph" w:styleId="CommentSubject">
    <w:name w:val="annotation subject"/>
    <w:basedOn w:val="CommentText"/>
    <w:next w:val="CommentText"/>
    <w:link w:val="CommentSubjectChar"/>
    <w:uiPriority w:val="99"/>
    <w:semiHidden/>
    <w:unhideWhenUsed/>
    <w:rsid w:val="009F1739"/>
    <w:rPr>
      <w:b/>
      <w:bCs/>
      <w:sz w:val="20"/>
      <w:szCs w:val="20"/>
    </w:rPr>
  </w:style>
  <w:style w:type="character" w:customStyle="1" w:styleId="CommentSubjectChar">
    <w:name w:val="Comment Subject Char"/>
    <w:basedOn w:val="CommentTextChar"/>
    <w:link w:val="CommentSubject"/>
    <w:uiPriority w:val="99"/>
    <w:semiHidden/>
    <w:rsid w:val="009F1739"/>
    <w:rPr>
      <w:rFonts w:ascii="Calibri" w:hAnsi="Calibri"/>
      <w:b/>
      <w:bCs/>
      <w:noProof/>
      <w:sz w:val="20"/>
      <w:szCs w:val="20"/>
    </w:rPr>
  </w:style>
  <w:style w:type="paragraph" w:styleId="BalloonText">
    <w:name w:val="Balloon Text"/>
    <w:basedOn w:val="Normal"/>
    <w:link w:val="BalloonTextChar"/>
    <w:uiPriority w:val="99"/>
    <w:semiHidden/>
    <w:unhideWhenUsed/>
    <w:rsid w:val="009F1739"/>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F1739"/>
    <w:rPr>
      <w:rFonts w:ascii="Lucida Grande" w:hAnsi="Lucida Grande" w:cs="Lucida Grande"/>
      <w:noProof/>
      <w:sz w:val="18"/>
      <w:szCs w:val="18"/>
    </w:rPr>
  </w:style>
  <w:style w:type="paragraph" w:styleId="Footer">
    <w:name w:val="footer"/>
    <w:basedOn w:val="Normal"/>
    <w:link w:val="FooterChar"/>
    <w:uiPriority w:val="99"/>
    <w:unhideWhenUsed/>
    <w:rsid w:val="00B6193C"/>
    <w:pPr>
      <w:tabs>
        <w:tab w:val="center" w:pos="4153"/>
        <w:tab w:val="right" w:pos="8306"/>
      </w:tabs>
    </w:pPr>
  </w:style>
  <w:style w:type="character" w:customStyle="1" w:styleId="FooterChar">
    <w:name w:val="Footer Char"/>
    <w:basedOn w:val="DefaultParagraphFont"/>
    <w:link w:val="Footer"/>
    <w:uiPriority w:val="99"/>
    <w:rsid w:val="00B6193C"/>
    <w:rPr>
      <w:rFonts w:ascii="Calibri" w:hAnsi="Calibri"/>
      <w:noProof/>
      <w:sz w:val="20"/>
    </w:rPr>
  </w:style>
  <w:style w:type="character" w:styleId="PageNumber">
    <w:name w:val="page number"/>
    <w:basedOn w:val="DefaultParagraphFont"/>
    <w:uiPriority w:val="99"/>
    <w:semiHidden/>
    <w:unhideWhenUsed/>
    <w:rsid w:val="00B6193C"/>
  </w:style>
  <w:style w:type="paragraph" w:styleId="NormalWeb">
    <w:name w:val="Normal (Web)"/>
    <w:basedOn w:val="Normal"/>
    <w:uiPriority w:val="99"/>
    <w:semiHidden/>
    <w:unhideWhenUsed/>
    <w:rsid w:val="00F72AD3"/>
    <w:pPr>
      <w:spacing w:before="100" w:beforeAutospacing="1" w:after="100" w:afterAutospacing="1"/>
    </w:pPr>
    <w:rPr>
      <w:rFonts w:ascii="Times" w:hAnsi="Times" w:cs="Times New Roman"/>
      <w:noProof w:val="0"/>
      <w:szCs w:val="20"/>
      <w:lang w:val="de-DE" w:eastAsia="en-US"/>
    </w:rPr>
  </w:style>
  <w:style w:type="paragraph" w:customStyle="1" w:styleId="Default">
    <w:name w:val="Default"/>
    <w:rsid w:val="00D93753"/>
    <w:pPr>
      <w:widowControl w:val="0"/>
      <w:autoSpaceDE w:val="0"/>
      <w:autoSpaceDN w:val="0"/>
      <w:adjustRightInd w:val="0"/>
    </w:pPr>
    <w:rPr>
      <w:rFonts w:ascii="Times New Roman" w:hAnsi="Times New Roman" w:cs="Times New Roman"/>
      <w:color w:val="000000"/>
    </w:rPr>
  </w:style>
  <w:style w:type="character" w:styleId="Hyperlink">
    <w:name w:val="Hyperlink"/>
    <w:basedOn w:val="DefaultParagraphFont"/>
    <w:uiPriority w:val="99"/>
    <w:unhideWhenUsed/>
    <w:rsid w:val="0033565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9915368">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emf"/><Relationship Id="rId12" Type="http://schemas.openxmlformats.org/officeDocument/2006/relationships/image" Target="media/image4.jpg"/><Relationship Id="rId13" Type="http://schemas.openxmlformats.org/officeDocument/2006/relationships/image" Target="media/image5.jpg"/><Relationship Id="rId14" Type="http://schemas.openxmlformats.org/officeDocument/2006/relationships/footer" Target="footer1.xml"/><Relationship Id="rId15" Type="http://schemas.openxmlformats.org/officeDocument/2006/relationships/footer" Target="footer2.xml"/><Relationship Id="rId16" Type="http://schemas.openxmlformats.org/officeDocument/2006/relationships/fontTable" Target="fontTable.xml"/><Relationship Id="rId1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emf"/><Relationship Id="rId9" Type="http://schemas.openxmlformats.org/officeDocument/2006/relationships/image" Target="media/image2.png"/><Relationship Id="rId10" Type="http://schemas.openxmlformats.org/officeDocument/2006/relationships/hyperlink" Target="ftp://ftp-mouse.sanger.ac.uk/current_snp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189</TotalTime>
  <Pages>12</Pages>
  <Words>3385</Words>
  <Characters>19301</Characters>
  <Application>Microsoft Macintosh Word</Application>
  <DocSecurity>0</DocSecurity>
  <Lines>160</Lines>
  <Paragraphs>45</Paragraphs>
  <ScaleCrop>false</ScaleCrop>
  <Company>MPI Ploen</Company>
  <LinksUpToDate>false</LinksUpToDate>
  <CharactersWithSpaces>22641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Christine Pfeifle</dc:creator>
  <cp:keywords/>
  <dc:description/>
  <cp:lastModifiedBy>Diethard Tautz</cp:lastModifiedBy>
  <cp:revision>59</cp:revision>
  <dcterms:created xsi:type="dcterms:W3CDTF">2016-06-12T09:08:00Z</dcterms:created>
  <dcterms:modified xsi:type="dcterms:W3CDTF">2016-07-25T12:50:00Z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PERS2_INFO_01">
    <vt:lpwstr>&lt;info&gt;&lt;style id="http://www.zotero.org/styles/evolution"/&gt;&lt;hasBiblio/&gt;&lt;format class="21"/&gt;&lt;count citations="2" publications="2"/&gt;&lt;/info&gt;PAPERS2_INFO_END</vt:lpwstr>
  </property>
</Properties>
</file>