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B4C02" w14:textId="0278247C" w:rsidR="00367468" w:rsidRDefault="00242020" w:rsidP="00C856CE">
      <w:pPr>
        <w:widowControl w:val="0"/>
        <w:spacing w:line="480" w:lineRule="auto"/>
        <w:ind w:right="-256" w:hanging="709"/>
        <w:rPr>
          <w:sz w:val="24"/>
          <w:szCs w:val="24"/>
        </w:rPr>
      </w:pPr>
      <w:r>
        <w:rPr>
          <w:sz w:val="24"/>
          <w:szCs w:val="24"/>
        </w:rPr>
        <w:t>Supplement</w:t>
      </w:r>
      <w:r w:rsidR="0075384C">
        <w:rPr>
          <w:sz w:val="24"/>
          <w:szCs w:val="24"/>
        </w:rPr>
        <w:t xml:space="preserve">ary Table </w:t>
      </w:r>
      <w:r>
        <w:rPr>
          <w:sz w:val="24"/>
          <w:szCs w:val="24"/>
        </w:rPr>
        <w:t>1</w:t>
      </w:r>
      <w:r w:rsidR="0075384C">
        <w:rPr>
          <w:sz w:val="24"/>
          <w:szCs w:val="24"/>
        </w:rPr>
        <w:t xml:space="preserve"> </w:t>
      </w:r>
    </w:p>
    <w:p w14:paraId="21DFCDBB" w14:textId="1C75B076" w:rsidR="00367468" w:rsidRDefault="00242020" w:rsidP="00C856CE">
      <w:pPr>
        <w:widowControl w:val="0"/>
        <w:spacing w:line="480" w:lineRule="auto"/>
        <w:ind w:left="-709" w:right="-256"/>
        <w:rPr>
          <w:sz w:val="24"/>
          <w:szCs w:val="24"/>
        </w:rPr>
      </w:pPr>
      <w:r>
        <w:rPr>
          <w:sz w:val="24"/>
          <w:szCs w:val="24"/>
        </w:rPr>
        <w:t>Pocock-type stopping boundaries for a true dose-limiting toxicity rate of 40% and a 10% desired probability of early stopping in 10 patients</w:t>
      </w:r>
    </w:p>
    <w:p w14:paraId="69FF5F27" w14:textId="77777777" w:rsidR="004E2CF3" w:rsidRDefault="004E2CF3" w:rsidP="00C856CE">
      <w:pPr>
        <w:widowControl w:val="0"/>
        <w:spacing w:line="480" w:lineRule="auto"/>
        <w:ind w:left="-709" w:right="-256"/>
        <w:rPr>
          <w:sz w:val="24"/>
          <w:szCs w:val="24"/>
        </w:rPr>
      </w:pPr>
    </w:p>
    <w:tbl>
      <w:tblPr>
        <w:tblStyle w:val="aa"/>
        <w:tblW w:w="952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27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367468" w:rsidRPr="00C549F9" w14:paraId="1E6AD5DC" w14:textId="77777777" w:rsidTr="002977C5">
        <w:trPr>
          <w:trHeight w:val="48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45315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Number of patients, n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FF6E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FEA4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D80E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8824E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BAF6C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87D7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9397D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7051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4893A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3995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10</w:t>
            </w:r>
          </w:p>
        </w:tc>
      </w:tr>
      <w:tr w:rsidR="00367468" w:rsidRPr="00C549F9" w14:paraId="315495C3" w14:textId="77777777" w:rsidTr="002977C5">
        <w:trPr>
          <w:trHeight w:val="405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B0C67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Boundary, b</w:t>
            </w:r>
            <w:r w:rsidRPr="00C549F9">
              <w:rPr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776B9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296F5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629AC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957D8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C153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46E69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C8325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FE37A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B2A4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DFAC" w14:textId="77777777" w:rsidR="00367468" w:rsidRPr="00C549F9" w:rsidRDefault="00242020" w:rsidP="00C856CE">
            <w:pPr>
              <w:widowControl w:val="0"/>
              <w:spacing w:line="480" w:lineRule="auto"/>
              <w:ind w:right="-1390"/>
              <w:rPr>
                <w:sz w:val="20"/>
                <w:szCs w:val="20"/>
              </w:rPr>
            </w:pPr>
            <w:r w:rsidRPr="00C549F9">
              <w:rPr>
                <w:sz w:val="20"/>
                <w:szCs w:val="20"/>
              </w:rPr>
              <w:t>7</w:t>
            </w:r>
          </w:p>
        </w:tc>
      </w:tr>
    </w:tbl>
    <w:p w14:paraId="1502303C" w14:textId="77777777" w:rsidR="00367468" w:rsidRDefault="00367468" w:rsidP="00C856CE">
      <w:pPr>
        <w:widowControl w:val="0"/>
        <w:spacing w:line="480" w:lineRule="auto"/>
        <w:ind w:right="-1390"/>
        <w:rPr>
          <w:sz w:val="24"/>
          <w:szCs w:val="24"/>
        </w:rPr>
      </w:pPr>
    </w:p>
    <w:p w14:paraId="100131D6" w14:textId="77777777" w:rsidR="00367468" w:rsidRDefault="00242020" w:rsidP="00C856CE">
      <w:pPr>
        <w:widowControl w:val="0"/>
        <w:spacing w:line="480" w:lineRule="auto"/>
        <w:rPr>
          <w:sz w:val="24"/>
          <w:szCs w:val="24"/>
        </w:rPr>
      </w:pPr>
      <w:r>
        <w:br w:type="page"/>
      </w:r>
    </w:p>
    <w:p w14:paraId="18E18F86" w14:textId="22797F4E" w:rsidR="00367468" w:rsidRDefault="00242020" w:rsidP="00C856CE">
      <w:pPr>
        <w:widowControl w:val="0"/>
        <w:spacing w:line="480" w:lineRule="auto"/>
        <w:rPr>
          <w:sz w:val="24"/>
          <w:szCs w:val="24"/>
        </w:rPr>
      </w:pPr>
      <w:bookmarkStart w:id="0" w:name="_heading=h.2et92p0" w:colFirst="0" w:colLast="0"/>
      <w:bookmarkEnd w:id="0"/>
      <w:r>
        <w:rPr>
          <w:sz w:val="24"/>
          <w:szCs w:val="24"/>
        </w:rPr>
        <w:lastRenderedPageBreak/>
        <w:t>Supplement</w:t>
      </w:r>
      <w:r w:rsidR="0075384C">
        <w:rPr>
          <w:sz w:val="24"/>
          <w:szCs w:val="24"/>
        </w:rPr>
        <w:t xml:space="preserve">ary Figure </w:t>
      </w:r>
      <w:r w:rsidR="00B32CF5">
        <w:rPr>
          <w:sz w:val="24"/>
          <w:szCs w:val="24"/>
        </w:rPr>
        <w:t>1</w:t>
      </w:r>
      <w:r w:rsidR="00BB3EBA">
        <w:rPr>
          <w:sz w:val="24"/>
          <w:szCs w:val="24"/>
        </w:rPr>
        <w:pict w14:anchorId="0CA0F4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pt;height:179.3pt">
            <v:imagedata r:id="rId12" o:title="vdab075_suppl_Supplementary_Figure_S1"/>
          </v:shape>
        </w:pict>
      </w:r>
    </w:p>
    <w:p w14:paraId="204BC4AC" w14:textId="77777777" w:rsidR="00367468" w:rsidRDefault="00242020" w:rsidP="00C856CE">
      <w:pPr>
        <w:widowControl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Progressive addition schedule of the CUSP9v3 drugs</w:t>
      </w:r>
      <w:bookmarkStart w:id="1" w:name="_GoBack"/>
      <w:bookmarkEnd w:id="1"/>
    </w:p>
    <w:p w14:paraId="5159C6D0" w14:textId="77777777" w:rsidR="002977C5" w:rsidRDefault="002977C5" w:rsidP="00C856CE">
      <w:pPr>
        <w:widowControl w:val="0"/>
        <w:spacing w:line="480" w:lineRule="auto"/>
        <w:rPr>
          <w:sz w:val="20"/>
          <w:szCs w:val="20"/>
        </w:rPr>
      </w:pPr>
    </w:p>
    <w:p w14:paraId="10D9A2CC" w14:textId="0D6E08F1" w:rsidR="00367468" w:rsidRPr="002977C5" w:rsidRDefault="00242020" w:rsidP="00C856CE">
      <w:pPr>
        <w:widowControl w:val="0"/>
        <w:spacing w:line="480" w:lineRule="auto"/>
        <w:rPr>
          <w:sz w:val="20"/>
          <w:szCs w:val="20"/>
        </w:rPr>
      </w:pPr>
      <w:r w:rsidRPr="002977C5">
        <w:rPr>
          <w:sz w:val="20"/>
          <w:szCs w:val="20"/>
        </w:rPr>
        <w:t xml:space="preserve">BSA: body surface area; b.i.d.: twice a day; </w:t>
      </w:r>
      <w:proofErr w:type="spellStart"/>
      <w:r w:rsidRPr="002977C5">
        <w:rPr>
          <w:sz w:val="20"/>
          <w:szCs w:val="20"/>
        </w:rPr>
        <w:t>q.d</w:t>
      </w:r>
      <w:proofErr w:type="spellEnd"/>
      <w:r w:rsidRPr="002977C5">
        <w:rPr>
          <w:sz w:val="20"/>
          <w:szCs w:val="20"/>
        </w:rPr>
        <w:t>.: once a day.</w:t>
      </w:r>
    </w:p>
    <w:p w14:paraId="4857B20F" w14:textId="17308759" w:rsidR="00367468" w:rsidRDefault="00367468" w:rsidP="00C856CE">
      <w:pPr>
        <w:widowControl w:val="0"/>
        <w:spacing w:line="480" w:lineRule="auto"/>
        <w:rPr>
          <w:sz w:val="24"/>
          <w:szCs w:val="24"/>
        </w:rPr>
      </w:pPr>
    </w:p>
    <w:sectPr w:rsidR="003674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74" w:right="1474" w:bottom="1474" w:left="1474" w:header="709" w:footer="720" w:gutter="0"/>
      <w:cols w:space="720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92A3C" w14:textId="77777777" w:rsidR="007F223E" w:rsidRDefault="007F223E">
      <w:pPr>
        <w:spacing w:line="240" w:lineRule="auto"/>
      </w:pPr>
      <w:r>
        <w:separator/>
      </w:r>
    </w:p>
  </w:endnote>
  <w:endnote w:type="continuationSeparator" w:id="0">
    <w:p w14:paraId="36AA9667" w14:textId="77777777" w:rsidR="007F223E" w:rsidRDefault="007F2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D6837" w14:textId="77777777" w:rsidR="00AD0FBF" w:rsidRDefault="00AD0FBF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end"/>
    </w:r>
  </w:p>
  <w:p w14:paraId="3623E930" w14:textId="77777777" w:rsidR="00AD0FBF" w:rsidRDefault="00AD0F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D0717" w14:textId="77777777" w:rsidR="00AD0FBF" w:rsidRDefault="00AD0FBF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color w:val="000000"/>
      </w:rPr>
    </w:pPr>
  </w:p>
  <w:p w14:paraId="5A15D40C" w14:textId="77777777" w:rsidR="00AD0FBF" w:rsidRDefault="00AD0FB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D7841" w14:textId="77777777" w:rsidR="003D1390" w:rsidRDefault="003D1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D2339" w14:textId="77777777" w:rsidR="007F223E" w:rsidRDefault="007F223E">
      <w:pPr>
        <w:spacing w:line="240" w:lineRule="auto"/>
      </w:pPr>
      <w:r>
        <w:separator/>
      </w:r>
    </w:p>
  </w:footnote>
  <w:footnote w:type="continuationSeparator" w:id="0">
    <w:p w14:paraId="6601C3FE" w14:textId="77777777" w:rsidR="007F223E" w:rsidRDefault="007F22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C3BBE" w14:textId="77777777" w:rsidR="003D1390" w:rsidRDefault="003D13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E3FC0" w14:textId="5358BA4C" w:rsidR="00AD0FBF" w:rsidRDefault="00AD0FBF">
    <w:pPr>
      <w:pStyle w:val="Header"/>
    </w:pPr>
    <w:r>
      <w:rPr>
        <w:rFonts w:eastAsia="Times New Roman"/>
      </w:rPr>
      <w:t>NOA-D-20-00196</w:t>
    </w:r>
    <w:r w:rsidR="007212C5">
      <w:rPr>
        <w:rFonts w:eastAsia="Times New Roman"/>
      </w:rPr>
      <w:t xml:space="preserve"> </w:t>
    </w:r>
    <w:r w:rsidR="0019399A">
      <w:rPr>
        <w:rFonts w:eastAsia="Times New Roman"/>
      </w:rPr>
      <w:t>-</w:t>
    </w:r>
    <w:r w:rsidR="007212C5">
      <w:rPr>
        <w:rFonts w:eastAsia="Times New Roman"/>
      </w:rPr>
      <w:t xml:space="preserve"> </w:t>
    </w:r>
    <w:r w:rsidR="003D1390">
      <w:rPr>
        <w:rFonts w:eastAsia="Times New Roman"/>
      </w:rPr>
      <w:t>Supplementary File</w:t>
    </w:r>
    <w:r w:rsidR="0019399A">
      <w:rPr>
        <w:rFonts w:eastAsia="Times New Roman"/>
      </w:rPr>
      <w:t>s</w:t>
    </w:r>
    <w:r>
      <w:rPr>
        <w:rFonts w:eastAsia="Times New Roman"/>
      </w:rPr>
      <w:tab/>
    </w:r>
    <w:r>
      <w:rPr>
        <w:rFonts w:eastAsia="Times New Roman"/>
      </w:rPr>
      <w:tab/>
    </w:r>
    <w:r w:rsidRPr="007D31DD">
      <w:rPr>
        <w:rFonts w:eastAsia="Times New Roman"/>
      </w:rPr>
      <w:fldChar w:fldCharType="begin"/>
    </w:r>
    <w:r w:rsidRPr="007D31DD">
      <w:rPr>
        <w:rFonts w:eastAsia="Times New Roman"/>
      </w:rPr>
      <w:instrText xml:space="preserve"> PAGE   \* MERGEFORMAT </w:instrText>
    </w:r>
    <w:r w:rsidRPr="007D31DD">
      <w:rPr>
        <w:rFonts w:eastAsia="Times New Roman"/>
      </w:rPr>
      <w:fldChar w:fldCharType="separate"/>
    </w:r>
    <w:r w:rsidR="00BB3EBA">
      <w:rPr>
        <w:rFonts w:eastAsia="Times New Roman"/>
        <w:noProof/>
      </w:rPr>
      <w:t>2</w:t>
    </w:r>
    <w:r w:rsidRPr="007D31DD">
      <w:rPr>
        <w:rFonts w:eastAsia="Times New Roman"/>
        <w:noProof/>
      </w:rPr>
      <w:fldChar w:fldCharType="end"/>
    </w:r>
  </w:p>
  <w:p w14:paraId="458C9971" w14:textId="6F178B77" w:rsidR="00AD0FBF" w:rsidRDefault="00AD0FBF">
    <w:pPr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3EFEF" w14:textId="77777777" w:rsidR="003D1390" w:rsidRDefault="003D13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1AB5"/>
    <w:multiLevelType w:val="hybridMultilevel"/>
    <w:tmpl w:val="E24C3B78"/>
    <w:lvl w:ilvl="0" w:tplc="DC80BF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8790C"/>
    <w:multiLevelType w:val="multilevel"/>
    <w:tmpl w:val="36781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NotTrackFormatting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68"/>
    <w:rsid w:val="00006B11"/>
    <w:rsid w:val="00011278"/>
    <w:rsid w:val="000266A8"/>
    <w:rsid w:val="00031668"/>
    <w:rsid w:val="00044B10"/>
    <w:rsid w:val="00051EF0"/>
    <w:rsid w:val="000638E9"/>
    <w:rsid w:val="0007626F"/>
    <w:rsid w:val="000900FE"/>
    <w:rsid w:val="0009090E"/>
    <w:rsid w:val="00090977"/>
    <w:rsid w:val="000A0FCB"/>
    <w:rsid w:val="000C1B67"/>
    <w:rsid w:val="000C2FE0"/>
    <w:rsid w:val="000E1E3D"/>
    <w:rsid w:val="000E5FEA"/>
    <w:rsid w:val="001022EF"/>
    <w:rsid w:val="001245DF"/>
    <w:rsid w:val="00124F1C"/>
    <w:rsid w:val="00143984"/>
    <w:rsid w:val="001559EC"/>
    <w:rsid w:val="001720BB"/>
    <w:rsid w:val="001727F3"/>
    <w:rsid w:val="0018595A"/>
    <w:rsid w:val="0019399A"/>
    <w:rsid w:val="0019694E"/>
    <w:rsid w:val="001977DC"/>
    <w:rsid w:val="001B3E29"/>
    <w:rsid w:val="001B5689"/>
    <w:rsid w:val="001B60BF"/>
    <w:rsid w:val="001C2BC2"/>
    <w:rsid w:val="001C4C9E"/>
    <w:rsid w:val="001D77B5"/>
    <w:rsid w:val="001F6106"/>
    <w:rsid w:val="00210875"/>
    <w:rsid w:val="00213690"/>
    <w:rsid w:val="00214924"/>
    <w:rsid w:val="00216320"/>
    <w:rsid w:val="00237D4F"/>
    <w:rsid w:val="00241D2F"/>
    <w:rsid w:val="00242020"/>
    <w:rsid w:val="00242491"/>
    <w:rsid w:val="00243443"/>
    <w:rsid w:val="002456C9"/>
    <w:rsid w:val="0024655C"/>
    <w:rsid w:val="0025041E"/>
    <w:rsid w:val="00256FDF"/>
    <w:rsid w:val="002634B8"/>
    <w:rsid w:val="002775AE"/>
    <w:rsid w:val="00283CDB"/>
    <w:rsid w:val="002977C5"/>
    <w:rsid w:val="002A21F5"/>
    <w:rsid w:val="002A488A"/>
    <w:rsid w:val="002B6F44"/>
    <w:rsid w:val="002C05E0"/>
    <w:rsid w:val="002C7ED5"/>
    <w:rsid w:val="002E3930"/>
    <w:rsid w:val="002E49D8"/>
    <w:rsid w:val="002F02D0"/>
    <w:rsid w:val="002F047F"/>
    <w:rsid w:val="00314D40"/>
    <w:rsid w:val="00367468"/>
    <w:rsid w:val="00390BDE"/>
    <w:rsid w:val="0039651C"/>
    <w:rsid w:val="003A0BA0"/>
    <w:rsid w:val="003A783C"/>
    <w:rsid w:val="003B2DE1"/>
    <w:rsid w:val="003B5E1F"/>
    <w:rsid w:val="003C6759"/>
    <w:rsid w:val="003D1390"/>
    <w:rsid w:val="003E3FC4"/>
    <w:rsid w:val="003E454E"/>
    <w:rsid w:val="003E6939"/>
    <w:rsid w:val="003F1F3B"/>
    <w:rsid w:val="003F36E1"/>
    <w:rsid w:val="003F465A"/>
    <w:rsid w:val="00400146"/>
    <w:rsid w:val="004018BA"/>
    <w:rsid w:val="004140C9"/>
    <w:rsid w:val="004176F7"/>
    <w:rsid w:val="004300CB"/>
    <w:rsid w:val="00450902"/>
    <w:rsid w:val="004525F7"/>
    <w:rsid w:val="004665B2"/>
    <w:rsid w:val="004A12C1"/>
    <w:rsid w:val="004A6128"/>
    <w:rsid w:val="004B4E61"/>
    <w:rsid w:val="004B7372"/>
    <w:rsid w:val="004D16E5"/>
    <w:rsid w:val="004D195F"/>
    <w:rsid w:val="004E0BE2"/>
    <w:rsid w:val="004E2CF3"/>
    <w:rsid w:val="004E7134"/>
    <w:rsid w:val="004F4793"/>
    <w:rsid w:val="004F7C46"/>
    <w:rsid w:val="005110CF"/>
    <w:rsid w:val="00521CB5"/>
    <w:rsid w:val="00547677"/>
    <w:rsid w:val="0055778E"/>
    <w:rsid w:val="005612D8"/>
    <w:rsid w:val="005702E9"/>
    <w:rsid w:val="00573B8B"/>
    <w:rsid w:val="0057527F"/>
    <w:rsid w:val="00580C4D"/>
    <w:rsid w:val="005A1318"/>
    <w:rsid w:val="005A158F"/>
    <w:rsid w:val="005C1F0D"/>
    <w:rsid w:val="005E6655"/>
    <w:rsid w:val="005F0320"/>
    <w:rsid w:val="005F2307"/>
    <w:rsid w:val="005F44AB"/>
    <w:rsid w:val="00607799"/>
    <w:rsid w:val="00617E44"/>
    <w:rsid w:val="00625BFA"/>
    <w:rsid w:val="0062629E"/>
    <w:rsid w:val="006274A4"/>
    <w:rsid w:val="00631843"/>
    <w:rsid w:val="00631C34"/>
    <w:rsid w:val="006343AB"/>
    <w:rsid w:val="00644F8B"/>
    <w:rsid w:val="00646DB1"/>
    <w:rsid w:val="006522FB"/>
    <w:rsid w:val="006B43D5"/>
    <w:rsid w:val="006B57B2"/>
    <w:rsid w:val="006C6FDA"/>
    <w:rsid w:val="006D4FB5"/>
    <w:rsid w:val="006D7834"/>
    <w:rsid w:val="00706C49"/>
    <w:rsid w:val="007212C5"/>
    <w:rsid w:val="0075384C"/>
    <w:rsid w:val="00773368"/>
    <w:rsid w:val="007908B3"/>
    <w:rsid w:val="007938C1"/>
    <w:rsid w:val="007A258A"/>
    <w:rsid w:val="007B2DA5"/>
    <w:rsid w:val="007B7D95"/>
    <w:rsid w:val="007C3861"/>
    <w:rsid w:val="007D0EDC"/>
    <w:rsid w:val="007D31DD"/>
    <w:rsid w:val="007E0D42"/>
    <w:rsid w:val="007E3A8A"/>
    <w:rsid w:val="007F038C"/>
    <w:rsid w:val="007F223E"/>
    <w:rsid w:val="007F572D"/>
    <w:rsid w:val="008044B9"/>
    <w:rsid w:val="0081735A"/>
    <w:rsid w:val="00820DB5"/>
    <w:rsid w:val="008221E2"/>
    <w:rsid w:val="0083028B"/>
    <w:rsid w:val="00831BFB"/>
    <w:rsid w:val="00847831"/>
    <w:rsid w:val="00863F51"/>
    <w:rsid w:val="00865D3C"/>
    <w:rsid w:val="00880D51"/>
    <w:rsid w:val="00896CBC"/>
    <w:rsid w:val="0090521D"/>
    <w:rsid w:val="00910780"/>
    <w:rsid w:val="009144B4"/>
    <w:rsid w:val="00920666"/>
    <w:rsid w:val="00924BE3"/>
    <w:rsid w:val="00931928"/>
    <w:rsid w:val="00931EA1"/>
    <w:rsid w:val="00934321"/>
    <w:rsid w:val="00941479"/>
    <w:rsid w:val="00943F9E"/>
    <w:rsid w:val="00945ED2"/>
    <w:rsid w:val="00951D41"/>
    <w:rsid w:val="00965AE4"/>
    <w:rsid w:val="009701D5"/>
    <w:rsid w:val="009811C6"/>
    <w:rsid w:val="00982DB0"/>
    <w:rsid w:val="0098538E"/>
    <w:rsid w:val="009950F4"/>
    <w:rsid w:val="009A123A"/>
    <w:rsid w:val="009A24EE"/>
    <w:rsid w:val="009A32CE"/>
    <w:rsid w:val="009A7A56"/>
    <w:rsid w:val="009B11DD"/>
    <w:rsid w:val="009B23C3"/>
    <w:rsid w:val="009D2DD0"/>
    <w:rsid w:val="009F4785"/>
    <w:rsid w:val="009F6295"/>
    <w:rsid w:val="00A10B6E"/>
    <w:rsid w:val="00A113BB"/>
    <w:rsid w:val="00A24780"/>
    <w:rsid w:val="00A24966"/>
    <w:rsid w:val="00A2537A"/>
    <w:rsid w:val="00A27A72"/>
    <w:rsid w:val="00A45FBE"/>
    <w:rsid w:val="00A736E3"/>
    <w:rsid w:val="00A74B6B"/>
    <w:rsid w:val="00A779D1"/>
    <w:rsid w:val="00A96DFA"/>
    <w:rsid w:val="00AA4FCF"/>
    <w:rsid w:val="00AC6440"/>
    <w:rsid w:val="00AD0FBF"/>
    <w:rsid w:val="00AD1C02"/>
    <w:rsid w:val="00AD3A0F"/>
    <w:rsid w:val="00AF0814"/>
    <w:rsid w:val="00AF0DD8"/>
    <w:rsid w:val="00AF12BA"/>
    <w:rsid w:val="00AF51D9"/>
    <w:rsid w:val="00B32CF5"/>
    <w:rsid w:val="00B65790"/>
    <w:rsid w:val="00B71943"/>
    <w:rsid w:val="00B72540"/>
    <w:rsid w:val="00B73988"/>
    <w:rsid w:val="00B83AEB"/>
    <w:rsid w:val="00B85419"/>
    <w:rsid w:val="00B86362"/>
    <w:rsid w:val="00B9033E"/>
    <w:rsid w:val="00BA6587"/>
    <w:rsid w:val="00BB3EBA"/>
    <w:rsid w:val="00BB7AF9"/>
    <w:rsid w:val="00BC1DB5"/>
    <w:rsid w:val="00BC399A"/>
    <w:rsid w:val="00BC5E2F"/>
    <w:rsid w:val="00BC721C"/>
    <w:rsid w:val="00BD1218"/>
    <w:rsid w:val="00BD2A0E"/>
    <w:rsid w:val="00BD32EB"/>
    <w:rsid w:val="00BF1C66"/>
    <w:rsid w:val="00C13253"/>
    <w:rsid w:val="00C17407"/>
    <w:rsid w:val="00C2170D"/>
    <w:rsid w:val="00C2174C"/>
    <w:rsid w:val="00C25A1F"/>
    <w:rsid w:val="00C26BBA"/>
    <w:rsid w:val="00C419C7"/>
    <w:rsid w:val="00C452B3"/>
    <w:rsid w:val="00C549F9"/>
    <w:rsid w:val="00C73BED"/>
    <w:rsid w:val="00C856CE"/>
    <w:rsid w:val="00CA02C7"/>
    <w:rsid w:val="00CA1C28"/>
    <w:rsid w:val="00CB1245"/>
    <w:rsid w:val="00CB174B"/>
    <w:rsid w:val="00CC0404"/>
    <w:rsid w:val="00CE2A7E"/>
    <w:rsid w:val="00CE2AD3"/>
    <w:rsid w:val="00CF219B"/>
    <w:rsid w:val="00CF2E92"/>
    <w:rsid w:val="00D27B13"/>
    <w:rsid w:val="00D41514"/>
    <w:rsid w:val="00D67831"/>
    <w:rsid w:val="00D917F6"/>
    <w:rsid w:val="00D94889"/>
    <w:rsid w:val="00D9714D"/>
    <w:rsid w:val="00D9728B"/>
    <w:rsid w:val="00DA5A3F"/>
    <w:rsid w:val="00DC0B3A"/>
    <w:rsid w:val="00DC1D55"/>
    <w:rsid w:val="00DC3E25"/>
    <w:rsid w:val="00DC5C5C"/>
    <w:rsid w:val="00DC766E"/>
    <w:rsid w:val="00DD2EBC"/>
    <w:rsid w:val="00DE0EE5"/>
    <w:rsid w:val="00DF02D6"/>
    <w:rsid w:val="00E15837"/>
    <w:rsid w:val="00E27266"/>
    <w:rsid w:val="00E44803"/>
    <w:rsid w:val="00E816BD"/>
    <w:rsid w:val="00E8308B"/>
    <w:rsid w:val="00E95C9F"/>
    <w:rsid w:val="00EA320D"/>
    <w:rsid w:val="00EB03D8"/>
    <w:rsid w:val="00ED5D5D"/>
    <w:rsid w:val="00EE0A3C"/>
    <w:rsid w:val="00EE36A1"/>
    <w:rsid w:val="00EE5447"/>
    <w:rsid w:val="00EF2B90"/>
    <w:rsid w:val="00EF7208"/>
    <w:rsid w:val="00F05FBA"/>
    <w:rsid w:val="00F10E7E"/>
    <w:rsid w:val="00F13F4C"/>
    <w:rsid w:val="00F17854"/>
    <w:rsid w:val="00F20209"/>
    <w:rsid w:val="00F241AA"/>
    <w:rsid w:val="00F40433"/>
    <w:rsid w:val="00F411BA"/>
    <w:rsid w:val="00F41CC0"/>
    <w:rsid w:val="00F50683"/>
    <w:rsid w:val="00F710B2"/>
    <w:rsid w:val="00F94F58"/>
    <w:rsid w:val="00F96E0F"/>
    <w:rsid w:val="00FA1A1C"/>
    <w:rsid w:val="00FA45EB"/>
    <w:rsid w:val="00FA644E"/>
    <w:rsid w:val="00FD4999"/>
    <w:rsid w:val="00FE1346"/>
    <w:rsid w:val="00FE7305"/>
    <w:rsid w:val="00FF17CD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9AC706"/>
  <w15:docId w15:val="{AC3AFCE9-002B-459E-B748-78CA6A50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3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D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D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430"/>
    <w:pPr>
      <w:ind w:left="720"/>
      <w:contextualSpacing/>
    </w:p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4C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9E"/>
  </w:style>
  <w:style w:type="paragraph" w:styleId="Footer">
    <w:name w:val="footer"/>
    <w:basedOn w:val="Normal"/>
    <w:link w:val="FooterChar"/>
    <w:uiPriority w:val="99"/>
    <w:unhideWhenUsed/>
    <w:rsid w:val="001C4C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9E"/>
  </w:style>
  <w:style w:type="table" w:styleId="TableGrid">
    <w:name w:val="Table Grid"/>
    <w:basedOn w:val="TableNormal"/>
    <w:uiPriority w:val="39"/>
    <w:rsid w:val="009343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5114B1BCB9E4FBF64A43CC1413501" ma:contentTypeVersion="13" ma:contentTypeDescription="Create a new document." ma:contentTypeScope="" ma:versionID="663ce7527f8d3da3fb1d6209d109e556">
  <xsd:schema xmlns:xsd="http://www.w3.org/2001/XMLSchema" xmlns:xs="http://www.w3.org/2001/XMLSchema" xmlns:p="http://schemas.microsoft.com/office/2006/metadata/properties" xmlns:ns2="ecb760d6-2afe-434c-a154-7451dc664547" xmlns:ns3="http://schemas.microsoft.com/sharepoint/v4" xmlns:ns4="1436b5b9-07dc-496d-a7c7-c8bb18bdb7be" targetNamespace="http://schemas.microsoft.com/office/2006/metadata/properties" ma:root="true" ma:fieldsID="a3cb122222772d92289e7ff81e8a53f9" ns2:_="" ns3:_="" ns4:_="">
    <xsd:import namespace="ecb760d6-2afe-434c-a154-7451dc664547"/>
    <xsd:import namespace="http://schemas.microsoft.com/sharepoint/v4"/>
    <xsd:import namespace="1436b5b9-07dc-496d-a7c7-c8bb18bdb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IconOverlay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760d6-2afe-434c-a154-7451dc664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b5b9-07dc-496d-a7c7-c8bb18bdb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srDWcGHl1fc/qUfP2BBWzhbbNQ==">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543E-7715-4E16-A679-DC92D111381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948675E-A9CA-4511-8257-0DAEF5602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B66B3-1F06-49E2-B8A7-C4B2D6E7A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760d6-2afe-434c-a154-7451dc664547"/>
    <ds:schemaRef ds:uri="http://schemas.microsoft.com/sharepoint/v4"/>
    <ds:schemaRef ds:uri="1436b5b9-07dc-496d-a7c7-c8bb18bdb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A57E9E7-A6B7-44FD-997F-D5F81052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Selva E. Kumar</cp:lastModifiedBy>
  <cp:revision>10</cp:revision>
  <dcterms:created xsi:type="dcterms:W3CDTF">2021-04-26T12:51:00Z</dcterms:created>
  <dcterms:modified xsi:type="dcterms:W3CDTF">2021-08-07T11:34:00Z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0x0101003305114B1BCB9E4FBF64A43CC1413501</vt:lpwstr>
  </property>
  <property fmtid="{D5CDD505-2E9C-101B-9397-08002B2CF9AE}" pid="3" name="Mendeley Recent Style Id 0_1">
    <vt:lpwstr>http://www.zotero.org/styles/american-sociological-association</vt:lpwstr>
  </property>
  <property fmtid="{D5CDD505-2E9C-101B-9397-08002B2CF9AE}" pid="4" name="Mendeley Recent Style Name 0_1">
    <vt:lpwstr>American Sociological Association</vt:lpwstr>
  </property>
  <property fmtid="{D5CDD505-2E9C-101B-9397-08002B2CF9AE}" pid="5" name="Mendeley Recent Style Id 1_1">
    <vt:lpwstr>http://www.zotero.org/styles/chicago-author-date</vt:lpwstr>
  </property>
  <property fmtid="{D5CDD505-2E9C-101B-9397-08002B2CF9AE}" pid="6" name="Mendeley Recent Style Name 1_1">
    <vt:lpwstr>Chicago Manual of Style 17th edition (author-date)</vt:lpwstr>
  </property>
  <property fmtid="{D5CDD505-2E9C-101B-9397-08002B2CF9AE}" pid="7" name="Mendeley Recent Style Id 2_1">
    <vt:lpwstr>http://www.zotero.org/styles/clinical-pharmacology-and-therapeutics</vt:lpwstr>
  </property>
  <property fmtid="{D5CDD505-2E9C-101B-9397-08002B2CF9AE}" pid="8" name="Mendeley Recent Style Name 2_1">
    <vt:lpwstr>Clinical Pharmacology &amp; Therapeutics</vt:lpwstr>
  </property>
  <property fmtid="{D5CDD505-2E9C-101B-9397-08002B2CF9AE}" pid="9" name="Mendeley Recent Style Id 3_1">
    <vt:lpwstr>http://www.zotero.org/styles/contemporary-clinical-trials</vt:lpwstr>
  </property>
  <property fmtid="{D5CDD505-2E9C-101B-9397-08002B2CF9AE}" pid="10" name="Mendeley Recent Style Name 3_1">
    <vt:lpwstr>Contemporary Clinical Trials</vt:lpwstr>
  </property>
  <property fmtid="{D5CDD505-2E9C-101B-9397-08002B2CF9AE}" pid="11" name="Mendeley Recent Style Id 4_1">
    <vt:lpwstr>http://www.zotero.org/styles/ieee</vt:lpwstr>
  </property>
  <property fmtid="{D5CDD505-2E9C-101B-9397-08002B2CF9AE}" pid="12" name="Mendeley Recent Style Name 4_1">
    <vt:lpwstr>IEEE</vt:lpwstr>
  </property>
  <property fmtid="{D5CDD505-2E9C-101B-9397-08002B2CF9AE}" pid="13" name="Mendeley Recent Style Id 5_1">
    <vt:lpwstr>http://www.zotero.org/styles/journal-of-clinical-oncology</vt:lpwstr>
  </property>
  <property fmtid="{D5CDD505-2E9C-101B-9397-08002B2CF9AE}" pid="14" name="Mendeley Recent Style Name 5_1">
    <vt:lpwstr>Journal of Clinical Oncology</vt:lpwstr>
  </property>
  <property fmtid="{D5CDD505-2E9C-101B-9397-08002B2CF9AE}" pid="15" name="Mendeley Recent Style Id 6_1">
    <vt:lpwstr>http://www.zotero.org/styles/modern-humanities-research-association</vt:lpwstr>
  </property>
  <property fmtid="{D5CDD505-2E9C-101B-9397-08002B2CF9AE}" pid="16" name="Mendeley Recent Style Name 6_1">
    <vt:lpwstr>Modern Humanities Research Association 3rd edition (note with bibliography)</vt:lpwstr>
  </property>
  <property fmtid="{D5CDD505-2E9C-101B-9397-08002B2CF9AE}" pid="17" name="Mendeley Recent Style Id 7_1">
    <vt:lpwstr>http://www.zotero.org/styles/neuro-oncology</vt:lpwstr>
  </property>
  <property fmtid="{D5CDD505-2E9C-101B-9397-08002B2CF9AE}" pid="18" name="Mendeley Recent Style Name 7_1">
    <vt:lpwstr>Neuro-Oncology</vt:lpwstr>
  </property>
  <property fmtid="{D5CDD505-2E9C-101B-9397-08002B2CF9AE}" pid="19" name="Mendeley Recent Style Id 8_1">
    <vt:lpwstr>http://www.zotero.org/styles/the-new-england-journal-of-medicine</vt:lpwstr>
  </property>
  <property fmtid="{D5CDD505-2E9C-101B-9397-08002B2CF9AE}" pid="20" name="Mendeley Recent Style Name 8_1">
    <vt:lpwstr>The New England Journal of Medicine</vt:lpwstr>
  </property>
  <property fmtid="{D5CDD505-2E9C-101B-9397-08002B2CF9AE}" pid="21" name="Mendeley Recent Style Id 9_1">
    <vt:lpwstr>http://csl.mendeley.com/styles/27247661/the-open-university-numeric</vt:lpwstr>
  </property>
  <property fmtid="{D5CDD505-2E9C-101B-9397-08002B2CF9AE}" pid="22" name="Mendeley Recent Style Name 9_1">
    <vt:lpwstr>The Open University (numeric) - Pan Pantziarka</vt:lpwstr>
  </property>
  <property fmtid="{D5CDD505-2E9C-101B-9397-08002B2CF9AE}" pid="23" name="Mendeley Document_1">
    <vt:lpwstr>True</vt:lpwstr>
  </property>
  <property fmtid="{D5CDD505-2E9C-101B-9397-08002B2CF9AE}" pid="24" name="Mendeley Citation Style_1">
    <vt:lpwstr>http://www.zotero.org/styles/neuro-oncology</vt:lpwstr>
  </property>
  <property fmtid="{D5CDD505-2E9C-101B-9397-08002B2CF9AE}" pid="25" name="Mendeley Unique User Id_1">
    <vt:lpwstr>8dab4bfd-069e-3ea8-8328-b9ae882b05b5</vt:lpwstr>
  </property>
</Properties>
</file>