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2"/>
        <w:rPr>
          <w:b w:val="0"/>
        </w:rPr>
      </w:pPr>
      <w:r>
        <w:t>Supplementary Figures and Tables</w:t>
      </w:r>
    </w:p>
    <w:p>
      <w:pPr>
        <w:rPr>
          <w:rFonts w:cs="Times New Roman"/>
          <w:b/>
          <w:bCs/>
          <w:sz w:val="20"/>
          <w:szCs w:val="20"/>
        </w:rPr>
      </w:pPr>
    </w:p>
    <w:p>
      <w:pPr>
        <w:rPr>
          <w:rFonts w:cs="Times New Roman"/>
          <w:b/>
          <w:bCs/>
          <w:szCs w:val="24"/>
        </w:rPr>
      </w:pPr>
      <w:r>
        <w:rPr>
          <w:rFonts w:cs="Times New Roman"/>
          <w:b/>
          <w:bCs/>
          <w:szCs w:val="24"/>
        </w:rPr>
        <w:t>Supplementary Table I. Primers used.</w:t>
      </w:r>
    </w:p>
    <w:tbl>
      <w:tblPr>
        <w:tblStyle w:val="29"/>
        <w:tblW w:w="8948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0"/>
        <w:gridCol w:w="4188"/>
        <w:gridCol w:w="3960"/>
      </w:tblGrid>
      <w:tr>
        <w:trPr>
          <w:trHeight w:val="320" w:hRule="atLeast"/>
        </w:trPr>
        <w:tc>
          <w:tcPr>
            <w:tcW w:w="80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Target </w:t>
            </w:r>
          </w:p>
        </w:tc>
        <w:tc>
          <w:tcPr>
            <w:tcW w:w="4188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Forward</w:t>
            </w:r>
          </w:p>
        </w:tc>
        <w:tc>
          <w:tcPr>
            <w:tcW w:w="396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Reverse</w:t>
            </w:r>
          </w:p>
        </w:tc>
      </w:tr>
      <w:tr>
        <w:trPr>
          <w:trHeight w:val="320" w:hRule="atLeast"/>
        </w:trPr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</w:rPr>
              <w:t>(P)RR</w:t>
            </w:r>
          </w:p>
        </w:tc>
        <w:tc>
          <w:tcPr>
            <w:tcW w:w="4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5'-GGGTGGATAAACTGGCACTTC-3'</w:t>
            </w: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5'-TGGAATTTGCAACGCTGTC-3'</w:t>
            </w:r>
          </w:p>
        </w:tc>
      </w:tr>
      <w:tr>
        <w:trPr>
          <w:trHeight w:val="320" w:hRule="atLeast"/>
        </w:trPr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</w:rPr>
              <w:t>36b4</w:t>
            </w:r>
          </w:p>
        </w:tc>
        <w:tc>
          <w:tcPr>
            <w:tcW w:w="4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5'-ACTGGTCTAGGACCCGAGAAG-3'</w:t>
            </w: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5'-CTCCCACCTTGTCTCCAGTC-3'</w:t>
            </w:r>
          </w:p>
        </w:tc>
      </w:tr>
      <w:tr>
        <w:trPr>
          <w:trHeight w:val="320" w:hRule="atLeast"/>
        </w:trPr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</w:rPr>
              <w:t>Il1b</w:t>
            </w:r>
          </w:p>
        </w:tc>
        <w:tc>
          <w:tcPr>
            <w:tcW w:w="4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5'-AACTGTTCCTGAACTCAACTGT-3'</w:t>
            </w: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5'-GAGATTTGAAGCTGGATGCTCT-3‘</w:t>
            </w:r>
          </w:p>
        </w:tc>
      </w:tr>
      <w:tr>
        <w:trPr>
          <w:trHeight w:val="320" w:hRule="atLeast"/>
        </w:trPr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</w:rPr>
              <w:t>Tnfa</w:t>
            </w:r>
          </w:p>
        </w:tc>
        <w:tc>
          <w:tcPr>
            <w:tcW w:w="4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5'-AAGCCTGTAGCCCACGTCGTA-3'</w:t>
            </w: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5'-GGCACCACTAGTTGGTTGTCTTTG-3'</w:t>
            </w:r>
          </w:p>
        </w:tc>
      </w:tr>
      <w:tr>
        <w:trPr>
          <w:trHeight w:val="320" w:hRule="atLeast"/>
        </w:trPr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</w:rPr>
              <w:t>Il6</w:t>
            </w:r>
          </w:p>
        </w:tc>
        <w:tc>
          <w:tcPr>
            <w:tcW w:w="4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5'-TAGTCCTTCCTACCCCAATTTCC-3'</w:t>
            </w: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5'-TTGGTCCTTAGCCACTCCTTC-3'</w:t>
            </w:r>
          </w:p>
        </w:tc>
      </w:tr>
      <w:tr>
        <w:trPr>
          <w:trHeight w:val="320" w:hRule="atLeast"/>
        </w:trPr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</w:rPr>
              <w:t>Il10</w:t>
            </w:r>
          </w:p>
        </w:tc>
        <w:tc>
          <w:tcPr>
            <w:tcW w:w="4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5'-GCTGCGGACTGCCTTCA-3'</w:t>
            </w: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5'-TGCATTAAGGAGTCGGTTAGCA-3'</w:t>
            </w:r>
          </w:p>
        </w:tc>
      </w:tr>
      <w:tr>
        <w:trPr>
          <w:trHeight w:val="320" w:hRule="atLeast"/>
        </w:trPr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Lf</w:t>
            </w:r>
          </w:p>
        </w:tc>
        <w:tc>
          <w:tcPr>
            <w:tcW w:w="4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5'-AGCACTCTCTTCCAGGTATGTTGTG-3'</w:t>
            </w: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</w:tr>
      <w:tr>
        <w:trPr>
          <w:trHeight w:val="320" w:hRule="atLeast"/>
        </w:trPr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Lr</w:t>
            </w:r>
          </w:p>
        </w:tc>
        <w:tc>
          <w:tcPr>
            <w:tcW w:w="4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5'-CTGGATCCCGGAGCATGGGTAAAGG-3'</w:t>
            </w: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</w:tr>
      <w:tr>
        <w:trPr>
          <w:trHeight w:val="320" w:hRule="atLeast"/>
        </w:trPr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Er</w:t>
            </w:r>
          </w:p>
        </w:tc>
        <w:tc>
          <w:tcPr>
            <w:tcW w:w="4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5'-GCCCCTCTCTTACAGTTCTATCAGT-3'</w:t>
            </w: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</w:tr>
      <w:tr>
        <w:trPr>
          <w:trHeight w:val="320" w:hRule="atLeast"/>
        </w:trPr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Cre</w:t>
            </w:r>
          </w:p>
        </w:tc>
        <w:tc>
          <w:tcPr>
            <w:tcW w:w="4188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5'-GCTGCCACGACCAAGTG-3'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5'-TCGCCATCTTCCAGCAG-3'</w:t>
            </w:r>
          </w:p>
        </w:tc>
      </w:tr>
    </w:tbl>
    <w:p/>
    <w:p>
      <w:r>
        <w:br w:type="page"/>
      </w:r>
    </w:p>
    <w:p>
      <w:r>
        <w:drawing>
          <wp:inline distT="0" distB="0" distL="0" distR="0">
            <wp:extent cx="1854200" cy="1536700"/>
            <wp:effectExtent l="0" t="0" r="0" b="0"/>
            <wp:docPr id="6" name="Picture 6" descr="Chart, diagram, scatter 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Chart, diagram, scatter chart&#10;&#10;Description automatically generated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54200" cy="1536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both"/>
        <w:rPr>
          <w:rFonts w:cs="Times New Roman"/>
          <w:szCs w:val="24"/>
        </w:rPr>
      </w:pPr>
      <w:r>
        <w:rPr>
          <w:rFonts w:cs="Times New Roman"/>
          <w:b/>
          <w:bCs/>
          <w:szCs w:val="24"/>
        </w:rPr>
        <w:t>Supplementary Figure I</w:t>
      </w:r>
      <w:r>
        <w:rPr>
          <w:rFonts w:cs="Times New Roman"/>
          <w:szCs w:val="24"/>
        </w:rPr>
        <w:t>. Systolic blood pressure (</w:t>
      </w:r>
      <w:r>
        <w:rPr>
          <w:rFonts w:cs="Times New Roman"/>
          <w:b/>
          <w:bCs/>
          <w:szCs w:val="24"/>
        </w:rPr>
        <w:t>A</w:t>
      </w:r>
      <w:r>
        <w:rPr>
          <w:rFonts w:cs="Times New Roman"/>
          <w:szCs w:val="24"/>
        </w:rPr>
        <w:t>) and plasma renin activity (</w:t>
      </w:r>
      <w:r>
        <w:rPr>
          <w:rFonts w:cs="Times New Roman"/>
          <w:b/>
          <w:bCs/>
          <w:szCs w:val="24"/>
        </w:rPr>
        <w:t>B</w:t>
      </w:r>
      <w:r>
        <w:rPr>
          <w:rFonts w:cs="Times New Roman"/>
          <w:szCs w:val="24"/>
        </w:rPr>
        <w:t>) of saline (</w:t>
      </w:r>
      <w:r>
        <w:rPr>
          <w:rFonts w:cs="Times New Roman"/>
          <w:color w:val="0332FF"/>
          <w:szCs w:val="24"/>
        </w:rPr>
        <w:t>blue</w:t>
      </w:r>
      <w:r>
        <w:rPr>
          <w:rFonts w:cs="Times New Roman"/>
          <w:szCs w:val="24"/>
        </w:rPr>
        <w:t>) or (P)RR G-ASOs (</w:t>
      </w:r>
      <w:r>
        <w:rPr>
          <w:rFonts w:cs="Times New Roman"/>
          <w:color w:val="FF0000"/>
          <w:szCs w:val="24"/>
        </w:rPr>
        <w:t>red</w:t>
      </w:r>
      <w:r>
        <w:rPr>
          <w:rFonts w:cs="Times New Roman"/>
          <w:szCs w:val="24"/>
        </w:rPr>
        <w:t>) treated LDLR</w:t>
      </w:r>
      <w:r>
        <w:rPr>
          <w:rFonts w:cs="Times New Roman"/>
          <w:szCs w:val="24"/>
          <w:vertAlign w:val="superscript"/>
        </w:rPr>
        <w:t>-/-</w:t>
      </w:r>
      <w:r>
        <w:rPr>
          <w:rFonts w:cs="Times New Roman"/>
          <w:szCs w:val="24"/>
        </w:rPr>
        <w:t xml:space="preserve"> mice fed with WTD for 16 weeks. </w:t>
      </w:r>
    </w:p>
    <w:p>
      <w:pPr>
        <w:jc w:val="both"/>
        <w:rPr>
          <w:rFonts w:cs="Times New Roman"/>
          <w:szCs w:val="24"/>
        </w:rPr>
      </w:pPr>
    </w:p>
    <w:p>
      <w:pPr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drawing>
          <wp:inline distT="0" distB="0" distL="114300" distR="114300">
            <wp:extent cx="2901950" cy="1703705"/>
            <wp:effectExtent l="0" t="0" r="19050" b="23495"/>
            <wp:docPr id="12" name="Picture 12" descr="ApoE KO FPL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Picture 12" descr="ApoE KO FPLC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901950" cy="17037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both"/>
        <w:rPr>
          <w:rFonts w:cs="Times New Roman"/>
          <w:sz w:val="20"/>
          <w:szCs w:val="20"/>
        </w:rPr>
      </w:pPr>
      <w:r>
        <w:rPr>
          <w:rFonts w:cs="Times New Roman"/>
          <w:b/>
          <w:bCs/>
          <w:szCs w:val="24"/>
        </w:rPr>
        <w:t>Supplementary Figure I</w:t>
      </w:r>
      <w:r>
        <w:rPr>
          <w:rFonts w:cs="Times New Roman"/>
          <w:b/>
          <w:bCs/>
          <w:szCs w:val="24"/>
        </w:rPr>
        <w:t>I</w:t>
      </w:r>
      <w:r>
        <w:rPr>
          <w:rFonts w:cs="Times New Roman"/>
          <w:szCs w:val="24"/>
        </w:rPr>
        <w:t xml:space="preserve">. </w:t>
      </w:r>
      <w:r>
        <w:rPr>
          <w:rFonts w:cs="Times New Roman"/>
          <w:szCs w:val="24"/>
        </w:rPr>
        <w:t xml:space="preserve">Pooled plasma samples from Saline </w:t>
      </w:r>
      <w:r>
        <w:rPr>
          <w:rFonts w:cs="Times New Roman"/>
          <w:szCs w:val="24"/>
        </w:rPr>
        <w:t>(</w:t>
      </w:r>
      <w:r>
        <w:rPr>
          <w:rFonts w:cs="Times New Roman"/>
          <w:color w:val="0332FF"/>
          <w:szCs w:val="24"/>
        </w:rPr>
        <w:t>blue</w:t>
      </w:r>
      <w:r>
        <w:rPr>
          <w:rFonts w:cs="Times New Roman"/>
          <w:szCs w:val="24"/>
        </w:rPr>
        <w:t>)</w:t>
      </w:r>
      <w:r>
        <w:rPr>
          <w:rFonts w:cs="Times New Roman"/>
          <w:szCs w:val="24"/>
        </w:rPr>
        <w:t xml:space="preserve"> or </w:t>
      </w:r>
      <w:r>
        <w:rPr>
          <w:rFonts w:cs="Times New Roman"/>
          <w:szCs w:val="24"/>
        </w:rPr>
        <w:t>(P)RR G-ASOs (</w:t>
      </w:r>
      <w:r>
        <w:rPr>
          <w:rFonts w:cs="Times New Roman"/>
          <w:color w:val="FF2600"/>
          <w:szCs w:val="24"/>
        </w:rPr>
        <w:t>red</w:t>
      </w:r>
      <w:r>
        <w:rPr>
          <w:rFonts w:cs="Times New Roman"/>
          <w:szCs w:val="24"/>
        </w:rPr>
        <w:t xml:space="preserve">) </w:t>
      </w:r>
      <w:r>
        <w:rPr>
          <w:rFonts w:cs="Times New Roman"/>
          <w:szCs w:val="24"/>
        </w:rPr>
        <w:t xml:space="preserve"> treated HFD-fed ApoE</w:t>
      </w:r>
      <w:r>
        <w:rPr>
          <w:rFonts w:cs="Times New Roman"/>
          <w:szCs w:val="24"/>
          <w:vertAlign w:val="superscript"/>
        </w:rPr>
        <w:t xml:space="preserve">-/- </w:t>
      </w:r>
      <w:r>
        <w:rPr>
          <w:rFonts w:cs="Times New Roman"/>
          <w:szCs w:val="24"/>
          <w:vertAlign w:val="baseline"/>
        </w:rPr>
        <w:t xml:space="preserve">mice were resolved by FPLC for lipoprotein fractionation analysis, and cholesterol and triglycerides content in each fraction were determined. </w:t>
      </w:r>
      <w:bookmarkStart w:id="0" w:name="_GoBack"/>
      <w:bookmarkEnd w:id="0"/>
    </w:p>
    <w:p>
      <w:pPr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drawing>
          <wp:inline distT="0" distB="0" distL="0" distR="0">
            <wp:extent cx="3141345" cy="3449955"/>
            <wp:effectExtent l="0" t="0" r="0" b="5080"/>
            <wp:docPr id="2" name="Picture 2" descr="A picture containing 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A picture containing chart&#10;&#10;Description automatically generated"/>
                    <pic:cNvPicPr>
                      <a:picLocks noChangeAspect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55150" cy="34651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cs="Times New Roman"/>
          <w:b/>
          <w:bCs/>
          <w:sz w:val="20"/>
          <w:szCs w:val="20"/>
        </w:rPr>
      </w:pPr>
    </w:p>
    <w:p>
      <w:pPr>
        <w:rPr>
          <w:rFonts w:cs="Times New Roman"/>
          <w:szCs w:val="24"/>
        </w:rPr>
      </w:pPr>
      <w:r>
        <w:rPr>
          <w:rFonts w:cs="Times New Roman"/>
          <w:b/>
          <w:bCs/>
          <w:szCs w:val="24"/>
        </w:rPr>
        <w:t>Supplementary Figure I</w:t>
      </w:r>
      <w:r>
        <w:rPr>
          <w:rFonts w:cs="Times New Roman"/>
          <w:b/>
          <w:bCs/>
          <w:szCs w:val="24"/>
        </w:rPr>
        <w:t>II</w:t>
      </w:r>
      <w:r>
        <w:rPr>
          <w:rFonts w:cs="Times New Roman"/>
          <w:b/>
          <w:bCs/>
          <w:szCs w:val="24"/>
        </w:rPr>
        <w:t xml:space="preserve">. GO enrichment analysis of biological processes. </w:t>
      </w:r>
      <w:r>
        <w:rPr>
          <w:rFonts w:cs="Times New Roman"/>
          <w:szCs w:val="24"/>
        </w:rPr>
        <w:t>DEGs (saline treated WTD-fed LDLR</w:t>
      </w:r>
      <w:r>
        <w:rPr>
          <w:rFonts w:cs="Times New Roman"/>
          <w:szCs w:val="24"/>
          <w:vertAlign w:val="superscript"/>
        </w:rPr>
        <w:t>-/-</w:t>
      </w:r>
      <w:r>
        <w:rPr>
          <w:rFonts w:cs="Times New Roman"/>
          <w:szCs w:val="24"/>
        </w:rPr>
        <w:t xml:space="preserve"> mice for 4 weeks vs 0-week control) were used. </w:t>
      </w:r>
    </w:p>
    <w:p>
      <w:pPr>
        <w:rPr>
          <w:rFonts w:cs="Times New Roman"/>
          <w:sz w:val="20"/>
          <w:szCs w:val="20"/>
        </w:rPr>
      </w:pPr>
    </w:p>
    <w:p>
      <w:pPr>
        <w:rPr>
          <w:rFonts w:cs="Times New Roman"/>
          <w:sz w:val="20"/>
          <w:szCs w:val="20"/>
        </w:rPr>
      </w:pPr>
    </w:p>
    <w:p>
      <w:pPr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drawing>
          <wp:inline distT="0" distB="0" distL="0" distR="0">
            <wp:extent cx="3639185" cy="3657600"/>
            <wp:effectExtent l="0" t="0" r="5715" b="0"/>
            <wp:docPr id="4" name="Picture 4" descr="Chart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Chart&#10;&#10;Description automatically generated with medium confidence"/>
                    <pic:cNvPicPr>
                      <a:picLocks noChangeAspect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44897" cy="36630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="Times New Roman"/>
          <w:sz w:val="20"/>
          <w:szCs w:val="20"/>
        </w:rPr>
        <w:t xml:space="preserve"> </w:t>
      </w:r>
    </w:p>
    <w:p>
      <w:pPr>
        <w:rPr>
          <w:rFonts w:cs="Times New Roman"/>
          <w:b/>
          <w:bCs/>
          <w:sz w:val="20"/>
          <w:szCs w:val="20"/>
        </w:rPr>
      </w:pPr>
    </w:p>
    <w:p>
      <w:pPr>
        <w:rPr>
          <w:rFonts w:cs="Times New Roman"/>
          <w:szCs w:val="24"/>
        </w:rPr>
      </w:pPr>
      <w:r>
        <w:rPr>
          <w:rFonts w:cs="Times New Roman"/>
          <w:b/>
          <w:bCs/>
          <w:szCs w:val="24"/>
        </w:rPr>
        <w:t>Supplementary Figure I</w:t>
      </w:r>
      <w:r>
        <w:rPr>
          <w:rFonts w:cs="Times New Roman"/>
          <w:b/>
          <w:bCs/>
          <w:szCs w:val="24"/>
        </w:rPr>
        <w:t>V</w:t>
      </w:r>
      <w:r>
        <w:rPr>
          <w:rFonts w:cs="Times New Roman"/>
          <w:b/>
          <w:bCs/>
          <w:szCs w:val="24"/>
        </w:rPr>
        <w:t xml:space="preserve">. GO enrichment analysis of biological processes. </w:t>
      </w:r>
      <w:r>
        <w:rPr>
          <w:rFonts w:cs="Times New Roman"/>
          <w:szCs w:val="24"/>
        </w:rPr>
        <w:t>DEGs [(P)RR G-ASOs administered WTD-fed LDLR</w:t>
      </w:r>
      <w:r>
        <w:rPr>
          <w:rFonts w:cs="Times New Roman"/>
          <w:szCs w:val="24"/>
          <w:vertAlign w:val="superscript"/>
        </w:rPr>
        <w:t>-/-</w:t>
      </w:r>
      <w:r>
        <w:rPr>
          <w:rFonts w:cs="Times New Roman"/>
          <w:szCs w:val="24"/>
        </w:rPr>
        <w:t xml:space="preserve"> mice for 4 weeks vs 0-week control] were used. </w:t>
      </w:r>
    </w:p>
    <w:p>
      <w:pPr>
        <w:rPr>
          <w:rFonts w:cs="Times New Roman"/>
          <w:sz w:val="20"/>
          <w:szCs w:val="20"/>
        </w:rPr>
      </w:pPr>
    </w:p>
    <w:p>
      <w:pPr>
        <w:rPr>
          <w:rFonts w:cs="Times New Roman"/>
          <w:sz w:val="20"/>
          <w:szCs w:val="20"/>
        </w:rPr>
      </w:pPr>
    </w:p>
    <w:p>
      <w:pPr>
        <w:rPr>
          <w:rFonts w:cs="Times New Roman"/>
          <w:sz w:val="20"/>
          <w:szCs w:val="20"/>
        </w:rPr>
      </w:pPr>
    </w:p>
    <w:p>
      <w:pPr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drawing>
          <wp:inline distT="0" distB="0" distL="0" distR="0">
            <wp:extent cx="3406140" cy="3423285"/>
            <wp:effectExtent l="0" t="0" r="0" b="6350"/>
            <wp:docPr id="5" name="Picture 5" descr="A picture containing tab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 descr="A picture containing table&#10;&#10;Description automatically generated"/>
                    <pic:cNvPicPr>
                      <a:picLocks noChangeAspect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11694" cy="34286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cs="Times New Roman"/>
          <w:b/>
          <w:bCs/>
          <w:sz w:val="20"/>
          <w:szCs w:val="20"/>
        </w:rPr>
      </w:pPr>
    </w:p>
    <w:p>
      <w:pPr>
        <w:rPr>
          <w:rFonts w:cs="Times New Roman"/>
          <w:szCs w:val="24"/>
        </w:rPr>
      </w:pPr>
      <w:r>
        <w:rPr>
          <w:rFonts w:cs="Times New Roman"/>
          <w:b/>
          <w:bCs/>
          <w:szCs w:val="24"/>
        </w:rPr>
        <w:t xml:space="preserve">Supplementary Figure V. GO enrichment analysis of biological processes. </w:t>
      </w:r>
      <w:r>
        <w:rPr>
          <w:rFonts w:cs="Times New Roman"/>
          <w:szCs w:val="24"/>
        </w:rPr>
        <w:t>Non-overlapped</w:t>
      </w:r>
      <w:r>
        <w:rPr>
          <w:rFonts w:cs="Times New Roman"/>
          <w:b/>
          <w:bCs/>
          <w:szCs w:val="24"/>
        </w:rPr>
        <w:t xml:space="preserve"> </w:t>
      </w:r>
      <w:r>
        <w:rPr>
          <w:rFonts w:cs="Times New Roman"/>
          <w:szCs w:val="24"/>
        </w:rPr>
        <w:t xml:space="preserve">DEGs {[(P)RR G-ASOs 4 weeks vs 0 week] vs (saline 4 weeks vs 0 week)} were used. </w:t>
      </w:r>
    </w:p>
    <w:p>
      <w:pPr>
        <w:rPr>
          <w:rFonts w:cs="Times New Roman"/>
          <w:sz w:val="20"/>
          <w:szCs w:val="20"/>
        </w:rPr>
      </w:pPr>
    </w:p>
    <w:p>
      <w:pPr>
        <w:rPr>
          <w:rFonts w:cs="Times New Roman"/>
          <w:sz w:val="20"/>
          <w:szCs w:val="20"/>
        </w:rPr>
      </w:pPr>
    </w:p>
    <w:p>
      <w:pPr>
        <w:rPr>
          <w:rFonts w:cs="Times New Roman"/>
          <w:sz w:val="20"/>
          <w:szCs w:val="20"/>
        </w:rPr>
      </w:pPr>
    </w:p>
    <w:p>
      <w:pPr>
        <w:rPr>
          <w:rFonts w:cs="Times New Roman"/>
          <w:sz w:val="20"/>
          <w:szCs w:val="20"/>
        </w:rPr>
      </w:pPr>
    </w:p>
    <w:p>
      <w:pPr>
        <w:rPr>
          <w:rFonts w:cs="Times New Roman"/>
          <w:sz w:val="20"/>
          <w:szCs w:val="20"/>
        </w:rPr>
      </w:pPr>
    </w:p>
    <w:p>
      <w:pPr>
        <w:rPr>
          <w:rFonts w:cs="Times New Roman"/>
          <w:sz w:val="20"/>
          <w:szCs w:val="20"/>
        </w:rPr>
      </w:pPr>
    </w:p>
    <w:p>
      <w:pPr>
        <w:rPr>
          <w:rFonts w:cs="Times New Roman"/>
          <w:sz w:val="20"/>
          <w:szCs w:val="20"/>
        </w:rPr>
      </w:pPr>
    </w:p>
    <w:p>
      <w:pPr>
        <w:rPr>
          <w:rFonts w:cs="Times New Roman"/>
          <w:sz w:val="20"/>
          <w:szCs w:val="20"/>
        </w:rPr>
      </w:pPr>
    </w:p>
    <w:p>
      <w:pPr>
        <w:rPr>
          <w:rFonts w:cs="Times New Roman"/>
          <w:sz w:val="20"/>
          <w:szCs w:val="20"/>
        </w:rPr>
      </w:pPr>
    </w:p>
    <w:p>
      <w:pPr>
        <w:rPr>
          <w:rFonts w:cs="Times New Roman"/>
          <w:b/>
          <w:bCs/>
          <w:sz w:val="20"/>
          <w:szCs w:val="20"/>
        </w:rPr>
      </w:pPr>
      <w:r>
        <w:rPr>
          <w:rFonts w:cs="Times New Roman"/>
          <w:sz w:val="20"/>
          <w:szCs w:val="20"/>
        </w:rPr>
        <w:drawing>
          <wp:inline distT="0" distB="0" distL="0" distR="0">
            <wp:extent cx="2108200" cy="1511300"/>
            <wp:effectExtent l="0" t="0" r="0" b="0"/>
            <wp:docPr id="9" name="Picture 9" descr="Chart, scatter 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Chart, scatter chart&#10;&#10;Description automatically generated"/>
                    <pic:cNvPicPr>
                      <a:picLocks noChangeAspect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08200" cy="1511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cs="Times New Roman"/>
          <w:szCs w:val="24"/>
        </w:rPr>
      </w:pPr>
      <w:r>
        <w:rPr>
          <w:rFonts w:cs="Times New Roman"/>
          <w:b/>
          <w:bCs/>
          <w:szCs w:val="24"/>
        </w:rPr>
        <w:t>Supplementary Figure V</w:t>
      </w:r>
      <w:r>
        <w:rPr>
          <w:rFonts w:cs="Times New Roman"/>
          <w:b/>
          <w:bCs/>
          <w:szCs w:val="24"/>
        </w:rPr>
        <w:t>I</w:t>
      </w:r>
      <w:r>
        <w:rPr>
          <w:rFonts w:cs="Times New Roman"/>
          <w:szCs w:val="24"/>
        </w:rPr>
        <w:t xml:space="preserve">. (P)RR expression in ex vivo peritoneal macrophages (A) and RAW264.7 cells (B). </w:t>
      </w:r>
      <w:r>
        <w:rPr>
          <w:rFonts w:cs="Times New Roman"/>
          <w:color w:val="0332FF"/>
          <w:szCs w:val="24"/>
        </w:rPr>
        <w:t>Blue</w:t>
      </w:r>
      <w:r>
        <w:rPr>
          <w:rFonts w:cs="Times New Roman"/>
          <w:szCs w:val="24"/>
        </w:rPr>
        <w:t xml:space="preserve">: saline; </w:t>
      </w:r>
      <w:r>
        <w:rPr>
          <w:rFonts w:cs="Times New Roman"/>
          <w:color w:val="FF2600"/>
          <w:szCs w:val="24"/>
        </w:rPr>
        <w:t>Red</w:t>
      </w:r>
      <w:r>
        <w:rPr>
          <w:rFonts w:cs="Times New Roman"/>
          <w:szCs w:val="24"/>
        </w:rPr>
        <w:t>: (P)RR G-ASOs.</w:t>
      </w:r>
    </w:p>
    <w:p>
      <w:pPr>
        <w:rPr>
          <w:rFonts w:cs="Times New Roman"/>
          <w:szCs w:val="24"/>
        </w:rPr>
      </w:pPr>
    </w:p>
    <w:p>
      <w:pPr>
        <w:rPr>
          <w:rFonts w:cs="Times New Roman"/>
          <w:szCs w:val="24"/>
        </w:rPr>
      </w:pPr>
    </w:p>
    <w:p>
      <w:pPr>
        <w:rPr>
          <w:rFonts w:cs="Times New Roman"/>
          <w:szCs w:val="24"/>
        </w:rPr>
      </w:pPr>
      <w:r>
        <w:rPr>
          <w:rFonts w:cs="Times New Roman"/>
          <w:szCs w:val="24"/>
        </w:rPr>
        <w:drawing>
          <wp:inline distT="0" distB="0" distL="0" distR="0">
            <wp:extent cx="4673600" cy="1244600"/>
            <wp:effectExtent l="0" t="0" r="0" b="0"/>
            <wp:docPr id="3" name="Picture 3" descr="Chart, scatter 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Chart, scatter chart&#10;&#10;Description automatically generated"/>
                    <pic:cNvPicPr>
                      <a:picLocks noChangeAspect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73600" cy="1244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contextualSpacing/>
        <w:jc w:val="both"/>
        <w:rPr>
          <w:rFonts w:cs="Times New Roman"/>
          <w:szCs w:val="24"/>
        </w:rPr>
      </w:pPr>
      <w:r>
        <w:rPr>
          <w:rFonts w:cs="Times New Roman"/>
          <w:b/>
          <w:bCs/>
          <w:szCs w:val="24"/>
        </w:rPr>
        <w:t>Supplementary Figure VI</w:t>
      </w:r>
      <w:r>
        <w:rPr>
          <w:rFonts w:cs="Times New Roman"/>
          <w:b/>
          <w:bCs/>
          <w:szCs w:val="24"/>
        </w:rPr>
        <w:t>I</w:t>
      </w:r>
      <w:r>
        <w:rPr>
          <w:rFonts w:cs="Times New Roman"/>
          <w:szCs w:val="24"/>
        </w:rPr>
        <w:t>. RAW264.7 cells were incubated with saline (</w:t>
      </w:r>
      <w:r>
        <w:rPr>
          <w:rFonts w:cs="Times New Roman"/>
          <w:color w:val="0332FF"/>
          <w:szCs w:val="24"/>
        </w:rPr>
        <w:t>blue</w:t>
      </w:r>
      <w:r>
        <w:rPr>
          <w:rFonts w:cs="Times New Roman"/>
          <w:szCs w:val="24"/>
        </w:rPr>
        <w:t>) or (P)RR G-ASOs (</w:t>
      </w:r>
      <w:r>
        <w:rPr>
          <w:rFonts w:cs="Times New Roman"/>
          <w:color w:val="FF2500"/>
          <w:szCs w:val="24"/>
        </w:rPr>
        <w:t>red</w:t>
      </w:r>
      <w:r>
        <w:rPr>
          <w:rFonts w:cs="Times New Roman"/>
          <w:szCs w:val="24"/>
        </w:rPr>
        <w:t>), and stimulated with or without LPS. Concentrations of the indicated cytokines were determined.</w:t>
      </w:r>
    </w:p>
    <w:p>
      <w:pPr>
        <w:rPr>
          <w:rFonts w:cs="Times New Roman"/>
          <w:sz w:val="20"/>
          <w:szCs w:val="20"/>
        </w:rPr>
      </w:pPr>
    </w:p>
    <w:p>
      <w:pPr>
        <w:rPr>
          <w:rFonts w:cs="Times New Roman"/>
          <w:sz w:val="20"/>
          <w:szCs w:val="20"/>
        </w:rPr>
      </w:pPr>
    </w:p>
    <w:p>
      <w:pPr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drawing>
          <wp:inline distT="0" distB="0" distL="0" distR="0">
            <wp:extent cx="3492500" cy="1384300"/>
            <wp:effectExtent l="0" t="0" r="0" b="0"/>
            <wp:docPr id="8" name="Picture 8" descr="Graphical user interfac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8" descr="Graphical user interface&#10;&#10;Description automatically generated"/>
                    <pic:cNvPicPr>
                      <a:picLocks noChangeAspect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92500" cy="138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cs="Times New Roman"/>
          <w:sz w:val="20"/>
          <w:szCs w:val="20"/>
        </w:rPr>
      </w:pPr>
    </w:p>
    <w:p>
      <w:pPr>
        <w:jc w:val="both"/>
        <w:rPr>
          <w:rFonts w:cs="Times New Roman"/>
          <w:szCs w:val="24"/>
        </w:rPr>
      </w:pPr>
      <w:r>
        <w:rPr>
          <w:rFonts w:cs="Times New Roman"/>
          <w:b/>
          <w:bCs/>
          <w:szCs w:val="24"/>
        </w:rPr>
        <w:t>Supplementary Figure VII</w:t>
      </w:r>
      <w:r>
        <w:rPr>
          <w:rFonts w:cs="Times New Roman"/>
          <w:b/>
          <w:bCs/>
          <w:szCs w:val="24"/>
        </w:rPr>
        <w:t>I</w:t>
      </w:r>
      <w:r>
        <w:rPr>
          <w:rFonts w:cs="Times New Roman"/>
          <w:b/>
          <w:bCs/>
          <w:szCs w:val="24"/>
        </w:rPr>
        <w:t>. Deleting (P)RR in macrophages in ApoE</w:t>
      </w:r>
      <w:r>
        <w:rPr>
          <w:rFonts w:cs="Times New Roman"/>
          <w:b/>
          <w:bCs/>
          <w:szCs w:val="24"/>
          <w:vertAlign w:val="superscript"/>
        </w:rPr>
        <w:t>-/-</w:t>
      </w:r>
      <w:r>
        <w:rPr>
          <w:rFonts w:cs="Times New Roman"/>
          <w:b/>
          <w:bCs/>
          <w:szCs w:val="24"/>
        </w:rPr>
        <w:t xml:space="preserve"> mice. </w:t>
      </w:r>
      <w:r>
        <w:rPr>
          <w:rFonts w:cs="Times New Roman"/>
          <w:szCs w:val="24"/>
        </w:rPr>
        <w:t>Genotyping of the mice (</w:t>
      </w:r>
      <w:r>
        <w:rPr>
          <w:rFonts w:cs="Times New Roman"/>
          <w:b/>
          <w:bCs/>
          <w:szCs w:val="24"/>
        </w:rPr>
        <w:t>A</w:t>
      </w:r>
      <w:r>
        <w:rPr>
          <w:rFonts w:cs="Times New Roman"/>
          <w:szCs w:val="24"/>
        </w:rPr>
        <w:t>). Deletion of (P)RR in macrophages was confirmed by PCR and Western blotting</w:t>
      </w:r>
      <w:r>
        <w:rPr>
          <w:rFonts w:cs="Times New Roman"/>
          <w:b/>
          <w:bCs/>
          <w:szCs w:val="24"/>
        </w:rPr>
        <w:t xml:space="preserve"> (B&amp;C</w:t>
      </w:r>
      <w:r>
        <w:rPr>
          <w:rFonts w:cs="Times New Roman"/>
          <w:szCs w:val="24"/>
        </w:rPr>
        <w:t xml:space="preserve">). </w:t>
      </w:r>
    </w:p>
    <w:p>
      <w:pPr>
        <w:jc w:val="both"/>
        <w:rPr>
          <w:rFonts w:cs="Times New Roman"/>
          <w:sz w:val="20"/>
          <w:szCs w:val="20"/>
        </w:rPr>
      </w:pPr>
    </w:p>
    <w:p>
      <w:pPr>
        <w:jc w:val="both"/>
        <w:rPr>
          <w:rFonts w:cs="Times New Roman"/>
          <w:sz w:val="20"/>
          <w:szCs w:val="20"/>
        </w:rPr>
      </w:pPr>
    </w:p>
    <w:p>
      <w:pPr>
        <w:jc w:val="both"/>
        <w:rPr>
          <w:rFonts w:cs="Times New Roman"/>
          <w:sz w:val="20"/>
          <w:szCs w:val="20"/>
        </w:rPr>
      </w:pPr>
    </w:p>
    <w:p>
      <w:pPr>
        <w:jc w:val="both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drawing>
          <wp:inline distT="0" distB="0" distL="0" distR="0">
            <wp:extent cx="711200" cy="1333500"/>
            <wp:effectExtent l="0" t="0" r="0" b="0"/>
            <wp:docPr id="10" name="Picture 10" descr="Chart, box and whisker 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Chart, box and whisker chart&#10;&#10;Description automatically generated"/>
                    <pic:cNvPicPr>
                      <a:picLocks noChangeAspect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1200" cy="1333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both"/>
        <w:rPr>
          <w:rFonts w:cs="Times New Roman"/>
          <w:sz w:val="20"/>
          <w:szCs w:val="20"/>
        </w:rPr>
      </w:pPr>
    </w:p>
    <w:p>
      <w:pPr>
        <w:jc w:val="both"/>
        <w:rPr>
          <w:lang w:eastAsia="zh-CN"/>
        </w:rPr>
      </w:pPr>
      <w:r>
        <w:rPr>
          <w:rFonts w:cs="Times New Roman"/>
          <w:b/>
          <w:bCs/>
          <w:szCs w:val="24"/>
        </w:rPr>
        <w:t xml:space="preserve">Supplementary Figure </w:t>
      </w:r>
      <w:r>
        <w:rPr>
          <w:rFonts w:cs="Times New Roman"/>
          <w:b/>
          <w:bCs/>
          <w:szCs w:val="24"/>
        </w:rPr>
        <w:t>IX</w:t>
      </w:r>
      <w:r>
        <w:rPr>
          <w:rFonts w:cs="Times New Roman"/>
          <w:b/>
          <w:bCs/>
          <w:szCs w:val="24"/>
        </w:rPr>
        <w:t>.</w:t>
      </w:r>
      <w:r>
        <w:rPr>
          <w:rFonts w:cs="Times New Roman"/>
          <w:szCs w:val="24"/>
        </w:rPr>
        <w:t xml:space="preserve"> Plasma ApoB concentrations of saline (</w:t>
      </w:r>
      <w:r>
        <w:rPr>
          <w:rFonts w:cs="Times New Roman"/>
          <w:color w:val="0332FF"/>
          <w:szCs w:val="24"/>
        </w:rPr>
        <w:t>blue</w:t>
      </w:r>
      <w:r>
        <w:rPr>
          <w:rFonts w:cs="Times New Roman"/>
          <w:szCs w:val="24"/>
        </w:rPr>
        <w:t>) or (P)RR G-ASOs (</w:t>
      </w:r>
      <w:r>
        <w:rPr>
          <w:rFonts w:cs="Times New Roman"/>
          <w:color w:val="FF2600"/>
          <w:szCs w:val="24"/>
        </w:rPr>
        <w:t>red</w:t>
      </w:r>
      <w:r>
        <w:rPr>
          <w:rFonts w:cs="Times New Roman"/>
          <w:szCs w:val="24"/>
        </w:rPr>
        <w:t>) administered LDLR</w:t>
      </w:r>
      <w:r>
        <w:rPr>
          <w:rFonts w:cs="Times New Roman"/>
          <w:szCs w:val="24"/>
          <w:vertAlign w:val="superscript"/>
        </w:rPr>
        <w:t xml:space="preserve">-/- </w:t>
      </w:r>
      <w:r>
        <w:rPr>
          <w:rFonts w:cs="Times New Roman"/>
          <w:szCs w:val="24"/>
        </w:rPr>
        <w:t xml:space="preserve">mice fed a WTD for 16 weeks. </w:t>
      </w:r>
    </w:p>
    <w:sectPr>
      <w:headerReference r:id="rId4" w:type="first"/>
      <w:footerReference r:id="rId5" w:type="default"/>
      <w:headerReference r:id="rId3" w:type="even"/>
      <w:footerReference r:id="rId6" w:type="even"/>
      <w:pgSz w:w="12240" w:h="15840"/>
      <w:pgMar w:top="1138" w:right="1181" w:bottom="1138" w:left="1282" w:header="720" w:footer="720" w:gutter="0"/>
      <w:cols w:space="720" w:num="1"/>
      <w:titlePg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altName w:val="宋体-简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0"/>
    <w:family w:val="swiss"/>
    <w:pitch w:val="default"/>
    <w:sig w:usb0="E0000AFF" w:usb1="00007843" w:usb2="00000001" w:usb3="00000000" w:csb0="400001BF" w:csb1="DFF70000"/>
  </w:font>
  <w:font w:name="黑体">
    <w:altName w:val="黑体-简"/>
    <w:panose1 w:val="02010600030101010101"/>
    <w:charset w:val="00"/>
    <w:family w:val="auto"/>
    <w:pitch w:val="default"/>
    <w:sig w:usb0="00000001" w:usb1="080E0000" w:usb2="00000010" w:usb3="00000000" w:csb0="00040000" w:csb1="00000000"/>
  </w:font>
  <w:font w:name="Courier New">
    <w:panose1 w:val="02070409020205090404"/>
    <w:charset w:val="00"/>
    <w:family w:val="modern"/>
    <w:pitch w:val="default"/>
    <w:sig w:usb0="E0000AFF" w:usb1="40007843" w:usb2="00000001" w:usb3="00000000" w:csb0="400001BF" w:csb1="DFF7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86"/>
    <w:family w:val="swiss"/>
    <w:pitch w:val="default"/>
    <w:sig w:usb0="00000000" w:usb1="00000000" w:usb2="00000001" w:usb3="00000000" w:csb0="0000019F" w:csb1="00000000"/>
  </w:font>
  <w:font w:name="宋体-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黑体-简">
    <w:panose1 w:val="02000000000000000000"/>
    <w:charset w:val="86"/>
    <w:family w:val="auto"/>
    <w:pitch w:val="default"/>
    <w:sig w:usb0="8000002F" w:usb1="0800004A" w:usb2="00000000" w:usb3="00000000" w:csb0="203E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SimSun">
    <w:altName w:val="宋体-简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decorative"/>
    <w:pitch w:val="default"/>
    <w:sig w:usb0="00000000" w:usb1="00000000" w:usb2="00000000" w:usb3="00000000" w:csb0="80000000" w:csb1="00000000"/>
  </w:font>
  <w:font w:name="Wingdings">
    <w:panose1 w:val="05000000000000000000"/>
    <w:charset w:val="4D"/>
    <w:family w:val="decorative"/>
    <w:pitch w:val="default"/>
    <w:sig w:usb0="00000000" w:usb1="00000000" w:usb2="00000000" w:usb3="00000000" w:csb0="80000000" w:csb1="00000000"/>
  </w:font>
  <w:font w:name="Tahoma">
    <w:panose1 w:val="020B0604030504040204"/>
    <w:charset w:val="00"/>
    <w:family w:val="swiss"/>
    <w:pitch w:val="default"/>
    <w:sig w:usb0="E1002AFF" w:usb1="C000605B" w:usb2="00000029" w:usb3="00000000" w:csb0="200101FF" w:csb1="20280000"/>
  </w:font>
  <w:font w:name="Calibri">
    <w:altName w:val="Helvetica Neue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SimSun">
    <w:altName w:val="宋体-简"/>
    <w:panose1 w:val="02010600030101010101"/>
    <w:charset w:val="86"/>
    <w:family w:val="auto"/>
    <w:pitch w:val="default"/>
    <w:sig w:usb0="00000000" w:usb1="00000000" w:usb2="00000010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rPr>
        <w:b/>
        <w:sz w:val="20"/>
        <w:szCs w:val="24"/>
      </w:rPr>
    </w:pPr>
    <w:r>
      <w:rPr>
        <w:lang w:val="en-GB" w:eastAsia="en-GB"/>
      </w:rPr>
      <mc:AlternateContent>
        <mc:Choice Requires="wps">
          <w:drawing>
            <wp:anchor distT="0" distB="0" distL="114300" distR="114300" simplePos="0" relativeHeight="251646976" behindDoc="0" locked="0" layoutInCell="1" allowOverlap="1">
              <wp:simplePos x="0" y="0"/>
              <wp:positionH relativeFrom="margin">
                <wp:align>right</wp:align>
              </wp:positionH>
              <wp:positionV relativeFrom="bottomMargin">
                <wp:align>top</wp:align>
              </wp:positionV>
              <wp:extent cx="1508760" cy="395605"/>
              <wp:effectExtent l="0" t="0" r="0" b="0"/>
              <wp:wrapNone/>
              <wp:docPr id="56" name="Text Box 5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08760" cy="3956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jc w:val="right"/>
                            <w:rPr>
                              <w:color w:val="000000" w:themeColor="text1"/>
                              <w:szCs w:val="40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</w:pPr>
                          <w:r>
                            <w:rPr>
                              <w:color w:val="000000" w:themeColor="text1"/>
                              <w:szCs w:val="40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  <w:fldChar w:fldCharType="begin"/>
                          </w:r>
                          <w:r>
                            <w:rPr>
                              <w:color w:val="000000" w:themeColor="text1"/>
                              <w:szCs w:val="40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  <w:instrText xml:space="preserve"> PAGE  \* Arabic  \* MERGEFORMAT </w:instrText>
                          </w:r>
                          <w:r>
                            <w:rPr>
                              <w:color w:val="000000" w:themeColor="text1"/>
                              <w:szCs w:val="40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  <w:fldChar w:fldCharType="separate"/>
                          </w:r>
                          <w:r>
                            <w:rPr>
                              <w:color w:val="000000" w:themeColor="text1"/>
                              <w:szCs w:val="40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  <w:t>3</w:t>
                          </w:r>
                          <w:r>
                            <w:rPr>
                              <w:color w:val="000000" w:themeColor="text1"/>
                              <w:szCs w:val="40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0pt;margin-top:0pt;height:31.15pt;width:118.8pt;mso-position-horizontal-relative:page;mso-position-vertical-relative:page;z-index:251646976;mso-width-relative:page;mso-height-relative:page;" filled="f" stroked="f" coordsize="21600,21600" o:gfxdata="UEsFBgAAAAAAAAAAAAAAAAAAAAAAAFBLAwQKAAAAAACHTuJAAAAAAAAAAAAAAAAABAAAAGRycy9Q&#10;SwMEFAAAAAgAh07iQExXRCLSAAAABAEAAA8AAABkcnMvZG93bnJldi54bWxNj8FOwzAQRO9I/IO1&#10;SFwQtZNKKQpxeqiUc9WUD3DjJQnY6yh2mvL3LFzgstJoRjNvq/3NO3HFOY6BNGQbBQKpC3akXsPb&#10;uXl+ARGTIWtcINTwhRH29f1dZUobVjrhtU294BKKpdEwpDSVUsZuQG/iJkxI7L2H2ZvEcu6lnc3K&#10;5d7JXKlCejMSLwxmwsOA3We7eA0hX5/cqc2aw3H9aNRxwXMbUevHh0y9gkh4S39h+MFndKiZ6RIW&#10;slE4DfxI+r3s5dtdAeKioci3IOtK/oevvwFQSwMEFAAAAAgAh07iQFy56YYVAgAAJwQAAA4AAABk&#10;cnMvZTJvRG9jLnhtbK1TXW/aMBR9n7T/YPl9JFCgLSJUrBXTJLRWotWejeOQSP6abUjYr9+xAxRt&#10;e5r24tyvHN977vH8oVOSHITzjdEFHQ5ySoTmpmz0rqBvr6tPd5T4wHTJpNGioEfh6cPi44d5a2di&#10;ZGojS+EIQLSftbagdQh2lmWe10IxPzBWaCQr4xQLcN0uKx1rga5kNsrzadYaV1pnuPAe0ac+SRcJ&#10;v6oED89V5UUgsqDoLaTTpXMbz2wxZ7OdY7Zu+KkN9g9dKNZoXHqBemKBkb1r/oBSDXfGmyoMuFGZ&#10;qaqGizQDphnmv02zqZkVaRaQ4+2FJv//YPm3w4sjTVnQyZQSzRR29Cq6QD6bjiAEflrrZyjbWBSG&#10;DnHs+Rz3CMaxu8qp+MVABHkwfbywG9F4/GmS391OkeLI3dxPpvkkwmTvf1vnwxdhFIlGQR22l0hl&#10;h7UPfem5JF6mzaqRMm1QatIWdHozydMPlwzApY61ImnhBBMn6juPVui23WnMrSmPmNKZXife8lWD&#10;VtbMhxfmIAx0D7GHZxyVNLjSnCxKauN+/i0e67EvZClpIbSC+h975gQl8qvGJu+H43FUZnLGk9sR&#10;HHed2V5n9F49Gmh5iGdleTJjfZBns3JGfcebWMZbkWKa4+6ChrP5GHr5401xsVymImjRsrDWG8sj&#10;dCTM2+U+gODEe6Sp5wb7ig7UmDZ3ejlR7td+qnp/34tf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lgQAAFtDb250ZW50X1R5cGVzXS54bWxQSwEC&#10;FAAKAAAAAACHTuJAAAAAAAAAAAAAAAAABgAAAAAAAAAAABAAAAB4AwAAX3JlbHMvUEsBAhQAFAAA&#10;AAgAh07iQIoUZjzRAAAAlAEAAAsAAAAAAAAAAQAgAAAAnAMAAF9yZWxzLy5yZWxzUEsBAhQACgAA&#10;AAAAh07iQAAAAAAAAAAAAAAAAAQAAAAAAAAAAAAQAAAAFgAAAGRycy9QSwECFAAUAAAACACHTuJA&#10;TFdEItIAAAAEAQAADwAAAAAAAAABACAAAAA4AAAAZHJzL2Rvd25yZXYueG1sUEsBAhQAFAAAAAgA&#10;h07iQFy56YYVAgAAJwQAAA4AAAAAAAAAAQAgAAAANwEAAGRycy9lMm9Eb2MueG1sUEsFBgAAAAAG&#10;AAYAWQEAAL4FAAAAAA==&#10;">
              <v:fill on="f" focussize="0,0"/>
              <v:stroke on="f" weight="0.5pt"/>
              <v:imagedata o:title=""/>
              <o:lock v:ext="edit" aspectratio="f"/>
              <v:textbox style="mso-fit-shape-to-text:t;">
                <w:txbxContent>
                  <w:p>
                    <w:pPr>
                      <w:jc w:val="right"/>
                      <w:rPr>
                        <w:color w:val="000000" w:themeColor="text1"/>
                        <w:szCs w:val="40"/>
                        <w14:textFill>
                          <w14:solidFill>
                            <w14:schemeClr w14:val="tx1"/>
                          </w14:solidFill>
                        </w14:textFill>
                      </w:rPr>
                    </w:pPr>
                    <w:r>
                      <w:rPr>
                        <w:color w:val="000000" w:themeColor="text1"/>
                        <w:szCs w:val="40"/>
                        <w14:textFill>
                          <w14:solidFill>
                            <w14:schemeClr w14:val="tx1"/>
                          </w14:solidFill>
                        </w14:textFill>
                      </w:rPr>
                      <w:fldChar w:fldCharType="begin"/>
                    </w:r>
                    <w:r>
                      <w:rPr>
                        <w:color w:val="000000" w:themeColor="text1"/>
                        <w:szCs w:val="40"/>
                        <w14:textFill>
                          <w14:solidFill>
                            <w14:schemeClr w14:val="tx1"/>
                          </w14:solidFill>
                        </w14:textFill>
                      </w:rPr>
                      <w:instrText xml:space="preserve"> PAGE  \* Arabic  \* MERGEFORMAT </w:instrText>
                    </w:r>
                    <w:r>
                      <w:rPr>
                        <w:color w:val="000000" w:themeColor="text1"/>
                        <w:szCs w:val="40"/>
                        <w14:textFill>
                          <w14:solidFill>
                            <w14:schemeClr w14:val="tx1"/>
                          </w14:solidFill>
                        </w14:textFill>
                      </w:rPr>
                      <w:fldChar w:fldCharType="separate"/>
                    </w:r>
                    <w:r>
                      <w:rPr>
                        <w:color w:val="000000" w:themeColor="text1"/>
                        <w:szCs w:val="40"/>
                        <w14:textFill>
                          <w14:solidFill>
                            <w14:schemeClr w14:val="tx1"/>
                          </w14:solidFill>
                        </w14:textFill>
                      </w:rPr>
                      <w:t>3</w:t>
                    </w:r>
                    <w:r>
                      <w:rPr>
                        <w:color w:val="000000" w:themeColor="text1"/>
                        <w:szCs w:val="40"/>
                        <w14:textFill>
                          <w14:solidFill>
                            <w14:schemeClr w14:val="tx1"/>
                          </w14:solidFill>
                        </w14:textFill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rPr>
        <w:color w:val="C00000"/>
        <w:szCs w:val="24"/>
      </w:rPr>
    </w:pPr>
    <w:r>
      <w:rPr>
        <w:lang w:val="en-GB" w:eastAsia="en-GB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bottomMargin">
                <wp:align>top</wp:align>
              </wp:positionV>
              <wp:extent cx="1508760" cy="395605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08760" cy="3956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jc w:val="right"/>
                            <w:rPr>
                              <w:color w:val="000000" w:themeColor="text1"/>
                              <w:szCs w:val="40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</w:pPr>
                          <w:r>
                            <w:rPr>
                              <w:color w:val="000000" w:themeColor="text1"/>
                              <w:szCs w:val="40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  <w:fldChar w:fldCharType="begin"/>
                          </w:r>
                          <w:r>
                            <w:rPr>
                              <w:color w:val="000000" w:themeColor="text1"/>
                              <w:szCs w:val="40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  <w:instrText xml:space="preserve"> PAGE  \* Arabic  \* MERGEFORMAT </w:instrText>
                          </w:r>
                          <w:r>
                            <w:rPr>
                              <w:color w:val="000000" w:themeColor="text1"/>
                              <w:szCs w:val="40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  <w:fldChar w:fldCharType="separate"/>
                          </w:r>
                          <w:r>
                            <w:rPr>
                              <w:color w:val="000000" w:themeColor="text1"/>
                              <w:szCs w:val="40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  <w:t>2</w:t>
                          </w:r>
                          <w:r>
                            <w:rPr>
                              <w:color w:val="000000" w:themeColor="text1"/>
                              <w:szCs w:val="40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434.15pt;margin-top:724.2pt;height:31.15pt;width:118.8pt;mso-position-horizontal-relative:page;mso-position-vertical-relative:page;z-index:251659264;mso-width-relative:page;mso-height-relative:page;" filled="f" stroked="f" coordsize="21600,21600" o:gfxdata="UEsFBgAAAAAAAAAAAAAAAAAAAAAAAFBLAwQKAAAAAACHTuJAAAAAAAAAAAAAAAAABAAAAGRycy9Q&#10;SwMEFAAAAAgAh07iQExXRCLSAAAABAEAAA8AAABkcnMvZG93bnJldi54bWxNj8FOwzAQRO9I/IO1&#10;SFwQtZNKKQpxeqiUc9WUD3DjJQnY6yh2mvL3LFzgstJoRjNvq/3NO3HFOY6BNGQbBQKpC3akXsPb&#10;uXl+ARGTIWtcINTwhRH29f1dZUobVjrhtU294BKKpdEwpDSVUsZuQG/iJkxI7L2H2ZvEcu6lnc3K&#10;5d7JXKlCejMSLwxmwsOA3We7eA0hX5/cqc2aw3H9aNRxwXMbUevHh0y9gkh4S39h+MFndKiZ6RIW&#10;slE4DfxI+r3s5dtdAeKioci3IOtK/oevvwFQSwMEFAAAAAgAh07iQJJ3p+cVAgAAJQQAAA4AAABk&#10;cnMvZTJvRG9jLnhtbK1TXW/aMBR9n7T/YPl9JFCgbUSoWCumSWitRKs9G8cmkWxfzzYk7Nfv2gkU&#10;bXua9uLcrxzfe+7x4qHTihyF8w2Yko5HOSXCcKgasy/p2+v60x0lPjBTMQVGlPQkPH1YfvywaG0h&#10;JlCDqoQjCGJ80dqS1iHYIss8r4VmfgRWGExKcJoFdN0+qxxrEV2rbJLn86wFV1kHXHiP0ac+SZcJ&#10;X0rBw7OUXgSiSoq9hXS6dO7imS0XrNg7ZuuGD22wf+hCs8bgpReoJxYYObjmDyjdcAceZBhx0BlI&#10;2XCRZsBpxvlv02xrZkWaBcnx9kKT/3+w/NvxxZGmwt1RYpjGFb2KLpDP0JFxZKe1vsCircWy0GE4&#10;Vg5xj8E4dCedjl8ch2AeeT5duI1gPP40y+9u55jimLu5n83zWYTJ3v+2zocvAjSJRkkd7i5Ryo4b&#10;H/rSc0m8zMC6UQrjrFCGtCWd38zy9MMlg+DKxAKRlDDAxIn6zqMVul03jLOD6oRTOuhV4i1fN9jK&#10;hvnwwhzKArtHqYdnPKQCvBIGi5Ia3M+/xWM9bguzlLQos5L6HwfmBCXqq8E93o+n06jL5ExntxN0&#10;3HVmd50xB/0IqGTcFXaXzFgf1NmUDvR3fBGreCummOF4d0nD2XwMvfjxRXGxWqUiVKJlYWO2lkfo&#10;SJi3q0NAghPvkaaeG9xXdFCLaXPDu4liv/ZT1fvrXv4C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lgQAAFtDb250ZW50X1R5cGVzXS54bWxQSwEC&#10;FAAKAAAAAACHTuJAAAAAAAAAAAAAAAAABgAAAAAAAAAAABAAAAB4AwAAX3JlbHMvUEsBAhQAFAAA&#10;AAgAh07iQIoUZjzRAAAAlAEAAAsAAAAAAAAAAQAgAAAAnAMAAF9yZWxzLy5yZWxzUEsBAhQACgAA&#10;AAAAh07iQAAAAAAAAAAAAAAAAAQAAAAAAAAAAAAQAAAAFgAAAGRycy9QSwECFAAUAAAACACHTuJA&#10;TFdEItIAAAAEAQAADwAAAAAAAAABACAAAAA4AAAAZHJzL2Rvd25yZXYueG1sUEsBAhQAFAAAAAgA&#10;h07iQJJ3p+cVAgAAJQQAAA4AAAAAAAAAAQAgAAAANwEAAGRycy9lMm9Eb2MueG1sUEsFBgAAAAAG&#10;AAYAWQEAAL4FAAAAAA==&#10;">
              <v:fill on="f" focussize="0,0"/>
              <v:stroke on="f" weight="0.5pt"/>
              <v:imagedata o:title=""/>
              <o:lock v:ext="edit" aspectratio="f"/>
              <v:textbox style="mso-fit-shape-to-text:t;">
                <w:txbxContent>
                  <w:p>
                    <w:pPr>
                      <w:jc w:val="right"/>
                      <w:rPr>
                        <w:color w:val="000000" w:themeColor="text1"/>
                        <w:szCs w:val="40"/>
                        <w14:textFill>
                          <w14:solidFill>
                            <w14:schemeClr w14:val="tx1"/>
                          </w14:solidFill>
                        </w14:textFill>
                      </w:rPr>
                    </w:pPr>
                    <w:r>
                      <w:rPr>
                        <w:color w:val="000000" w:themeColor="text1"/>
                        <w:szCs w:val="40"/>
                        <w14:textFill>
                          <w14:solidFill>
                            <w14:schemeClr w14:val="tx1"/>
                          </w14:solidFill>
                        </w14:textFill>
                      </w:rPr>
                      <w:fldChar w:fldCharType="begin"/>
                    </w:r>
                    <w:r>
                      <w:rPr>
                        <w:color w:val="000000" w:themeColor="text1"/>
                        <w:szCs w:val="40"/>
                        <w14:textFill>
                          <w14:solidFill>
                            <w14:schemeClr w14:val="tx1"/>
                          </w14:solidFill>
                        </w14:textFill>
                      </w:rPr>
                      <w:instrText xml:space="preserve"> PAGE  \* Arabic  \* MERGEFORMAT </w:instrText>
                    </w:r>
                    <w:r>
                      <w:rPr>
                        <w:color w:val="000000" w:themeColor="text1"/>
                        <w:szCs w:val="40"/>
                        <w14:textFill>
                          <w14:solidFill>
                            <w14:schemeClr w14:val="tx1"/>
                          </w14:solidFill>
                        </w14:textFill>
                      </w:rPr>
                      <w:fldChar w:fldCharType="separate"/>
                    </w:r>
                    <w:r>
                      <w:rPr>
                        <w:color w:val="000000" w:themeColor="text1"/>
                        <w:szCs w:val="40"/>
                        <w14:textFill>
                          <w14:solidFill>
                            <w14:schemeClr w14:val="tx1"/>
                          </w14:solidFill>
                        </w14:textFill>
                      </w:rPr>
                      <w:t>2</w:t>
                    </w:r>
                    <w:r>
                      <w:rPr>
                        <w:color w:val="000000" w:themeColor="text1"/>
                        <w:szCs w:val="40"/>
                        <w14:textFill>
                          <w14:solidFill>
                            <w14:schemeClr w14:val="tx1"/>
                          </w14:solidFill>
                        </w14:textFill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rPr>
        <w:rFonts w:cs="Times New Roman"/>
      </w:rPr>
    </w:pPr>
    <w:r>
      <w:rPr>
        <w:rFonts w:cs="Times New Roman"/>
      </w:rPr>
      <w:ptab w:relativeTo="margin" w:alignment="center" w:leader="none"/>
    </w:r>
    <w:r>
      <w:rPr>
        <w:rFonts w:cs="Times New Roman"/>
      </w:rPr>
      <w:ptab w:relativeTo="margin" w:alignment="right" w:leader="none"/>
    </w:r>
    <w:r>
      <w:rPr>
        <w:rFonts w:cs="Times New Roman"/>
      </w:rPr>
      <w:t>Supplementary Material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rPr>
        <w:b/>
        <w:color w:val="A6A6A6" w:themeColor="background1" w:themeShade="A6"/>
        <w:lang w:val="en-GB" w:eastAsia="en-GB"/>
      </w:rPr>
      <w:drawing>
        <wp:inline distT="0" distB="0" distL="0" distR="0">
          <wp:extent cx="1382395" cy="497205"/>
          <wp:effectExtent l="0" t="0" r="0" b="0"/>
          <wp:docPr id="7" name="Picture 7" descr="C:\Users\Elaine.Scott\Documents\LaTex\____TEST____Frontiers_LaTeX_Templates_V2.5\Frontiers LaTeX (Science, Health and Engineering) V2.5 - with Supplementary material (V1.2)\logo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 descr="C:\Users\Elaine.Scott\Documents\LaTex\____TEST____Frontiers_LaTeX_Templates_V2.5\Frontiers LaTeX (Science, Health and Engineering) V2.5 - with Supplementary material (V1.2)\logo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534909" cy="55187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b/>
      </w:rPr>
      <w:ptab w:relativeTo="margin" w:alignment="center" w:leader="none"/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C0601A"/>
    <w:multiLevelType w:val="multilevel"/>
    <w:tmpl w:val="1EC0601A"/>
    <w:lvl w:ilvl="0" w:tentative="0">
      <w:start w:val="1"/>
      <w:numFmt w:val="decimal"/>
      <w:pStyle w:val="2"/>
      <w:lvlText w:val="%1"/>
      <w:lvlJc w:val="left"/>
      <w:pPr>
        <w:tabs>
          <w:tab w:val="left" w:pos="567"/>
        </w:tabs>
        <w:ind w:left="567" w:hanging="567"/>
      </w:pPr>
      <w:rPr>
        <w:rFonts w:hint="default"/>
      </w:rPr>
    </w:lvl>
    <w:lvl w:ilvl="1" w:tentative="0">
      <w:start w:val="1"/>
      <w:numFmt w:val="decimal"/>
      <w:pStyle w:val="4"/>
      <w:lvlText w:val="%1.%2"/>
      <w:lvlJc w:val="left"/>
      <w:pPr>
        <w:tabs>
          <w:tab w:val="left" w:pos="567"/>
        </w:tabs>
        <w:ind w:left="567" w:hanging="567"/>
      </w:pPr>
      <w:rPr>
        <w:rFonts w:hint="default"/>
      </w:rPr>
    </w:lvl>
    <w:lvl w:ilvl="2" w:tentative="0">
      <w:start w:val="1"/>
      <w:numFmt w:val="decimal"/>
      <w:pStyle w:val="5"/>
      <w:lvlText w:val="%1.%2.%3"/>
      <w:lvlJc w:val="left"/>
      <w:pPr>
        <w:tabs>
          <w:tab w:val="left" w:pos="567"/>
        </w:tabs>
        <w:ind w:left="567" w:hanging="567"/>
      </w:pPr>
      <w:rPr>
        <w:rFonts w:hint="default"/>
      </w:rPr>
    </w:lvl>
    <w:lvl w:ilvl="3" w:tentative="0">
      <w:start w:val="1"/>
      <w:numFmt w:val="decimal"/>
      <w:pStyle w:val="6"/>
      <w:lvlText w:val="%1.%2.%3.%4"/>
      <w:lvlJc w:val="left"/>
      <w:pPr>
        <w:tabs>
          <w:tab w:val="left" w:pos="567"/>
        </w:tabs>
        <w:ind w:left="567" w:hanging="567"/>
      </w:pPr>
      <w:rPr>
        <w:rFonts w:hint="default"/>
      </w:rPr>
    </w:lvl>
    <w:lvl w:ilvl="4" w:tentative="0">
      <w:start w:val="1"/>
      <w:numFmt w:val="decimal"/>
      <w:pStyle w:val="7"/>
      <w:lvlText w:val="%1.%2.%3.%4.%5"/>
      <w:lvlJc w:val="left"/>
      <w:pPr>
        <w:tabs>
          <w:tab w:val="left" w:pos="567"/>
        </w:tabs>
        <w:ind w:left="567" w:hanging="567"/>
      </w:pPr>
      <w:rPr>
        <w:rFonts w:hint="default"/>
      </w:rPr>
    </w:lvl>
    <w:lvl w:ilvl="5" w:tentative="0">
      <w:start w:val="1"/>
      <w:numFmt w:val="lowerRoman"/>
      <w:lvlText w:val="%6."/>
      <w:lvlJc w:val="right"/>
      <w:pPr>
        <w:tabs>
          <w:tab w:val="left" w:pos="567"/>
        </w:tabs>
        <w:ind w:left="567" w:hanging="567"/>
      </w:pPr>
      <w:rPr>
        <w:rFonts w:hint="default"/>
      </w:rPr>
    </w:lvl>
    <w:lvl w:ilvl="6" w:tentative="0">
      <w:start w:val="1"/>
      <w:numFmt w:val="decimal"/>
      <w:lvlText w:val="%7."/>
      <w:lvlJc w:val="left"/>
      <w:pPr>
        <w:tabs>
          <w:tab w:val="left" w:pos="567"/>
        </w:tabs>
        <w:ind w:left="567" w:hanging="567"/>
      </w:pPr>
      <w:rPr>
        <w:rFonts w:hint="default"/>
      </w:rPr>
    </w:lvl>
    <w:lvl w:ilvl="7" w:tentative="0">
      <w:start w:val="1"/>
      <w:numFmt w:val="lowerLetter"/>
      <w:lvlText w:val="%8."/>
      <w:lvlJc w:val="left"/>
      <w:pPr>
        <w:tabs>
          <w:tab w:val="left" w:pos="567"/>
        </w:tabs>
        <w:ind w:left="567" w:hanging="567"/>
      </w:pPr>
      <w:rPr>
        <w:rFonts w:hint="default"/>
      </w:rPr>
    </w:lvl>
    <w:lvl w:ilvl="8" w:tentative="0">
      <w:start w:val="1"/>
      <w:numFmt w:val="lowerRoman"/>
      <w:lvlText w:val="%9."/>
      <w:lvlJc w:val="right"/>
      <w:pPr>
        <w:tabs>
          <w:tab w:val="left" w:pos="567"/>
        </w:tabs>
        <w:ind w:left="567" w:hanging="567"/>
      </w:pPr>
      <w:rPr>
        <w:rFonts w:hint="default"/>
      </w:rPr>
    </w:lvl>
  </w:abstractNum>
  <w:abstractNum w:abstractNumId="1">
    <w:nsid w:val="225305B5"/>
    <w:multiLevelType w:val="multilevel"/>
    <w:tmpl w:val="225305B5"/>
    <w:lvl w:ilvl="0" w:tentative="0">
      <w:start w:val="1"/>
      <w:numFmt w:val="bullet"/>
      <w:pStyle w:val="3"/>
      <w:lvlText w:val=""/>
      <w:lvlJc w:val="left"/>
      <w:pPr>
        <w:ind w:left="144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360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76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2"/>
  <w:attachedTemplate r:id="rId1"/>
  <w:documentProtection w:enforcement="0"/>
  <w:defaultTabStop w:val="720"/>
  <w:evenAndOddHeaders w:val="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20B5"/>
    <w:rsid w:val="0001436A"/>
    <w:rsid w:val="00034304"/>
    <w:rsid w:val="00035434"/>
    <w:rsid w:val="00052A14"/>
    <w:rsid w:val="00077D53"/>
    <w:rsid w:val="00105FD9"/>
    <w:rsid w:val="00117666"/>
    <w:rsid w:val="001549D3"/>
    <w:rsid w:val="00160065"/>
    <w:rsid w:val="00177D84"/>
    <w:rsid w:val="00193B19"/>
    <w:rsid w:val="00267D18"/>
    <w:rsid w:val="00274347"/>
    <w:rsid w:val="002868E2"/>
    <w:rsid w:val="002869C3"/>
    <w:rsid w:val="002936E4"/>
    <w:rsid w:val="002B4A57"/>
    <w:rsid w:val="002C74CA"/>
    <w:rsid w:val="003123F4"/>
    <w:rsid w:val="003544FB"/>
    <w:rsid w:val="003D2F2D"/>
    <w:rsid w:val="003E6D49"/>
    <w:rsid w:val="00401590"/>
    <w:rsid w:val="00447801"/>
    <w:rsid w:val="00452E9C"/>
    <w:rsid w:val="004735C8"/>
    <w:rsid w:val="004947A6"/>
    <w:rsid w:val="004961FF"/>
    <w:rsid w:val="00517A89"/>
    <w:rsid w:val="005250F2"/>
    <w:rsid w:val="00593EEA"/>
    <w:rsid w:val="005A5EEE"/>
    <w:rsid w:val="006375C7"/>
    <w:rsid w:val="00654E8F"/>
    <w:rsid w:val="00660D05"/>
    <w:rsid w:val="006820B1"/>
    <w:rsid w:val="006B7D14"/>
    <w:rsid w:val="00701727"/>
    <w:rsid w:val="0070566C"/>
    <w:rsid w:val="00714C50"/>
    <w:rsid w:val="00725A7D"/>
    <w:rsid w:val="007501BE"/>
    <w:rsid w:val="00790BB3"/>
    <w:rsid w:val="007C206C"/>
    <w:rsid w:val="00817DD6"/>
    <w:rsid w:val="0083759F"/>
    <w:rsid w:val="00885156"/>
    <w:rsid w:val="008A32D6"/>
    <w:rsid w:val="009151AA"/>
    <w:rsid w:val="0093429D"/>
    <w:rsid w:val="00943573"/>
    <w:rsid w:val="00964134"/>
    <w:rsid w:val="00970F7D"/>
    <w:rsid w:val="00994A3D"/>
    <w:rsid w:val="009C2B12"/>
    <w:rsid w:val="00A174D9"/>
    <w:rsid w:val="00AA4D24"/>
    <w:rsid w:val="00AB6715"/>
    <w:rsid w:val="00B1671E"/>
    <w:rsid w:val="00B25EB8"/>
    <w:rsid w:val="00B37F4D"/>
    <w:rsid w:val="00C52A7B"/>
    <w:rsid w:val="00C56BAF"/>
    <w:rsid w:val="00C679AA"/>
    <w:rsid w:val="00C75972"/>
    <w:rsid w:val="00CD066B"/>
    <w:rsid w:val="00CE4FEE"/>
    <w:rsid w:val="00D060CF"/>
    <w:rsid w:val="00DB59C3"/>
    <w:rsid w:val="00DC259A"/>
    <w:rsid w:val="00DE23E8"/>
    <w:rsid w:val="00E52377"/>
    <w:rsid w:val="00E537AD"/>
    <w:rsid w:val="00E64E17"/>
    <w:rsid w:val="00E866C9"/>
    <w:rsid w:val="00EA3D3C"/>
    <w:rsid w:val="00EC090A"/>
    <w:rsid w:val="00ED20B5"/>
    <w:rsid w:val="00F46900"/>
    <w:rsid w:val="00F60408"/>
    <w:rsid w:val="00F61D89"/>
    <w:rsid w:val="00FC4520"/>
    <w:rsid w:val="7F53F3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2" w:semiHidden="0" w:name="heading 1"/>
    <w:lsdException w:qFormat="1" w:unhideWhenUsed="0" w:uiPriority="2" w:semiHidden="0" w:name="heading 2"/>
    <w:lsdException w:qFormat="1" w:unhideWhenUsed="0" w:uiPriority="2" w:semiHidden="0" w:name="heading 3"/>
    <w:lsdException w:qFormat="1" w:unhideWhenUsed="0" w:uiPriority="2" w:semiHidden="0" w:name="heading 4"/>
    <w:lsdException w:qFormat="1" w:unhideWhenUsed="0" w:uiPriority="2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before="120" w:after="240" w:line="240" w:lineRule="auto"/>
    </w:pPr>
    <w:rPr>
      <w:rFonts w:ascii="Times New Roman" w:hAnsi="Times New Roman" w:eastAsiaTheme="minorHAnsi" w:cstheme="minorBidi"/>
      <w:sz w:val="24"/>
      <w:szCs w:val="22"/>
      <w:lang w:val="en-US" w:eastAsia="en-US" w:bidi="ar-SA"/>
    </w:rPr>
  </w:style>
  <w:style w:type="paragraph" w:styleId="2">
    <w:name w:val="heading 1"/>
    <w:basedOn w:val="3"/>
    <w:next w:val="1"/>
    <w:link w:val="31"/>
    <w:qFormat/>
    <w:uiPriority w:val="2"/>
    <w:pPr>
      <w:numPr>
        <w:ilvl w:val="0"/>
        <w:numId w:val="1"/>
      </w:numPr>
      <w:spacing w:before="240"/>
      <w:contextualSpacing w:val="0"/>
      <w:outlineLvl w:val="0"/>
    </w:pPr>
    <w:rPr>
      <w:b/>
    </w:rPr>
  </w:style>
  <w:style w:type="paragraph" w:styleId="4">
    <w:name w:val="heading 2"/>
    <w:basedOn w:val="2"/>
    <w:next w:val="1"/>
    <w:link w:val="32"/>
    <w:qFormat/>
    <w:uiPriority w:val="2"/>
    <w:pPr>
      <w:numPr>
        <w:ilvl w:val="1"/>
      </w:numPr>
      <w:spacing w:after="200"/>
      <w:outlineLvl w:val="1"/>
    </w:pPr>
  </w:style>
  <w:style w:type="paragraph" w:styleId="5">
    <w:name w:val="heading 3"/>
    <w:basedOn w:val="1"/>
    <w:next w:val="1"/>
    <w:link w:val="45"/>
    <w:qFormat/>
    <w:uiPriority w:val="2"/>
    <w:pPr>
      <w:keepNext/>
      <w:keepLines/>
      <w:numPr>
        <w:ilvl w:val="2"/>
        <w:numId w:val="1"/>
      </w:numPr>
      <w:spacing w:before="40" w:after="120"/>
      <w:outlineLvl w:val="2"/>
    </w:pPr>
    <w:rPr>
      <w:rFonts w:eastAsiaTheme="majorEastAsia" w:cstheme="majorBidi"/>
      <w:b/>
      <w:szCs w:val="24"/>
    </w:rPr>
  </w:style>
  <w:style w:type="paragraph" w:styleId="6">
    <w:name w:val="heading 4"/>
    <w:basedOn w:val="5"/>
    <w:next w:val="1"/>
    <w:link w:val="46"/>
    <w:qFormat/>
    <w:uiPriority w:val="2"/>
    <w:pPr>
      <w:numPr>
        <w:ilvl w:val="3"/>
      </w:numPr>
      <w:outlineLvl w:val="3"/>
    </w:pPr>
    <w:rPr>
      <w:iCs/>
    </w:rPr>
  </w:style>
  <w:style w:type="paragraph" w:styleId="7">
    <w:name w:val="heading 5"/>
    <w:basedOn w:val="6"/>
    <w:next w:val="1"/>
    <w:link w:val="47"/>
    <w:qFormat/>
    <w:uiPriority w:val="2"/>
    <w:pPr>
      <w:numPr>
        <w:ilvl w:val="4"/>
      </w:numPr>
      <w:outlineLvl w:val="4"/>
    </w:pPr>
  </w:style>
  <w:style w:type="character" w:default="1" w:styleId="20">
    <w:name w:val="Default Paragraph Font"/>
    <w:unhideWhenUsed/>
    <w:qFormat/>
    <w:uiPriority w:val="1"/>
  </w:style>
  <w:style w:type="table" w:default="1" w:styleId="29">
    <w:name w:val="Normal Table"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">
    <w:name w:val="List Paragraph"/>
    <w:basedOn w:val="1"/>
    <w:qFormat/>
    <w:uiPriority w:val="3"/>
    <w:pPr>
      <w:numPr>
        <w:ilvl w:val="0"/>
        <w:numId w:val="2"/>
      </w:numPr>
      <w:contextualSpacing/>
    </w:pPr>
    <w:rPr>
      <w:rFonts w:eastAsia="Cambria" w:cs="Times New Roman"/>
      <w:szCs w:val="24"/>
    </w:rPr>
  </w:style>
  <w:style w:type="paragraph" w:styleId="8">
    <w:name w:val="Balloon Text"/>
    <w:basedOn w:val="1"/>
    <w:link w:val="35"/>
    <w:unhideWhenUsed/>
    <w:uiPriority w:val="99"/>
    <w:pPr>
      <w:spacing w:after="0"/>
    </w:pPr>
    <w:rPr>
      <w:rFonts w:ascii="Tahoma" w:hAnsi="Tahoma" w:cs="Tahoma"/>
      <w:sz w:val="16"/>
      <w:szCs w:val="16"/>
    </w:rPr>
  </w:style>
  <w:style w:type="paragraph" w:styleId="9">
    <w:name w:val="caption"/>
    <w:basedOn w:val="1"/>
    <w:next w:val="10"/>
    <w:unhideWhenUsed/>
    <w:qFormat/>
    <w:uiPriority w:val="35"/>
    <w:pPr>
      <w:keepNext/>
    </w:pPr>
    <w:rPr>
      <w:rFonts w:cs="Times New Roman"/>
      <w:b/>
      <w:bCs/>
      <w:szCs w:val="24"/>
    </w:rPr>
  </w:style>
  <w:style w:type="paragraph" w:customStyle="1" w:styleId="10">
    <w:name w:val="No Spacing"/>
    <w:unhideWhenUsed/>
    <w:qFormat/>
    <w:uiPriority w:val="99"/>
    <w:pPr>
      <w:spacing w:after="0" w:line="240" w:lineRule="auto"/>
    </w:pPr>
    <w:rPr>
      <w:rFonts w:ascii="Times New Roman" w:hAnsi="Times New Roman" w:eastAsiaTheme="minorHAnsi" w:cstheme="minorBidi"/>
      <w:sz w:val="24"/>
      <w:szCs w:val="22"/>
      <w:lang w:val="en-US" w:eastAsia="en-US" w:bidi="ar-SA"/>
    </w:rPr>
  </w:style>
  <w:style w:type="paragraph" w:styleId="11">
    <w:name w:val="annotation text"/>
    <w:basedOn w:val="1"/>
    <w:link w:val="37"/>
    <w:unhideWhenUsed/>
    <w:uiPriority w:val="99"/>
    <w:rPr>
      <w:sz w:val="20"/>
      <w:szCs w:val="20"/>
    </w:rPr>
  </w:style>
  <w:style w:type="paragraph" w:styleId="12">
    <w:name w:val="annotation subject"/>
    <w:basedOn w:val="11"/>
    <w:next w:val="11"/>
    <w:link w:val="38"/>
    <w:unhideWhenUsed/>
    <w:uiPriority w:val="99"/>
    <w:rPr>
      <w:b/>
      <w:bCs/>
    </w:rPr>
  </w:style>
  <w:style w:type="paragraph" w:styleId="13">
    <w:name w:val="endnote text"/>
    <w:basedOn w:val="1"/>
    <w:link w:val="39"/>
    <w:unhideWhenUsed/>
    <w:uiPriority w:val="99"/>
    <w:pPr>
      <w:spacing w:after="0"/>
    </w:pPr>
    <w:rPr>
      <w:sz w:val="20"/>
      <w:szCs w:val="20"/>
    </w:rPr>
  </w:style>
  <w:style w:type="paragraph" w:styleId="14">
    <w:name w:val="footer"/>
    <w:basedOn w:val="1"/>
    <w:link w:val="40"/>
    <w:unhideWhenUsed/>
    <w:uiPriority w:val="99"/>
    <w:pPr>
      <w:tabs>
        <w:tab w:val="center" w:pos="4844"/>
        <w:tab w:val="right" w:pos="9689"/>
      </w:tabs>
      <w:spacing w:after="0"/>
    </w:pPr>
  </w:style>
  <w:style w:type="paragraph" w:styleId="15">
    <w:name w:val="footnote text"/>
    <w:basedOn w:val="1"/>
    <w:link w:val="41"/>
    <w:unhideWhenUsed/>
    <w:uiPriority w:val="99"/>
    <w:pPr>
      <w:spacing w:after="0"/>
    </w:pPr>
    <w:rPr>
      <w:sz w:val="20"/>
      <w:szCs w:val="20"/>
    </w:rPr>
  </w:style>
  <w:style w:type="paragraph" w:styleId="16">
    <w:name w:val="header"/>
    <w:basedOn w:val="1"/>
    <w:link w:val="42"/>
    <w:unhideWhenUsed/>
    <w:uiPriority w:val="99"/>
    <w:pPr>
      <w:tabs>
        <w:tab w:val="center" w:pos="4844"/>
        <w:tab w:val="right" w:pos="9689"/>
      </w:tabs>
    </w:pPr>
    <w:rPr>
      <w:b/>
    </w:rPr>
  </w:style>
  <w:style w:type="paragraph" w:styleId="17">
    <w:name w:val="Normal (Web)"/>
    <w:basedOn w:val="1"/>
    <w:unhideWhenUsed/>
    <w:uiPriority w:val="99"/>
    <w:pPr>
      <w:spacing w:before="100" w:beforeAutospacing="1" w:after="100" w:afterAutospacing="1"/>
    </w:pPr>
    <w:rPr>
      <w:rFonts w:eastAsia="Times New Roman" w:cs="Times New Roman"/>
      <w:szCs w:val="24"/>
    </w:rPr>
  </w:style>
  <w:style w:type="paragraph" w:styleId="18">
    <w:name w:val="Subtitle"/>
    <w:basedOn w:val="1"/>
    <w:next w:val="1"/>
    <w:link w:val="33"/>
    <w:unhideWhenUsed/>
    <w:qFormat/>
    <w:uiPriority w:val="99"/>
    <w:pPr>
      <w:spacing w:before="240"/>
    </w:pPr>
    <w:rPr>
      <w:rFonts w:cs="Times New Roman"/>
      <w:b/>
      <w:szCs w:val="24"/>
    </w:rPr>
  </w:style>
  <w:style w:type="paragraph" w:styleId="19">
    <w:name w:val="Title"/>
    <w:basedOn w:val="1"/>
    <w:next w:val="1"/>
    <w:link w:val="51"/>
    <w:qFormat/>
    <w:uiPriority w:val="0"/>
    <w:pPr>
      <w:suppressLineNumbers/>
      <w:spacing w:before="240" w:after="360"/>
      <w:jc w:val="center"/>
    </w:pPr>
    <w:rPr>
      <w:rFonts w:cs="Times New Roman"/>
      <w:b/>
      <w:sz w:val="32"/>
      <w:szCs w:val="32"/>
    </w:rPr>
  </w:style>
  <w:style w:type="character" w:styleId="21">
    <w:name w:val="annotation reference"/>
    <w:basedOn w:val="20"/>
    <w:unhideWhenUsed/>
    <w:uiPriority w:val="99"/>
    <w:rPr>
      <w:sz w:val="16"/>
      <w:szCs w:val="16"/>
    </w:rPr>
  </w:style>
  <w:style w:type="character" w:styleId="22">
    <w:name w:val="Emphasis"/>
    <w:basedOn w:val="20"/>
    <w:qFormat/>
    <w:uiPriority w:val="20"/>
    <w:rPr>
      <w:rFonts w:ascii="Times New Roman" w:hAnsi="Times New Roman"/>
      <w:i/>
      <w:iCs/>
    </w:rPr>
  </w:style>
  <w:style w:type="character" w:styleId="23">
    <w:name w:val="endnote reference"/>
    <w:basedOn w:val="20"/>
    <w:unhideWhenUsed/>
    <w:uiPriority w:val="99"/>
    <w:rPr>
      <w:vertAlign w:val="superscript"/>
    </w:rPr>
  </w:style>
  <w:style w:type="character" w:styleId="24">
    <w:name w:val="FollowedHyperlink"/>
    <w:basedOn w:val="20"/>
    <w:unhideWhenUsed/>
    <w:uiPriority w:val="99"/>
    <w:rPr>
      <w:color w:val="800080" w:themeColor="followedHyperlink"/>
      <w:u w:val="single"/>
      <w14:textFill>
        <w14:solidFill>
          <w14:schemeClr w14:val="folHlink"/>
        </w14:solidFill>
      </w14:textFill>
    </w:rPr>
  </w:style>
  <w:style w:type="character" w:styleId="25">
    <w:name w:val="footnote reference"/>
    <w:basedOn w:val="20"/>
    <w:unhideWhenUsed/>
    <w:uiPriority w:val="99"/>
    <w:rPr>
      <w:vertAlign w:val="superscript"/>
    </w:rPr>
  </w:style>
  <w:style w:type="character" w:styleId="26">
    <w:name w:val="Hyperlink"/>
    <w:basedOn w:val="20"/>
    <w:unhideWhenUsed/>
    <w:uiPriority w:val="99"/>
    <w:rPr>
      <w:color w:val="0000FF"/>
      <w:u w:val="single"/>
    </w:rPr>
  </w:style>
  <w:style w:type="character" w:styleId="27">
    <w:name w:val="line number"/>
    <w:basedOn w:val="20"/>
    <w:unhideWhenUsed/>
    <w:uiPriority w:val="99"/>
  </w:style>
  <w:style w:type="character" w:styleId="28">
    <w:name w:val="Strong"/>
    <w:basedOn w:val="20"/>
    <w:qFormat/>
    <w:uiPriority w:val="22"/>
    <w:rPr>
      <w:rFonts w:ascii="Times New Roman" w:hAnsi="Times New Roman"/>
      <w:b/>
      <w:bCs/>
    </w:rPr>
  </w:style>
  <w:style w:type="table" w:styleId="30">
    <w:name w:val="Table Grid"/>
    <w:basedOn w:val="29"/>
    <w:uiPriority w:val="59"/>
    <w:pPr>
      <w:spacing w:after="0" w:line="240" w:lineRule="auto"/>
    </w:pPr>
    <w:rPr>
      <w:rFonts w:asciiTheme="majorHAnsi" w:hAnsiTheme="majorHAns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31">
    <w:name w:val="Heading 1 Char"/>
    <w:basedOn w:val="20"/>
    <w:link w:val="2"/>
    <w:uiPriority w:val="2"/>
    <w:rPr>
      <w:rFonts w:ascii="Times New Roman" w:hAnsi="Times New Roman" w:eastAsia="Cambria" w:cs="Times New Roman"/>
      <w:b/>
      <w:sz w:val="24"/>
      <w:szCs w:val="24"/>
    </w:rPr>
  </w:style>
  <w:style w:type="character" w:customStyle="1" w:styleId="32">
    <w:name w:val="Heading 2 Char"/>
    <w:basedOn w:val="20"/>
    <w:link w:val="4"/>
    <w:uiPriority w:val="2"/>
    <w:rPr>
      <w:rFonts w:ascii="Times New Roman" w:hAnsi="Times New Roman" w:eastAsia="Cambria" w:cs="Times New Roman"/>
      <w:b/>
      <w:sz w:val="24"/>
      <w:szCs w:val="24"/>
    </w:rPr>
  </w:style>
  <w:style w:type="character" w:customStyle="1" w:styleId="33">
    <w:name w:val="Subtitle Char"/>
    <w:basedOn w:val="20"/>
    <w:link w:val="18"/>
    <w:uiPriority w:val="99"/>
    <w:rPr>
      <w:rFonts w:ascii="Times New Roman" w:hAnsi="Times New Roman" w:cs="Times New Roman"/>
      <w:b/>
      <w:sz w:val="24"/>
      <w:szCs w:val="24"/>
    </w:rPr>
  </w:style>
  <w:style w:type="paragraph" w:customStyle="1" w:styleId="34">
    <w:name w:val="Author List"/>
    <w:basedOn w:val="18"/>
    <w:next w:val="1"/>
    <w:qFormat/>
    <w:uiPriority w:val="1"/>
  </w:style>
  <w:style w:type="character" w:customStyle="1" w:styleId="35">
    <w:name w:val="Balloon Text Char"/>
    <w:basedOn w:val="20"/>
    <w:link w:val="8"/>
    <w:semiHidden/>
    <w:uiPriority w:val="99"/>
    <w:rPr>
      <w:rFonts w:ascii="Tahoma" w:hAnsi="Tahoma" w:cs="Tahoma"/>
      <w:sz w:val="16"/>
      <w:szCs w:val="16"/>
    </w:rPr>
  </w:style>
  <w:style w:type="character" w:customStyle="1" w:styleId="36">
    <w:name w:val="Book Title"/>
    <w:basedOn w:val="20"/>
    <w:qFormat/>
    <w:uiPriority w:val="33"/>
    <w:rPr>
      <w:rFonts w:ascii="Times New Roman" w:hAnsi="Times New Roman"/>
      <w:b/>
      <w:bCs/>
      <w:i/>
      <w:iCs/>
      <w:spacing w:val="5"/>
    </w:rPr>
  </w:style>
  <w:style w:type="character" w:customStyle="1" w:styleId="37">
    <w:name w:val="Comment Text Char"/>
    <w:basedOn w:val="20"/>
    <w:link w:val="11"/>
    <w:semiHidden/>
    <w:uiPriority w:val="99"/>
    <w:rPr>
      <w:rFonts w:ascii="Times New Roman" w:hAnsi="Times New Roman"/>
      <w:sz w:val="20"/>
      <w:szCs w:val="20"/>
    </w:rPr>
  </w:style>
  <w:style w:type="character" w:customStyle="1" w:styleId="38">
    <w:name w:val="Comment Subject Char"/>
    <w:basedOn w:val="37"/>
    <w:link w:val="12"/>
    <w:semiHidden/>
    <w:uiPriority w:val="99"/>
    <w:rPr>
      <w:rFonts w:ascii="Times New Roman" w:hAnsi="Times New Roman"/>
      <w:b/>
      <w:bCs/>
      <w:sz w:val="20"/>
      <w:szCs w:val="20"/>
    </w:rPr>
  </w:style>
  <w:style w:type="character" w:customStyle="1" w:styleId="39">
    <w:name w:val="Endnote Text Char"/>
    <w:basedOn w:val="20"/>
    <w:link w:val="13"/>
    <w:semiHidden/>
    <w:uiPriority w:val="99"/>
    <w:rPr>
      <w:rFonts w:ascii="Times New Roman" w:hAnsi="Times New Roman"/>
      <w:sz w:val="20"/>
      <w:szCs w:val="20"/>
    </w:rPr>
  </w:style>
  <w:style w:type="character" w:customStyle="1" w:styleId="40">
    <w:name w:val="Footer Char"/>
    <w:basedOn w:val="20"/>
    <w:link w:val="14"/>
    <w:uiPriority w:val="99"/>
    <w:rPr>
      <w:rFonts w:ascii="Times New Roman" w:hAnsi="Times New Roman"/>
      <w:sz w:val="24"/>
    </w:rPr>
  </w:style>
  <w:style w:type="character" w:customStyle="1" w:styleId="41">
    <w:name w:val="Footnote Text Char"/>
    <w:basedOn w:val="20"/>
    <w:link w:val="15"/>
    <w:semiHidden/>
    <w:uiPriority w:val="99"/>
    <w:rPr>
      <w:rFonts w:ascii="Times New Roman" w:hAnsi="Times New Roman"/>
      <w:sz w:val="20"/>
      <w:szCs w:val="20"/>
    </w:rPr>
  </w:style>
  <w:style w:type="character" w:customStyle="1" w:styleId="42">
    <w:name w:val="Header Char"/>
    <w:basedOn w:val="20"/>
    <w:link w:val="16"/>
    <w:uiPriority w:val="99"/>
    <w:rPr>
      <w:rFonts w:ascii="Times New Roman" w:hAnsi="Times New Roman"/>
      <w:b/>
      <w:sz w:val="24"/>
    </w:rPr>
  </w:style>
  <w:style w:type="character" w:customStyle="1" w:styleId="43">
    <w:name w:val="Intense Emphasis"/>
    <w:basedOn w:val="20"/>
    <w:unhideWhenUsed/>
    <w:uiPriority w:val="21"/>
    <w:rPr>
      <w:rFonts w:ascii="Times New Roman" w:hAnsi="Times New Roman"/>
      <w:i/>
      <w:iCs/>
      <w:color w:val="auto"/>
    </w:rPr>
  </w:style>
  <w:style w:type="character" w:customStyle="1" w:styleId="44">
    <w:name w:val="Intense Reference"/>
    <w:basedOn w:val="20"/>
    <w:qFormat/>
    <w:uiPriority w:val="32"/>
    <w:rPr>
      <w:b/>
      <w:bCs/>
      <w:smallCaps/>
      <w:color w:val="auto"/>
      <w:spacing w:val="5"/>
    </w:rPr>
  </w:style>
  <w:style w:type="character" w:customStyle="1" w:styleId="45">
    <w:name w:val="Heading 3 Char"/>
    <w:basedOn w:val="20"/>
    <w:link w:val="5"/>
    <w:uiPriority w:val="2"/>
    <w:rPr>
      <w:rFonts w:ascii="Times New Roman" w:hAnsi="Times New Roman" w:eastAsiaTheme="majorEastAsia" w:cstheme="majorBidi"/>
      <w:b/>
      <w:sz w:val="24"/>
      <w:szCs w:val="24"/>
    </w:rPr>
  </w:style>
  <w:style w:type="character" w:customStyle="1" w:styleId="46">
    <w:name w:val="Heading 4 Char"/>
    <w:basedOn w:val="20"/>
    <w:link w:val="6"/>
    <w:uiPriority w:val="2"/>
    <w:rPr>
      <w:rFonts w:ascii="Times New Roman" w:hAnsi="Times New Roman" w:eastAsiaTheme="majorEastAsia" w:cstheme="majorBidi"/>
      <w:b/>
      <w:iCs/>
      <w:sz w:val="24"/>
      <w:szCs w:val="24"/>
    </w:rPr>
  </w:style>
  <w:style w:type="character" w:customStyle="1" w:styleId="47">
    <w:name w:val="Heading 5 Char"/>
    <w:basedOn w:val="20"/>
    <w:link w:val="7"/>
    <w:uiPriority w:val="2"/>
    <w:rPr>
      <w:rFonts w:ascii="Times New Roman" w:hAnsi="Times New Roman" w:eastAsiaTheme="majorEastAsia" w:cstheme="majorBidi"/>
      <w:b/>
      <w:iCs/>
      <w:sz w:val="24"/>
      <w:szCs w:val="24"/>
    </w:rPr>
  </w:style>
  <w:style w:type="paragraph" w:customStyle="1" w:styleId="48">
    <w:name w:val="Quote"/>
    <w:basedOn w:val="1"/>
    <w:next w:val="1"/>
    <w:link w:val="49"/>
    <w:qFormat/>
    <w:uiPriority w:val="29"/>
    <w:pPr>
      <w:spacing w:before="200" w:after="160"/>
      <w:ind w:left="864" w:right="864"/>
      <w:jc w:val="center"/>
    </w:pPr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49">
    <w:name w:val="Quote Char"/>
    <w:basedOn w:val="20"/>
    <w:link w:val="48"/>
    <w:uiPriority w:val="29"/>
    <w:rPr>
      <w:rFonts w:ascii="Times New Roman" w:hAnsi="Times New Roman"/>
      <w:i/>
      <w:iCs/>
      <w:color w:val="404040" w:themeColor="text1" w:themeTint="BF"/>
      <w:sz w:val="24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50">
    <w:name w:val="Subtle Emphasis"/>
    <w:basedOn w:val="20"/>
    <w:qFormat/>
    <w:uiPriority w:val="19"/>
    <w:rPr>
      <w:rFonts w:ascii="Times New Roman" w:hAnsi="Times New Roman"/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51">
    <w:name w:val="Title Char"/>
    <w:basedOn w:val="20"/>
    <w:link w:val="19"/>
    <w:uiPriority w:val="0"/>
    <w:rPr>
      <w:rFonts w:ascii="Times New Roman" w:hAnsi="Times New Roman" w:cs="Times New Roman"/>
      <w:b/>
      <w:sz w:val="32"/>
      <w:szCs w:val="32"/>
    </w:rPr>
  </w:style>
  <w:style w:type="paragraph" w:customStyle="1" w:styleId="52">
    <w:name w:val="Supplementary Material"/>
    <w:basedOn w:val="19"/>
    <w:next w:val="19"/>
    <w:qFormat/>
    <w:uiPriority w:val="0"/>
    <w:pPr>
      <w:spacing w:after="120"/>
    </w:pPr>
    <w:rPr>
      <w:i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png"/><Relationship Id="rId8" Type="http://schemas.openxmlformats.org/officeDocument/2006/relationships/image" Target="media/image2.png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9" Type="http://schemas.openxmlformats.org/officeDocument/2006/relationships/fontTable" Target="fontTable.xml"/><Relationship Id="rId18" Type="http://schemas.openxmlformats.org/officeDocument/2006/relationships/numbering" Target="numbering.xml"/><Relationship Id="rId17" Type="http://schemas.openxmlformats.org/officeDocument/2006/relationships/customXml" Target="../customXml/item1.xml"/><Relationship Id="rId16" Type="http://schemas.openxmlformats.org/officeDocument/2006/relationships/image" Target="media/image10.png"/><Relationship Id="rId15" Type="http://schemas.openxmlformats.org/officeDocument/2006/relationships/image" Target="media/image9.png"/><Relationship Id="rId14" Type="http://schemas.openxmlformats.org/officeDocument/2006/relationships/image" Target="media/image8.png"/><Relationship Id="rId13" Type="http://schemas.openxmlformats.org/officeDocument/2006/relationships/image" Target="media/image7.png"/><Relationship Id="rId12" Type="http://schemas.openxmlformats.org/officeDocument/2006/relationships/image" Target="media/image6.png"/><Relationship Id="rId11" Type="http://schemas.openxmlformats.org/officeDocument/2006/relationships/image" Target="media/image5.png"/><Relationship Id="rId10" Type="http://schemas.openxmlformats.org/officeDocument/2006/relationships/image" Target="media/image4.png"/><Relationship Id="rId1" Type="http://schemas.openxmlformats.org/officeDocument/2006/relationships/styles" Target="styles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Xifeng/Library/Containers/com.kingsoft.wpsoffice.mac/Data/C:\Users\joshua.stocco\Documents\Templates\Frontiers_Word_Templates\Supplementary_Material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C:\Users\joshua.stocco\Documents\Templates\Frontiers_Word_Templates\Supplementary_Material.dotx</Template>
  <Pages>6</Pages>
  <Words>299</Words>
  <Characters>1709</Characters>
  <Lines>14</Lines>
  <Paragraphs>4</Paragraphs>
  <ScaleCrop>false</ScaleCrop>
  <LinksUpToDate>false</LinksUpToDate>
  <CharactersWithSpaces>2004</CharactersWithSpaces>
  <Application>WPS Office_3.9.2.6301_F1E327BC-269C-435d-A152-05C5408002CA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2021-08-30T22:39:00Z</dcterms:created>
  <dc:creator>Frontiers Media SA</dc:creator>
  <cp:lastModifiedBy>Xifeng</cp:lastModifiedBy>
  <cp:lastPrinted>2013-10-03T20:51:00Z</cp:lastPrinted>
  <dcterms:modified xsi:type="dcterms:W3CDTF">2021-11-02T10:55:38Z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1033-3.9.2.6301</vt:lpwstr>
  </property>
</Properties>
</file>