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5B42" w14:textId="77777777" w:rsidR="00620F32" w:rsidRDefault="00174D4A">
      <w:pPr>
        <w:rPr>
          <w:lang w:val="en-US"/>
        </w:rPr>
      </w:pPr>
      <w:r>
        <w:rPr>
          <w:lang w:val="en-US"/>
        </w:rPr>
        <w:t>Supplemental information:</w:t>
      </w:r>
    </w:p>
    <w:p w14:paraId="2099B3B8" w14:textId="77777777" w:rsidR="00174D4A" w:rsidRDefault="00174D4A">
      <w:pPr>
        <w:rPr>
          <w:lang w:val="en-US"/>
        </w:rPr>
      </w:pPr>
      <w:r>
        <w:rPr>
          <w:lang w:val="en-US"/>
        </w:rPr>
        <w:t xml:space="preserve">Supplemental figure 1. </w:t>
      </w:r>
      <w:proofErr w:type="spellStart"/>
      <w:r>
        <w:rPr>
          <w:lang w:val="en-US"/>
        </w:rPr>
        <w:t>Wester</w:t>
      </w:r>
      <w:proofErr w:type="spellEnd"/>
      <w:r>
        <w:rPr>
          <w:lang w:val="en-US"/>
        </w:rPr>
        <w:t xml:space="preserve"> blot of GLUL in HCT116, HEK293 and RKO cells.</w:t>
      </w:r>
    </w:p>
    <w:p w14:paraId="43904AEC" w14:textId="47958BDE" w:rsidR="00174D4A" w:rsidRPr="00174D4A" w:rsidRDefault="00EC700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F239120" wp14:editId="713A5CDD">
            <wp:extent cx="5731510" cy="31292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B_beschrift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D4A" w:rsidRPr="00174D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4A"/>
    <w:rsid w:val="00174D4A"/>
    <w:rsid w:val="00272C2F"/>
    <w:rsid w:val="005A18C1"/>
    <w:rsid w:val="00EC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64EA"/>
  <w15:chartTrackingRefBased/>
  <w15:docId w15:val="{60A2C548-D81F-412E-BAC7-F853D4D5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Kempa, Stefan</dc:creator>
  <cp:keywords/>
  <dc:description/>
  <cp:lastModifiedBy>Kempa, Stefan</cp:lastModifiedBy>
  <cp:revision>2</cp:revision>
  <dcterms:created xsi:type="dcterms:W3CDTF">2022-06-03T15:31:00Z</dcterms:created>
  <dcterms:modified xsi:type="dcterms:W3CDTF">2022-06-03T15:34:00Z</dcterms:modified>
</cp:coreProperties>
</file>