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DB95" w14:textId="77777777" w:rsidR="00141504" w:rsidRPr="001308C7" w:rsidRDefault="00141504" w:rsidP="00141504">
      <w:pPr>
        <w:spacing w:after="0" w:line="480" w:lineRule="auto"/>
        <w:jc w:val="both"/>
        <w:rPr>
          <w:rFonts w:ascii="Arial" w:hAnsi="Arial" w:cs="Arial"/>
          <w:b/>
          <w:lang w:val="en-US"/>
        </w:rPr>
      </w:pPr>
      <w:r w:rsidRPr="00272E62">
        <w:rPr>
          <w:rFonts w:ascii="Arial" w:hAnsi="Arial" w:cs="Arial"/>
          <w:b/>
          <w:lang w:val="en-US"/>
        </w:rPr>
        <w:t>Patients</w:t>
      </w:r>
      <w:r>
        <w:rPr>
          <w:rFonts w:ascii="Arial" w:hAnsi="Arial" w:cs="Arial"/>
          <w:b/>
          <w:lang w:val="en-US"/>
        </w:rPr>
        <w:t xml:space="preserve"> - eligibility</w:t>
      </w:r>
    </w:p>
    <w:p w14:paraId="468BD71E" w14:textId="77777777" w:rsidR="00141504" w:rsidRPr="00530CBA" w:rsidRDefault="00141504" w:rsidP="00141504">
      <w:pPr>
        <w:spacing w:after="0" w:line="48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For this analysis, adult p</w:t>
      </w:r>
      <w:r w:rsidRPr="005C438C">
        <w:rPr>
          <w:rFonts w:ascii="Arial" w:hAnsi="Arial" w:cs="Arial"/>
          <w:lang w:val="en-US"/>
        </w:rPr>
        <w:t xml:space="preserve">atients </w:t>
      </w:r>
      <w:r>
        <w:rPr>
          <w:rFonts w:ascii="Arial" w:hAnsi="Arial" w:cs="Arial"/>
          <w:lang w:val="en-US"/>
        </w:rPr>
        <w:t xml:space="preserve">(≥18years) </w:t>
      </w:r>
      <w:r w:rsidRPr="005C438C">
        <w:rPr>
          <w:rFonts w:ascii="Arial" w:hAnsi="Arial" w:cs="Arial"/>
          <w:lang w:val="en-US"/>
        </w:rPr>
        <w:t xml:space="preserve">with </w:t>
      </w:r>
      <w:r>
        <w:rPr>
          <w:rFonts w:ascii="Arial" w:hAnsi="Arial" w:cs="Arial"/>
          <w:lang w:val="en-US"/>
        </w:rPr>
        <w:t xml:space="preserve">relapsed or refractory aggressive lymphoma (DLBCL, follicular lymphoma IIIB or transformed indolent lymphoma) were eligible. Patients with transformed lymphoma were </w:t>
      </w:r>
      <w:r w:rsidRPr="00530CBA">
        <w:rPr>
          <w:rFonts w:ascii="Arial" w:hAnsi="Arial" w:cs="Arial"/>
          <w:lang w:val="en-US"/>
        </w:rPr>
        <w:t xml:space="preserve">limited to a quorum of 25%. Histology had to </w:t>
      </w:r>
      <w:proofErr w:type="gramStart"/>
      <w:r w:rsidRPr="00530CBA">
        <w:rPr>
          <w:rFonts w:ascii="Arial" w:hAnsi="Arial" w:cs="Arial"/>
          <w:lang w:val="en-US"/>
        </w:rPr>
        <w:t>be proven</w:t>
      </w:r>
      <w:proofErr w:type="gramEnd"/>
      <w:r w:rsidRPr="00530CBA">
        <w:rPr>
          <w:rFonts w:ascii="Arial" w:hAnsi="Arial" w:cs="Arial"/>
          <w:lang w:val="en-US"/>
        </w:rPr>
        <w:t xml:space="preserve"> by central pathology review, with CD20 negativity excluded. </w:t>
      </w:r>
    </w:p>
    <w:p w14:paraId="7DC87AA1" w14:textId="77777777" w:rsidR="00141504" w:rsidRDefault="00141504" w:rsidP="00141504">
      <w:pPr>
        <w:spacing w:after="0" w:line="480" w:lineRule="auto"/>
        <w:jc w:val="both"/>
        <w:rPr>
          <w:rFonts w:ascii="Arial" w:hAnsi="Arial" w:cs="Arial"/>
          <w:b/>
          <w:lang w:val="en-US"/>
        </w:rPr>
      </w:pPr>
      <w:r w:rsidRPr="00530CBA">
        <w:rPr>
          <w:rFonts w:ascii="Arial" w:hAnsi="Arial" w:cs="Arial"/>
          <w:lang w:val="en-US"/>
        </w:rPr>
        <w:t xml:space="preserve">Patients had to have had at least one prior line of treatment, excluding prior exposition to </w:t>
      </w:r>
      <w:proofErr w:type="spellStart"/>
      <w:r w:rsidRPr="00530CBA">
        <w:rPr>
          <w:rFonts w:ascii="Arial" w:hAnsi="Arial" w:cs="Arial"/>
          <w:lang w:val="en-US"/>
        </w:rPr>
        <w:t>Obinutuzumab</w:t>
      </w:r>
      <w:proofErr w:type="spellEnd"/>
      <w:r w:rsidRPr="00530CBA">
        <w:rPr>
          <w:rFonts w:ascii="Arial" w:hAnsi="Arial" w:cs="Arial"/>
          <w:lang w:val="en-US"/>
        </w:rPr>
        <w:t xml:space="preserve"> or </w:t>
      </w:r>
      <w:proofErr w:type="spellStart"/>
      <w:r w:rsidRPr="00530CBA">
        <w:rPr>
          <w:rFonts w:ascii="Arial" w:hAnsi="Arial" w:cs="Arial"/>
          <w:lang w:val="en-US"/>
        </w:rPr>
        <w:t>Pixantrone</w:t>
      </w:r>
      <w:proofErr w:type="spellEnd"/>
      <w:r w:rsidRPr="00530CBA">
        <w:rPr>
          <w:rFonts w:ascii="Arial" w:hAnsi="Arial" w:cs="Arial"/>
          <w:lang w:val="en-US"/>
        </w:rPr>
        <w:t xml:space="preserve">. Primary refractoriness was not an </w:t>
      </w:r>
      <w:proofErr w:type="spellStart"/>
      <w:r w:rsidRPr="00530CBA">
        <w:rPr>
          <w:rFonts w:ascii="Arial" w:hAnsi="Arial" w:cs="Arial"/>
          <w:lang w:val="en-US"/>
        </w:rPr>
        <w:t>exlusion</w:t>
      </w:r>
      <w:proofErr w:type="spellEnd"/>
      <w:r w:rsidRPr="00530CBA">
        <w:rPr>
          <w:rFonts w:ascii="Arial" w:hAnsi="Arial" w:cs="Arial"/>
          <w:lang w:val="en-US"/>
        </w:rPr>
        <w:t xml:space="preserve"> criterion. </w:t>
      </w:r>
      <w:proofErr w:type="gramStart"/>
      <w:r w:rsidRPr="00530CBA">
        <w:rPr>
          <w:rFonts w:ascii="Arial" w:hAnsi="Arial" w:cs="Arial"/>
          <w:lang w:val="en-US"/>
        </w:rPr>
        <w:t>Further inclusion criteria included: Eastern Cooperative Group (ECOG) performance status of ≤ 2, at least 1 measurable tumor lesion (&gt;1.5 cm x &gt;1.0 cm), adequate hematopoietic reserve (platelets ≥ 100.000/</w:t>
      </w:r>
      <w:proofErr w:type="spellStart"/>
      <w:r w:rsidRPr="00530CBA">
        <w:rPr>
          <w:rFonts w:ascii="Arial" w:hAnsi="Arial" w:cs="Arial"/>
          <w:lang w:val="en-US"/>
        </w:rPr>
        <w:t>μl</w:t>
      </w:r>
      <w:proofErr w:type="spellEnd"/>
      <w:r w:rsidRPr="00530CBA">
        <w:rPr>
          <w:rFonts w:ascii="Arial" w:hAnsi="Arial" w:cs="Arial"/>
          <w:lang w:val="en-US"/>
        </w:rPr>
        <w:t>, absolute neutrophil count ≥ 1000/</w:t>
      </w:r>
      <w:proofErr w:type="spellStart"/>
      <w:r w:rsidRPr="00530CBA">
        <w:rPr>
          <w:rFonts w:ascii="Arial" w:hAnsi="Arial" w:cs="Arial"/>
          <w:lang w:val="en-US"/>
        </w:rPr>
        <w:t>μl</w:t>
      </w:r>
      <w:proofErr w:type="spellEnd"/>
      <w:r w:rsidRPr="00530CBA">
        <w:rPr>
          <w:rFonts w:ascii="Arial" w:hAnsi="Arial" w:cs="Arial"/>
          <w:lang w:val="en-US"/>
        </w:rPr>
        <w:t>) as well as an appropriate liver (alanine aminotransferase (ALT) &lt; 2.5 x upper limit of normal (ULN); aspartate aminotransferase (AST) &lt; 2.5 x ULN, total bilirubin &lt; 1.5 x ULN except Gilbert´s Syndrome) and renal function (calculated creatinine clearance &gt; 30 mL/min).</w:t>
      </w:r>
      <w:proofErr w:type="gramEnd"/>
      <w:r w:rsidRPr="00530CBA">
        <w:rPr>
          <w:rFonts w:ascii="Arial" w:hAnsi="Arial" w:cs="Arial"/>
          <w:lang w:val="en-US"/>
        </w:rPr>
        <w:t xml:space="preserve"> Pregnant or lactating women</w:t>
      </w:r>
      <w:r>
        <w:rPr>
          <w:rFonts w:ascii="Arial" w:hAnsi="Arial" w:cs="Arial"/>
          <w:lang w:val="en-US"/>
        </w:rPr>
        <w:t xml:space="preserve"> </w:t>
      </w:r>
      <w:proofErr w:type="gramStart"/>
      <w:r>
        <w:rPr>
          <w:rFonts w:ascii="Arial" w:hAnsi="Arial" w:cs="Arial"/>
          <w:lang w:val="en-US"/>
        </w:rPr>
        <w:t>were excluded</w:t>
      </w:r>
      <w:proofErr w:type="gramEnd"/>
      <w:r>
        <w:rPr>
          <w:rFonts w:ascii="Arial" w:hAnsi="Arial" w:cs="Arial"/>
          <w:lang w:val="en-US"/>
        </w:rPr>
        <w:t xml:space="preserve"> and, i</w:t>
      </w:r>
      <w:r w:rsidRPr="0000414F">
        <w:rPr>
          <w:rFonts w:ascii="Arial" w:hAnsi="Arial" w:cs="Arial"/>
          <w:lang w:val="en-US"/>
        </w:rPr>
        <w:t xml:space="preserve">f applicable, effective birth control was </w:t>
      </w:r>
      <w:r>
        <w:rPr>
          <w:rFonts w:ascii="Arial" w:hAnsi="Arial" w:cs="Arial"/>
          <w:lang w:val="en-US"/>
        </w:rPr>
        <w:t>mandatory</w:t>
      </w:r>
      <w:r w:rsidRPr="0000414F"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t xml:space="preserve"> </w:t>
      </w:r>
    </w:p>
    <w:p w14:paraId="23AE7D6A" w14:textId="77777777" w:rsidR="00141504" w:rsidRPr="00141504" w:rsidRDefault="00141504" w:rsidP="008F5FCC">
      <w:pPr>
        <w:spacing w:after="0" w:line="480" w:lineRule="auto"/>
        <w:jc w:val="both"/>
        <w:rPr>
          <w:rFonts w:ascii="Arial" w:hAnsi="Arial" w:cs="Arial"/>
          <w:lang w:val="en-US"/>
        </w:rPr>
      </w:pPr>
    </w:p>
    <w:p w14:paraId="1ACF9A3E" w14:textId="77777777" w:rsidR="00141504" w:rsidRPr="0089683B" w:rsidRDefault="00141504" w:rsidP="00141504">
      <w:pPr>
        <w:spacing w:after="0" w:line="480" w:lineRule="auto"/>
        <w:jc w:val="both"/>
        <w:rPr>
          <w:rFonts w:ascii="Arial" w:hAnsi="Arial" w:cs="Arial"/>
          <w:b/>
          <w:lang w:val="en-US"/>
        </w:rPr>
      </w:pPr>
      <w:r w:rsidRPr="0089683B">
        <w:rPr>
          <w:rFonts w:ascii="Arial" w:hAnsi="Arial" w:cs="Arial"/>
          <w:b/>
          <w:lang w:val="en-US"/>
        </w:rPr>
        <w:t xml:space="preserve">Central pathology and determination of </w:t>
      </w:r>
      <w:r>
        <w:rPr>
          <w:rFonts w:ascii="Arial" w:hAnsi="Arial" w:cs="Arial"/>
          <w:b/>
          <w:lang w:val="en-US"/>
        </w:rPr>
        <w:t>Cell of origin</w:t>
      </w:r>
    </w:p>
    <w:p w14:paraId="295D02CF" w14:textId="77777777" w:rsidR="00141504" w:rsidRDefault="00141504" w:rsidP="00141504">
      <w:pPr>
        <w:spacing w:after="0" w:line="480" w:lineRule="auto"/>
        <w:jc w:val="both"/>
        <w:rPr>
          <w:rFonts w:ascii="Arial" w:hAnsi="Arial" w:cs="Arial"/>
          <w:lang w:val="en-US"/>
        </w:rPr>
      </w:pPr>
      <w:r w:rsidRPr="007425D1">
        <w:rPr>
          <w:rFonts w:ascii="Arial" w:hAnsi="Arial" w:cs="Arial"/>
          <w:lang w:val="en-US"/>
        </w:rPr>
        <w:t xml:space="preserve">A central review of all available samples </w:t>
      </w:r>
      <w:r>
        <w:rPr>
          <w:rFonts w:ascii="Arial" w:hAnsi="Arial" w:cs="Arial"/>
          <w:lang w:val="en-US"/>
        </w:rPr>
        <w:t xml:space="preserve">was performed at a </w:t>
      </w:r>
      <w:r w:rsidRPr="00530CBA">
        <w:rPr>
          <w:rFonts w:ascii="Arial" w:hAnsi="Arial" w:cs="Arial"/>
          <w:lang w:val="en-US"/>
        </w:rPr>
        <w:t xml:space="preserve">lymphoma reference laboratory (Institute of Pathology of the University of </w:t>
      </w:r>
      <w:proofErr w:type="spellStart"/>
      <w:r w:rsidRPr="00530CBA">
        <w:rPr>
          <w:rFonts w:ascii="Arial" w:hAnsi="Arial" w:cs="Arial"/>
          <w:lang w:val="en-US"/>
        </w:rPr>
        <w:t>Würzburg</w:t>
      </w:r>
      <w:proofErr w:type="spellEnd"/>
      <w:r w:rsidRPr="00530CBA">
        <w:rPr>
          <w:rFonts w:ascii="Arial" w:hAnsi="Arial" w:cs="Arial"/>
          <w:lang w:val="en-US"/>
        </w:rPr>
        <w:t xml:space="preserve">), including thorough histological review. Gene expression profiling </w:t>
      </w:r>
      <w:proofErr w:type="gramStart"/>
      <w:r w:rsidRPr="00530CBA">
        <w:rPr>
          <w:rFonts w:ascii="Arial" w:hAnsi="Arial" w:cs="Arial"/>
          <w:lang w:val="en-US"/>
        </w:rPr>
        <w:t>was performed</w:t>
      </w:r>
      <w:proofErr w:type="gramEnd"/>
      <w:r w:rsidRPr="00530CBA">
        <w:rPr>
          <w:rFonts w:ascii="Arial" w:hAnsi="Arial" w:cs="Arial"/>
          <w:lang w:val="en-US"/>
        </w:rPr>
        <w:t xml:space="preserve"> to determine the Cell of origin (</w:t>
      </w:r>
      <w:r>
        <w:rPr>
          <w:rFonts w:ascii="Arial" w:hAnsi="Arial" w:cs="Arial"/>
          <w:lang w:val="en-US"/>
        </w:rPr>
        <w:t>COO), if</w:t>
      </w:r>
      <w:r w:rsidRPr="007425D1">
        <w:rPr>
          <w:rFonts w:ascii="Arial" w:hAnsi="Arial" w:cs="Arial"/>
          <w:lang w:val="en-US"/>
        </w:rPr>
        <w:t xml:space="preserve"> sufficient material was</w:t>
      </w:r>
      <w:r>
        <w:rPr>
          <w:rFonts w:ascii="Arial" w:hAnsi="Arial" w:cs="Arial"/>
          <w:lang w:val="en-US"/>
        </w:rPr>
        <w:t xml:space="preserve"> available. The COO was determined using the </w:t>
      </w:r>
      <w:proofErr w:type="spellStart"/>
      <w:r>
        <w:rPr>
          <w:rFonts w:ascii="Arial" w:hAnsi="Arial" w:cs="Arial"/>
          <w:lang w:val="en-US"/>
        </w:rPr>
        <w:t>NanoString</w:t>
      </w:r>
      <w:proofErr w:type="spellEnd"/>
      <w:r>
        <w:rPr>
          <w:rFonts w:ascii="Arial" w:hAnsi="Arial" w:cs="Arial"/>
          <w:lang w:val="en-US"/>
        </w:rPr>
        <w:t xml:space="preserve"> platform as previously described </w:t>
      </w:r>
      <w:r>
        <w:rPr>
          <w:rFonts w:ascii="Arial" w:hAnsi="Arial" w:cs="Arial"/>
          <w:lang w:val="en-US"/>
        </w:rPr>
        <w:fldChar w:fldCharType="begin">
          <w:fldData xml:space="preserve">PEVuZE5vdGU+PENpdGU+PEF1dGhvcj5Ob3dha293c2tpPC9BdXRob3I+PFllYXI+MjAyMTwvWWVh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</w:fldData>
        </w:fldChar>
      </w:r>
      <w:r>
        <w:rPr>
          <w:rFonts w:ascii="Arial" w:hAnsi="Arial" w:cs="Arial"/>
          <w:lang w:val="en-US"/>
        </w:rPr>
        <w:instrText xml:space="preserve"> ADDIN EN.CITE </w:instrText>
      </w:r>
      <w:r>
        <w:rPr>
          <w:rFonts w:ascii="Arial" w:hAnsi="Arial" w:cs="Arial"/>
          <w:lang w:val="en-US"/>
        </w:rPr>
        <w:fldChar w:fldCharType="begin">
          <w:fldData xml:space="preserve">PEVuZE5vdGU+PENpdGU+PEF1dGhvcj5Ob3dha293c2tpPC9BdXRob3I+PFllYXI+MjAyMTwvWWVh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</w:fldData>
        </w:fldChar>
      </w:r>
      <w:r>
        <w:rPr>
          <w:rFonts w:ascii="Arial" w:hAnsi="Arial" w:cs="Arial"/>
          <w:lang w:val="en-US"/>
        </w:rPr>
        <w:instrText xml:space="preserve"> ADDIN EN.CITE.DATA </w:instrText>
      </w:r>
      <w:r>
        <w:rPr>
          <w:rFonts w:ascii="Arial" w:hAnsi="Arial" w:cs="Arial"/>
          <w:lang w:val="en-US"/>
        </w:rPr>
      </w:r>
      <w:r>
        <w:rPr>
          <w:rFonts w:ascii="Arial" w:hAnsi="Arial" w:cs="Arial"/>
          <w:lang w:val="en-US"/>
        </w:rPr>
        <w:fldChar w:fldCharType="end"/>
      </w:r>
      <w:r>
        <w:rPr>
          <w:rFonts w:ascii="Arial" w:hAnsi="Arial" w:cs="Arial"/>
          <w:lang w:val="en-US"/>
        </w:rPr>
      </w:r>
      <w:r>
        <w:rPr>
          <w:rFonts w:ascii="Arial" w:hAnsi="Arial" w:cs="Arial"/>
          <w:lang w:val="en-US"/>
        </w:rPr>
        <w:fldChar w:fldCharType="separate"/>
      </w:r>
      <w:r>
        <w:rPr>
          <w:rFonts w:ascii="Arial" w:hAnsi="Arial" w:cs="Arial"/>
          <w:noProof/>
          <w:lang w:val="en-US"/>
        </w:rPr>
        <w:t>(21)</w:t>
      </w:r>
      <w:r>
        <w:rPr>
          <w:rFonts w:ascii="Arial" w:hAnsi="Arial" w:cs="Arial"/>
          <w:lang w:val="en-US"/>
        </w:rPr>
        <w:fldChar w:fldCharType="end"/>
      </w:r>
      <w:r>
        <w:rPr>
          <w:rFonts w:ascii="Arial" w:hAnsi="Arial" w:cs="Arial"/>
          <w:lang w:val="en-US"/>
        </w:rPr>
        <w:t>.</w:t>
      </w:r>
    </w:p>
    <w:p w14:paraId="70418135" w14:textId="77777777" w:rsidR="00141504" w:rsidRDefault="00141504" w:rsidP="00141504">
      <w:pPr>
        <w:spacing w:after="0" w:line="480" w:lineRule="auto"/>
        <w:jc w:val="both"/>
        <w:rPr>
          <w:rFonts w:ascii="Arial" w:hAnsi="Arial" w:cs="Arial"/>
          <w:lang w:val="en-US"/>
        </w:rPr>
      </w:pPr>
      <w:r w:rsidRPr="007C0683">
        <w:rPr>
          <w:rFonts w:ascii="Arial" w:hAnsi="Arial" w:cs="Arial"/>
          <w:lang w:val="en-GB"/>
        </w:rPr>
        <w:t>Formalin</w:t>
      </w:r>
      <w:r w:rsidRPr="007C0683">
        <w:rPr>
          <w:rFonts w:ascii="Cambria Math" w:hAnsi="Cambria Math" w:cs="Cambria Math"/>
          <w:lang w:val="en-GB"/>
        </w:rPr>
        <w:t>‐</w:t>
      </w:r>
      <w:r w:rsidRPr="007C0683">
        <w:rPr>
          <w:rFonts w:ascii="Arial" w:hAnsi="Arial" w:cs="Arial"/>
          <w:lang w:val="en-GB"/>
        </w:rPr>
        <w:t>fixed and paraffin</w:t>
      </w:r>
      <w:r w:rsidRPr="007C0683">
        <w:rPr>
          <w:rFonts w:ascii="Cambria Math" w:hAnsi="Cambria Math" w:cs="Cambria Math"/>
          <w:lang w:val="en-GB"/>
        </w:rPr>
        <w:t>‐</w:t>
      </w:r>
      <w:r w:rsidRPr="007C0683">
        <w:rPr>
          <w:rFonts w:ascii="Arial" w:hAnsi="Arial" w:cs="Arial"/>
          <w:lang w:val="en-GB"/>
        </w:rPr>
        <w:t>embedded (FFPE)</w:t>
      </w:r>
      <w:r>
        <w:rPr>
          <w:rFonts w:ascii="Arial" w:hAnsi="Arial" w:cs="Arial"/>
          <w:lang w:val="en-GB"/>
        </w:rPr>
        <w:t xml:space="preserve"> </w:t>
      </w:r>
      <w:r w:rsidRPr="007C0683">
        <w:rPr>
          <w:rFonts w:ascii="Arial" w:hAnsi="Arial" w:cs="Arial"/>
          <w:lang w:val="en-GB"/>
        </w:rPr>
        <w:t xml:space="preserve">-derived RNA samples were analysed for COO assignment using the </w:t>
      </w:r>
      <w:proofErr w:type="spellStart"/>
      <w:r w:rsidRPr="007C0683">
        <w:rPr>
          <w:rFonts w:ascii="Arial" w:hAnsi="Arial" w:cs="Arial"/>
          <w:lang w:val="en-GB"/>
        </w:rPr>
        <w:t>NanoString</w:t>
      </w:r>
      <w:proofErr w:type="spellEnd"/>
      <w:r w:rsidRPr="007C0683">
        <w:rPr>
          <w:rFonts w:ascii="Arial" w:hAnsi="Arial" w:cs="Arial"/>
          <w:lang w:val="en-GB"/>
        </w:rPr>
        <w:t xml:space="preserve"> </w:t>
      </w:r>
      <w:proofErr w:type="spellStart"/>
      <w:r w:rsidRPr="007C0683">
        <w:rPr>
          <w:rFonts w:ascii="Arial" w:hAnsi="Arial" w:cs="Arial"/>
          <w:lang w:val="en-GB"/>
        </w:rPr>
        <w:t>nCounter</w:t>
      </w:r>
      <w:proofErr w:type="spellEnd"/>
      <w:r w:rsidRPr="007C0683">
        <w:rPr>
          <w:rFonts w:ascii="Arial" w:hAnsi="Arial" w:cs="Arial"/>
          <w:lang w:val="en-GB"/>
        </w:rPr>
        <w:t xml:space="preserve"> FLEX gene expression profiling (GEP) system with DX enablement (Division of Translational Pathology, Gerhard-Domagk-Institute of Pathology, </w:t>
      </w:r>
      <w:proofErr w:type="spellStart"/>
      <w:r w:rsidRPr="007C0683">
        <w:rPr>
          <w:rFonts w:ascii="Arial" w:hAnsi="Arial" w:cs="Arial"/>
          <w:lang w:val="en-GB"/>
        </w:rPr>
        <w:t>Münster</w:t>
      </w:r>
      <w:proofErr w:type="spellEnd"/>
      <w:r w:rsidRPr="007C0683">
        <w:rPr>
          <w:rFonts w:ascii="Arial" w:hAnsi="Arial" w:cs="Arial"/>
          <w:lang w:val="en-GB"/>
        </w:rPr>
        <w:t xml:space="preserve"> University Hospital). The </w:t>
      </w:r>
      <w:proofErr w:type="spellStart"/>
      <w:r w:rsidRPr="007C0683">
        <w:rPr>
          <w:rFonts w:ascii="Arial" w:hAnsi="Arial" w:cs="Arial"/>
          <w:lang w:val="en-GB"/>
        </w:rPr>
        <w:t>NanoString</w:t>
      </w:r>
      <w:proofErr w:type="spellEnd"/>
      <w:r w:rsidRPr="007C0683">
        <w:rPr>
          <w:rFonts w:ascii="Arial" w:hAnsi="Arial" w:cs="Arial"/>
          <w:lang w:val="en-GB"/>
        </w:rPr>
        <w:t xml:space="preserve"> Lymphoma Subtyping Test (LST) algorithm </w:t>
      </w:r>
      <w:proofErr w:type="gramStart"/>
      <w:r w:rsidRPr="007C0683">
        <w:rPr>
          <w:rFonts w:ascii="Arial" w:hAnsi="Arial" w:cs="Arial"/>
          <w:lang w:val="en-GB"/>
        </w:rPr>
        <w:t>is based</w:t>
      </w:r>
      <w:proofErr w:type="gramEnd"/>
      <w:r w:rsidRPr="007C0683">
        <w:rPr>
          <w:rFonts w:ascii="Arial" w:hAnsi="Arial" w:cs="Arial"/>
          <w:lang w:val="en-GB"/>
        </w:rPr>
        <w:t xml:space="preserve"> on the multiplex Lymph2Cx GEP assay, providing the Linear Predictor Score (LPS) and the </w:t>
      </w:r>
      <w:r>
        <w:rPr>
          <w:rFonts w:ascii="Arial" w:hAnsi="Arial" w:cs="Arial"/>
          <w:lang w:val="en-GB"/>
        </w:rPr>
        <w:t>COO</w:t>
      </w:r>
      <w:r w:rsidRPr="007C0683">
        <w:rPr>
          <w:rFonts w:ascii="Arial" w:hAnsi="Arial" w:cs="Arial"/>
          <w:lang w:val="en-GB"/>
        </w:rPr>
        <w:t xml:space="preserve"> molecular subtype of DLBCL: germinal </w:t>
      </w:r>
      <w:proofErr w:type="spellStart"/>
      <w:r w:rsidRPr="007C0683">
        <w:rPr>
          <w:rFonts w:ascii="Arial" w:hAnsi="Arial" w:cs="Arial"/>
          <w:lang w:val="en-GB"/>
        </w:rPr>
        <w:t>center</w:t>
      </w:r>
      <w:proofErr w:type="spellEnd"/>
      <w:r w:rsidRPr="007C0683">
        <w:rPr>
          <w:rFonts w:ascii="Arial" w:hAnsi="Arial" w:cs="Arial"/>
          <w:lang w:val="en-GB"/>
        </w:rPr>
        <w:t xml:space="preserve"> B</w:t>
      </w:r>
      <w:r w:rsidRPr="007C0683">
        <w:rPr>
          <w:rFonts w:ascii="Arial" w:hAnsi="Arial" w:cs="Arial"/>
          <w:lang w:val="en-GB"/>
        </w:rPr>
        <w:noBreakHyphen/>
        <w:t>cell like (GCB), activated B-cell like (ABC), or Unclassified</w:t>
      </w:r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fldChar w:fldCharType="begin">
          <w:fldData xml:space="preserve">PEVuZE5vdGU+PENpdGU+PEF1dGhvcj5TY290dDwvQXV0aG9yPjxZZWFyPjIwMTQ8L1llYXI+PFJl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</w:fldData>
        </w:fldChar>
      </w:r>
      <w:r>
        <w:rPr>
          <w:rFonts w:ascii="Arial" w:hAnsi="Arial" w:cs="Arial"/>
          <w:lang w:val="en-GB"/>
        </w:rPr>
        <w:instrText xml:space="preserve"> ADDIN EN.CITE </w:instrText>
      </w:r>
      <w:r>
        <w:rPr>
          <w:rFonts w:ascii="Arial" w:hAnsi="Arial" w:cs="Arial"/>
          <w:lang w:val="en-GB"/>
        </w:rPr>
        <w:fldChar w:fldCharType="begin">
          <w:fldData xml:space="preserve">PEVuZE5vdGU+PENpdGU+PEF1dGhvcj5TY290dDwvQXV0aG9yPjxZZWFyPjIwMTQ8L1llYXI+PFJl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</w:fldData>
        </w:fldChar>
      </w:r>
      <w:r>
        <w:rPr>
          <w:rFonts w:ascii="Arial" w:hAnsi="Arial" w:cs="Arial"/>
          <w:lang w:val="en-GB"/>
        </w:rPr>
        <w:instrText xml:space="preserve"> ADDIN EN.CITE.DATA </w:instrText>
      </w:r>
      <w:r>
        <w:rPr>
          <w:rFonts w:ascii="Arial" w:hAnsi="Arial" w:cs="Arial"/>
          <w:lang w:val="en-GB"/>
        </w:rPr>
      </w:r>
      <w:r>
        <w:rPr>
          <w:rFonts w:ascii="Arial" w:hAnsi="Arial" w:cs="Arial"/>
          <w:lang w:val="en-GB"/>
        </w:rPr>
        <w:fldChar w:fldCharType="end"/>
      </w:r>
      <w:r>
        <w:rPr>
          <w:rFonts w:ascii="Arial" w:hAnsi="Arial" w:cs="Arial"/>
          <w:lang w:val="en-GB"/>
        </w:rPr>
      </w:r>
      <w:r>
        <w:rPr>
          <w:rFonts w:ascii="Arial" w:hAnsi="Arial" w:cs="Arial"/>
          <w:lang w:val="en-GB"/>
        </w:rPr>
        <w:fldChar w:fldCharType="separate"/>
      </w:r>
      <w:r>
        <w:rPr>
          <w:rFonts w:ascii="Arial" w:hAnsi="Arial" w:cs="Arial"/>
          <w:noProof/>
          <w:lang w:val="en-GB"/>
        </w:rPr>
        <w:t>(22, 23)</w:t>
      </w:r>
      <w:r>
        <w:rPr>
          <w:rFonts w:ascii="Arial" w:hAnsi="Arial" w:cs="Arial"/>
          <w:lang w:val="en-GB"/>
        </w:rPr>
        <w:fldChar w:fldCharType="end"/>
      </w:r>
      <w:r w:rsidRPr="007C0683">
        <w:rPr>
          <w:rFonts w:ascii="Arial" w:hAnsi="Arial" w:cs="Arial"/>
          <w:lang w:val="en-GB"/>
        </w:rPr>
        <w:t>.</w:t>
      </w:r>
      <w:r>
        <w:rPr>
          <w:rFonts w:ascii="Arial" w:hAnsi="Arial" w:cs="Arial"/>
          <w:lang w:val="en-GB"/>
        </w:rPr>
        <w:t xml:space="preserve"> </w:t>
      </w:r>
      <w:r w:rsidRPr="007C0683">
        <w:rPr>
          <w:rFonts w:ascii="Arial" w:hAnsi="Arial" w:cs="Arial"/>
          <w:lang w:val="en-GB"/>
        </w:rPr>
        <w:t xml:space="preserve">The LST </w:t>
      </w:r>
      <w:proofErr w:type="spellStart"/>
      <w:r w:rsidRPr="007C0683">
        <w:rPr>
          <w:rFonts w:ascii="Arial" w:hAnsi="Arial" w:cs="Arial"/>
          <w:lang w:val="en-GB"/>
        </w:rPr>
        <w:t>CodeSet</w:t>
      </w:r>
      <w:proofErr w:type="spellEnd"/>
      <w:r w:rsidRPr="007C0683">
        <w:rPr>
          <w:rFonts w:ascii="Arial" w:hAnsi="Arial" w:cs="Arial"/>
          <w:lang w:val="en-GB"/>
        </w:rPr>
        <w:t xml:space="preserve"> contains capture and reporter probes for 20 </w:t>
      </w:r>
      <w:r w:rsidRPr="007C0683">
        <w:rPr>
          <w:rFonts w:ascii="Arial" w:hAnsi="Arial" w:cs="Arial"/>
          <w:lang w:val="en-GB"/>
        </w:rPr>
        <w:lastRenderedPageBreak/>
        <w:t>genes within the LST signature, including 7 genes overexpressed in GCB-DLBCL (</w:t>
      </w:r>
      <w:r w:rsidRPr="007C0683">
        <w:rPr>
          <w:rFonts w:ascii="Arial" w:hAnsi="Arial" w:cs="Arial"/>
          <w:i/>
          <w:lang w:val="en-GB"/>
        </w:rPr>
        <w:t>ASB13, ITPKB, MAML3, MME, MYBL1, S1PR2, SERPINA9</w:t>
      </w:r>
      <w:r w:rsidRPr="007C0683">
        <w:rPr>
          <w:rFonts w:ascii="Arial" w:hAnsi="Arial" w:cs="Arial"/>
          <w:lang w:val="en-GB"/>
        </w:rPr>
        <w:t xml:space="preserve">), </w:t>
      </w:r>
      <w:r>
        <w:rPr>
          <w:rFonts w:ascii="Arial" w:hAnsi="Arial" w:cs="Arial"/>
          <w:lang w:val="en-GB"/>
        </w:rPr>
        <w:t>8 genes overexpressed in ABC</w:t>
      </w:r>
      <w:r>
        <w:rPr>
          <w:rFonts w:ascii="Arial" w:hAnsi="Arial" w:cs="Arial"/>
          <w:lang w:val="en-GB"/>
        </w:rPr>
        <w:noBreakHyphen/>
      </w:r>
      <w:r w:rsidRPr="007C0683">
        <w:rPr>
          <w:rFonts w:ascii="Arial" w:hAnsi="Arial" w:cs="Arial"/>
          <w:lang w:val="en-GB"/>
        </w:rPr>
        <w:t>DLBCL (</w:t>
      </w:r>
      <w:r w:rsidRPr="007C0683">
        <w:rPr>
          <w:rFonts w:ascii="Arial" w:hAnsi="Arial" w:cs="Arial"/>
          <w:i/>
          <w:lang w:val="en-GB"/>
        </w:rPr>
        <w:t>CCDC50, CREB3L2, CYB5R2, IRF4, LIMD1, PIM2, RAB7L1, TNFRSF13B</w:t>
      </w:r>
      <w:r w:rsidRPr="007C0683">
        <w:rPr>
          <w:rFonts w:ascii="Arial" w:hAnsi="Arial" w:cs="Arial"/>
          <w:lang w:val="en-GB"/>
        </w:rPr>
        <w:t>), and 5 housekeeping genes (</w:t>
      </w:r>
      <w:r w:rsidRPr="007C0683">
        <w:rPr>
          <w:rFonts w:ascii="Arial" w:hAnsi="Arial" w:cs="Arial"/>
          <w:i/>
          <w:lang w:val="en-GB"/>
        </w:rPr>
        <w:t>ISY1, R3HDM1, TRIM56, UBXN4, WDR55</w:t>
      </w:r>
      <w:r w:rsidRPr="007C0683">
        <w:rPr>
          <w:rFonts w:ascii="Arial" w:hAnsi="Arial" w:cs="Arial"/>
          <w:lang w:val="en-GB"/>
        </w:rPr>
        <w:t xml:space="preserve">). Total RNA was extracted using the </w:t>
      </w:r>
      <w:proofErr w:type="spellStart"/>
      <w:r w:rsidRPr="007C0683">
        <w:rPr>
          <w:rFonts w:ascii="Arial" w:eastAsia="TimesNewRoman" w:hAnsi="Arial" w:cs="Arial"/>
          <w:lang w:val="en-GB"/>
        </w:rPr>
        <w:t>Qiagen</w:t>
      </w:r>
      <w:proofErr w:type="spellEnd"/>
      <w:r w:rsidRPr="007C0683">
        <w:rPr>
          <w:rFonts w:ascii="Arial" w:eastAsia="TimesNewRoman" w:hAnsi="Arial" w:cs="Arial"/>
          <w:lang w:val="en-GB"/>
        </w:rPr>
        <w:t xml:space="preserve"> RNeasy FFPE Kit (</w:t>
      </w:r>
      <w:proofErr w:type="spellStart"/>
      <w:r w:rsidRPr="007C0683">
        <w:rPr>
          <w:rFonts w:ascii="Arial" w:eastAsia="TimesNewRoman" w:hAnsi="Arial" w:cs="Arial"/>
          <w:lang w:val="en-GB"/>
        </w:rPr>
        <w:t>Qiagen</w:t>
      </w:r>
      <w:proofErr w:type="spellEnd"/>
      <w:r w:rsidRPr="007C0683">
        <w:rPr>
          <w:rFonts w:ascii="Arial" w:eastAsia="TimesNewRoman" w:hAnsi="Arial" w:cs="Arial"/>
          <w:lang w:val="en-GB"/>
        </w:rPr>
        <w:t>, cat. no. 73504)</w:t>
      </w:r>
      <w:r w:rsidRPr="007C0683">
        <w:rPr>
          <w:rFonts w:ascii="Arial" w:hAnsi="Arial" w:cs="Arial"/>
          <w:lang w:val="en-GB"/>
        </w:rPr>
        <w:t>, and sample quality/quantity assurance was assessed by spectrophotometry (</w:t>
      </w:r>
      <w:proofErr w:type="spellStart"/>
      <w:r w:rsidRPr="007C0683">
        <w:rPr>
          <w:rFonts w:ascii="Arial" w:hAnsi="Arial" w:cs="Arial"/>
          <w:lang w:val="en-GB"/>
        </w:rPr>
        <w:t>NanoDrop</w:t>
      </w:r>
      <w:proofErr w:type="spellEnd"/>
      <w:r w:rsidRPr="007C0683">
        <w:rPr>
          <w:rFonts w:ascii="Arial" w:hAnsi="Arial" w:cs="Arial"/>
          <w:lang w:val="en-GB"/>
        </w:rPr>
        <w:t xml:space="preserve">, </w:t>
      </w:r>
      <w:proofErr w:type="spellStart"/>
      <w:r w:rsidRPr="007C0683">
        <w:rPr>
          <w:rFonts w:ascii="Arial" w:hAnsi="Arial" w:cs="Arial"/>
          <w:lang w:val="en-GB"/>
        </w:rPr>
        <w:t>Thermo</w:t>
      </w:r>
      <w:proofErr w:type="spellEnd"/>
      <w:r w:rsidRPr="007C0683">
        <w:rPr>
          <w:rFonts w:ascii="Arial" w:hAnsi="Arial" w:cs="Arial"/>
          <w:lang w:val="en-GB"/>
        </w:rPr>
        <w:t xml:space="preserve"> Fisher Scientific). The LST </w:t>
      </w:r>
      <w:proofErr w:type="spellStart"/>
      <w:r w:rsidRPr="007C0683">
        <w:rPr>
          <w:rFonts w:ascii="Arial" w:hAnsi="Arial" w:cs="Arial"/>
          <w:lang w:val="en-GB"/>
        </w:rPr>
        <w:t>CodeSet</w:t>
      </w:r>
      <w:proofErr w:type="spellEnd"/>
      <w:r w:rsidRPr="007C0683">
        <w:rPr>
          <w:rFonts w:ascii="Arial" w:hAnsi="Arial" w:cs="Arial"/>
          <w:lang w:val="en-GB"/>
        </w:rPr>
        <w:t xml:space="preserve"> </w:t>
      </w:r>
      <w:proofErr w:type="gramStart"/>
      <w:r w:rsidRPr="007C0683">
        <w:rPr>
          <w:rFonts w:ascii="Arial" w:hAnsi="Arial" w:cs="Arial"/>
          <w:lang w:val="en-GB"/>
        </w:rPr>
        <w:t>was hybridized</w:t>
      </w:r>
      <w:proofErr w:type="gramEnd"/>
      <w:r w:rsidRPr="007C0683">
        <w:rPr>
          <w:rFonts w:ascii="Arial" w:hAnsi="Arial" w:cs="Arial"/>
          <w:lang w:val="en-GB"/>
        </w:rPr>
        <w:t xml:space="preserve"> to 500 ng of total RNA for 18 hours at 65 °C on a thermal cycler. Hybridized RNA samples were loaded into the </w:t>
      </w:r>
      <w:proofErr w:type="spellStart"/>
      <w:r w:rsidRPr="007C0683">
        <w:rPr>
          <w:rFonts w:ascii="Arial" w:hAnsi="Arial" w:cs="Arial"/>
          <w:lang w:val="en-GB"/>
        </w:rPr>
        <w:t>nCounter</w:t>
      </w:r>
      <w:proofErr w:type="spellEnd"/>
      <w:r w:rsidRPr="007C0683">
        <w:rPr>
          <w:rFonts w:ascii="Arial" w:hAnsi="Arial" w:cs="Arial"/>
          <w:lang w:val="en-GB"/>
        </w:rPr>
        <w:t xml:space="preserve"> Prep Station for post</w:t>
      </w:r>
      <w:r w:rsidRPr="007C0683">
        <w:rPr>
          <w:rFonts w:ascii="Cambria Math" w:hAnsi="Cambria Math" w:cs="Cambria Math"/>
          <w:lang w:val="en-GB"/>
        </w:rPr>
        <w:t>‐</w:t>
      </w:r>
      <w:r w:rsidRPr="007C0683">
        <w:rPr>
          <w:rFonts w:ascii="Arial" w:hAnsi="Arial" w:cs="Arial"/>
          <w:lang w:val="en-GB"/>
        </w:rPr>
        <w:t xml:space="preserve">hybridization processing. Expression of target mRNA </w:t>
      </w:r>
      <w:proofErr w:type="gramStart"/>
      <w:r w:rsidRPr="007C0683">
        <w:rPr>
          <w:rFonts w:ascii="Arial" w:hAnsi="Arial" w:cs="Arial"/>
          <w:lang w:val="en-GB"/>
        </w:rPr>
        <w:t>was assessed</w:t>
      </w:r>
      <w:proofErr w:type="gramEnd"/>
      <w:r w:rsidRPr="007C0683">
        <w:rPr>
          <w:rFonts w:ascii="Arial" w:hAnsi="Arial" w:cs="Arial"/>
          <w:lang w:val="en-GB"/>
        </w:rPr>
        <w:t xml:space="preserve"> with the </w:t>
      </w:r>
      <w:proofErr w:type="spellStart"/>
      <w:r w:rsidRPr="007C0683">
        <w:rPr>
          <w:rFonts w:ascii="Arial" w:hAnsi="Arial" w:cs="Arial"/>
          <w:lang w:val="en-GB"/>
        </w:rPr>
        <w:t>nCounter</w:t>
      </w:r>
      <w:proofErr w:type="spellEnd"/>
      <w:r w:rsidRPr="007C0683">
        <w:rPr>
          <w:rFonts w:ascii="Arial" w:hAnsi="Arial" w:cs="Arial"/>
          <w:lang w:val="en-GB"/>
        </w:rPr>
        <w:t xml:space="preserve"> Digital </w:t>
      </w:r>
      <w:proofErr w:type="spellStart"/>
      <w:r w:rsidRPr="007C0683">
        <w:rPr>
          <w:rFonts w:ascii="Arial" w:hAnsi="Arial" w:cs="Arial"/>
          <w:lang w:val="en-GB"/>
        </w:rPr>
        <w:t>Analyzer</w:t>
      </w:r>
      <w:proofErr w:type="spellEnd"/>
      <w:r w:rsidRPr="007C0683">
        <w:rPr>
          <w:rFonts w:ascii="Arial" w:hAnsi="Arial" w:cs="Arial"/>
          <w:lang w:val="en-GB"/>
        </w:rPr>
        <w:t>.</w:t>
      </w:r>
    </w:p>
    <w:p w14:paraId="1C06CF6F" w14:textId="77777777" w:rsidR="00141504" w:rsidRDefault="00141504" w:rsidP="00141504">
      <w:pPr>
        <w:spacing w:after="0" w:line="48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Analyses were performed irrespective </w:t>
      </w:r>
      <w:r w:rsidRPr="00AF6C35">
        <w:rPr>
          <w:rFonts w:ascii="Arial" w:eastAsia="Arial" w:hAnsi="Arial" w:cs="Arial"/>
          <w:lang w:val="en-GB"/>
        </w:rPr>
        <w:t>of whether</w:t>
      </w:r>
      <w:r>
        <w:rPr>
          <w:rFonts w:ascii="Arial" w:hAnsi="Arial" w:cs="Arial"/>
          <w:lang w:val="en-US"/>
        </w:rPr>
        <w:t xml:space="preserve"> primary DLBCL or transformed lymphoma had been </w:t>
      </w:r>
      <w:proofErr w:type="gramStart"/>
      <w:r>
        <w:rPr>
          <w:rFonts w:ascii="Arial" w:hAnsi="Arial" w:cs="Arial"/>
          <w:lang w:val="en-US"/>
        </w:rPr>
        <w:t>diagnosed,</w:t>
      </w:r>
      <w:proofErr w:type="gramEnd"/>
      <w:r>
        <w:rPr>
          <w:rFonts w:ascii="Arial" w:hAnsi="Arial" w:cs="Arial"/>
          <w:lang w:val="en-US"/>
        </w:rPr>
        <w:t xml:space="preserve"> however, sensitivity analyses were included for the entire cohort vs. the DLBCL-only cohort. </w:t>
      </w:r>
    </w:p>
    <w:p w14:paraId="4E1842E8" w14:textId="77777777" w:rsidR="00141504" w:rsidRPr="00141504" w:rsidRDefault="00141504" w:rsidP="008F5FCC">
      <w:pPr>
        <w:spacing w:after="0" w:line="480" w:lineRule="auto"/>
        <w:jc w:val="both"/>
        <w:rPr>
          <w:rFonts w:ascii="Arial" w:hAnsi="Arial" w:cs="Arial"/>
          <w:lang w:val="en-US"/>
        </w:rPr>
      </w:pPr>
      <w:bookmarkStart w:id="0" w:name="_GoBack"/>
      <w:bookmarkEnd w:id="0"/>
    </w:p>
    <w:sectPr w:rsidR="00141504" w:rsidRPr="001415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">
    <w:altName w:val="Arial Unicode MS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FCC"/>
    <w:rsid w:val="00141504"/>
    <w:rsid w:val="008F5FCC"/>
    <w:rsid w:val="00B33B9B"/>
    <w:rsid w:val="00FC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2DD49"/>
  <w15:chartTrackingRefBased/>
  <w15:docId w15:val="{978188ED-EF88-40C0-B0A3-C1BB08F0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F5FCC"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B33B9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33B9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33B9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33B9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33B9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33B9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33B9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33B9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33B9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33B9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33B9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33B9B"/>
    <w:rPr>
      <w:rFonts w:asciiTheme="majorHAnsi" w:eastAsiaTheme="majorEastAsia" w:hAnsiTheme="majorHAnsi" w:cstheme="majorBidi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33B9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33B9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33B9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33B9B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33B9B"/>
    <w:rPr>
      <w:rFonts w:asciiTheme="majorHAnsi" w:eastAsiaTheme="majorEastAsia" w:hAnsiTheme="majorHAnsi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33B9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B33B9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33B9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33B9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33B9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Fett">
    <w:name w:val="Strong"/>
    <w:uiPriority w:val="22"/>
    <w:qFormat/>
    <w:rsid w:val="00B33B9B"/>
    <w:rPr>
      <w:b/>
      <w:bCs/>
    </w:rPr>
  </w:style>
  <w:style w:type="character" w:styleId="Hervorhebung">
    <w:name w:val="Emphasis"/>
    <w:uiPriority w:val="20"/>
    <w:qFormat/>
    <w:rsid w:val="00B33B9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KeinLeerraum">
    <w:name w:val="No Spacing"/>
    <w:basedOn w:val="Standard"/>
    <w:link w:val="KeinLeerraumZchn"/>
    <w:uiPriority w:val="1"/>
    <w:qFormat/>
    <w:rsid w:val="00B33B9B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B33B9B"/>
  </w:style>
  <w:style w:type="paragraph" w:styleId="Listenabsatz">
    <w:name w:val="List Paragraph"/>
    <w:basedOn w:val="Standard"/>
    <w:link w:val="ListenabsatzZchn"/>
    <w:uiPriority w:val="34"/>
    <w:qFormat/>
    <w:rsid w:val="00B33B9B"/>
    <w:pPr>
      <w:ind w:left="720"/>
      <w:contextualSpacing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B33B9B"/>
  </w:style>
  <w:style w:type="paragraph" w:styleId="Zitat">
    <w:name w:val="Quote"/>
    <w:basedOn w:val="Standard"/>
    <w:next w:val="Standard"/>
    <w:link w:val="ZitatZchn"/>
    <w:uiPriority w:val="29"/>
    <w:qFormat/>
    <w:rsid w:val="00B33B9B"/>
    <w:pPr>
      <w:spacing w:before="200" w:after="0"/>
      <w:ind w:left="360" w:right="360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B33B9B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33B9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33B9B"/>
    <w:rPr>
      <w:b/>
      <w:bCs/>
      <w:i/>
      <w:iCs/>
    </w:rPr>
  </w:style>
  <w:style w:type="character" w:styleId="SchwacheHervorhebung">
    <w:name w:val="Subtle Emphasis"/>
    <w:uiPriority w:val="19"/>
    <w:qFormat/>
    <w:rsid w:val="00B33B9B"/>
    <w:rPr>
      <w:i/>
      <w:iCs/>
    </w:rPr>
  </w:style>
  <w:style w:type="character" w:styleId="IntensiveHervorhebung">
    <w:name w:val="Intense Emphasis"/>
    <w:uiPriority w:val="21"/>
    <w:qFormat/>
    <w:rsid w:val="00B33B9B"/>
    <w:rPr>
      <w:b/>
      <w:bCs/>
    </w:rPr>
  </w:style>
  <w:style w:type="character" w:styleId="SchwacherVerweis">
    <w:name w:val="Subtle Reference"/>
    <w:uiPriority w:val="31"/>
    <w:qFormat/>
    <w:rsid w:val="00B33B9B"/>
    <w:rPr>
      <w:smallCaps/>
    </w:rPr>
  </w:style>
  <w:style w:type="character" w:styleId="IntensiverVerweis">
    <w:name w:val="Intense Reference"/>
    <w:uiPriority w:val="32"/>
    <w:qFormat/>
    <w:rsid w:val="00B33B9B"/>
    <w:rPr>
      <w:smallCaps/>
      <w:spacing w:val="5"/>
      <w:u w:val="single"/>
    </w:rPr>
  </w:style>
  <w:style w:type="character" w:styleId="Buchtitel">
    <w:name w:val="Book Title"/>
    <w:uiPriority w:val="33"/>
    <w:qFormat/>
    <w:rsid w:val="00B33B9B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B33B9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Universitätsmedizin Mainz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Hess, Dr. Georg</dc:creator>
  <cp:keywords/>
  <dc:description/>
  <cp:lastModifiedBy>Ohler, Dr.rer.nat. Anke</cp:lastModifiedBy>
  <cp:revision>2</cp:revision>
  <dcterms:created xsi:type="dcterms:W3CDTF">2021-09-08T13:00:00Z</dcterms:created>
  <dcterms:modified xsi:type="dcterms:W3CDTF">2021-09-08T13:00:00Z</dcterms:modified>
</cp:coreProperties>
</file>