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BFF3" w14:textId="5464F511" w:rsidR="00AD27F6" w:rsidRDefault="00AD27F6" w:rsidP="00376CC5">
      <w:pPr>
        <w:pStyle w:val="Titel"/>
      </w:pPr>
      <w:r>
        <w:t>SUPPLEMENTARY</w:t>
      </w:r>
    </w:p>
    <w:p w14:paraId="32564A84" w14:textId="2F2D09BF" w:rsidR="002868E2" w:rsidRPr="00376CC5" w:rsidRDefault="0065050E" w:rsidP="00376CC5">
      <w:pPr>
        <w:pStyle w:val="Titel"/>
      </w:pPr>
      <w:r>
        <w:t xml:space="preserve">Machine learning-based prediction of clinical outcomes </w:t>
      </w:r>
      <w:r>
        <w:br/>
        <w:t xml:space="preserve">after first-ever </w:t>
      </w:r>
      <w:r w:rsidR="004E0502">
        <w:t xml:space="preserve">ischemic </w:t>
      </w:r>
      <w:r>
        <w:t>stroke</w:t>
      </w:r>
    </w:p>
    <w:p w14:paraId="6871CEAC" w14:textId="20C503D8" w:rsidR="008C46FF" w:rsidRDefault="0065050E" w:rsidP="00FC1412">
      <w:pPr>
        <w:pStyle w:val="AuthorList"/>
      </w:pPr>
      <w:r w:rsidRPr="001D682E">
        <w:t xml:space="preserve">Lea Fast, </w:t>
      </w:r>
      <w:proofErr w:type="spellStart"/>
      <w:r w:rsidRPr="001D682E">
        <w:t>Uchralt</w:t>
      </w:r>
      <w:proofErr w:type="spellEnd"/>
      <w:r w:rsidRPr="001D682E">
        <w:t xml:space="preserve"> </w:t>
      </w:r>
      <w:proofErr w:type="spellStart"/>
      <w:r w:rsidRPr="001D682E">
        <w:t>Temuulen</w:t>
      </w:r>
      <w:proofErr w:type="spellEnd"/>
      <w:r w:rsidRPr="001D682E">
        <w:t xml:space="preserve">, Kersten </w:t>
      </w:r>
      <w:proofErr w:type="spellStart"/>
      <w:r w:rsidRPr="001D682E">
        <w:t>Villringer</w:t>
      </w:r>
      <w:proofErr w:type="spellEnd"/>
      <w:r w:rsidRPr="001D682E">
        <w:t xml:space="preserve">, </w:t>
      </w:r>
      <w:r w:rsidRPr="001D682E">
        <w:rPr>
          <w:bCs/>
        </w:rPr>
        <w:t xml:space="preserve">Anna </w:t>
      </w:r>
      <w:proofErr w:type="spellStart"/>
      <w:r w:rsidRPr="001D682E">
        <w:rPr>
          <w:bCs/>
        </w:rPr>
        <w:t>Kufner</w:t>
      </w:r>
      <w:proofErr w:type="spellEnd"/>
      <w:r w:rsidRPr="001D682E">
        <w:t>, Huma Fatima Ali</w:t>
      </w:r>
      <w:r w:rsidR="00CC756C">
        <w:t xml:space="preserve">, </w:t>
      </w:r>
      <w:r w:rsidRPr="001D682E">
        <w:t xml:space="preserve">Eberhard Siebert, </w:t>
      </w:r>
      <w:proofErr w:type="spellStart"/>
      <w:r>
        <w:t>Shufan</w:t>
      </w:r>
      <w:proofErr w:type="spellEnd"/>
      <w:r>
        <w:t xml:space="preserve"> </w:t>
      </w:r>
      <w:proofErr w:type="spellStart"/>
      <w:r>
        <w:t>Huo</w:t>
      </w:r>
      <w:proofErr w:type="spellEnd"/>
      <w:r>
        <w:t xml:space="preserve">, Sophie </w:t>
      </w:r>
      <w:r w:rsidR="00AB6CC5">
        <w:t xml:space="preserve">K. </w:t>
      </w:r>
      <w:r>
        <w:t xml:space="preserve">Piper, Pia Sophie Sperber, </w:t>
      </w:r>
      <w:r w:rsidRPr="001D682E">
        <w:t>Thomas Liman, Matthias Endres, Kerstin Ritter</w:t>
      </w:r>
      <w:bookmarkStart w:id="0" w:name="_gjdgxs" w:colFirst="0" w:colLast="0"/>
      <w:bookmarkStart w:id="1" w:name="tab3"/>
      <w:bookmarkEnd w:id="0"/>
    </w:p>
    <w:p w14:paraId="05C9F728" w14:textId="77777777" w:rsidR="00FC1412" w:rsidRPr="00FC1412" w:rsidRDefault="00FC1412" w:rsidP="00FC1412"/>
    <w:p w14:paraId="4834B295" w14:textId="46B9FED3" w:rsidR="00152867" w:rsidRPr="00152867" w:rsidRDefault="004377D3" w:rsidP="00152867">
      <w:r w:rsidRPr="001D682E">
        <w:t xml:space="preserve">Table </w:t>
      </w:r>
      <w:r w:rsidR="00152867">
        <w:t>S</w:t>
      </w:r>
      <w:r w:rsidRPr="001D682E">
        <w:t>1</w:t>
      </w:r>
      <w:r w:rsidR="00FE25E5">
        <w:t>.</w:t>
      </w:r>
      <w:r w:rsidRPr="001D682E">
        <w:t xml:space="preserve"> </w:t>
      </w:r>
      <w:bookmarkStart w:id="2" w:name="tab4"/>
      <w:r w:rsidR="00152867" w:rsidRPr="00152867">
        <w:t>Hyperparameters of the machine learning models.</w:t>
      </w:r>
    </w:p>
    <w:tbl>
      <w:tblPr>
        <w:tblStyle w:val="Tabellenraster"/>
        <w:tblW w:w="2683" w:type="pct"/>
        <w:jc w:val="center"/>
        <w:tblLook w:val="04A0" w:firstRow="1" w:lastRow="0" w:firstColumn="1" w:lastColumn="0" w:noHBand="0" w:noVBand="1"/>
      </w:tblPr>
      <w:tblGrid>
        <w:gridCol w:w="1130"/>
        <w:gridCol w:w="2128"/>
        <w:gridCol w:w="1983"/>
      </w:tblGrid>
      <w:tr w:rsidR="00152867" w:rsidRPr="00152867" w14:paraId="78223771" w14:textId="77777777" w:rsidTr="00152867">
        <w:trPr>
          <w:trHeight w:hRule="exact" w:val="397"/>
          <w:jc w:val="center"/>
        </w:trPr>
        <w:tc>
          <w:tcPr>
            <w:tcW w:w="1078" w:type="pct"/>
            <w:shd w:val="clear" w:color="auto" w:fill="BFBFBF" w:themeFill="background1" w:themeFillShade="BF"/>
            <w:vAlign w:val="center"/>
          </w:tcPr>
          <w:bookmarkEnd w:id="2"/>
          <w:p w14:paraId="28B3C7B6" w14:textId="77777777" w:rsidR="00152867" w:rsidRPr="00152867" w:rsidRDefault="00152867" w:rsidP="00152867">
            <w:pPr>
              <w:rPr>
                <w:b/>
                <w:bCs/>
                <w:lang w:val="de-DE"/>
              </w:rPr>
            </w:pPr>
            <w:r w:rsidRPr="00152867">
              <w:rPr>
                <w:b/>
                <w:bCs/>
                <w:lang w:val="de-DE"/>
              </w:rPr>
              <w:t>Model</w:t>
            </w:r>
          </w:p>
        </w:tc>
        <w:tc>
          <w:tcPr>
            <w:tcW w:w="2030" w:type="pct"/>
            <w:shd w:val="clear" w:color="auto" w:fill="BFBFBF" w:themeFill="background1" w:themeFillShade="BF"/>
            <w:vAlign w:val="center"/>
          </w:tcPr>
          <w:p w14:paraId="140152D5" w14:textId="77777777" w:rsidR="00152867" w:rsidRPr="00152867" w:rsidRDefault="00152867" w:rsidP="00152867">
            <w:pPr>
              <w:rPr>
                <w:b/>
                <w:bCs/>
                <w:lang w:val="de-DE"/>
              </w:rPr>
            </w:pPr>
            <w:r w:rsidRPr="00152867">
              <w:rPr>
                <w:b/>
                <w:bCs/>
                <w:lang w:val="de-DE"/>
              </w:rPr>
              <w:t>Hyperparameter</w:t>
            </w:r>
          </w:p>
        </w:tc>
        <w:tc>
          <w:tcPr>
            <w:tcW w:w="1892" w:type="pct"/>
            <w:shd w:val="clear" w:color="auto" w:fill="BFBFBF" w:themeFill="background1" w:themeFillShade="BF"/>
            <w:vAlign w:val="center"/>
          </w:tcPr>
          <w:p w14:paraId="11D37452" w14:textId="77777777" w:rsidR="00152867" w:rsidRPr="00152867" w:rsidRDefault="00152867" w:rsidP="00152867">
            <w:pPr>
              <w:rPr>
                <w:b/>
                <w:bCs/>
                <w:lang w:val="de-DE"/>
              </w:rPr>
            </w:pPr>
            <w:r w:rsidRPr="00152867">
              <w:rPr>
                <w:b/>
                <w:bCs/>
                <w:lang w:val="de-DE"/>
              </w:rPr>
              <w:t>Values</w:t>
            </w:r>
          </w:p>
        </w:tc>
      </w:tr>
      <w:tr w:rsidR="00152867" w:rsidRPr="00152867" w14:paraId="2099AC39" w14:textId="77777777" w:rsidTr="00152867">
        <w:trPr>
          <w:trHeight w:hRule="exact" w:val="397"/>
          <w:jc w:val="center"/>
        </w:trPr>
        <w:tc>
          <w:tcPr>
            <w:tcW w:w="1078" w:type="pct"/>
            <w:vMerge w:val="restart"/>
          </w:tcPr>
          <w:p w14:paraId="53B5D918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SVM-</w:t>
            </w:r>
            <w:proofErr w:type="spellStart"/>
            <w:r w:rsidRPr="00152867">
              <w:rPr>
                <w:lang w:val="de-DE"/>
              </w:rPr>
              <w:t>lin</w:t>
            </w:r>
            <w:proofErr w:type="spellEnd"/>
          </w:p>
        </w:tc>
        <w:tc>
          <w:tcPr>
            <w:tcW w:w="2030" w:type="pct"/>
            <w:vAlign w:val="center"/>
          </w:tcPr>
          <w:p w14:paraId="02564F0E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k</w:t>
            </w:r>
          </w:p>
        </w:tc>
        <w:tc>
          <w:tcPr>
            <w:tcW w:w="1892" w:type="pct"/>
            <w:vAlign w:val="center"/>
          </w:tcPr>
          <w:p w14:paraId="44237DB0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all</w:t>
            </w:r>
          </w:p>
        </w:tc>
      </w:tr>
      <w:tr w:rsidR="00152867" w:rsidRPr="00152867" w14:paraId="2A4E72FB" w14:textId="77777777" w:rsidTr="00152867">
        <w:trPr>
          <w:trHeight w:hRule="exact" w:val="397"/>
          <w:jc w:val="center"/>
        </w:trPr>
        <w:tc>
          <w:tcPr>
            <w:tcW w:w="1078" w:type="pct"/>
            <w:vMerge/>
          </w:tcPr>
          <w:p w14:paraId="4270C4AC" w14:textId="77777777" w:rsidR="00152867" w:rsidRPr="00152867" w:rsidRDefault="00152867" w:rsidP="00152867">
            <w:pPr>
              <w:rPr>
                <w:lang w:val="de-DE"/>
              </w:rPr>
            </w:pPr>
          </w:p>
        </w:tc>
        <w:tc>
          <w:tcPr>
            <w:tcW w:w="2030" w:type="pct"/>
            <w:vAlign w:val="center"/>
          </w:tcPr>
          <w:p w14:paraId="7B35DCA3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C</w:t>
            </w:r>
          </w:p>
        </w:tc>
        <w:tc>
          <w:tcPr>
            <w:tcW w:w="1892" w:type="pct"/>
            <w:vAlign w:val="center"/>
          </w:tcPr>
          <w:p w14:paraId="5C5E5778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1, 10, 100, 1000</w:t>
            </w:r>
          </w:p>
        </w:tc>
      </w:tr>
      <w:tr w:rsidR="00152867" w:rsidRPr="00152867" w14:paraId="48575CDD" w14:textId="77777777" w:rsidTr="00152867">
        <w:trPr>
          <w:trHeight w:hRule="exact" w:val="397"/>
          <w:jc w:val="center"/>
        </w:trPr>
        <w:tc>
          <w:tcPr>
            <w:tcW w:w="1078" w:type="pct"/>
            <w:vMerge w:val="restart"/>
          </w:tcPr>
          <w:p w14:paraId="1E9DDF9A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SVM-</w:t>
            </w:r>
            <w:proofErr w:type="spellStart"/>
            <w:r w:rsidRPr="00152867">
              <w:rPr>
                <w:lang w:val="de-DE"/>
              </w:rPr>
              <w:t>rbf</w:t>
            </w:r>
            <w:proofErr w:type="spellEnd"/>
          </w:p>
        </w:tc>
        <w:tc>
          <w:tcPr>
            <w:tcW w:w="2030" w:type="pct"/>
            <w:vAlign w:val="center"/>
          </w:tcPr>
          <w:p w14:paraId="2997D74F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k</w:t>
            </w:r>
          </w:p>
        </w:tc>
        <w:tc>
          <w:tcPr>
            <w:tcW w:w="1892" w:type="pct"/>
            <w:vAlign w:val="center"/>
          </w:tcPr>
          <w:p w14:paraId="412BCCAA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all</w:t>
            </w:r>
          </w:p>
        </w:tc>
      </w:tr>
      <w:tr w:rsidR="00152867" w:rsidRPr="00152867" w14:paraId="7C2AA75B" w14:textId="77777777" w:rsidTr="00152867">
        <w:trPr>
          <w:trHeight w:hRule="exact" w:val="397"/>
          <w:jc w:val="center"/>
        </w:trPr>
        <w:tc>
          <w:tcPr>
            <w:tcW w:w="1078" w:type="pct"/>
            <w:vMerge/>
          </w:tcPr>
          <w:p w14:paraId="5A927296" w14:textId="77777777" w:rsidR="00152867" w:rsidRPr="00152867" w:rsidRDefault="00152867" w:rsidP="00152867">
            <w:pPr>
              <w:rPr>
                <w:lang w:val="de-DE"/>
              </w:rPr>
            </w:pPr>
          </w:p>
        </w:tc>
        <w:tc>
          <w:tcPr>
            <w:tcW w:w="2030" w:type="pct"/>
            <w:vAlign w:val="center"/>
          </w:tcPr>
          <w:p w14:paraId="3F42B856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Kernel</w:t>
            </w:r>
          </w:p>
        </w:tc>
        <w:tc>
          <w:tcPr>
            <w:tcW w:w="1892" w:type="pct"/>
            <w:vAlign w:val="center"/>
          </w:tcPr>
          <w:p w14:paraId="7DA69EE5" w14:textId="77777777" w:rsidR="00152867" w:rsidRPr="00152867" w:rsidRDefault="00152867" w:rsidP="00152867">
            <w:pPr>
              <w:rPr>
                <w:lang w:val="de-DE"/>
              </w:rPr>
            </w:pPr>
            <w:proofErr w:type="spellStart"/>
            <w:r w:rsidRPr="00152867">
              <w:rPr>
                <w:lang w:val="de-DE"/>
              </w:rPr>
              <w:t>rbf</w:t>
            </w:r>
            <w:proofErr w:type="spellEnd"/>
          </w:p>
        </w:tc>
      </w:tr>
      <w:tr w:rsidR="00152867" w:rsidRPr="00152867" w14:paraId="2D3C5C49" w14:textId="77777777" w:rsidTr="00152867">
        <w:trPr>
          <w:trHeight w:hRule="exact" w:val="397"/>
          <w:jc w:val="center"/>
        </w:trPr>
        <w:tc>
          <w:tcPr>
            <w:tcW w:w="1078" w:type="pct"/>
            <w:vMerge/>
          </w:tcPr>
          <w:p w14:paraId="0B634B1E" w14:textId="77777777" w:rsidR="00152867" w:rsidRPr="00152867" w:rsidRDefault="00152867" w:rsidP="00152867">
            <w:pPr>
              <w:rPr>
                <w:lang w:val="de-DE"/>
              </w:rPr>
            </w:pPr>
          </w:p>
        </w:tc>
        <w:tc>
          <w:tcPr>
            <w:tcW w:w="2030" w:type="pct"/>
            <w:vAlign w:val="center"/>
          </w:tcPr>
          <w:p w14:paraId="7B457784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C</w:t>
            </w:r>
          </w:p>
        </w:tc>
        <w:tc>
          <w:tcPr>
            <w:tcW w:w="1892" w:type="pct"/>
            <w:vAlign w:val="center"/>
          </w:tcPr>
          <w:p w14:paraId="3306F6F1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1, 10, 100, 1000</w:t>
            </w:r>
          </w:p>
        </w:tc>
      </w:tr>
      <w:tr w:rsidR="00152867" w:rsidRPr="00152867" w14:paraId="75418727" w14:textId="77777777" w:rsidTr="00152867">
        <w:trPr>
          <w:trHeight w:hRule="exact" w:val="397"/>
          <w:jc w:val="center"/>
        </w:trPr>
        <w:tc>
          <w:tcPr>
            <w:tcW w:w="1078" w:type="pct"/>
            <w:vMerge/>
          </w:tcPr>
          <w:p w14:paraId="7FAD2319" w14:textId="77777777" w:rsidR="00152867" w:rsidRPr="00152867" w:rsidRDefault="00152867" w:rsidP="00152867">
            <w:pPr>
              <w:rPr>
                <w:lang w:val="de-DE"/>
              </w:rPr>
            </w:pPr>
          </w:p>
        </w:tc>
        <w:tc>
          <w:tcPr>
            <w:tcW w:w="2030" w:type="pct"/>
            <w:vAlign w:val="center"/>
          </w:tcPr>
          <w:p w14:paraId="30287A55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Gamma</w:t>
            </w:r>
          </w:p>
        </w:tc>
        <w:tc>
          <w:tcPr>
            <w:tcW w:w="1892" w:type="pct"/>
            <w:vAlign w:val="center"/>
          </w:tcPr>
          <w:p w14:paraId="1BE9D949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0.001, 0.0001</w:t>
            </w:r>
          </w:p>
        </w:tc>
      </w:tr>
      <w:tr w:rsidR="00152867" w:rsidRPr="00152867" w14:paraId="0CDEFA63" w14:textId="77777777" w:rsidTr="00152867">
        <w:trPr>
          <w:trHeight w:hRule="exact" w:val="397"/>
          <w:jc w:val="center"/>
        </w:trPr>
        <w:tc>
          <w:tcPr>
            <w:tcW w:w="1078" w:type="pct"/>
            <w:vMerge w:val="restart"/>
          </w:tcPr>
          <w:p w14:paraId="6DEAE7DD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GB</w:t>
            </w:r>
          </w:p>
        </w:tc>
        <w:tc>
          <w:tcPr>
            <w:tcW w:w="2030" w:type="pct"/>
            <w:vAlign w:val="center"/>
          </w:tcPr>
          <w:p w14:paraId="67CDFD7F" w14:textId="77777777" w:rsidR="00152867" w:rsidRPr="00152867" w:rsidRDefault="00152867" w:rsidP="00152867">
            <w:pPr>
              <w:rPr>
                <w:lang w:val="de-DE"/>
              </w:rPr>
            </w:pPr>
            <w:proofErr w:type="spellStart"/>
            <w:r w:rsidRPr="00152867">
              <w:rPr>
                <w:lang w:val="de-DE"/>
              </w:rPr>
              <w:t>max_depth</w:t>
            </w:r>
            <w:proofErr w:type="spellEnd"/>
          </w:p>
        </w:tc>
        <w:tc>
          <w:tcPr>
            <w:tcW w:w="1892" w:type="pct"/>
            <w:vAlign w:val="center"/>
          </w:tcPr>
          <w:p w14:paraId="6482E6D9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8, 16, 32, 40, 50</w:t>
            </w:r>
          </w:p>
        </w:tc>
      </w:tr>
      <w:tr w:rsidR="00152867" w:rsidRPr="00152867" w14:paraId="1C06AFA6" w14:textId="77777777" w:rsidTr="00152867">
        <w:trPr>
          <w:trHeight w:hRule="exact" w:val="397"/>
          <w:jc w:val="center"/>
        </w:trPr>
        <w:tc>
          <w:tcPr>
            <w:tcW w:w="1078" w:type="pct"/>
            <w:vMerge/>
            <w:vAlign w:val="center"/>
          </w:tcPr>
          <w:p w14:paraId="61385C7D" w14:textId="77777777" w:rsidR="00152867" w:rsidRPr="00152867" w:rsidRDefault="00152867" w:rsidP="00152867">
            <w:pPr>
              <w:rPr>
                <w:lang w:val="de-DE"/>
              </w:rPr>
            </w:pPr>
          </w:p>
        </w:tc>
        <w:tc>
          <w:tcPr>
            <w:tcW w:w="2030" w:type="pct"/>
            <w:vAlign w:val="center"/>
          </w:tcPr>
          <w:p w14:paraId="4A410DE9" w14:textId="77777777" w:rsidR="00152867" w:rsidRPr="00152867" w:rsidRDefault="00152867" w:rsidP="00152867">
            <w:pPr>
              <w:rPr>
                <w:lang w:val="de-DE"/>
              </w:rPr>
            </w:pPr>
            <w:proofErr w:type="spellStart"/>
            <w:r w:rsidRPr="00152867">
              <w:rPr>
                <w:lang w:val="de-DE"/>
              </w:rPr>
              <w:t>max_features</w:t>
            </w:r>
            <w:proofErr w:type="spellEnd"/>
          </w:p>
        </w:tc>
        <w:tc>
          <w:tcPr>
            <w:tcW w:w="1892" w:type="pct"/>
            <w:vAlign w:val="center"/>
          </w:tcPr>
          <w:p w14:paraId="3CBF9011" w14:textId="77777777" w:rsidR="00152867" w:rsidRPr="00152867" w:rsidRDefault="00152867" w:rsidP="00152867">
            <w:pPr>
              <w:rPr>
                <w:lang w:val="de-DE"/>
              </w:rPr>
            </w:pPr>
            <w:proofErr w:type="spellStart"/>
            <w:r w:rsidRPr="00152867">
              <w:rPr>
                <w:lang w:val="de-DE"/>
              </w:rPr>
              <w:t>sqrt</w:t>
            </w:r>
            <w:proofErr w:type="spellEnd"/>
            <w:r w:rsidRPr="00152867">
              <w:rPr>
                <w:lang w:val="de-DE"/>
              </w:rPr>
              <w:t xml:space="preserve">, </w:t>
            </w:r>
            <w:proofErr w:type="spellStart"/>
            <w:r w:rsidRPr="00152867">
              <w:rPr>
                <w:lang w:val="de-DE"/>
              </w:rPr>
              <w:t>auto</w:t>
            </w:r>
            <w:proofErr w:type="spellEnd"/>
            <w:r w:rsidRPr="00152867">
              <w:rPr>
                <w:lang w:val="de-DE"/>
              </w:rPr>
              <w:t>, log2</w:t>
            </w:r>
          </w:p>
        </w:tc>
      </w:tr>
      <w:tr w:rsidR="00152867" w:rsidRPr="00152867" w14:paraId="2423019A" w14:textId="77777777" w:rsidTr="00152867">
        <w:trPr>
          <w:trHeight w:hRule="exact" w:val="397"/>
          <w:jc w:val="center"/>
        </w:trPr>
        <w:tc>
          <w:tcPr>
            <w:tcW w:w="1078" w:type="pct"/>
            <w:vMerge/>
            <w:vAlign w:val="center"/>
          </w:tcPr>
          <w:p w14:paraId="478D341E" w14:textId="77777777" w:rsidR="00152867" w:rsidRPr="00152867" w:rsidRDefault="00152867" w:rsidP="00152867">
            <w:pPr>
              <w:rPr>
                <w:lang w:val="de-DE"/>
              </w:rPr>
            </w:pPr>
          </w:p>
        </w:tc>
        <w:tc>
          <w:tcPr>
            <w:tcW w:w="2030" w:type="pct"/>
            <w:vAlign w:val="center"/>
          </w:tcPr>
          <w:p w14:paraId="0F154150" w14:textId="77777777" w:rsidR="00152867" w:rsidRPr="00152867" w:rsidRDefault="00152867" w:rsidP="00152867">
            <w:pPr>
              <w:rPr>
                <w:lang w:val="de-DE"/>
              </w:rPr>
            </w:pPr>
            <w:proofErr w:type="spellStart"/>
            <w:r w:rsidRPr="00152867">
              <w:rPr>
                <w:lang w:val="de-DE"/>
              </w:rPr>
              <w:t>n_estimators</w:t>
            </w:r>
            <w:proofErr w:type="spellEnd"/>
          </w:p>
        </w:tc>
        <w:tc>
          <w:tcPr>
            <w:tcW w:w="1892" w:type="pct"/>
            <w:vAlign w:val="center"/>
          </w:tcPr>
          <w:p w14:paraId="3D774872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25, 50, 75, 100</w:t>
            </w:r>
          </w:p>
        </w:tc>
      </w:tr>
      <w:tr w:rsidR="00152867" w:rsidRPr="00152867" w14:paraId="6462501F" w14:textId="77777777" w:rsidTr="00152867">
        <w:trPr>
          <w:trHeight w:hRule="exact" w:val="397"/>
          <w:jc w:val="center"/>
        </w:trPr>
        <w:tc>
          <w:tcPr>
            <w:tcW w:w="1078" w:type="pct"/>
            <w:vMerge/>
            <w:vAlign w:val="center"/>
          </w:tcPr>
          <w:p w14:paraId="6E012FA8" w14:textId="77777777" w:rsidR="00152867" w:rsidRPr="00152867" w:rsidRDefault="00152867" w:rsidP="00152867">
            <w:pPr>
              <w:rPr>
                <w:lang w:val="de-DE"/>
              </w:rPr>
            </w:pPr>
          </w:p>
        </w:tc>
        <w:tc>
          <w:tcPr>
            <w:tcW w:w="2030" w:type="pct"/>
            <w:vAlign w:val="center"/>
          </w:tcPr>
          <w:p w14:paraId="3E8E4182" w14:textId="77777777" w:rsidR="00152867" w:rsidRPr="00152867" w:rsidRDefault="00152867" w:rsidP="00152867">
            <w:pPr>
              <w:rPr>
                <w:lang w:val="de-DE"/>
              </w:rPr>
            </w:pPr>
            <w:proofErr w:type="spellStart"/>
            <w:r w:rsidRPr="00152867">
              <w:rPr>
                <w:lang w:val="de-DE"/>
              </w:rPr>
              <w:t>min_samples_split</w:t>
            </w:r>
            <w:proofErr w:type="spellEnd"/>
          </w:p>
        </w:tc>
        <w:tc>
          <w:tcPr>
            <w:tcW w:w="1892" w:type="pct"/>
            <w:vAlign w:val="center"/>
          </w:tcPr>
          <w:p w14:paraId="7273ED44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0.1, 0.3</w:t>
            </w:r>
          </w:p>
        </w:tc>
      </w:tr>
      <w:tr w:rsidR="00152867" w:rsidRPr="00152867" w14:paraId="3E0D7123" w14:textId="77777777" w:rsidTr="00152867">
        <w:trPr>
          <w:trHeight w:hRule="exact" w:val="397"/>
          <w:jc w:val="center"/>
        </w:trPr>
        <w:tc>
          <w:tcPr>
            <w:tcW w:w="1078" w:type="pct"/>
            <w:vMerge/>
            <w:vAlign w:val="center"/>
          </w:tcPr>
          <w:p w14:paraId="2AA8B05F" w14:textId="77777777" w:rsidR="00152867" w:rsidRPr="00152867" w:rsidRDefault="00152867" w:rsidP="00152867">
            <w:pPr>
              <w:rPr>
                <w:lang w:val="de-DE"/>
              </w:rPr>
            </w:pPr>
          </w:p>
        </w:tc>
        <w:tc>
          <w:tcPr>
            <w:tcW w:w="2030" w:type="pct"/>
            <w:vAlign w:val="center"/>
          </w:tcPr>
          <w:p w14:paraId="2482F0B3" w14:textId="77777777" w:rsidR="00152867" w:rsidRPr="00152867" w:rsidRDefault="00152867" w:rsidP="00152867">
            <w:pPr>
              <w:rPr>
                <w:lang w:val="de-DE"/>
              </w:rPr>
            </w:pPr>
            <w:proofErr w:type="spellStart"/>
            <w:r w:rsidRPr="00152867">
              <w:rPr>
                <w:lang w:val="de-DE"/>
              </w:rPr>
              <w:t>min_samples_leaf</w:t>
            </w:r>
            <w:proofErr w:type="spellEnd"/>
          </w:p>
        </w:tc>
        <w:tc>
          <w:tcPr>
            <w:tcW w:w="1892" w:type="pct"/>
            <w:vAlign w:val="center"/>
          </w:tcPr>
          <w:p w14:paraId="4E58C1BE" w14:textId="77777777" w:rsidR="00152867" w:rsidRPr="00152867" w:rsidRDefault="00152867" w:rsidP="00152867">
            <w:pPr>
              <w:rPr>
                <w:lang w:val="de-DE"/>
              </w:rPr>
            </w:pPr>
            <w:r w:rsidRPr="00152867">
              <w:rPr>
                <w:lang w:val="de-DE"/>
              </w:rPr>
              <w:t>0.3, 0.5</w:t>
            </w:r>
          </w:p>
        </w:tc>
      </w:tr>
    </w:tbl>
    <w:p w14:paraId="77A035A3" w14:textId="77777777" w:rsidR="003F1A2C" w:rsidRDefault="00152867" w:rsidP="00152867">
      <w:pPr>
        <w:rPr>
          <w:lang w:val="de-DE"/>
        </w:rPr>
      </w:pPr>
      <w:r w:rsidRPr="00152867">
        <w:t xml:space="preserve">Abbreviations: </w:t>
      </w:r>
      <w:r w:rsidRPr="00152867">
        <w:rPr>
          <w:lang w:val="de-DE"/>
        </w:rPr>
        <w:t>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bookmarkStart w:id="3" w:name="tab1"/>
      <w:bookmarkEnd w:id="1"/>
      <w:proofErr w:type="spellEnd"/>
    </w:p>
    <w:p w14:paraId="65E53134" w14:textId="77777777" w:rsidR="003F1A2C" w:rsidRDefault="003F1A2C">
      <w:pPr>
        <w:spacing w:before="0" w:after="200" w:line="276" w:lineRule="auto"/>
      </w:pPr>
      <w:r>
        <w:br w:type="page"/>
      </w:r>
    </w:p>
    <w:p w14:paraId="61886F7B" w14:textId="7291FEB4" w:rsidR="00152867" w:rsidRPr="00152867" w:rsidRDefault="004377D3" w:rsidP="00152867">
      <w:pPr>
        <w:rPr>
          <w:lang w:val="en-GB"/>
        </w:rPr>
      </w:pPr>
      <w:r w:rsidRPr="00666C82">
        <w:lastRenderedPageBreak/>
        <w:t xml:space="preserve">Table </w:t>
      </w:r>
      <w:r w:rsidR="00152867">
        <w:t>S</w:t>
      </w:r>
      <w:r w:rsidRPr="00666C82">
        <w:t>2</w:t>
      </w:r>
      <w:r w:rsidR="00FE25E5">
        <w:t>.</w:t>
      </w:r>
      <w:r w:rsidRPr="00666C82">
        <w:t xml:space="preserve"> </w:t>
      </w:r>
      <w:bookmarkEnd w:id="3"/>
      <w:r w:rsidR="00152867" w:rsidRPr="00152867">
        <w:rPr>
          <w:lang w:val="en-GB"/>
        </w:rPr>
        <w:t xml:space="preserve">Results for all input variables and all models listed in BA±SD, AUC±SD, </w:t>
      </w:r>
      <w:proofErr w:type="spellStart"/>
      <w:r w:rsidR="00152867" w:rsidRPr="00152867">
        <w:rPr>
          <w:lang w:val="en-GB"/>
        </w:rPr>
        <w:t>Sensitivity±SD</w:t>
      </w:r>
      <w:proofErr w:type="spellEnd"/>
      <w:r w:rsidR="00152867" w:rsidRPr="00152867">
        <w:rPr>
          <w:lang w:val="en-GB"/>
        </w:rPr>
        <w:t xml:space="preserve">, </w:t>
      </w:r>
      <w:proofErr w:type="spellStart"/>
      <w:r w:rsidR="00152867" w:rsidRPr="00152867">
        <w:rPr>
          <w:lang w:val="en-GB"/>
        </w:rPr>
        <w:t>Specificity±SD</w:t>
      </w:r>
      <w:proofErr w:type="spellEnd"/>
      <w:r w:rsidR="00152867" w:rsidRPr="00152867">
        <w:rPr>
          <w:lang w:val="en-GB"/>
        </w:rPr>
        <w:t xml:space="preserve"> and p-values according to the permutation test.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43"/>
        <w:gridCol w:w="1112"/>
        <w:gridCol w:w="1112"/>
        <w:gridCol w:w="1453"/>
        <w:gridCol w:w="1417"/>
        <w:gridCol w:w="851"/>
      </w:tblGrid>
      <w:tr w:rsidR="00152867" w:rsidRPr="00152867" w14:paraId="32D91C56" w14:textId="77777777" w:rsidTr="00141109">
        <w:trPr>
          <w:trHeight w:hRule="exact" w:val="340"/>
          <w:jc w:val="center"/>
        </w:trPr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4A299CDF" w14:textId="77777777" w:rsidR="00152867" w:rsidRPr="00152867" w:rsidRDefault="00152867" w:rsidP="0015286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Labels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3973F306" w14:textId="77777777" w:rsidR="00152867" w:rsidRPr="00152867" w:rsidRDefault="00152867" w:rsidP="0015286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Time</w:t>
            </w:r>
          </w:p>
        </w:tc>
        <w:tc>
          <w:tcPr>
            <w:tcW w:w="1143" w:type="dxa"/>
            <w:shd w:val="clear" w:color="auto" w:fill="BFBFBF" w:themeFill="background1" w:themeFillShade="BF"/>
            <w:noWrap/>
            <w:hideMark/>
          </w:tcPr>
          <w:p w14:paraId="303F091E" w14:textId="77777777" w:rsidR="00152867" w:rsidRPr="00152867" w:rsidRDefault="00152867" w:rsidP="0015286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Model</w:t>
            </w:r>
          </w:p>
        </w:tc>
        <w:tc>
          <w:tcPr>
            <w:tcW w:w="1112" w:type="dxa"/>
            <w:shd w:val="clear" w:color="auto" w:fill="BFBFBF" w:themeFill="background1" w:themeFillShade="BF"/>
            <w:noWrap/>
            <w:hideMark/>
          </w:tcPr>
          <w:p w14:paraId="7D4D98DD" w14:textId="77777777" w:rsidR="00152867" w:rsidRPr="00152867" w:rsidRDefault="00152867" w:rsidP="0015286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BA±SD</w:t>
            </w:r>
          </w:p>
        </w:tc>
        <w:tc>
          <w:tcPr>
            <w:tcW w:w="1112" w:type="dxa"/>
            <w:shd w:val="clear" w:color="auto" w:fill="BFBFBF" w:themeFill="background1" w:themeFillShade="BF"/>
            <w:noWrap/>
            <w:hideMark/>
          </w:tcPr>
          <w:p w14:paraId="24EE55BD" w14:textId="77777777" w:rsidR="00152867" w:rsidRPr="00152867" w:rsidRDefault="00152867" w:rsidP="0015286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AUC±SD</w:t>
            </w:r>
          </w:p>
        </w:tc>
        <w:tc>
          <w:tcPr>
            <w:tcW w:w="1453" w:type="dxa"/>
            <w:shd w:val="clear" w:color="auto" w:fill="BFBFBF" w:themeFill="background1" w:themeFillShade="BF"/>
            <w:noWrap/>
            <w:hideMark/>
          </w:tcPr>
          <w:p w14:paraId="665C0C73" w14:textId="77777777" w:rsidR="00152867" w:rsidRPr="00152867" w:rsidRDefault="00152867" w:rsidP="00152867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Sensitivity±SD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74567AFB" w14:textId="77777777" w:rsidR="00152867" w:rsidRPr="00152867" w:rsidRDefault="00152867" w:rsidP="00152867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Specificity±SD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14:paraId="34B8DBE8" w14:textId="77777777" w:rsidR="00152867" w:rsidRPr="00152867" w:rsidRDefault="00152867" w:rsidP="00152867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P-</w:t>
            </w: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7F0228" w:rsidRPr="00152867" w14:paraId="4335DA52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4E20ECE7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602D35B4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417227C9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36D2B5A" w14:textId="4C8E82E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0.67±0.07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E24F3AA" w14:textId="6D960C4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0.74±0.07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AA47DAE" w14:textId="537A2D8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0.85±0.06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76232C" w14:textId="23E8F7A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0.49±0.13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303A35" w14:textId="36DCC0F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</w:t>
            </w:r>
          </w:p>
        </w:tc>
      </w:tr>
      <w:tr w:rsidR="007F0228" w:rsidRPr="00152867" w14:paraId="75F4FBC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405582E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C148EC3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1BB5B592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50356A4" w14:textId="2505DB9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0.65±0.06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C1F98B0" w14:textId="283D86E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0.77±0.06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33159E0" w14:textId="18FA729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0.91±0.06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51BA39" w14:textId="2DF96BA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0.4±0.14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61D9FF" w14:textId="10D845B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</w:t>
            </w:r>
          </w:p>
        </w:tc>
      </w:tr>
      <w:tr w:rsidR="007F0228" w:rsidRPr="00152867" w14:paraId="0E8CD6E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26CE474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6850F1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29A06369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9127144" w14:textId="2ED29599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0.69±0.07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38FE112" w14:textId="2BEA555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0.77±0.06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1BA3F30" w14:textId="16F1123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16F180" w14:textId="299E59F9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0.57±0.13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3B85E8" w14:textId="67B0B9A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</w:t>
            </w:r>
          </w:p>
        </w:tc>
      </w:tr>
      <w:tr w:rsidR="007F0228" w:rsidRPr="00152867" w14:paraId="3D2B814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4C1DD3B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2F4F9488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1B01EDB7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40943D2" w14:textId="790443C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0.58±0.08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27BADEC" w14:textId="6C3C4781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0.66±0.09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DCC2062" w14:textId="336DC91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0.85±0.07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032DC9" w14:textId="1956A43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0.3±0.15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005E39" w14:textId="2A20C7A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1131101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490A7E91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2A6665B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4B17731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7366D3E" w14:textId="3EED9EB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0.53±0.06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E09A038" w14:textId="2CD3E64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0.68±0.09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2543CC3" w14:textId="13B2542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0.95±0.04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ABFC6D" w14:textId="1BBA777A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0.11±0.11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FFB78A" w14:textId="4AD674E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75A475F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242E5A6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7B70D9FB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36779BB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3B5C50A" w14:textId="2D3063F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0.59±0.09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F54DCC3" w14:textId="561F3066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5A5ED4C" w14:textId="171B0476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8D48E4" w14:textId="09E25F4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0.39±0.18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3202DC" w14:textId="0EB132ED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0,45</w:t>
            </w:r>
          </w:p>
        </w:tc>
      </w:tr>
      <w:tr w:rsidR="007F0228" w:rsidRPr="00152867" w14:paraId="194F5937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414E0F2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6AA7E1DE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45910346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7377768" w14:textId="4B42E87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0.65±0.08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5ECCEF6" w14:textId="71257EAD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0.73±0.11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8CC88B5" w14:textId="43EE217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0.91±0.03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A583AF" w14:textId="37C00A46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0.39±0.17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B9BB33" w14:textId="6E12AD5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0,03</w:t>
            </w:r>
          </w:p>
        </w:tc>
      </w:tr>
      <w:tr w:rsidR="007F0228" w:rsidRPr="00152867" w14:paraId="3CF8AEA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41E439D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8148D17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777587E4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2EB1C2D" w14:textId="6E58CBB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0A4EF58" w14:textId="0290972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0.73±0.1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27EECB2" w14:textId="21D28816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0.97±0.03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4B2775" w14:textId="470C63A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0.23±0.15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356F39" w14:textId="441AFFA6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0,18</w:t>
            </w:r>
          </w:p>
        </w:tc>
      </w:tr>
      <w:tr w:rsidR="007F0228" w:rsidRPr="00152867" w14:paraId="2D63077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B5036EC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F57CCCF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2658E93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BF75F16" w14:textId="370F463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0.63±0.08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C0797C0" w14:textId="248B430A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0.74±0.07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A556289" w14:textId="0BE48B7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0.83±0.06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B20E0A" w14:textId="43ECB78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0.42±0.16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D18188" w14:textId="6898B1D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0,03</w:t>
            </w:r>
          </w:p>
        </w:tc>
      </w:tr>
      <w:tr w:rsidR="007F0228" w:rsidRPr="00152867" w14:paraId="0E88A8F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4B221787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75ED71D4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3134BF6A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FA0007A" w14:textId="1580B1C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0.51±0.12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83F2049" w14:textId="2510F5BD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0.68±0.17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8C673CD" w14:textId="7DD46FE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0.95±0.03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54CCD" w14:textId="2732FB7D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0.06±0.24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701955" w14:textId="54D87ED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295922D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BC6284D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C04EA63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13A0BEB2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8C06757" w14:textId="40485DC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0.5±0.01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84942AF" w14:textId="45A0B8A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0.58±0.19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D8FF164" w14:textId="3A82E4C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1.0±0.01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62C5D8C" w14:textId="2D312CC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0.0±0.0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0DA3FE" w14:textId="05A66CD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3A0DF6A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B9A443B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48387921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98BBDD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0FE5BDC" w14:textId="0F264FF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0.55±0.16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916EBB3" w14:textId="5682116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0.64±0.25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F5D17A0" w14:textId="2B6BC6D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0.98±0.03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606104" w14:textId="3A795709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0.12±0.33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76B516" w14:textId="6EF0608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04B3B7CB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44BBCFC3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TICS-M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741E520A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4A3E408B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13EF886" w14:textId="7A6575A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0.61±0.08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7D11953" w14:textId="7CB803D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0.69±0.08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BC56D87" w14:textId="2317445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07AEEE" w14:textId="6533C90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0.41±0.16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CEC6F6" w14:textId="2893322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0,225</w:t>
            </w:r>
          </w:p>
        </w:tc>
      </w:tr>
      <w:tr w:rsidR="007F0228" w:rsidRPr="00152867" w14:paraId="0684216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7D9E93D9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479AF95F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1F5D9000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36A0559" w14:textId="30D98A9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0.57±0.07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55C0DC2" w14:textId="4CEF538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0.68±0.09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788B0ED" w14:textId="6D025B1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F87235" w14:textId="6D06835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0.23±0.15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420344" w14:textId="7BB8DE3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0,96</w:t>
            </w:r>
          </w:p>
        </w:tc>
      </w:tr>
      <w:tr w:rsidR="007F0228" w:rsidRPr="00152867" w14:paraId="0AE734F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601FA6F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4F12686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125FD759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1D51DB2" w14:textId="0466749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0.61±0.08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7E0D728" w14:textId="5D9DF6F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0.69±0.1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7AAFACB" w14:textId="03D347E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0.79±0.1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63FF62" w14:textId="5906F54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0.44±0.18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84930EF" w14:textId="3333DB1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0,09</w:t>
            </w:r>
          </w:p>
        </w:tc>
      </w:tr>
      <w:tr w:rsidR="007F0228" w:rsidRPr="00152867" w14:paraId="2A5CE77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62E7B009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6D592DF9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11458818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382C415" w14:textId="2EEF7D2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0.65±0.13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AA9186B" w14:textId="03CF1B6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0.77±0.11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41AA2F5" w14:textId="1F73B4D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0.86±0.06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EA3B91" w14:textId="693BCCA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0.43±0.26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FBE3C0" w14:textId="6E33662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0,54</w:t>
            </w:r>
          </w:p>
        </w:tc>
      </w:tr>
      <w:tr w:rsidR="007F0228" w:rsidRPr="00152867" w14:paraId="1DED4C1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492861DF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2D3F973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7B989502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79955E1" w14:textId="7D994B5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0.57±0.11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0805ECC" w14:textId="6662BAA9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0.75±0.11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7C18B95" w14:textId="3097A58A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0.93±0.06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1493F0" w14:textId="22FBEBC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0.22±0.21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7C62F5" w14:textId="2B02D29A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773AE8E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38DB8CC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EF72FCB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BF155BD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4730915" w14:textId="53FA737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0.62±0.14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C3020CD" w14:textId="12398E5D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0.74±0.14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D673ED2" w14:textId="27CB87B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E20323" w14:textId="180D408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0.34±0.29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9F3180" w14:textId="2D35FD4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0,75</w:t>
            </w:r>
          </w:p>
        </w:tc>
      </w:tr>
      <w:tr w:rsidR="007F0228" w:rsidRPr="00152867" w14:paraId="39A84D2A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2A057A86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2F3A3EB9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68850317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1D478EC" w14:textId="286C2F5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0.57±0.09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F2FE154" w14:textId="1D67949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0.71±0.1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AE44D6C" w14:textId="6268C1E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0.91±0.04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7B1661" w14:textId="7C61CBA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0.23±0.19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166188" w14:textId="12B461B1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330B2E1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8A504ED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DBAA23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BEDA83E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75C15F6" w14:textId="0895BA0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0.56±0.07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2C34421" w14:textId="6980D42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0.71±0.09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8195D95" w14:textId="463BB13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0.96±0.03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2814CA" w14:textId="3CFD5E2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0.16±0.14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B2664C" w14:textId="67294D6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560E597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4EF37F2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E618C06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2F45BD5D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17E63F1" w14:textId="0A4B077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0.56±0.08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8CCCF26" w14:textId="471748D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0.66±0.1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43399EE" w14:textId="66DBAFA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0.85±0.04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A510FC" w14:textId="4C84978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0.27±0.18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895EFF" w14:textId="5A9BAE9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6A1B6043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7F8B1B98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16AE8F9B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41C7EAAD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D82BF9F" w14:textId="174D1C4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0.58±0.09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BFE0943" w14:textId="772872B9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0.62±0.1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BB6024B" w14:textId="7B551B6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82BE82" w14:textId="6AA8DB4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0.37±0.19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D32ABD" w14:textId="234936DD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0,915</w:t>
            </w:r>
          </w:p>
        </w:tc>
      </w:tr>
      <w:tr w:rsidR="007F0228" w:rsidRPr="00152867" w14:paraId="3E0D15C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748DA3F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0E97443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171DEBDC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1EE0F44" w14:textId="540E936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0.57±0.07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4CC9FD2" w14:textId="366B323A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0.64±0.11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91C241D" w14:textId="4D8B033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0.93±0.06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A24ACB" w14:textId="704F356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0.2±0.14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1C3AEC" w14:textId="5CEBFC0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339AFCE8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70A1771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793205D7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F17075D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18230D0" w14:textId="4F6AF42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0.59±0.09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A974D9D" w14:textId="311D317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0.66±0.1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98966C4" w14:textId="1E95308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0.78±0.07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382D6B" w14:textId="49A8DA7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332EE6" w14:textId="003C67C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0,195</w:t>
            </w:r>
          </w:p>
        </w:tc>
      </w:tr>
      <w:tr w:rsidR="007F0228" w:rsidRPr="00152867" w14:paraId="31B8EDCE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BE51178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7DDC037A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7C7E6C2F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9093380" w14:textId="0424581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0.55±0.08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10962AF" w14:textId="278A19E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0.56±0.1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01B9B5B" w14:textId="2D03568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0.78±0.1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23CC59" w14:textId="428D288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0.31±0.17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634774" w14:textId="137213B6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2D28657F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E87C850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A1C5BAF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CF63260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BF752A2" w14:textId="11BB32F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A29EED0" w14:textId="2EB8C7E6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0.53±0.11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5BB72DB" w14:textId="10ED876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0.93±0.06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323ED6" w14:textId="20D4AB5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0.08±0.1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A15436" w14:textId="2A1FF933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6E2541D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1CA96BA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4050C06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60AB33B2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2EB2BA0" w14:textId="6DF17431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0.47±0.08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2F56B8C" w14:textId="17E9E1D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0.45±0.13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C2BAC36" w14:textId="7703C31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0.77±0.09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7A38A3" w14:textId="6F1F066A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0.17±0.16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DB6E5A" w14:textId="5EBF8AA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1328C15F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265AFEF1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BF31B87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0873B17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96B9DCF" w14:textId="5DE5FEAD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091F2E8" w14:textId="4514271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0.53±0.11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A20668D" w14:textId="75045776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0.89±0.05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0B18DF" w14:textId="7CAAD62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0.11±0.11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C60132" w14:textId="4BE93CD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6E79EC6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D8F03B3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128DA79F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5F643E13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3AE4B67" w14:textId="1B81E3A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0.5±0.02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08F627E" w14:textId="750AA17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0.55±0.1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7C25ED4" w14:textId="035E8D8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0.99±0.01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6BCC9F4" w14:textId="6CF7E359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0.01±0.03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9C4E70" w14:textId="48FCC5F8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7C3271A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66E79AA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73E579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5DB2CD63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F7E3C23" w14:textId="50EBD88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8D5D725" w14:textId="3108B22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0.48±0.12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EAB6468" w14:textId="05E2AB2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0.81±0.05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37CBEF" w14:textId="55FF162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0.18±0.13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7978E15" w14:textId="67AD7F00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2BF19C65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63EEC16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26F3C85C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715A2605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A717B4A" w14:textId="1787E494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0.53±0.04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E9387E5" w14:textId="1135CEC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0.55±0.05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CD13701" w14:textId="2E9FAE9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3800E5" w14:textId="21211AD1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0.56±0.07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8741BC" w14:textId="6020ACE2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2387A22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6F099306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D5A4031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6A5D911C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294BBEF" w14:textId="5B71629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0.51±0.05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EFA94B8" w14:textId="093F883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E2828F7" w14:textId="2FD24ECA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0.35±0.15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5B86891" w14:textId="6023537E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0.68±0.14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905E8A" w14:textId="2A7E7B0B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1</w:t>
            </w:r>
          </w:p>
        </w:tc>
      </w:tr>
      <w:tr w:rsidR="007F0228" w:rsidRPr="00152867" w14:paraId="123FE730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563CF90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11E9FA8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EDFA96E" w14:textId="77777777" w:rsidR="007F0228" w:rsidRPr="00152867" w:rsidRDefault="007F0228" w:rsidP="007F0228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57399AF" w14:textId="158EA5C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0.56±0.06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EDBA0CF" w14:textId="2036E03C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0.61±0.05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AB4F945" w14:textId="1963D437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0.48±0.15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CB9E43" w14:textId="5EE93E35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0.65±0.1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835425" w14:textId="013A9C4F" w:rsidR="007F0228" w:rsidRPr="007F0228" w:rsidRDefault="007F0228" w:rsidP="007F0228">
            <w:pPr>
              <w:rPr>
                <w:sz w:val="20"/>
                <w:szCs w:val="20"/>
                <w:lang w:val="de-DE"/>
              </w:rPr>
            </w:pPr>
            <w:r w:rsidRPr="007F0228">
              <w:rPr>
                <w:sz w:val="20"/>
                <w:szCs w:val="20"/>
              </w:rPr>
              <w:t>0,09</w:t>
            </w:r>
          </w:p>
        </w:tc>
      </w:tr>
    </w:tbl>
    <w:p w14:paraId="3E414978" w14:textId="095A239C" w:rsidR="00152867" w:rsidRDefault="00152867" w:rsidP="00152867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</w:t>
      </w:r>
      <w:r w:rsidRPr="00152867">
        <w:rPr>
          <w:lang w:val="de-DE"/>
        </w:rPr>
        <w:lastRenderedPageBreak/>
        <w:t xml:space="preserve">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BA, Balance </w:t>
      </w:r>
      <w:proofErr w:type="spellStart"/>
      <w:r w:rsidRPr="00152867">
        <w:rPr>
          <w:lang w:val="de-DE"/>
        </w:rPr>
        <w:t>accuracy</w:t>
      </w:r>
      <w:proofErr w:type="spellEnd"/>
      <w:r w:rsidRPr="00152867">
        <w:rPr>
          <w:lang w:val="de-DE"/>
        </w:rPr>
        <w:t xml:space="preserve">; AUC, Area </w:t>
      </w:r>
      <w:proofErr w:type="spellStart"/>
      <w:r w:rsidRPr="00152867">
        <w:rPr>
          <w:lang w:val="de-DE"/>
        </w:rPr>
        <w:t>under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the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curve</w:t>
      </w:r>
      <w:proofErr w:type="spellEnd"/>
      <w:r w:rsidRPr="00152867">
        <w:rPr>
          <w:lang w:val="de-DE"/>
        </w:rPr>
        <w:t xml:space="preserve">; SD, Standard </w:t>
      </w:r>
      <w:proofErr w:type="spellStart"/>
      <w:r w:rsidRPr="00152867">
        <w:rPr>
          <w:lang w:val="de-DE"/>
        </w:rPr>
        <w:t>deviation</w:t>
      </w:r>
      <w:proofErr w:type="spellEnd"/>
    </w:p>
    <w:p w14:paraId="6214C467" w14:textId="77777777" w:rsidR="00152867" w:rsidRPr="00152867" w:rsidRDefault="00152867" w:rsidP="00152867">
      <w:pPr>
        <w:rPr>
          <w:lang w:val="de-DE"/>
        </w:rPr>
      </w:pPr>
    </w:p>
    <w:p w14:paraId="59590CF1" w14:textId="62023AB2" w:rsidR="00152867" w:rsidRPr="00152867" w:rsidRDefault="00152867" w:rsidP="00152867">
      <w:pPr>
        <w:rPr>
          <w:lang w:val="en-GB"/>
        </w:rPr>
      </w:pPr>
      <w:r w:rsidRPr="00666C82">
        <w:t xml:space="preserve">Table </w:t>
      </w:r>
      <w:r>
        <w:t>S3.</w:t>
      </w:r>
      <w:r w:rsidRPr="00666C82">
        <w:t xml:space="preserve"> </w:t>
      </w:r>
      <w:r w:rsidRPr="00152867">
        <w:rPr>
          <w:lang w:val="en-GB"/>
        </w:rPr>
        <w:t xml:space="preserve">Results for </w:t>
      </w:r>
      <w:r>
        <w:rPr>
          <w:lang w:val="en-GB"/>
        </w:rPr>
        <w:t>the demographic input subdomain</w:t>
      </w:r>
      <w:r w:rsidRPr="00152867">
        <w:rPr>
          <w:lang w:val="en-GB"/>
        </w:rPr>
        <w:t xml:space="preserve"> and all models listed in BA±SD, AUC±SD, </w:t>
      </w:r>
      <w:proofErr w:type="spellStart"/>
      <w:r w:rsidRPr="00152867">
        <w:rPr>
          <w:lang w:val="en-GB"/>
        </w:rPr>
        <w:t>Sensitivity±SD</w:t>
      </w:r>
      <w:proofErr w:type="spellEnd"/>
      <w:r w:rsidRPr="00152867">
        <w:rPr>
          <w:lang w:val="en-GB"/>
        </w:rPr>
        <w:t xml:space="preserve">, </w:t>
      </w:r>
      <w:proofErr w:type="spellStart"/>
      <w:r w:rsidRPr="00152867">
        <w:rPr>
          <w:lang w:val="en-GB"/>
        </w:rPr>
        <w:t>Specificity±SD</w:t>
      </w:r>
      <w:proofErr w:type="spellEnd"/>
      <w:r w:rsidRPr="00152867">
        <w:rPr>
          <w:lang w:val="en-GB"/>
        </w:rPr>
        <w:t xml:space="preserve"> and p-values according to the permutation test.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43"/>
        <w:gridCol w:w="1112"/>
        <w:gridCol w:w="1112"/>
        <w:gridCol w:w="1453"/>
        <w:gridCol w:w="1417"/>
        <w:gridCol w:w="851"/>
      </w:tblGrid>
      <w:tr w:rsidR="00152867" w:rsidRPr="00152867" w14:paraId="25E26FF4" w14:textId="77777777" w:rsidTr="00141109">
        <w:trPr>
          <w:trHeight w:hRule="exact" w:val="340"/>
          <w:jc w:val="center"/>
        </w:trPr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48525BC8" w14:textId="77777777" w:rsidR="00152867" w:rsidRPr="00152867" w:rsidRDefault="00152867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Labels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1A97E685" w14:textId="77777777" w:rsidR="00152867" w:rsidRPr="00152867" w:rsidRDefault="00152867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Time</w:t>
            </w:r>
          </w:p>
        </w:tc>
        <w:tc>
          <w:tcPr>
            <w:tcW w:w="1143" w:type="dxa"/>
            <w:shd w:val="clear" w:color="auto" w:fill="BFBFBF" w:themeFill="background1" w:themeFillShade="BF"/>
            <w:noWrap/>
            <w:hideMark/>
          </w:tcPr>
          <w:p w14:paraId="50732E25" w14:textId="77777777" w:rsidR="00152867" w:rsidRPr="00152867" w:rsidRDefault="00152867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Model</w:t>
            </w:r>
          </w:p>
        </w:tc>
        <w:tc>
          <w:tcPr>
            <w:tcW w:w="1112" w:type="dxa"/>
            <w:shd w:val="clear" w:color="auto" w:fill="BFBFBF" w:themeFill="background1" w:themeFillShade="BF"/>
            <w:noWrap/>
            <w:hideMark/>
          </w:tcPr>
          <w:p w14:paraId="6DBE1343" w14:textId="77777777" w:rsidR="00152867" w:rsidRPr="00152867" w:rsidRDefault="00152867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BA±SD</w:t>
            </w:r>
          </w:p>
        </w:tc>
        <w:tc>
          <w:tcPr>
            <w:tcW w:w="1112" w:type="dxa"/>
            <w:shd w:val="clear" w:color="auto" w:fill="BFBFBF" w:themeFill="background1" w:themeFillShade="BF"/>
            <w:noWrap/>
            <w:hideMark/>
          </w:tcPr>
          <w:p w14:paraId="2FF5D8AB" w14:textId="77777777" w:rsidR="00152867" w:rsidRPr="00152867" w:rsidRDefault="00152867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AUC±SD</w:t>
            </w:r>
          </w:p>
        </w:tc>
        <w:tc>
          <w:tcPr>
            <w:tcW w:w="1453" w:type="dxa"/>
            <w:shd w:val="clear" w:color="auto" w:fill="BFBFBF" w:themeFill="background1" w:themeFillShade="BF"/>
            <w:noWrap/>
            <w:hideMark/>
          </w:tcPr>
          <w:p w14:paraId="0585DE2F" w14:textId="77777777" w:rsidR="00152867" w:rsidRPr="00152867" w:rsidRDefault="00152867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Sensitivity±SD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7BA95E2E" w14:textId="77777777" w:rsidR="00152867" w:rsidRPr="00152867" w:rsidRDefault="00152867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Specificity±SD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14:paraId="2B8EF1E4" w14:textId="77777777" w:rsidR="00152867" w:rsidRPr="00152867" w:rsidRDefault="00152867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P-</w:t>
            </w: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F1A2C" w:rsidRPr="00152867" w14:paraId="3C8D4F64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7AED98F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813085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5D33B0C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3115421" w14:textId="2F11F95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AD5324E" w14:textId="79F30FB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FF7BCA5" w14:textId="38D6A0C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0.64±0.08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0CC568" w14:textId="4C2FA4C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FDFADA" w14:textId="1E4760B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0,675</w:t>
            </w:r>
          </w:p>
        </w:tc>
      </w:tr>
      <w:tr w:rsidR="003F1A2C" w:rsidRPr="00152867" w14:paraId="665EB3A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42B932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6B8571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8F2021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7472C69" w14:textId="36BC722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07F7BE1" w14:textId="3695605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5C0485F" w14:textId="38AED6C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A531FC" w14:textId="1B2598D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7B89B4" w14:textId="3496650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0,33</w:t>
            </w:r>
          </w:p>
        </w:tc>
      </w:tr>
      <w:tr w:rsidR="003F1A2C" w:rsidRPr="00152867" w14:paraId="03858D4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A1EF1C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702E062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0AFF6F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9A23D11" w14:textId="16EA9A0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00D9F21" w14:textId="7EC212A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59E6251" w14:textId="05094C6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2EB982" w14:textId="7C1FD51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0.36±0.1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8F8247" w14:textId="29567A6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6CCE62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58A7C9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1CDAA0D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0A595F3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1A6147A" w14:textId="12496ED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B6C43D7" w14:textId="6762872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3737FCD" w14:textId="78682C8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FA9625" w14:textId="4183BC8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5EC589" w14:textId="5EAEC4D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5A558FEF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DA6FD5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A50C79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6806E54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B965EFB" w14:textId="2923A79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2C6B800" w14:textId="5A32120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C8D925F" w14:textId="669BC04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350D18" w14:textId="1F7B0D1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44469B" w14:textId="4363C64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74217300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F7FA5A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7F03E69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53B21BA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2DBA59D" w14:textId="1E494AE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F6D70F8" w14:textId="7737D1B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493BA87" w14:textId="23EAC78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0.72±0.09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679E31" w14:textId="0A0BF35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2C8CC7" w14:textId="6F34162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0,03</w:t>
            </w:r>
          </w:p>
        </w:tc>
      </w:tr>
      <w:tr w:rsidR="003F1A2C" w:rsidRPr="00152867" w14:paraId="56CC7686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4245B67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776E46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77251B1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58CE266" w14:textId="008F05A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8D640F0" w14:textId="663922F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E8627E0" w14:textId="42D71BE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B4C3C4" w14:textId="52F9A45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0.36±0.13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C73F18" w14:textId="2CF3D6C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6D55D04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7CEBE7B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1254D0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F0978B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967BBAC" w14:textId="55BD1F9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B97A29F" w14:textId="386B1A7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34663A3" w14:textId="4CE202E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692EB1" w14:textId="16F7F2B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312B46" w14:textId="6BB0C39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7C9444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024284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62B238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FFFFC0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A7401D7" w14:textId="2D4A06E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F776D85" w14:textId="290E716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0.45±0.09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3B16E0B" w14:textId="324E937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D776F6" w14:textId="18AB2AA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0.27±0.11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FB8279" w14:textId="026FA93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0C7E10B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4F4C6BD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41D13AF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12CF1FB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F00AC76" w14:textId="7E1E961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0.66±0.23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7E503CF" w14:textId="7C07CF6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0.86±0.15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7CFE6FA" w14:textId="61BA280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0.92±0.07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DCE94D" w14:textId="75AC252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0.39±0.49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EEF8B3" w14:textId="4144451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316B97D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F1119B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2E138C1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EF1502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A9DACAF" w14:textId="6C7F695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0.63±0.22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DF6835A" w14:textId="08D658C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0.83±0.19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519DC01" w14:textId="7870CEF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0.91±0.09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19D0B5" w14:textId="6FAFA30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0.36±0.48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686807" w14:textId="744E5B2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662FEC39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7AC7E3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7F7250B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5F8FE67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E89E0B7" w14:textId="6E59160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0.63±0.22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A7E92C3" w14:textId="2DD5FB7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0.78±0.21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4D12B37" w14:textId="4412159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0.92±0.08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73B7DE" w14:textId="1C65247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0.34±0.48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61A627" w14:textId="68FB229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C7AA839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5786408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TICS-M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5466D54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0812161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8E704EB" w14:textId="6EC4BE7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1B46F8F" w14:textId="7115D93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2287FAA" w14:textId="02B3D70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B677DE" w14:textId="4D5D5CB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217B0E" w14:textId="4F8F0D3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74789F39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89447E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4B9767C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A74DE4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07F872F" w14:textId="059585D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771DD8E" w14:textId="460CDFC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0.72±0.09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64D755D" w14:textId="515A26A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9C5677" w14:textId="36C0122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ADD95D" w14:textId="628EFDD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4B1BAEF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28130C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413887C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0BD961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433BE0E" w14:textId="5279DBF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00F06CA" w14:textId="69D552C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B8435D8" w14:textId="1EB562B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0.71±0.08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A127DBA" w14:textId="70001B5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6E4361" w14:textId="51AEBF2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7EE7D4F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014F61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3F3132C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5D751FF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158D00D" w14:textId="79959BB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0.69±0.14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73263D4" w14:textId="65E9602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0.77±0.13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32CA570" w14:textId="37DBEA8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0.76±0.08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D3A968" w14:textId="4B058F4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16CDF4" w14:textId="43F2438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0,015</w:t>
            </w:r>
          </w:p>
        </w:tc>
      </w:tr>
      <w:tr w:rsidR="003F1A2C" w:rsidRPr="00152867" w14:paraId="6D617B8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EE1107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B40B8A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CF8FDA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7284D88" w14:textId="791060A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0.7±0.13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0332E07" w14:textId="0CC759A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0.76±0.13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679914A" w14:textId="123FAB4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0C7C069" w14:textId="5DECF12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2D7800" w14:textId="5D6F3B4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0,015</w:t>
            </w:r>
          </w:p>
        </w:tc>
      </w:tr>
      <w:tr w:rsidR="003F1A2C" w:rsidRPr="00152867" w14:paraId="739948E8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4FCBE61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C4705A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2BB0B6D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562B0B8" w14:textId="5937B0D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0.68±0.12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622442F" w14:textId="22442F2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0.74±0.13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B9E818A" w14:textId="1BEF188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ADC4307" w14:textId="28E7B7B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0450B7" w14:textId="3429BC4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18A3DE8B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5A8ED09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33E5D2E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12D8C6C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14E987C" w14:textId="51D572C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F3C9EDE" w14:textId="2E267E3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3A791FA" w14:textId="36BBF54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97E9CE" w14:textId="207AE8A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4F15056" w14:textId="1953756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0,03</w:t>
            </w:r>
          </w:p>
        </w:tc>
      </w:tr>
      <w:tr w:rsidR="003F1A2C" w:rsidRPr="00152867" w14:paraId="6794EA9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619D322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69A73E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E5CA44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31634D1" w14:textId="0420A81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5F522A6" w14:textId="7F04945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0.71±0.11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83F0348" w14:textId="438F04E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46DDE37" w14:textId="10EEE25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F29D9A" w14:textId="3669A86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242565CF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6F7C3C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7A1E498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76F7047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D7386B8" w14:textId="4ADC971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4044F48" w14:textId="266B810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4626289" w14:textId="5EC505D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0.75±0.06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6AF265" w14:textId="49716AC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E1D140" w14:textId="54FC663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0,105</w:t>
            </w:r>
          </w:p>
        </w:tc>
      </w:tr>
      <w:tr w:rsidR="003F1A2C" w:rsidRPr="00152867" w14:paraId="2CE732E0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49BF7CB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522002A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31134EE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CC8077B" w14:textId="268FD14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0D3DFAA" w14:textId="47E5941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B383866" w14:textId="389F21E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0.71±0.08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D8915F" w14:textId="1A70995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4DCE10" w14:textId="4AAA7CC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0,03</w:t>
            </w:r>
          </w:p>
        </w:tc>
      </w:tr>
      <w:tr w:rsidR="003F1A2C" w:rsidRPr="00152867" w14:paraId="6375564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C9786F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1C22093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60C8B8D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F679727" w14:textId="6416E07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41E697E" w14:textId="3178C5E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DC1D4B2" w14:textId="6F70315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09AD45" w14:textId="0730DBB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490C9A" w14:textId="7AC2877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40A4C40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77C801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E4AF46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C90066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C51E97E" w14:textId="20DA15B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D776554" w14:textId="737C830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877508F" w14:textId="3B37BC4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5A6055" w14:textId="5A1D22C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2E634F" w14:textId="4C2895B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0,015</w:t>
            </w:r>
          </w:p>
        </w:tc>
      </w:tr>
      <w:tr w:rsidR="003F1A2C" w:rsidRPr="00152867" w14:paraId="5424EFE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C0079A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94828A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304D5E5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3294C95" w14:textId="005BB19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26BB837" w14:textId="67FC88C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986BF6A" w14:textId="5ED7365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6A3082" w14:textId="07F3856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D3C478" w14:textId="3AA56FD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0,555</w:t>
            </w:r>
          </w:p>
        </w:tc>
      </w:tr>
      <w:tr w:rsidR="003F1A2C" w:rsidRPr="00152867" w14:paraId="2947A0B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813851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FE5DB5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01B4DA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27DCA7E" w14:textId="4A8D6D4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0.59±0.1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ECE15AD" w14:textId="5937727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3223DCD" w14:textId="18D9CF5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3A9C4E7" w14:textId="1B4AC11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F3AD2F" w14:textId="0873BCA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0,195</w:t>
            </w:r>
          </w:p>
        </w:tc>
      </w:tr>
      <w:tr w:rsidR="003F1A2C" w:rsidRPr="00152867" w14:paraId="7FB34E2B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BEC7E1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7AAF1A3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2A8E921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A8766FB" w14:textId="12687A5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78670DD" w14:textId="44543B1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BA4CBA3" w14:textId="11D71F0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0.71±0.11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252811" w14:textId="5574C71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0.45±0.18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7F1E1F" w14:textId="0D17F15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0,81</w:t>
            </w:r>
          </w:p>
        </w:tc>
      </w:tr>
      <w:tr w:rsidR="003F1A2C" w:rsidRPr="00152867" w14:paraId="25A1B8E6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1CCACFB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2B8E8DB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16E0A71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375E003" w14:textId="377F43F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C1FACB5" w14:textId="61941A3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6315886" w14:textId="73D5C89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1DCC12" w14:textId="54D26B1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0.37±0.19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2A9BA4" w14:textId="164B3B4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E080CA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483F0C9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5D40B0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22B7C82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F86A4B5" w14:textId="0955E76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B69AF75" w14:textId="140FD5E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07D1782" w14:textId="5DE7940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FBC7BE" w14:textId="0F68AFC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0.34±0.19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2AA4FA" w14:textId="5B27310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32E60F1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5DAF41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BD29C0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19B9711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A338AEA" w14:textId="0A03048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66528DF" w14:textId="03014E0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1DDC237" w14:textId="0084345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706B3C" w14:textId="0E13D49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0.39±0.18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CE9991" w14:textId="0525A03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DF295D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EDCCC4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3795961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00AC939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7A75634" w14:textId="20272C6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9A3123C" w14:textId="7B66AAD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FFF6B3A" w14:textId="36F62EC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0.37±0.07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C16B54" w14:textId="337B734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3F7EDC" w14:textId="5400111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5FC7288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E6A28E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9AEEAD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673652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3FBCA4E" w14:textId="0B1EA22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D8CDCF7" w14:textId="3E633DD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0.48±0.08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005C645" w14:textId="66985D5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0.32±0.22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8943D66" w14:textId="2875CA4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046751" w14:textId="61FB42F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AD20B0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60C298A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2467494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297350B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7EC0BC4" w14:textId="7B62B04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58C3A24" w14:textId="0E065E0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F9F4C0C" w14:textId="4EA7E56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0.37±0.11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354174" w14:textId="1841D64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1CB17E" w14:textId="4E75000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</w:tbl>
    <w:p w14:paraId="06FD3C93" w14:textId="77777777" w:rsidR="00152867" w:rsidRPr="00152867" w:rsidRDefault="00152867" w:rsidP="00152867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BA, Balance </w:t>
      </w:r>
      <w:proofErr w:type="spellStart"/>
      <w:r w:rsidRPr="00152867">
        <w:rPr>
          <w:lang w:val="de-DE"/>
        </w:rPr>
        <w:t>accuracy</w:t>
      </w:r>
      <w:proofErr w:type="spellEnd"/>
      <w:r w:rsidRPr="00152867">
        <w:rPr>
          <w:lang w:val="de-DE"/>
        </w:rPr>
        <w:t xml:space="preserve">; AUC, Area </w:t>
      </w:r>
      <w:proofErr w:type="spellStart"/>
      <w:r w:rsidRPr="00152867">
        <w:rPr>
          <w:lang w:val="de-DE"/>
        </w:rPr>
        <w:t>under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the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curve</w:t>
      </w:r>
      <w:proofErr w:type="spellEnd"/>
      <w:r w:rsidRPr="00152867">
        <w:rPr>
          <w:lang w:val="de-DE"/>
        </w:rPr>
        <w:t xml:space="preserve">; SD, Standard </w:t>
      </w:r>
      <w:proofErr w:type="spellStart"/>
      <w:r w:rsidRPr="00152867">
        <w:rPr>
          <w:lang w:val="de-DE"/>
        </w:rPr>
        <w:t>deviation</w:t>
      </w:r>
      <w:proofErr w:type="spellEnd"/>
    </w:p>
    <w:p w14:paraId="683346DC" w14:textId="77777777" w:rsidR="003F1A2C" w:rsidRDefault="003F1A2C" w:rsidP="00152867">
      <w:pPr>
        <w:rPr>
          <w:rFonts w:cs="Arial"/>
          <w:bCs/>
          <w:lang w:val="en-GB"/>
        </w:rPr>
      </w:pPr>
    </w:p>
    <w:p w14:paraId="6B258E9B" w14:textId="286E1080" w:rsidR="003F1A2C" w:rsidRPr="00152867" w:rsidRDefault="003F1A2C" w:rsidP="003F1A2C">
      <w:pPr>
        <w:rPr>
          <w:lang w:val="en-GB"/>
        </w:rPr>
      </w:pPr>
      <w:r w:rsidRPr="00666C82">
        <w:t xml:space="preserve">Table </w:t>
      </w:r>
      <w:r>
        <w:t>S4.</w:t>
      </w:r>
      <w:r w:rsidRPr="00666C82">
        <w:t xml:space="preserve"> </w:t>
      </w:r>
      <w:r w:rsidRPr="00152867">
        <w:rPr>
          <w:lang w:val="en-GB"/>
        </w:rPr>
        <w:t xml:space="preserve">Results for </w:t>
      </w:r>
      <w:r>
        <w:rPr>
          <w:lang w:val="en-GB"/>
        </w:rPr>
        <w:t>the clinical input subdomain</w:t>
      </w:r>
      <w:r w:rsidRPr="00152867">
        <w:rPr>
          <w:lang w:val="en-GB"/>
        </w:rPr>
        <w:t xml:space="preserve"> and all models listed in BA±SD, AUC±SD, </w:t>
      </w:r>
      <w:proofErr w:type="spellStart"/>
      <w:r w:rsidRPr="00152867">
        <w:rPr>
          <w:lang w:val="en-GB"/>
        </w:rPr>
        <w:t>Sensitivity±SD</w:t>
      </w:r>
      <w:proofErr w:type="spellEnd"/>
      <w:r w:rsidRPr="00152867">
        <w:rPr>
          <w:lang w:val="en-GB"/>
        </w:rPr>
        <w:t xml:space="preserve">, </w:t>
      </w:r>
      <w:proofErr w:type="spellStart"/>
      <w:r w:rsidRPr="00152867">
        <w:rPr>
          <w:lang w:val="en-GB"/>
        </w:rPr>
        <w:t>Specificity±SD</w:t>
      </w:r>
      <w:proofErr w:type="spellEnd"/>
      <w:r w:rsidRPr="00152867">
        <w:rPr>
          <w:lang w:val="en-GB"/>
        </w:rPr>
        <w:t xml:space="preserve"> and p-values according to the permutation test.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43"/>
        <w:gridCol w:w="1112"/>
        <w:gridCol w:w="1112"/>
        <w:gridCol w:w="1453"/>
        <w:gridCol w:w="1417"/>
        <w:gridCol w:w="851"/>
      </w:tblGrid>
      <w:tr w:rsidR="003F1A2C" w:rsidRPr="00152867" w14:paraId="0278D89C" w14:textId="77777777" w:rsidTr="00141109">
        <w:trPr>
          <w:trHeight w:hRule="exact" w:val="340"/>
          <w:jc w:val="center"/>
        </w:trPr>
        <w:tc>
          <w:tcPr>
            <w:tcW w:w="993" w:type="dxa"/>
            <w:shd w:val="clear" w:color="auto" w:fill="BFBFBF" w:themeFill="background1" w:themeFillShade="BF"/>
            <w:noWrap/>
            <w:hideMark/>
          </w:tcPr>
          <w:p w14:paraId="1ADCCB58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Labels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hideMark/>
          </w:tcPr>
          <w:p w14:paraId="2371AC56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Time</w:t>
            </w:r>
          </w:p>
        </w:tc>
        <w:tc>
          <w:tcPr>
            <w:tcW w:w="1143" w:type="dxa"/>
            <w:shd w:val="clear" w:color="auto" w:fill="BFBFBF" w:themeFill="background1" w:themeFillShade="BF"/>
            <w:noWrap/>
            <w:hideMark/>
          </w:tcPr>
          <w:p w14:paraId="5AED3003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Model</w:t>
            </w:r>
          </w:p>
        </w:tc>
        <w:tc>
          <w:tcPr>
            <w:tcW w:w="1112" w:type="dxa"/>
            <w:shd w:val="clear" w:color="auto" w:fill="BFBFBF" w:themeFill="background1" w:themeFillShade="BF"/>
            <w:noWrap/>
            <w:hideMark/>
          </w:tcPr>
          <w:p w14:paraId="5857DBF3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BA±SD</w:t>
            </w:r>
          </w:p>
        </w:tc>
        <w:tc>
          <w:tcPr>
            <w:tcW w:w="1112" w:type="dxa"/>
            <w:shd w:val="clear" w:color="auto" w:fill="BFBFBF" w:themeFill="background1" w:themeFillShade="BF"/>
            <w:noWrap/>
            <w:hideMark/>
          </w:tcPr>
          <w:p w14:paraId="3D9DD298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AUC±SD</w:t>
            </w:r>
          </w:p>
        </w:tc>
        <w:tc>
          <w:tcPr>
            <w:tcW w:w="1453" w:type="dxa"/>
            <w:shd w:val="clear" w:color="auto" w:fill="BFBFBF" w:themeFill="background1" w:themeFillShade="BF"/>
            <w:noWrap/>
            <w:hideMark/>
          </w:tcPr>
          <w:p w14:paraId="6AA4D879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Sensitivity±SD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  <w:noWrap/>
            <w:hideMark/>
          </w:tcPr>
          <w:p w14:paraId="51119031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Specificity±SD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hideMark/>
          </w:tcPr>
          <w:p w14:paraId="29D599C5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P-</w:t>
            </w: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F1A2C" w:rsidRPr="00152867" w14:paraId="483146A7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711A9B6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24C9C51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6B9B1D7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8C6E9E0" w14:textId="058795B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2070952" w14:textId="28B199A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2FD6B8D" w14:textId="4A8107D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0.87±0.07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13D51D" w14:textId="2076BC4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0.21±0.08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E3B205" w14:textId="7A5B204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D80BCBE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570508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0CE3F6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636355F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4E6C99C" w14:textId="1DAE519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4D16BCB" w14:textId="30B37A0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12129FC" w14:textId="7212DE5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0.91±0.07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5456DA" w14:textId="1C02426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0.15±0.08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94CCC6" w14:textId="77CAE8F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FA5BAD0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ED5A5C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544CA0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B087F5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009D093" w14:textId="542AE07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3935213" w14:textId="3E419E6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0.49±0.08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5C05EFF" w14:textId="78C3E19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0.64±0.09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092A0A" w14:textId="7F6768A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0.34±0.13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9E8D75" w14:textId="6FCA5DB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CAFA679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73FC9A5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3CB9370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2881998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EECC065" w14:textId="24E1248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B9D9412" w14:textId="0FF905D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74644EA" w14:textId="20C3427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0.83±0.08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DCE9EB3" w14:textId="0FB6BE5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0.27±0.16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AAFCC3" w14:textId="4E1B0A8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95B3115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9923D7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4A4B9E1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51FDDA1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2A45B22" w14:textId="28925D0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648D25C" w14:textId="25794E9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2BAF74C" w14:textId="479EC30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0.81±0.08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AE23B0" w14:textId="13BB76B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0.29±0.17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9BBAD3" w14:textId="5146A96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19D68A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A76B2F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6BD953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2130C4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FCA7501" w14:textId="64577D9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0.54±0.11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4F77B36" w14:textId="0FC7F97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0.58±0.12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53E83E9" w14:textId="45591EB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574B74" w14:textId="0BCE2D1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0.4±0.24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1F65166" w14:textId="53F8C2F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988DCED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0EC3D9A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A80D9F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0C36D45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E7C5273" w14:textId="3EADF09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273E33F" w14:textId="755C937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2E1EBCC" w14:textId="0F006BE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0.89±0.04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1FD5BE" w14:textId="52E90CC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0.11±0.09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578B54" w14:textId="6B1604D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2B02D5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290278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F49E93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184EE8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3BE774B" w14:textId="7101E90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CF36D70" w14:textId="70E986F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1BA23ED" w14:textId="00AEC77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0.92±0.07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010474" w14:textId="74951EC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0.07±0.07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14A950" w14:textId="3251994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CAF4580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6BC937A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2169E17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75FB17D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CCED193" w14:textId="723FC01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54AC40D" w14:textId="03A8123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05003CA" w14:textId="692E74D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0.64±0.09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AE006D" w14:textId="0BB9C64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0.32±0.18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53173C" w14:textId="75F2480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179646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B0A105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1C21FFC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5F5F0A4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C1B19F7" w14:textId="57BF20E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6C00B73" w14:textId="14CE8CC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0.51±0.25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083F1C6" w14:textId="1EFA11F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0.95±0.05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DF1F35" w14:textId="55F43AE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0.04±0.2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BD0BC5" w14:textId="321D03D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637EAD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90D831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66B8BC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76DE63D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CA98720" w14:textId="2860084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0.52±0.13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EB1A3E1" w14:textId="6C0EB56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0.47±0.26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FE8ACA2" w14:textId="763255F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0.96±0.05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C3377AD" w14:textId="6E04B88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0.08±0.27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8303DD" w14:textId="7FB8457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9E2C19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6A39CEE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46C2D9E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C2EE51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E17593A" w14:textId="5D30D5B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0.42±0.08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0C6F6EA" w14:textId="15F06F6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0.41±0.27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BFB37C4" w14:textId="197BF23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0.84±0.16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971BFE" w14:textId="1F4A0B6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0.0±0.0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19A52E" w14:textId="6E25997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5C44319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2B2A46B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TICS-M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FE82B3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58CF523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4921BBE" w14:textId="408A7AD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43F02FF" w14:textId="3356876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062A23D" w14:textId="13777B0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0.85±0.08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F6E170" w14:textId="17F7B0F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0.32±0.15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337961" w14:textId="44035EE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0,495</w:t>
            </w:r>
          </w:p>
        </w:tc>
      </w:tr>
      <w:tr w:rsidR="003F1A2C" w:rsidRPr="00152867" w14:paraId="66BD915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54EED2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FECA73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4D6DB3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1A4B3B5" w14:textId="38B38B9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68F01B7" w14:textId="0AE1F59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0.64±0.1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741B6F4" w14:textId="4D104F1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0.84±0.08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147094" w14:textId="4D5F51F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0.28±0.15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2FB19C" w14:textId="6E4D504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0,885</w:t>
            </w:r>
          </w:p>
        </w:tc>
      </w:tr>
      <w:tr w:rsidR="003F1A2C" w:rsidRPr="00152867" w14:paraId="67BE788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17D0D5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574D96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6EC543B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0C3DAFD" w14:textId="3080054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4B4DA2E" w14:textId="2C828B1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922C803" w14:textId="6DA678C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0.72±0.09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6008DC" w14:textId="3DE64CD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40BDCE" w14:textId="11543BA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5A869E0E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122B41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7B631F5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24B6D9D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5CF3F8F" w14:textId="6B54AC0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AC60480" w14:textId="2C80FA9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9A77B24" w14:textId="778DA99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0.87±0.07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2BE959" w14:textId="72E73DE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0.42±0.25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A3C9EF" w14:textId="1094DC3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0,27</w:t>
            </w:r>
          </w:p>
        </w:tc>
      </w:tr>
      <w:tr w:rsidR="003F1A2C" w:rsidRPr="00152867" w14:paraId="46792283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796A5CD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077C70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E1BDA6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D972A84" w14:textId="044F5D3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0.63±0.13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B46E1A9" w14:textId="0E8CACA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0.79±0.11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94BC824" w14:textId="31ABC33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0.89±0.07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49EC50" w14:textId="0AA989E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0.37±0.25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FB8DBB" w14:textId="5E3028D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0,465</w:t>
            </w:r>
          </w:p>
        </w:tc>
      </w:tr>
      <w:tr w:rsidR="003F1A2C" w:rsidRPr="00152867" w14:paraId="7F6158F8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02DE4C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BAEF41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1D821D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B969077" w14:textId="0605D83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0.61±0.16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A3105E3" w14:textId="5046CA1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0.64±0.17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5BBBB70" w14:textId="07AC4EC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0.71±0.11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12C00F" w14:textId="20E7675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5EC967" w14:textId="4E575B1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0,57</w:t>
            </w:r>
          </w:p>
        </w:tc>
      </w:tr>
      <w:tr w:rsidR="003F1A2C" w:rsidRPr="00152867" w14:paraId="7BCBF137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549F194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769A9ED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shd w:val="clear" w:color="auto" w:fill="auto"/>
            <w:noWrap/>
            <w:hideMark/>
          </w:tcPr>
          <w:p w14:paraId="24CDD38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73918CC" w14:textId="408924C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478FE69" w14:textId="2173AA4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0C4D3BE" w14:textId="447B149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FBF272" w14:textId="54B1040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0.23±0.15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90D1C3" w14:textId="43ADCE3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FDE01C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9F1C0D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2A7FEDA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08CD92B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183196D" w14:textId="42D37AF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0.59±0.08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D73505A" w14:textId="1CC1937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BDE59CC" w14:textId="3139199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0.93±0.06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C27BD6D" w14:textId="422B199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0.25±0.15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9AE206" w14:textId="545C6C0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0,195</w:t>
            </w:r>
          </w:p>
        </w:tc>
      </w:tr>
      <w:tr w:rsidR="003F1A2C" w:rsidRPr="00152867" w14:paraId="39A77D3B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2F81EF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3C8CF9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9CF750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6C92A02" w14:textId="1313452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E5D5A2E" w14:textId="57A61E8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3E596D2E" w14:textId="61D6D16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BE48B8" w14:textId="1B341C3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0.43±0.18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F86781" w14:textId="64A6432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3AFBCEA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697C113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57ACF0C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209CCF1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AC0866F" w14:textId="77E3FED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6F22034" w14:textId="7DC18DB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1CA1022" w14:textId="5B03D11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0.85±0.08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D9A665" w14:textId="3E80DF6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0.22±0.12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D13374" w14:textId="4121E4D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B748D7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7EF135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9C571C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76ABC21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64155BA" w14:textId="77D12CD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382A01C" w14:textId="76D2361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0.59±0.09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544F5FD" w14:textId="50CE592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0.89±0.08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9DBE03" w14:textId="6A8C0BE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0.17±0.12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8F1710" w14:textId="567F5CD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5A9B05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163EC9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1178B45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5EABA37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9AA9345" w14:textId="6C4A808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FE0C11E" w14:textId="624120D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C5D69E7" w14:textId="594522C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6B479C3" w14:textId="78EDAF2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0.34±0.15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B02C8C" w14:textId="517228C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621AD08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9DE6C9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34F7DFC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24518F3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67F11A35" w14:textId="7CFCEEB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787578B" w14:textId="67CF550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E3645BE" w14:textId="16D84C4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0.84±0.11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1E401F" w14:textId="308A641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0.09±0.11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8EC4A5" w14:textId="29EDA26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B4357D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9BF663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7EC0761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38800A3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23154F3B" w14:textId="3D170EA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0.49±0.04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38D3D17" w14:textId="6416EC8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C6D46BD" w14:textId="13FC5F7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0.92±0.11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3FA104" w14:textId="0C19485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0.06±0.11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1106EC" w14:textId="3C0B3B6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6BEBC6E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018E81B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5314224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674BA5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71E77A7" w14:textId="746F107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6E0EA6E" w14:textId="7118421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0.51±0.13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6D8E509B" w14:textId="7B00584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B73190" w14:textId="046E9A3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0.39±0.2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9F5207B" w14:textId="6B385E4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12E7993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4F39886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6D33534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650DAB0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5867BB4F" w14:textId="78437FB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E899846" w14:textId="1664CA0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1FA36F5A" w14:textId="17420F4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0.91±0.05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F392D4" w14:textId="4F42665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0.11±0.11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A54C5A1" w14:textId="25F5109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31B1F005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3EFAA5D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30B8EDB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4185542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2FB77D3" w14:textId="6BA1784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430B0F1" w14:textId="51FC422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0.58±0.11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0B00FED9" w14:textId="27463A7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0.95±0.05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3D7085" w14:textId="74B228E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0.08±0.1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12862C" w14:textId="1789E2D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CCCF94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1251C5D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661F6A4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5E3DD15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495718B" w14:textId="227A620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0.45±0.07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7431A108" w14:textId="2157316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0.42±0.09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2EFBB14F" w14:textId="6C27D7B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8CDF1DA" w14:textId="4643252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0.25±0.14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C3FCFA" w14:textId="03D039B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E2888C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E841FA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14:paraId="0DBF94C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shd w:val="clear" w:color="auto" w:fill="auto"/>
            <w:noWrap/>
            <w:hideMark/>
          </w:tcPr>
          <w:p w14:paraId="09BC405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5FDD2A1" w14:textId="1B01FB3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45862FB9" w14:textId="7AB9789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0.52±0.07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47E19FC0" w14:textId="6B35A66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0.42±0.08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BA76E5" w14:textId="3066563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70097B" w14:textId="6E1CB79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81DAD2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5415078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45CD89F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7932F27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28BC2DA" w14:textId="7134212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36BEEAF4" w14:textId="13E4C9C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0.46±0.05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5548709A" w14:textId="2F7C8C7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0.23±0.16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14953E" w14:textId="142F29F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0.76±0.18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AE486F" w14:textId="1E77F07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A8B5FD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hideMark/>
          </w:tcPr>
          <w:p w14:paraId="2588A16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hideMark/>
          </w:tcPr>
          <w:p w14:paraId="05A516E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shd w:val="clear" w:color="auto" w:fill="auto"/>
            <w:noWrap/>
            <w:hideMark/>
          </w:tcPr>
          <w:p w14:paraId="296B987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1FC6030D" w14:textId="1E67ADF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14:paraId="0A6FC512" w14:textId="40B1BB5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0.52±0.05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14:paraId="7CE7F19E" w14:textId="53F763E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0.26±0.13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2D2F6F" w14:textId="6A145C8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0.76±0.13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581AB0A" w14:textId="39E1290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</w:tbl>
    <w:p w14:paraId="2FE7D62E" w14:textId="77777777" w:rsidR="003F1A2C" w:rsidRPr="00152867" w:rsidRDefault="003F1A2C" w:rsidP="003F1A2C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BA, Balance </w:t>
      </w:r>
      <w:proofErr w:type="spellStart"/>
      <w:r w:rsidRPr="00152867">
        <w:rPr>
          <w:lang w:val="de-DE"/>
        </w:rPr>
        <w:t>accuracy</w:t>
      </w:r>
      <w:proofErr w:type="spellEnd"/>
      <w:r w:rsidRPr="00152867">
        <w:rPr>
          <w:lang w:val="de-DE"/>
        </w:rPr>
        <w:t xml:space="preserve">; AUC, Area </w:t>
      </w:r>
      <w:proofErr w:type="spellStart"/>
      <w:r w:rsidRPr="00152867">
        <w:rPr>
          <w:lang w:val="de-DE"/>
        </w:rPr>
        <w:t>under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the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curve</w:t>
      </w:r>
      <w:proofErr w:type="spellEnd"/>
      <w:r w:rsidRPr="00152867">
        <w:rPr>
          <w:lang w:val="de-DE"/>
        </w:rPr>
        <w:t xml:space="preserve">; SD, Standard </w:t>
      </w:r>
      <w:proofErr w:type="spellStart"/>
      <w:r w:rsidRPr="00152867">
        <w:rPr>
          <w:lang w:val="de-DE"/>
        </w:rPr>
        <w:t>deviation</w:t>
      </w:r>
      <w:proofErr w:type="spellEnd"/>
    </w:p>
    <w:p w14:paraId="2DEB1AAC" w14:textId="77777777" w:rsidR="003F1A2C" w:rsidRDefault="003F1A2C" w:rsidP="00152867">
      <w:pPr>
        <w:rPr>
          <w:rFonts w:cs="Arial"/>
          <w:bCs/>
          <w:lang w:val="en-GB"/>
        </w:rPr>
      </w:pPr>
    </w:p>
    <w:p w14:paraId="3104BEFB" w14:textId="31603634" w:rsidR="003F1A2C" w:rsidRPr="00152867" w:rsidRDefault="003F1A2C" w:rsidP="003F1A2C">
      <w:pPr>
        <w:rPr>
          <w:lang w:val="en-GB"/>
        </w:rPr>
      </w:pPr>
      <w:r w:rsidRPr="00666C82">
        <w:t xml:space="preserve">Table </w:t>
      </w:r>
      <w:r>
        <w:t>S5.</w:t>
      </w:r>
      <w:r w:rsidRPr="00666C82">
        <w:t xml:space="preserve"> </w:t>
      </w:r>
      <w:r w:rsidRPr="00152867">
        <w:rPr>
          <w:lang w:val="en-GB"/>
        </w:rPr>
        <w:t xml:space="preserve">Results for </w:t>
      </w:r>
      <w:r>
        <w:rPr>
          <w:lang w:val="en-GB"/>
        </w:rPr>
        <w:t>the serological input subdomain</w:t>
      </w:r>
      <w:r w:rsidRPr="00152867">
        <w:rPr>
          <w:lang w:val="en-GB"/>
        </w:rPr>
        <w:t xml:space="preserve"> and all models listed in BA±SD, AUC±SD, </w:t>
      </w:r>
      <w:proofErr w:type="spellStart"/>
      <w:r w:rsidRPr="00152867">
        <w:rPr>
          <w:lang w:val="en-GB"/>
        </w:rPr>
        <w:t>Sensitivity±SD</w:t>
      </w:r>
      <w:proofErr w:type="spellEnd"/>
      <w:r w:rsidRPr="00152867">
        <w:rPr>
          <w:lang w:val="en-GB"/>
        </w:rPr>
        <w:t xml:space="preserve">, </w:t>
      </w:r>
      <w:proofErr w:type="spellStart"/>
      <w:r w:rsidRPr="00152867">
        <w:rPr>
          <w:lang w:val="en-GB"/>
        </w:rPr>
        <w:t>Specificity±SD</w:t>
      </w:r>
      <w:proofErr w:type="spellEnd"/>
      <w:r w:rsidRPr="00152867">
        <w:rPr>
          <w:lang w:val="en-GB"/>
        </w:rPr>
        <w:t xml:space="preserve"> and p-values according to the permutation test.</w:t>
      </w: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43"/>
        <w:gridCol w:w="1112"/>
        <w:gridCol w:w="1112"/>
        <w:gridCol w:w="1453"/>
        <w:gridCol w:w="1417"/>
        <w:gridCol w:w="851"/>
      </w:tblGrid>
      <w:tr w:rsidR="003F1A2C" w:rsidRPr="00152867" w14:paraId="7F55594B" w14:textId="77777777" w:rsidTr="00141109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E1F7B00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Labels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8BE8458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Time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E7F989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Model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015CE73F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BA±SD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42013B5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AUC±SD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DA0ECF5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Sensitivity±SD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1AF4F04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Specificity±SD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D772864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P-</w:t>
            </w: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F1A2C" w:rsidRPr="00152867" w14:paraId="6859E374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91B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58D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2D2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7B6" w14:textId="0CB23F6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0A18" w14:textId="432F187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37C6" w14:textId="778C36E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6E9" w14:textId="131754F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0.45±0.12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8CB5" w14:textId="5BDACCE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0,27</w:t>
            </w:r>
          </w:p>
        </w:tc>
      </w:tr>
      <w:tr w:rsidR="003F1A2C" w:rsidRPr="00152867" w14:paraId="1D78F40D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C1F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FEF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1D1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B0D" w14:textId="0AED24A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AC6B" w14:textId="196C81F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0BD" w14:textId="3A33376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0.77±0.09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186" w14:textId="085649B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0.37±0.14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D383" w14:textId="1CC2303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0,015</w:t>
            </w:r>
          </w:p>
        </w:tc>
      </w:tr>
      <w:tr w:rsidR="003F1A2C" w:rsidRPr="00152867" w14:paraId="15780A1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57B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C0E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EA3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EB18" w14:textId="5D1A796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5C1" w14:textId="0D2FC24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560" w14:textId="30E4F42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D306" w14:textId="56051CE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96C0" w14:textId="64C5773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25D7C3E0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9D2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B7D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52D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C09" w14:textId="3E7C552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0.64±0.09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A1F" w14:textId="6C22038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3D6" w14:textId="01C220A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0.71±0.06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3C9" w14:textId="23099F2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4F5" w14:textId="74AD857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0,06</w:t>
            </w:r>
          </w:p>
        </w:tc>
      </w:tr>
      <w:tr w:rsidR="003F1A2C" w:rsidRPr="00152867" w14:paraId="45E9E0F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3D0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B29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9A9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0AF" w14:textId="07135B4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223" w14:textId="11A74B0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0.64±0.12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9D61" w14:textId="5DFD53E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4F6" w14:textId="63349C9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F939" w14:textId="0291E05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</w:t>
            </w:r>
          </w:p>
        </w:tc>
      </w:tr>
      <w:tr w:rsidR="003F1A2C" w:rsidRPr="00152867" w14:paraId="39C9116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34B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AAF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DF6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8786" w14:textId="0A804E3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B5A" w14:textId="18CCEA8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5649" w14:textId="1327488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0.74±0.07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925" w14:textId="0B173A0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0.45±0.18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D59" w14:textId="21630D6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0,195</w:t>
            </w:r>
          </w:p>
        </w:tc>
      </w:tr>
      <w:tr w:rsidR="003F1A2C" w:rsidRPr="00152867" w14:paraId="77EF6DDE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C8C1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C7C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8847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11D" w14:textId="09EE782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CE5C" w14:textId="322AEB2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DAE" w14:textId="7559F05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0.71±0.06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6961" w14:textId="11FA485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0.43±0.14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107" w14:textId="682F829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894460E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E62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D7A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58A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7B26" w14:textId="1FAEFA4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260B" w14:textId="27916B0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82D" w14:textId="377F851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0.72±0.08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1CB" w14:textId="7344727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0.42±0.16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D92" w14:textId="0F7193E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3223B5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3CA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F45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6CE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617" w14:textId="16CF329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9C98" w14:textId="15D176B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3DB3" w14:textId="5BBF2EE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4A1" w14:textId="3706F59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0.41±0.17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5511" w14:textId="458AE13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0,48</w:t>
            </w:r>
          </w:p>
        </w:tc>
      </w:tr>
      <w:tr w:rsidR="003F1A2C" w:rsidRPr="00152867" w14:paraId="4C8979CA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CA4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BC1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EF60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1FC6" w14:textId="6CD8759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A9B" w14:textId="3600994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0.66±0.19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B7AE" w14:textId="10C52E2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0.87±0.12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338" w14:textId="1982D2D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0.2±0.4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D91F" w14:textId="50F74D4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37526419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1A3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960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99E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38EF" w14:textId="1DE03D7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0DC1" w14:textId="6653834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0.63±0.25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24B" w14:textId="418C1EC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0.84±0.15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5E2C" w14:textId="2710E09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0.38±0.49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6EE" w14:textId="7FCECD6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B77D7B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F28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81B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D40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9B4A" w14:textId="37D327E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31F0" w14:textId="53121E6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0.45±0.28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85AC" w14:textId="417C449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0.9±0.1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E3F" w14:textId="43E615F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0.12±0.33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5CFB" w14:textId="4B5AFEB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B9022D2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226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TICS-M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2C51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00C1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07E1" w14:textId="728B480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12B0" w14:textId="7E72ED7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0.69±0.08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BC82" w14:textId="5CBEFF4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A782" w14:textId="5DBA969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FBB" w14:textId="5DB1E36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0,09</w:t>
            </w:r>
          </w:p>
        </w:tc>
      </w:tr>
      <w:tr w:rsidR="003F1A2C" w:rsidRPr="00152867" w14:paraId="3ED7BF80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9A5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E5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07B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2030" w14:textId="0795BAA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A30" w14:textId="71B81CE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AE1" w14:textId="2EC2A03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829A" w14:textId="7A1B754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81E" w14:textId="6E0EF31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0,12</w:t>
            </w:r>
          </w:p>
        </w:tc>
      </w:tr>
      <w:tr w:rsidR="003F1A2C" w:rsidRPr="00152867" w14:paraId="3AD9032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5AD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56B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0F6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1F6E" w14:textId="3C5A9B8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B054" w14:textId="45880E4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599D" w14:textId="7EE85EC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0.74±0.09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A060" w14:textId="021D2E4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0.46±0.16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292B" w14:textId="48AC3F4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0,135</w:t>
            </w:r>
          </w:p>
        </w:tc>
      </w:tr>
      <w:tr w:rsidR="003F1A2C" w:rsidRPr="00152867" w14:paraId="5410D2D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DEC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77A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D33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5ECB" w14:textId="1C8293B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5BDA" w14:textId="688FBB7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8653" w14:textId="2022C34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0.72±0.08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E69B" w14:textId="2CA944B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BAF3" w14:textId="3367996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0,915</w:t>
            </w:r>
          </w:p>
        </w:tc>
      </w:tr>
      <w:tr w:rsidR="003F1A2C" w:rsidRPr="00152867" w14:paraId="0E1C63C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944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9D3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114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AF5" w14:textId="51B46A0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B6F8" w14:textId="4994AF2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2A41" w14:textId="38BFE01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124" w14:textId="32BC06E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E63" w14:textId="4355904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0,165</w:t>
            </w:r>
          </w:p>
        </w:tc>
      </w:tr>
      <w:tr w:rsidR="003F1A2C" w:rsidRPr="00152867" w14:paraId="72C9CC8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DC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E5E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AD9C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158" w14:textId="6F53C57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12E" w14:textId="5562071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C759" w14:textId="5A0042B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0.79±0.09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8210" w14:textId="21E0600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0.3±0.21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CC2" w14:textId="02C1976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90A1070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95D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CB8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7B84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6046" w14:textId="4537CB0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0.59±0.09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728" w14:textId="13465CF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F8A" w14:textId="79ED572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48F" w14:textId="232ED24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DC81" w14:textId="24B35F9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0,705</w:t>
            </w:r>
          </w:p>
        </w:tc>
      </w:tr>
      <w:tr w:rsidR="003F1A2C" w:rsidRPr="00152867" w14:paraId="3803D170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6EC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BD2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755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619" w14:textId="3FB9776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0F76" w14:textId="4644B35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0EAB" w14:textId="6CDF19C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5FB5" w14:textId="00B7DCF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7552" w14:textId="3231E6A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0,36</w:t>
            </w:r>
          </w:p>
        </w:tc>
      </w:tr>
      <w:tr w:rsidR="003F1A2C" w:rsidRPr="00152867" w14:paraId="721CD988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78E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E6C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9FDE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400" w14:textId="1D4BF61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BB7A" w14:textId="571D09D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B3E" w14:textId="53B92ED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0.76±0.07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0DC8" w14:textId="7D63AB7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0.35±0.23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9DB4" w14:textId="2CEF843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8AE9EDB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19C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3224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193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625E" w14:textId="0D82655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637A" w14:textId="2ADB847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30E" w14:textId="1E9D087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1D2F" w14:textId="771134C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5988" w14:textId="6095018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0,21</w:t>
            </w:r>
          </w:p>
        </w:tc>
      </w:tr>
      <w:tr w:rsidR="003F1A2C" w:rsidRPr="00152867" w14:paraId="17A67AD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195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FA0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5C5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7816" w14:textId="7EB32BD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A3D" w14:textId="30B3862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0.59±0.09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C41" w14:textId="1F92585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0.71±0.1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FF5C" w14:textId="415F836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0.45±0.16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4F1A" w14:textId="59F43B9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0,195</w:t>
            </w:r>
          </w:p>
        </w:tc>
      </w:tr>
      <w:tr w:rsidR="003F1A2C" w:rsidRPr="00152867" w14:paraId="6DA45FE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D7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54B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D362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35D" w14:textId="16C18B7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9FE" w14:textId="21EB6BB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2DB" w14:textId="5F52870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F84" w14:textId="16DE6D1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0.46±0.17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E17E" w14:textId="6978C7A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0,645</w:t>
            </w:r>
          </w:p>
        </w:tc>
      </w:tr>
      <w:tr w:rsidR="003F1A2C" w:rsidRPr="00152867" w14:paraId="45D4B3D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B6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A93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DBC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521A" w14:textId="7A9427A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AB4E" w14:textId="774ABEC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C7B" w14:textId="0666A21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068D" w14:textId="0CE8E81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0.43±0.23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2E15" w14:textId="0DD7C10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CCB2F1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511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867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A27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3BB3" w14:textId="0DE0504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4E6" w14:textId="0B9E958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915A" w14:textId="3A171A2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0.65±0.13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DC59" w14:textId="4F6F982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0.44±0.23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1414" w14:textId="3EA72D2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F7EBD6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477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9BD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15C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D74C" w14:textId="01F42F8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748D" w14:textId="639C3BE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F4F4" w14:textId="136C15C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0.72±0.1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032A" w14:textId="11F4533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0.29±0.2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0E3" w14:textId="77AFAEB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78BFB22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5099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976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20B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F5F4" w14:textId="1732F58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857" w14:textId="729D8B9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0.46±0.1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FC03" w14:textId="29C3364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C0BA" w14:textId="47D1583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0.29±0.14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DE7" w14:textId="369129F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B860B3A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16A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D8B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76C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FCF7" w14:textId="229C1EF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7FAC" w14:textId="2E300A1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D1B6" w14:textId="31A9187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FFFE" w14:textId="4D2A13C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0.3±0.16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B0C" w14:textId="0A67E2A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C0FEA8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12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54C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F94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8B0" w14:textId="36BABE3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A99A" w14:textId="25AD1D7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0.59±0.1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67D7" w14:textId="777B6BE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0.76±0.07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659" w14:textId="52A33E6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0.32±0.18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2CF8" w14:textId="34C7C3D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BDAC469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2A7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EA5C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594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CE49" w14:textId="701C59B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AA07" w14:textId="7E0D420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8A69" w14:textId="2931207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0.46±0.09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BD01" w14:textId="78C4236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0.66±0.07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A78E" w14:textId="48C94F8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0,75</w:t>
            </w:r>
          </w:p>
        </w:tc>
      </w:tr>
      <w:tr w:rsidR="003F1A2C" w:rsidRPr="00152867" w14:paraId="3687A34F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B11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452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DC0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2135" w14:textId="0E1570C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C33A" w14:textId="3E523C0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3ACD" w14:textId="026F7CA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0.31±0.14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CD3" w14:textId="510F21B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0.76±0.11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86E4" w14:textId="7A945F7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0,75</w:t>
            </w:r>
          </w:p>
        </w:tc>
      </w:tr>
      <w:tr w:rsidR="003F1A2C" w:rsidRPr="00152867" w14:paraId="6A0C5CB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D64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488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176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82A9" w14:textId="56596FF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5D7E" w14:textId="23F4F7C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8B48" w14:textId="1D18F55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132" w14:textId="4E9BF1C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56B" w14:textId="4FFFC59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0,09</w:t>
            </w:r>
          </w:p>
        </w:tc>
      </w:tr>
    </w:tbl>
    <w:p w14:paraId="774D9DB6" w14:textId="77777777" w:rsidR="003F1A2C" w:rsidRPr="00152867" w:rsidRDefault="003F1A2C" w:rsidP="003F1A2C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BA, Balance </w:t>
      </w:r>
      <w:proofErr w:type="spellStart"/>
      <w:r w:rsidRPr="00152867">
        <w:rPr>
          <w:lang w:val="de-DE"/>
        </w:rPr>
        <w:t>accuracy</w:t>
      </w:r>
      <w:proofErr w:type="spellEnd"/>
      <w:r w:rsidRPr="00152867">
        <w:rPr>
          <w:lang w:val="de-DE"/>
        </w:rPr>
        <w:t xml:space="preserve">; AUC, Area </w:t>
      </w:r>
      <w:proofErr w:type="spellStart"/>
      <w:r w:rsidRPr="00152867">
        <w:rPr>
          <w:lang w:val="de-DE"/>
        </w:rPr>
        <w:t>under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the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curve</w:t>
      </w:r>
      <w:proofErr w:type="spellEnd"/>
      <w:r w:rsidRPr="00152867">
        <w:rPr>
          <w:lang w:val="de-DE"/>
        </w:rPr>
        <w:t xml:space="preserve">; SD, Standard </w:t>
      </w:r>
      <w:proofErr w:type="spellStart"/>
      <w:r w:rsidRPr="00152867">
        <w:rPr>
          <w:lang w:val="de-DE"/>
        </w:rPr>
        <w:t>deviation</w:t>
      </w:r>
      <w:proofErr w:type="spellEnd"/>
    </w:p>
    <w:p w14:paraId="268FC5E8" w14:textId="77777777" w:rsidR="003F1A2C" w:rsidRDefault="003F1A2C" w:rsidP="00152867">
      <w:pPr>
        <w:rPr>
          <w:rFonts w:cs="Arial"/>
          <w:bCs/>
          <w:lang w:val="en-GB"/>
        </w:rPr>
      </w:pPr>
    </w:p>
    <w:p w14:paraId="291EAA5D" w14:textId="7C41F5B4" w:rsidR="003F1A2C" w:rsidRPr="00152867" w:rsidRDefault="003F1A2C" w:rsidP="003F1A2C">
      <w:pPr>
        <w:rPr>
          <w:lang w:val="en-GB"/>
        </w:rPr>
      </w:pPr>
      <w:r w:rsidRPr="00666C82">
        <w:t xml:space="preserve">Table </w:t>
      </w:r>
      <w:r>
        <w:t>S6.</w:t>
      </w:r>
      <w:r w:rsidRPr="00666C82">
        <w:t xml:space="preserve"> </w:t>
      </w:r>
      <w:r w:rsidRPr="00152867">
        <w:rPr>
          <w:lang w:val="en-GB"/>
        </w:rPr>
        <w:t xml:space="preserve">Results for </w:t>
      </w:r>
      <w:r>
        <w:rPr>
          <w:lang w:val="en-GB"/>
        </w:rPr>
        <w:t>the MRI input subdomain</w:t>
      </w:r>
      <w:r w:rsidRPr="00152867">
        <w:rPr>
          <w:lang w:val="en-GB"/>
        </w:rPr>
        <w:t xml:space="preserve"> and all models listed in BA±SD, AUC±SD, </w:t>
      </w:r>
      <w:proofErr w:type="spellStart"/>
      <w:r w:rsidRPr="00152867">
        <w:rPr>
          <w:lang w:val="en-GB"/>
        </w:rPr>
        <w:t>Sensitivity±SD</w:t>
      </w:r>
      <w:proofErr w:type="spellEnd"/>
      <w:r w:rsidRPr="00152867">
        <w:rPr>
          <w:lang w:val="en-GB"/>
        </w:rPr>
        <w:t xml:space="preserve">, </w:t>
      </w:r>
      <w:proofErr w:type="spellStart"/>
      <w:r w:rsidRPr="00152867">
        <w:rPr>
          <w:lang w:val="en-GB"/>
        </w:rPr>
        <w:t>Specificity±SD</w:t>
      </w:r>
      <w:proofErr w:type="spellEnd"/>
      <w:r w:rsidRPr="00152867">
        <w:rPr>
          <w:lang w:val="en-GB"/>
        </w:rPr>
        <w:t xml:space="preserve"> and p-values according to the permutation test.</w:t>
      </w:r>
    </w:p>
    <w:tbl>
      <w:tblPr>
        <w:tblW w:w="9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143"/>
        <w:gridCol w:w="1112"/>
        <w:gridCol w:w="1112"/>
        <w:gridCol w:w="1453"/>
        <w:gridCol w:w="1417"/>
        <w:gridCol w:w="851"/>
      </w:tblGrid>
      <w:tr w:rsidR="003F1A2C" w:rsidRPr="00152867" w14:paraId="6ECC0BD5" w14:textId="77777777" w:rsidTr="00141109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87A699C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Labels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B324583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Time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2A18323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Model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930B9AB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BA±SD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D4FBACC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AUC±SD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6BE109B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Sensitivity±SD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48FE4BF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Specificity±SD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475670" w14:textId="77777777" w:rsidR="003F1A2C" w:rsidRPr="00152867" w:rsidRDefault="003F1A2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152867">
              <w:rPr>
                <w:b/>
                <w:bCs/>
                <w:sz w:val="20"/>
                <w:szCs w:val="20"/>
                <w:lang w:val="de-DE"/>
              </w:rPr>
              <w:t>P-</w:t>
            </w:r>
            <w:proofErr w:type="spellStart"/>
            <w:r w:rsidRPr="00152867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F1A2C" w:rsidRPr="00152867" w14:paraId="67F0DA6E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E20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proofErr w:type="spellStart"/>
            <w:r w:rsidRPr="00152867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769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753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EB4A" w14:textId="116B463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2D7C" w14:textId="507AC41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0.6±0.08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98FC" w14:textId="7BD8869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0.89±0.06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BD98" w14:textId="6329482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0.2±0.09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61B2" w14:textId="4A756F9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FCD8BE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5F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DCB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B32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40EE" w14:textId="4D47033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A8CE" w14:textId="796930F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9F1B" w14:textId="49CB183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0.92±0.07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875" w14:textId="3E80F59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0.09±0.07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ED7" w14:textId="72506E5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B142197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256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EB9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0B28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B0C1" w14:textId="6FE6F0B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9462" w14:textId="486299C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5D41" w14:textId="3F9ACD4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E70" w14:textId="4180A7F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0.33±0.09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0E88" w14:textId="158A8FC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52C6A1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81C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C7E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C8D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ED73" w14:textId="2FF72C6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7D6" w14:textId="121963E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C52A" w14:textId="615E2F5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0.95±0.04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D7C" w14:textId="4259BCE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0.08±0.09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DA1" w14:textId="7A00971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E4C4239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61C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C0F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D45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D53" w14:textId="1D75B44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2C52" w14:textId="4BE449C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3774" w14:textId="00242CA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0.98±0.04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4C09" w14:textId="53F8850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0.02±0.05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C884" w14:textId="40B1E5C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27EA01A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6F7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954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A01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4229" w14:textId="69744BA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F465" w14:textId="10078C1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68EF" w14:textId="4B89F2E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0.73±0.09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30B" w14:textId="59E0A98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2BCA" w14:textId="67991F2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376F3472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D65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B49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8893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580C" w14:textId="2891580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B34" w14:textId="436FB0E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15E" w14:textId="181E8B8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0.95±0.03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DE4A" w14:textId="7A4A59A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0.12±0.09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290" w14:textId="147A792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3DF67A9E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D3D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354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B70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A57F" w14:textId="7B69046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A8B7" w14:textId="35A0944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0.61±0.11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5B6F" w14:textId="6B896A6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0.97±0.03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7AFA" w14:textId="2ABC319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0.1±0.09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B7DC" w14:textId="43BDDB6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BB4A0EB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D77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CDF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396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9CEC" w14:textId="4D6D739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0.54±0.07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3A4" w14:textId="38E4E80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0.58±0.1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98CD" w14:textId="1BB973A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0.72±0.08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AB5D" w14:textId="7C2A3AC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0.36±0.14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0625" w14:textId="6D56DB4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F46A58C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2B5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806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CAC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1D7" w14:textId="4AC68F7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9726" w14:textId="329A4A7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0.35±0.24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8908" w14:textId="727019C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1.0±0.01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FE67" w14:textId="436274F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0.0±0.0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910D" w14:textId="3179467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A9CD6A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F3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DC7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D63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F344" w14:textId="2758828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823" w14:textId="0A7D543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0.35±0.26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7CA" w14:textId="1ED6B47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1.0±0.01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9863" w14:textId="2254637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0.0±0.0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FD29" w14:textId="00D82AA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5D9191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867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FC9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F3D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6B4" w14:textId="54588BB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01AE" w14:textId="2A29AAF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0.44±0.22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4554" w14:textId="240A972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0.88±0.12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8E8C" w14:textId="0578820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0.1±0.3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AF8" w14:textId="5867527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BB87E58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FE1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TICS-M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97E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89C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B551" w14:textId="621D761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C156" w14:textId="47E22DD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E313" w14:textId="09DE886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9C9" w14:textId="481DE00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0.15±0.1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B3E" w14:textId="5B244DE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EFDE0F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C12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A33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76D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9AE7" w14:textId="2DC0289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0.52±0.06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B5E" w14:textId="3A7740F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1FA" w14:textId="1B61317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0.94±0.07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6555" w14:textId="65CDB3D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0.11±0.11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7547" w14:textId="036E513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3C98D98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11B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75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B47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38D6" w14:textId="1A2502A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2A08" w14:textId="6A1673A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8E7" w14:textId="52DAFD6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9125" w14:textId="30EAD58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0.33±0.15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205E" w14:textId="134E5F7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5C2D4BFF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B2B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270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AD0E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BB71" w14:textId="49C6142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B139" w14:textId="7C7414B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0.46±0.11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A302" w14:textId="2AB51AB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0.97±0.04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729F" w14:textId="16B585A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0.01±0.05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1102" w14:textId="7EB2766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E633D34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606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6FC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80F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6CF" w14:textId="67CCB63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68D9" w14:textId="77F7FFE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0.4±0.14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F18B" w14:textId="36C9837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0.98±0.04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61DA" w14:textId="2689594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0.0±0.04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A171" w14:textId="78EAE60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CEDE519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9C8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C59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618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8309" w14:textId="7BA45EF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C803" w14:textId="1EF5E9D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0.57±0.14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E976" w14:textId="7B5563D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0.81±0.1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53EC" w14:textId="7FE92CC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0.25±0.23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488C" w14:textId="3F57EE0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3D44955F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AB96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D0D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535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6058" w14:textId="6002410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B1F" w14:textId="65AF9B2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538" w14:textId="63A89BC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0.96±0.03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E0D5" w14:textId="0B3608C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0.14±0.13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CE7" w14:textId="6D1A508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1DA1F2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33F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EF2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DD77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73C" w14:textId="110F93A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D992" w14:textId="471B5BE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0.68±0.09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889" w14:textId="558142C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0.96±0.04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916" w14:textId="2691CD7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0.09±0.14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1841" w14:textId="5A3A315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AF84119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DA3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C77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6D1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AFB2" w14:textId="2DC9156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1D2D" w14:textId="24FDE4D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0.62±0.11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533" w14:textId="3842CB0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0.75±0.09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4CE" w14:textId="5F4BF9B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0.36±0.25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D0E" w14:textId="04BEEDD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6C36A07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32D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995B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29A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0E6" w14:textId="3985127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0.55±0.07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CA3D" w14:textId="075DF2A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7954" w14:textId="72189C0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0.92±0.05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609" w14:textId="2AA9BC3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0.18±0.14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9BCA" w14:textId="11C6CD8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7361ADC6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599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02C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5F5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D92" w14:textId="61463BD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3903" w14:textId="6CD4928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0.53±0.12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132A" w14:textId="4065B747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0.94±0.05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B76" w14:textId="1ECBE0B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0.19±0.14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977" w14:textId="1FB77D6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0,78</w:t>
            </w:r>
          </w:p>
        </w:tc>
      </w:tr>
      <w:tr w:rsidR="003F1A2C" w:rsidRPr="00152867" w14:paraId="26043361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731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7A5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53EA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B82F" w14:textId="602A6FAD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8DEF" w14:textId="605B214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0.56±0.12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DFC4" w14:textId="28BF145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0.74±0.08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927" w14:textId="5780B41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0.38±0.2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D0A" w14:textId="78494AB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0,825</w:t>
            </w:r>
          </w:p>
        </w:tc>
      </w:tr>
      <w:tr w:rsidR="003F1A2C" w:rsidRPr="00152867" w14:paraId="7AF5AFEA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D34D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FA4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5BD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305B" w14:textId="1290FF0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051" w14:textId="02D199E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22D" w14:textId="0FDAB80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0.93±0.06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E84" w14:textId="0528A14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0.03±0.08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372" w14:textId="0DB6380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3E299068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AC9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6EE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8CE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2142" w14:textId="732309F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A251" w14:textId="3AB105C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BFE2" w14:textId="42ED071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0.95±0.06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45B9" w14:textId="2FB8851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0.01±0.03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786" w14:textId="525A859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F16793A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C20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044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A037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3831" w14:textId="0BFE823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A451" w14:textId="0965F1C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0.47±0.14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7C49" w14:textId="67E8AB3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0.7±0.12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395" w14:textId="674BB49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0.24±0.19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FDE1" w14:textId="0153943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6C7AE75" w14:textId="77777777" w:rsidTr="00141109">
        <w:trPr>
          <w:trHeight w:hRule="exact" w:val="34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93C4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29D0C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9CD8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C8E2" w14:textId="145DBA0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6BB4" w14:textId="1CDDD07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BDEC" w14:textId="4B72B1A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0.98±0.02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EED" w14:textId="4030794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0.0±0.02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9323" w14:textId="695417D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001249F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AB5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58C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3232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8D2" w14:textId="24F06BA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644" w14:textId="10584C1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0.35±0.09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00C8" w14:textId="2D6B7B5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0.99±0.01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EFF1" w14:textId="74B712A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0.0±0.0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0FC" w14:textId="60919D8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49FD2298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AFC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E16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CED0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C359" w14:textId="656E203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199A" w14:textId="73D8725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0.4±0.11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4EB" w14:textId="3ABD8ADF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0.81±0.07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B65" w14:textId="5E121BF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0.13±0.14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B3B" w14:textId="6E18952C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1F0069BF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0B19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6473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4341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E648" w14:textId="1C833304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7E9" w14:textId="343C4B8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53E0" w14:textId="6BF7D1F0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0.33±0.09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DC3" w14:textId="678443B3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0.67±0.11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F42F" w14:textId="4601C6BA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04229952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807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BC16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63E5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SVM-</w:t>
            </w:r>
            <w:proofErr w:type="spellStart"/>
            <w:r w:rsidRPr="00152867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21A" w14:textId="021EB94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0.49±0.03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3E73" w14:textId="4EA7E5C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0.48±0.05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70C" w14:textId="44D1EBFE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0.14±0.13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5F6" w14:textId="6351F291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0.85±0.15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269A" w14:textId="26272BE6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  <w:tr w:rsidR="003F1A2C" w:rsidRPr="00152867" w14:paraId="2C91E50E" w14:textId="77777777" w:rsidTr="00141109">
        <w:trPr>
          <w:trHeight w:hRule="exact" w:val="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9B2F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3FB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ED8A" w14:textId="77777777" w:rsidR="003F1A2C" w:rsidRPr="00152867" w:rsidRDefault="003F1A2C" w:rsidP="003F1A2C">
            <w:pPr>
              <w:rPr>
                <w:sz w:val="20"/>
                <w:szCs w:val="20"/>
                <w:lang w:val="de-DE"/>
              </w:rPr>
            </w:pPr>
            <w:r w:rsidRPr="00152867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9A4D" w14:textId="702F2548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0.5±0.05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6DA4" w14:textId="78918FDB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0.51±0.06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F52E" w14:textId="1918E585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0.23±0.2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64A" w14:textId="3ECABB72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0.77±0.2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7308" w14:textId="664A22A9" w:rsidR="003F1A2C" w:rsidRPr="003F1A2C" w:rsidRDefault="003F1A2C" w:rsidP="003F1A2C">
            <w:pPr>
              <w:rPr>
                <w:sz w:val="20"/>
                <w:szCs w:val="20"/>
                <w:lang w:val="de-DE"/>
              </w:rPr>
            </w:pPr>
            <w:r w:rsidRPr="003F1A2C">
              <w:rPr>
                <w:sz w:val="20"/>
                <w:szCs w:val="20"/>
              </w:rPr>
              <w:t>1</w:t>
            </w:r>
          </w:p>
        </w:tc>
      </w:tr>
    </w:tbl>
    <w:p w14:paraId="473804C6" w14:textId="6B805534" w:rsidR="00E33051" w:rsidRDefault="003F1A2C" w:rsidP="003F1A2C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BA, Balance </w:t>
      </w:r>
      <w:proofErr w:type="spellStart"/>
      <w:r w:rsidRPr="00152867">
        <w:rPr>
          <w:lang w:val="de-DE"/>
        </w:rPr>
        <w:t>accuracy</w:t>
      </w:r>
      <w:proofErr w:type="spellEnd"/>
      <w:r w:rsidRPr="00152867">
        <w:rPr>
          <w:lang w:val="de-DE"/>
        </w:rPr>
        <w:t xml:space="preserve">; AUC, Area </w:t>
      </w:r>
      <w:proofErr w:type="spellStart"/>
      <w:r w:rsidRPr="00152867">
        <w:rPr>
          <w:lang w:val="de-DE"/>
        </w:rPr>
        <w:t>under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the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curve</w:t>
      </w:r>
      <w:proofErr w:type="spellEnd"/>
      <w:r w:rsidRPr="00152867">
        <w:rPr>
          <w:lang w:val="de-DE"/>
        </w:rPr>
        <w:t xml:space="preserve">; SD, Standard </w:t>
      </w:r>
      <w:proofErr w:type="spellStart"/>
      <w:r w:rsidRPr="00152867">
        <w:rPr>
          <w:lang w:val="de-DE"/>
        </w:rPr>
        <w:t>deviation</w:t>
      </w:r>
      <w:proofErr w:type="spellEnd"/>
    </w:p>
    <w:p w14:paraId="355197B7" w14:textId="77777777" w:rsidR="000C1BF0" w:rsidRDefault="000C1BF0" w:rsidP="003F1A2C">
      <w:pPr>
        <w:rPr>
          <w:lang w:val="de-DE"/>
        </w:rPr>
      </w:pPr>
    </w:p>
    <w:p w14:paraId="77032628" w14:textId="6E517A8F" w:rsidR="00AD33EA" w:rsidRPr="000C1BF0" w:rsidRDefault="000C1BF0" w:rsidP="003F1A2C">
      <w:pPr>
        <w:rPr>
          <w:lang w:val="en-GB"/>
        </w:rPr>
      </w:pPr>
      <w:r w:rsidRPr="000C1BF0">
        <w:t>Table S</w:t>
      </w:r>
      <w:r>
        <w:t>7</w:t>
      </w:r>
      <w:r w:rsidRPr="000C1BF0">
        <w:t xml:space="preserve">. </w:t>
      </w:r>
      <w:r>
        <w:t>C</w:t>
      </w:r>
      <w:r w:rsidRPr="000C1BF0">
        <w:t xml:space="preserve">omparison of </w:t>
      </w:r>
      <w:r w:rsidR="00A72D61" w:rsidRPr="00A72D61">
        <w:t>all models using all input variables with Integrated Discrimination Improvement (IDI) and Likelihood Ratio (LR) with p-values.</w:t>
      </w:r>
    </w:p>
    <w:tbl>
      <w:tblPr>
        <w:tblW w:w="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179"/>
        <w:gridCol w:w="935"/>
        <w:gridCol w:w="935"/>
        <w:gridCol w:w="657"/>
        <w:gridCol w:w="657"/>
        <w:gridCol w:w="885"/>
      </w:tblGrid>
      <w:tr w:rsidR="003D4F3C" w:rsidRPr="00AD33EA" w14:paraId="7EA5A024" w14:textId="77777777" w:rsidTr="00141109">
        <w:trPr>
          <w:trHeight w:hRule="exact" w:val="340"/>
          <w:jc w:val="center"/>
        </w:trPr>
        <w:tc>
          <w:tcPr>
            <w:tcW w:w="1018" w:type="dxa"/>
            <w:shd w:val="clear" w:color="auto" w:fill="BFBFBF" w:themeFill="background1" w:themeFillShade="BF"/>
            <w:noWrap/>
            <w:hideMark/>
          </w:tcPr>
          <w:p w14:paraId="56011C61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Outcome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03AA8EA2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Time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point</w:t>
            </w:r>
            <w:proofErr w:type="spellEnd"/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412E84B7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1</w:t>
            </w:r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30A62C3C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2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71FBC5C5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IDI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62DF1DCF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LR</w:t>
            </w:r>
          </w:p>
        </w:tc>
        <w:tc>
          <w:tcPr>
            <w:tcW w:w="885" w:type="dxa"/>
            <w:shd w:val="clear" w:color="auto" w:fill="BFBFBF" w:themeFill="background1" w:themeFillShade="BF"/>
            <w:noWrap/>
            <w:hideMark/>
          </w:tcPr>
          <w:p w14:paraId="24878929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</w:t>
            </w:r>
            <w:r w:rsidRPr="00AD33EA">
              <w:rPr>
                <w:b/>
                <w:bCs/>
                <w:sz w:val="20"/>
                <w:szCs w:val="20"/>
                <w:lang w:val="de-DE"/>
              </w:rPr>
              <w:t>-</w:t>
            </w:r>
            <w:proofErr w:type="spellStart"/>
            <w:r w:rsidRPr="00AD33EA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D4F3C" w:rsidRPr="00AD33EA" w14:paraId="0883DBD9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32FD726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proofErr w:type="spellStart"/>
            <w:r w:rsidRPr="00AD33EA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1179" w:type="dxa"/>
            <w:vMerge w:val="restart"/>
          </w:tcPr>
          <w:p w14:paraId="401A8D7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5B2FDD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EC08CC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4BE665B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0D8339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140A84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72B6D6E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595CE9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F22C6D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4327C4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FD73BC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F1E69F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CD4D71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-0,36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C4B7DF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791D402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811D78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F85085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D9EC0D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E589E8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8C71B4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96F4CE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DE57A4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1A35CD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07F2A1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597F8F1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DA28A6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FA3773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2D2159D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38147C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-0,64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1AC7F7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98D571B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32D5EB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E96D48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B639D7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79D1CC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165AE6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4E04A3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-0,58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B8BB43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23483C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E53786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33F003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2F79D3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057F889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9E695A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E074DF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9475FD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3BE387D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13B0973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1179" w:type="dxa"/>
            <w:vMerge w:val="restart"/>
          </w:tcPr>
          <w:p w14:paraId="78A56FE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7DC375E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E8E9ED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5070976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A6D9A4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9C41DF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EEA6895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389F04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2DD27CC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F089FB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8E565F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38566B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FC20D8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28D39A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38627AA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1BAE19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96D1FF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A6F425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950924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30911C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DFCB50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2BA637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65B5402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CAC8C6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5292847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9F07C2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9D8DE5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0FD632C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765E1D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A96CDA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364D4A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8B2A54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87A378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3B1277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E449A0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8D62AE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B37CAE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66F358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0D6064F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E3E0FD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DF34FE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A4E0B3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F1222B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5C9999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21740E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120C29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4DA54C1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2DBCA3F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1179" w:type="dxa"/>
            <w:vMerge w:val="restart"/>
          </w:tcPr>
          <w:p w14:paraId="38EA4AF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F49BE3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B13A1E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5B378EF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D743DF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-0,66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F7B362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ECD430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6F26C6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D362BD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23C072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3EB6AA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966D8A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991D4D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-0,46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A9FC81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A13F5BC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39211E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5C4BB8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75A2AB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9267DA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4AE9C0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9A55D4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7F8AD0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AB24CFB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7AC70C9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TICS-M</w:t>
            </w:r>
          </w:p>
          <w:p w14:paraId="413B71F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14:paraId="208F307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04275F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0B40B1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61AA8C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7C9CD5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-1,36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3D62E1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CAFFFBE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540129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616CF8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424344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BF55CA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EF077F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A371DE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-1,32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F82818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D7CA428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6F304D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40DD719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2017A8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DC65979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D6334E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1F223E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157B9B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CA8BAD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1B263F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53B258A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C0072B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83D7AB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299AC7E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1F4C76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-0,56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693BC3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E1BBE2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0138AD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8C131D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6A0FA1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8A806A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112E4A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CDB44F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-0,58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2F1B78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1950E0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95A591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A17FA4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4E86CF9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3A972B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6A36DD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6B8A46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4879CB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AEEB871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0E46DBD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1179" w:type="dxa"/>
            <w:vMerge w:val="restart"/>
          </w:tcPr>
          <w:p w14:paraId="4F6C5F4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B9126E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A8D3CA9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775CFEB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5A41B0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-0,7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3ADBB1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4AD89D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326C08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0B425F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A22A19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D9F1F8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C88BAC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47179F9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-0,64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061029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BA9C42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08CCF6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24FE48D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A3C209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FBB103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669827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8BE041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CAFB46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932C6A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AD66D4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1F2BDCB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0C0409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A7A92F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B6594F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310327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-2,36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F6C4F8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C54F38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BFBD6C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76A54A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53F2AE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35E4A7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35ABF6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B6E5B2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-2,22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3AB43C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279F41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20E622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CD80DD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796E5B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2F8633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E023F5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744E61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93ADE9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4676AAA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5B96CB49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1179" w:type="dxa"/>
            <w:vMerge w:val="restart"/>
          </w:tcPr>
          <w:p w14:paraId="430185B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C72866F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09C0D7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DBD707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7903DB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-0,54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39CE0C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D86A77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E73BCB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91BCB3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A4EE34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F72EC4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6DEF11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1D44AB7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84300E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9C72E2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1D443C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738C2D9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797AFF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147366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3FE0D4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450B8D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7D0A143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A4C660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9426B7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24212074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5E6B76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F173CF8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598AB94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9F3BC8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-0,38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695578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85FE07C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FF3286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E610B85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C03D7F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A7FFE3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B491AF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E9B4C8B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-0,42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6D444CA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54C59E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133CC7C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B38B046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8CF57C0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566575D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23252F2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FA4BE51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E26104E" w14:textId="77777777" w:rsidR="003D4F3C" w:rsidRPr="00AD33EA" w:rsidRDefault="003D4F3C" w:rsidP="00774485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</w:tbl>
    <w:p w14:paraId="36FFEE2D" w14:textId="77777777" w:rsidR="0050796A" w:rsidRDefault="0050796A" w:rsidP="0050796A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</w:t>
      </w:r>
      <w:r>
        <w:rPr>
          <w:lang w:val="de-DE"/>
        </w:rPr>
        <w:t>IDI, I</w:t>
      </w:r>
      <w:r w:rsidRPr="0050796A">
        <w:rPr>
          <w:lang w:val="de-DE"/>
        </w:rPr>
        <w:t xml:space="preserve">ntegrated </w:t>
      </w:r>
      <w:proofErr w:type="spellStart"/>
      <w:r w:rsidRPr="0050796A">
        <w:rPr>
          <w:lang w:val="de-DE"/>
        </w:rPr>
        <w:t>discrimination</w:t>
      </w:r>
      <w:proofErr w:type="spellEnd"/>
      <w:r w:rsidRPr="0050796A">
        <w:rPr>
          <w:lang w:val="de-DE"/>
        </w:rPr>
        <w:t xml:space="preserve"> </w:t>
      </w:r>
      <w:proofErr w:type="spellStart"/>
      <w:r w:rsidRPr="0050796A">
        <w:rPr>
          <w:lang w:val="de-DE"/>
        </w:rPr>
        <w:t>improvement</w:t>
      </w:r>
      <w:proofErr w:type="spellEnd"/>
      <w:r>
        <w:rPr>
          <w:lang w:val="de-DE"/>
        </w:rPr>
        <w:t xml:space="preserve">; LR, </w:t>
      </w:r>
      <w:proofErr w:type="spellStart"/>
      <w:r>
        <w:rPr>
          <w:lang w:val="de-DE"/>
        </w:rPr>
        <w:t>Likelihood</w:t>
      </w:r>
      <w:proofErr w:type="spellEnd"/>
      <w:r>
        <w:rPr>
          <w:lang w:val="de-DE"/>
        </w:rPr>
        <w:t xml:space="preserve"> Ratio</w:t>
      </w:r>
    </w:p>
    <w:p w14:paraId="59F3121A" w14:textId="248711EC" w:rsidR="003D4F3C" w:rsidRDefault="003D4F3C" w:rsidP="003F1A2C">
      <w:pPr>
        <w:rPr>
          <w:lang w:val="de-DE"/>
        </w:rPr>
      </w:pPr>
    </w:p>
    <w:p w14:paraId="267A4764" w14:textId="2B079869" w:rsidR="00A72D61" w:rsidRPr="000C1BF0" w:rsidRDefault="00A72D61" w:rsidP="00A72D61">
      <w:pPr>
        <w:rPr>
          <w:lang w:val="en-GB"/>
        </w:rPr>
      </w:pPr>
      <w:r w:rsidRPr="000C1BF0">
        <w:t>Table S</w:t>
      </w:r>
      <w:r>
        <w:t>8</w:t>
      </w:r>
      <w:r w:rsidRPr="000C1BF0">
        <w:t xml:space="preserve">. </w:t>
      </w:r>
      <w:r>
        <w:t>C</w:t>
      </w:r>
      <w:r w:rsidRPr="000C1BF0">
        <w:t xml:space="preserve">omparison of </w:t>
      </w:r>
      <w:r w:rsidRPr="00A72D61">
        <w:t xml:space="preserve">all models using </w:t>
      </w:r>
      <w:r>
        <w:t>the demographic input subdomain</w:t>
      </w:r>
      <w:r w:rsidRPr="00A72D61">
        <w:t xml:space="preserve"> with Integrated Discrimination Improvement (IDI) and Likelihood Ratio (LR) with p-values.</w:t>
      </w:r>
    </w:p>
    <w:tbl>
      <w:tblPr>
        <w:tblW w:w="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179"/>
        <w:gridCol w:w="935"/>
        <w:gridCol w:w="935"/>
        <w:gridCol w:w="657"/>
        <w:gridCol w:w="657"/>
        <w:gridCol w:w="885"/>
      </w:tblGrid>
      <w:tr w:rsidR="003D4F3C" w:rsidRPr="00AD33EA" w14:paraId="5F1D42D2" w14:textId="77777777" w:rsidTr="00141109">
        <w:trPr>
          <w:trHeight w:hRule="exact" w:val="340"/>
          <w:jc w:val="center"/>
        </w:trPr>
        <w:tc>
          <w:tcPr>
            <w:tcW w:w="1018" w:type="dxa"/>
            <w:shd w:val="clear" w:color="auto" w:fill="BFBFBF" w:themeFill="background1" w:themeFillShade="BF"/>
            <w:noWrap/>
            <w:hideMark/>
          </w:tcPr>
          <w:p w14:paraId="2A9D48A3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Outcome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6EF864C9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Time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point</w:t>
            </w:r>
            <w:proofErr w:type="spellEnd"/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4A3F6F7A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1</w:t>
            </w:r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7EA469EB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2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04804AF8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IDI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48C8C377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LR</w:t>
            </w:r>
          </w:p>
        </w:tc>
        <w:tc>
          <w:tcPr>
            <w:tcW w:w="885" w:type="dxa"/>
            <w:shd w:val="clear" w:color="auto" w:fill="BFBFBF" w:themeFill="background1" w:themeFillShade="BF"/>
            <w:noWrap/>
            <w:hideMark/>
          </w:tcPr>
          <w:p w14:paraId="58FF8EFC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</w:t>
            </w:r>
            <w:r w:rsidRPr="00AD33EA">
              <w:rPr>
                <w:b/>
                <w:bCs/>
                <w:sz w:val="20"/>
                <w:szCs w:val="20"/>
                <w:lang w:val="de-DE"/>
              </w:rPr>
              <w:t>-</w:t>
            </w:r>
            <w:proofErr w:type="spellStart"/>
            <w:r w:rsidRPr="00AD33EA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D4F3C" w:rsidRPr="00AD33EA" w14:paraId="1A3D7650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0099540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proofErr w:type="spellStart"/>
            <w:r w:rsidRPr="00AD33EA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1179" w:type="dxa"/>
            <w:vMerge w:val="restart"/>
          </w:tcPr>
          <w:p w14:paraId="1538321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7E61E4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225710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16E4E89" w14:textId="6D664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FC79AE9" w14:textId="64BF839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78EBEE0" w14:textId="7586937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0911DFF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2F093D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22652CA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E6DB77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22412B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CEDEE8F" w14:textId="6CB6E77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EE5D144" w14:textId="2DD16B9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19A1E81" w14:textId="50A2835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6BA3B7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A387F0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46DFCA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821C5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C85D34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50721EF" w14:textId="00AA85B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DADB12F" w14:textId="6D9B00F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B730601" w14:textId="0D3F2B4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46C9558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1881BA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2D9A6E5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888368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C9FDB7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5BB32D95" w14:textId="26FF1FB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3E8A6AB" w14:textId="2213A5D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F4E9310" w14:textId="75F5232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6D8F785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4AA243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E3C244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447960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95337E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8936218" w14:textId="7C45CEA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92704C4" w14:textId="077D3E0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8EEA913" w14:textId="6D32DA6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F9F05DA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C9C9D4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F4B9A1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2626B1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4B4622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7261622" w14:textId="3CC97B3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B2BF763" w14:textId="5DF6511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0BE4D10" w14:textId="532DF13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AF63A0A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32B0480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1179" w:type="dxa"/>
            <w:vMerge w:val="restart"/>
          </w:tcPr>
          <w:p w14:paraId="2FC7ECA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3CDA18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2BADA1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754CF02A" w14:textId="735CD4D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3A67AFA" w14:textId="6E60D16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4C8807E" w14:textId="61FC2D3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228E06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31D6A6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A88947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4B3796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4457A1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86AF451" w14:textId="46DBE76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A2BA756" w14:textId="70D2FEF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7BF54E7" w14:textId="5B80AFC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63B253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535E25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F39781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C15C6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701D46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C3E1AC2" w14:textId="411913A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59545D1" w14:textId="6DFA633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AA42563" w14:textId="5376481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3EF2C0C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60FE8E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0B65CC2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B564B9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89E9BA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7C60733" w14:textId="0B2147D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30EE57A" w14:textId="0AFFA8F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D864AC5" w14:textId="0525745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783929A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979C95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02CCCC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1B858B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830325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C07B628" w14:textId="79825C0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EE3D6C0" w14:textId="3DE1C67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5B262C2" w14:textId="0522906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DC2CC3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D9C0DE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26CDA58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A54847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769865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653A6A7" w14:textId="75D93A2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22D0F7C" w14:textId="7C91DEF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5B7F871" w14:textId="75BD13A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A76D39E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5521003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lastRenderedPageBreak/>
              <w:t>MMSE</w:t>
            </w:r>
          </w:p>
        </w:tc>
        <w:tc>
          <w:tcPr>
            <w:tcW w:w="1179" w:type="dxa"/>
            <w:vMerge w:val="restart"/>
          </w:tcPr>
          <w:p w14:paraId="6E114A1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2853481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E0172F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8A575E8" w14:textId="60246E1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EA913E2" w14:textId="3E96C7F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76C8D54" w14:textId="34070C8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D336B7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BA110D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D10DE8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B35BEA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7DEFB4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05BD0DA" w14:textId="471DC4D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D681C3B" w14:textId="2280148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E0FBF87" w14:textId="0B32343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52965B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8ADC03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CB4DD7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1A1215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D89751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D5E4680" w14:textId="59E68A3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4C39776" w14:textId="3299B5C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E964030" w14:textId="6321811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70E6033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003066D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TICS-M</w:t>
            </w:r>
          </w:p>
          <w:p w14:paraId="5BE5160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14:paraId="7E8AC39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C7D5C4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04AF2E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65473B6" w14:textId="241F4D8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0E7DC04" w14:textId="70FE2E7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9F0698F" w14:textId="4971868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52AD16E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D8D68C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4F99BD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6DC897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5930FA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5CB1BBB" w14:textId="74F9052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BF3AE07" w14:textId="1DCB0B7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E67F4E4" w14:textId="15D089D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5E6A4B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6B1338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7121E8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D29F74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E0087F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56D8791" w14:textId="1FD0689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5F6A848" w14:textId="45DF3DD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2A2AD7E" w14:textId="3666863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CDD302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C4A20E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02DD13A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647264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293AE3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68F1E51" w14:textId="65A1084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B8AD4F5" w14:textId="787258F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8187213" w14:textId="33BA19D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B64A5A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C8CF53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6A785B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3C25FD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2E31C6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DC4C9AC" w14:textId="75C87A9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1799ECD" w14:textId="1873268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1CE1E13" w14:textId="782FFBB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3AA690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F32EC7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FA5E53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A588A3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1BA274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D81D8CF" w14:textId="0563D69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9676D5E" w14:textId="35FD619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FDB85D6" w14:textId="2FAF5D8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77C4E22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5B8B851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1179" w:type="dxa"/>
            <w:vMerge w:val="restart"/>
          </w:tcPr>
          <w:p w14:paraId="127E680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6699AC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C62992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D9A7278" w14:textId="0AD7059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9261E77" w14:textId="491234E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66B8FE6" w14:textId="030B605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696F492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6CE578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50196F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909340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11D05F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17BD63D" w14:textId="5983D9C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6D6AA64" w14:textId="5883C81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4539C11" w14:textId="01B531B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307B26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83147F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5A216F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65895F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F7EFFF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62DDC7A" w14:textId="2E0AF02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8700DEF" w14:textId="55A72C1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DD36CF4" w14:textId="7DEB65E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CDCB9CB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95399C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673FD72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72D441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E9AE3A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571D4734" w14:textId="78E86AD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9416A30" w14:textId="5441366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D93742C" w14:textId="3CFCC3E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FC8920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AD0535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51961E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9CECBF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D72A64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261E7CE" w14:textId="63DF7AD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106A6E6" w14:textId="7B75FC7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73D8FF6" w14:textId="74E8A0B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35800F3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C960EB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3BEB6C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677C52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BD2DAC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320094A" w14:textId="045057F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F11459B" w14:textId="7C358F0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4A83076" w14:textId="646A9D7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F5AF44B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52293B3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1179" w:type="dxa"/>
            <w:vMerge w:val="restart"/>
          </w:tcPr>
          <w:p w14:paraId="12D0F3F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52BF57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273B80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C68E05B" w14:textId="41C25B7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E73D2C7" w14:textId="7E214FF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C6A26B0" w14:textId="1911728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C16700C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F5AD09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A01078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48B65D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2CEDD1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504C273" w14:textId="78A9481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2A4A2BA" w14:textId="3D8F672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1037119" w14:textId="2FDEB9A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6203E4A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3D5746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2EDEE6B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844B6E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F2A2C1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FE941B8" w14:textId="7B6F90D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28B1CDD" w14:textId="7D41C43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DDF2F23" w14:textId="5E5BEA7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31936AF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E02580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7AF6DDE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BABC1F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73CA22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2C259D64" w14:textId="7EF2BD4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A13DC65" w14:textId="4ABB758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6FAEB14" w14:textId="1C9AE2C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90AB07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95397E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6F8AD2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D178F5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BE355E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B63291B" w14:textId="37AA64E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62CAE79" w14:textId="1F75D3C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B2E449B" w14:textId="68D1FA2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FC9DFF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A20D45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87F0B4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CDFD44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1DF271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8EC91C0" w14:textId="0ACDCAC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6A0434C" w14:textId="794CC73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D429E91" w14:textId="1337AFB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</w:tbl>
    <w:p w14:paraId="06ADE63B" w14:textId="77777777" w:rsidR="0050796A" w:rsidRDefault="0050796A" w:rsidP="0050796A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</w:t>
      </w:r>
      <w:r>
        <w:rPr>
          <w:lang w:val="de-DE"/>
        </w:rPr>
        <w:t>IDI, I</w:t>
      </w:r>
      <w:r w:rsidRPr="0050796A">
        <w:rPr>
          <w:lang w:val="de-DE"/>
        </w:rPr>
        <w:t xml:space="preserve">ntegrated </w:t>
      </w:r>
      <w:proofErr w:type="spellStart"/>
      <w:r w:rsidRPr="0050796A">
        <w:rPr>
          <w:lang w:val="de-DE"/>
        </w:rPr>
        <w:t>discrimination</w:t>
      </w:r>
      <w:proofErr w:type="spellEnd"/>
      <w:r w:rsidRPr="0050796A">
        <w:rPr>
          <w:lang w:val="de-DE"/>
        </w:rPr>
        <w:t xml:space="preserve"> </w:t>
      </w:r>
      <w:proofErr w:type="spellStart"/>
      <w:r w:rsidRPr="0050796A">
        <w:rPr>
          <w:lang w:val="de-DE"/>
        </w:rPr>
        <w:t>improvement</w:t>
      </w:r>
      <w:proofErr w:type="spellEnd"/>
      <w:r>
        <w:rPr>
          <w:lang w:val="de-DE"/>
        </w:rPr>
        <w:t xml:space="preserve">; LR, </w:t>
      </w:r>
      <w:proofErr w:type="spellStart"/>
      <w:r>
        <w:rPr>
          <w:lang w:val="de-DE"/>
        </w:rPr>
        <w:t>Likelihood</w:t>
      </w:r>
      <w:proofErr w:type="spellEnd"/>
      <w:r>
        <w:rPr>
          <w:lang w:val="de-DE"/>
        </w:rPr>
        <w:t xml:space="preserve"> Ratio</w:t>
      </w:r>
    </w:p>
    <w:p w14:paraId="6CC75CEE" w14:textId="3283EA2B" w:rsidR="003D4F3C" w:rsidRDefault="003D4F3C" w:rsidP="003F1A2C">
      <w:pPr>
        <w:rPr>
          <w:lang w:val="de-DE"/>
        </w:rPr>
      </w:pPr>
    </w:p>
    <w:p w14:paraId="75254C63" w14:textId="27FF81E7" w:rsidR="00A72D61" w:rsidRPr="000C1BF0" w:rsidRDefault="00A72D61" w:rsidP="00A72D61">
      <w:pPr>
        <w:rPr>
          <w:lang w:val="en-GB"/>
        </w:rPr>
      </w:pPr>
      <w:r w:rsidRPr="000C1BF0">
        <w:t>Table S</w:t>
      </w:r>
      <w:r>
        <w:t>9</w:t>
      </w:r>
      <w:r w:rsidRPr="000C1BF0">
        <w:t xml:space="preserve">. </w:t>
      </w:r>
      <w:r>
        <w:t>C</w:t>
      </w:r>
      <w:r w:rsidRPr="000C1BF0">
        <w:t xml:space="preserve">omparison of </w:t>
      </w:r>
      <w:r w:rsidRPr="00A72D61">
        <w:t xml:space="preserve">all models using </w:t>
      </w:r>
      <w:r>
        <w:t>the clinical input subdomain</w:t>
      </w:r>
      <w:r w:rsidRPr="00A72D61">
        <w:t xml:space="preserve"> with Integrated Discrimination Improvement (IDI) and Likelihood Ratio (LR) with p-values.</w:t>
      </w:r>
    </w:p>
    <w:tbl>
      <w:tblPr>
        <w:tblW w:w="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179"/>
        <w:gridCol w:w="935"/>
        <w:gridCol w:w="935"/>
        <w:gridCol w:w="657"/>
        <w:gridCol w:w="657"/>
        <w:gridCol w:w="885"/>
      </w:tblGrid>
      <w:tr w:rsidR="003D4F3C" w:rsidRPr="00AD33EA" w14:paraId="434AB7F1" w14:textId="77777777" w:rsidTr="00141109">
        <w:trPr>
          <w:trHeight w:hRule="exact" w:val="340"/>
          <w:jc w:val="center"/>
        </w:trPr>
        <w:tc>
          <w:tcPr>
            <w:tcW w:w="1018" w:type="dxa"/>
            <w:shd w:val="clear" w:color="auto" w:fill="BFBFBF" w:themeFill="background1" w:themeFillShade="BF"/>
            <w:noWrap/>
            <w:hideMark/>
          </w:tcPr>
          <w:p w14:paraId="550701A8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Outcome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08D76359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Time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point</w:t>
            </w:r>
            <w:proofErr w:type="spellEnd"/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4A0B1497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1</w:t>
            </w:r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2621B4BB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2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761F3589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IDI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2655AD2D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LR</w:t>
            </w:r>
          </w:p>
        </w:tc>
        <w:tc>
          <w:tcPr>
            <w:tcW w:w="885" w:type="dxa"/>
            <w:shd w:val="clear" w:color="auto" w:fill="BFBFBF" w:themeFill="background1" w:themeFillShade="BF"/>
            <w:noWrap/>
            <w:hideMark/>
          </w:tcPr>
          <w:p w14:paraId="3FE15A1C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</w:t>
            </w:r>
            <w:r w:rsidRPr="00AD33EA">
              <w:rPr>
                <w:b/>
                <w:bCs/>
                <w:sz w:val="20"/>
                <w:szCs w:val="20"/>
                <w:lang w:val="de-DE"/>
              </w:rPr>
              <w:t>-</w:t>
            </w:r>
            <w:proofErr w:type="spellStart"/>
            <w:r w:rsidRPr="00AD33EA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D4F3C" w:rsidRPr="00AD33EA" w14:paraId="070516B1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247F753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proofErr w:type="spellStart"/>
            <w:r w:rsidRPr="00AD33EA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1179" w:type="dxa"/>
            <w:vMerge w:val="restart"/>
          </w:tcPr>
          <w:p w14:paraId="48C1731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068E93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3C87F4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0DC6E65D" w14:textId="2797D3F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2803A08" w14:textId="6F3CE5A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C3EF9E2" w14:textId="3E11D94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467713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94431A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830E99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77D581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EA919E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854CCC6" w14:textId="19CDB42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840B7F3" w14:textId="24A9F0E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5DDADF6" w14:textId="42261BB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F56F4A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F6E087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2B47A8C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721C0B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4EA123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2C92EE2" w14:textId="7EA40F8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B184D58" w14:textId="2118B7E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E5C207B" w14:textId="24BB0D9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E5328DE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5F4D97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3D47EE3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B8BA0F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6AAA81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5BFECF45" w14:textId="03F28BD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9627942" w14:textId="6915E25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1D2C819" w14:textId="77DFCB6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3D253E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753B8E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1E9FB5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85C2EF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3839FD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B96CABA" w14:textId="565D708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2EC0515" w14:textId="65FF8B8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38BC35B" w14:textId="5A0B2A9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111981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6E9703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4833A7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9668F1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E8C577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90488EF" w14:textId="118B367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E0619B4" w14:textId="3B1DA4F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B150946" w14:textId="387438D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090D92B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1B03DBF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1179" w:type="dxa"/>
            <w:vMerge w:val="restart"/>
          </w:tcPr>
          <w:p w14:paraId="7E1B062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DC8B11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73EC58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4E2D9859" w14:textId="2AC430B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63A7E46" w14:textId="0CD77E3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D0B2B81" w14:textId="41E219B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40BC3B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FE8104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4C53C7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DADCF2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FF0621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3F09155" w14:textId="1668562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F043687" w14:textId="08C2F14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FACD246" w14:textId="14AC0DA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C5753D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260EA3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B0762C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564673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7D8B8C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03526D8" w14:textId="6B6CCB7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2201F08" w14:textId="4CABD44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5536BB1" w14:textId="2C6935D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8051AB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D37760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13B8DE1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62DCF0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66B5CB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2FD09BEB" w14:textId="3EEEF55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0FA4C20" w14:textId="42AC484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D476BF3" w14:textId="1AF98EC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DB0A0EF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6DF160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75DF1A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A0D447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A08D2D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F8E3A42" w14:textId="15C52E2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E5DC4E1" w14:textId="56E554F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E56A97A" w14:textId="210B490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D3027A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C1AD51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C6D3B7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58EAD2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D958D1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D5319C7" w14:textId="3B4CF47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810C061" w14:textId="564A04E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5B14851" w14:textId="4B1F915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5044DB8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1B6E6F3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1179" w:type="dxa"/>
            <w:vMerge w:val="restart"/>
          </w:tcPr>
          <w:p w14:paraId="76AE3FC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5D11C6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23C030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234CC1F7" w14:textId="30559A2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2B9F0D4" w14:textId="6EFBF9C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258D586" w14:textId="344976E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F67A533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126761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B8D3FE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4DA2C6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0E66C5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2D84325" w14:textId="643279A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D94929F" w14:textId="73BBDC5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7C9AFBD" w14:textId="11314A3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3FF20E3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639709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4A038C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1AE01E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B8CDBA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5D48258" w14:textId="1DD688C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4994589" w14:textId="05E4D27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70D4AE6" w14:textId="47904C4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5A95E79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0D9D7B4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TICS-M</w:t>
            </w:r>
          </w:p>
          <w:p w14:paraId="6D904D2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14:paraId="53EDC27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34B1B1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35B077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63B20D9" w14:textId="450E919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56807E4" w14:textId="6F37440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3036E41" w14:textId="3402132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1430A5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D9A1DE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C79FE8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F25A80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2ABF67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A1B694E" w14:textId="1F5EE15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8A3BE2A" w14:textId="4F58C8B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CC30927" w14:textId="1541E4B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571637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3F0780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B39AF3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F0472F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8BAD2A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2314789" w14:textId="0753E42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79222F1" w14:textId="2D8887D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C535F07" w14:textId="4A75516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7AFD108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A01907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0910F77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AF21A7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4EF4F8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4BCBD71F" w14:textId="2CF6C74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608A69D" w14:textId="78F9D06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4ECB384" w14:textId="767CCD2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FD07AA8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EF2DFF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687128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6DF5C9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1F04E6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AFC5959" w14:textId="688B036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0,44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DFC914F" w14:textId="7311FC7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D5F65C9" w14:textId="48A4D3C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C75B34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BFE401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3ECBF7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C7B0D2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7B47CD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2261E9F" w14:textId="5B525C2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0,42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B717D6B" w14:textId="5F7AA62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BE572E6" w14:textId="7D44BC8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41EE4C7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0A6C715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1179" w:type="dxa"/>
            <w:vMerge w:val="restart"/>
          </w:tcPr>
          <w:p w14:paraId="7D4493F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AEDF6A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61D134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447A639D" w14:textId="5F1C862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64C546E" w14:textId="16DAC32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94FC3FF" w14:textId="00F904C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CB5B18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03B89A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71C799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A71C9A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A53160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0807064" w14:textId="106BC80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A649D8C" w14:textId="2E2C9BE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0FCC8F2" w14:textId="02F04C3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8559D63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16831B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5479FE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7CF49A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64842A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D3133F2" w14:textId="7DAB637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3A27E65" w14:textId="2113D9E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BD79401" w14:textId="7525BCC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FA21952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783D38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5757BA5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B94679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756A00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0145679D" w14:textId="02F5BD1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EA4A150" w14:textId="2D273F8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CCD6B81" w14:textId="550A13D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477BF22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8B2102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2230FF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629835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19FF14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FF705E3" w14:textId="341F2B4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2A97C95" w14:textId="6D630A5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B1D0C91" w14:textId="5F152D5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B7F499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0EC7ED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BCB42A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FC8786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8C0C85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6D263CE" w14:textId="3006B76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04BCA80" w14:textId="4E14999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6A46338" w14:textId="62AFEF3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75C4AE7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6D35FA9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1179" w:type="dxa"/>
            <w:vMerge w:val="restart"/>
          </w:tcPr>
          <w:p w14:paraId="4ADA840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C0834B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1DC574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D0E35F6" w14:textId="3CF33B3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538E40D" w14:textId="2757D56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2919DB7" w14:textId="539D5BC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61EE0EC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AB2361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1D1F6B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EF25C3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2C96BE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43C3070" w14:textId="7CCC0CA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41B1E24" w14:textId="1B175E1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F6022AB" w14:textId="5FD8EF0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9DC36E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9A79FA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EA5261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0B3C27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B38DF5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FDE0E8F" w14:textId="262FFB5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4E17612" w14:textId="4B8A936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0,42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87B363A" w14:textId="04F4B16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3540F7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033CC2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3E2B0A5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439A61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2A4C5E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0649D038" w14:textId="61D159A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8C5B3E2" w14:textId="37AF7B9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392D722" w14:textId="318777A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95A9915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AE11E9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95F7E1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F742BB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6BDE7A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E6C6874" w14:textId="29144D0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FEFF6DE" w14:textId="52CA948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3DE7C7C" w14:textId="5B2F8B4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DE9AF8E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3AF942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1D411C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FBB0F8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64FA12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7E56F31" w14:textId="444B928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7E77C79" w14:textId="492DA7C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69F0758" w14:textId="73B8790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</w:tbl>
    <w:p w14:paraId="234F4943" w14:textId="77777777" w:rsidR="0050796A" w:rsidRDefault="0050796A" w:rsidP="0050796A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</w:t>
      </w:r>
      <w:r>
        <w:rPr>
          <w:lang w:val="de-DE"/>
        </w:rPr>
        <w:t>IDI, I</w:t>
      </w:r>
      <w:r w:rsidRPr="0050796A">
        <w:rPr>
          <w:lang w:val="de-DE"/>
        </w:rPr>
        <w:t xml:space="preserve">ntegrated </w:t>
      </w:r>
      <w:proofErr w:type="spellStart"/>
      <w:r w:rsidRPr="0050796A">
        <w:rPr>
          <w:lang w:val="de-DE"/>
        </w:rPr>
        <w:t>discrimination</w:t>
      </w:r>
      <w:proofErr w:type="spellEnd"/>
      <w:r w:rsidRPr="0050796A">
        <w:rPr>
          <w:lang w:val="de-DE"/>
        </w:rPr>
        <w:t xml:space="preserve"> </w:t>
      </w:r>
      <w:proofErr w:type="spellStart"/>
      <w:r w:rsidRPr="0050796A">
        <w:rPr>
          <w:lang w:val="de-DE"/>
        </w:rPr>
        <w:t>improvement</w:t>
      </w:r>
      <w:proofErr w:type="spellEnd"/>
      <w:r>
        <w:rPr>
          <w:lang w:val="de-DE"/>
        </w:rPr>
        <w:t xml:space="preserve">; LR, </w:t>
      </w:r>
      <w:proofErr w:type="spellStart"/>
      <w:r>
        <w:rPr>
          <w:lang w:val="de-DE"/>
        </w:rPr>
        <w:t>Likelihood</w:t>
      </w:r>
      <w:proofErr w:type="spellEnd"/>
      <w:r>
        <w:rPr>
          <w:lang w:val="de-DE"/>
        </w:rPr>
        <w:t xml:space="preserve"> Ratio</w:t>
      </w:r>
    </w:p>
    <w:p w14:paraId="09BB3EC7" w14:textId="6F4AF512" w:rsidR="003D4F3C" w:rsidRDefault="003D4F3C" w:rsidP="003F1A2C">
      <w:pPr>
        <w:rPr>
          <w:lang w:val="de-DE"/>
        </w:rPr>
      </w:pPr>
    </w:p>
    <w:p w14:paraId="673A5EC9" w14:textId="5BAA03C4" w:rsidR="00A72D61" w:rsidRPr="000C1BF0" w:rsidRDefault="00A72D61" w:rsidP="00A72D61">
      <w:pPr>
        <w:rPr>
          <w:lang w:val="en-GB"/>
        </w:rPr>
      </w:pPr>
      <w:r w:rsidRPr="000C1BF0">
        <w:t>Table S</w:t>
      </w:r>
      <w:r>
        <w:t>10</w:t>
      </w:r>
      <w:r w:rsidRPr="000C1BF0">
        <w:t xml:space="preserve">. </w:t>
      </w:r>
      <w:r>
        <w:t>C</w:t>
      </w:r>
      <w:r w:rsidRPr="000C1BF0">
        <w:t xml:space="preserve">omparison of </w:t>
      </w:r>
      <w:r w:rsidRPr="00A72D61">
        <w:t xml:space="preserve">all models using </w:t>
      </w:r>
      <w:r>
        <w:t>the serological input subdomain</w:t>
      </w:r>
      <w:r w:rsidRPr="00A72D61">
        <w:t xml:space="preserve"> with Integrated Discrimination Improvement (IDI) and Likelihood Ratio (LR) with p-values.</w:t>
      </w:r>
    </w:p>
    <w:tbl>
      <w:tblPr>
        <w:tblW w:w="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179"/>
        <w:gridCol w:w="935"/>
        <w:gridCol w:w="935"/>
        <w:gridCol w:w="657"/>
        <w:gridCol w:w="657"/>
        <w:gridCol w:w="885"/>
      </w:tblGrid>
      <w:tr w:rsidR="003D4F3C" w:rsidRPr="00AD33EA" w14:paraId="7195D930" w14:textId="77777777" w:rsidTr="00141109">
        <w:trPr>
          <w:trHeight w:hRule="exact" w:val="340"/>
          <w:jc w:val="center"/>
        </w:trPr>
        <w:tc>
          <w:tcPr>
            <w:tcW w:w="1018" w:type="dxa"/>
            <w:shd w:val="clear" w:color="auto" w:fill="BFBFBF" w:themeFill="background1" w:themeFillShade="BF"/>
            <w:noWrap/>
            <w:hideMark/>
          </w:tcPr>
          <w:p w14:paraId="3D7C239B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Outcome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5E6EB8CA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Time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point</w:t>
            </w:r>
            <w:proofErr w:type="spellEnd"/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58B40229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1</w:t>
            </w:r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0CC3C480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2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4D5621AA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IDI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7C565550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LR</w:t>
            </w:r>
          </w:p>
        </w:tc>
        <w:tc>
          <w:tcPr>
            <w:tcW w:w="885" w:type="dxa"/>
            <w:shd w:val="clear" w:color="auto" w:fill="BFBFBF" w:themeFill="background1" w:themeFillShade="BF"/>
            <w:noWrap/>
            <w:hideMark/>
          </w:tcPr>
          <w:p w14:paraId="1713E71C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</w:t>
            </w:r>
            <w:r w:rsidRPr="00AD33EA">
              <w:rPr>
                <w:b/>
                <w:bCs/>
                <w:sz w:val="20"/>
                <w:szCs w:val="20"/>
                <w:lang w:val="de-DE"/>
              </w:rPr>
              <w:t>-</w:t>
            </w:r>
            <w:proofErr w:type="spellStart"/>
            <w:r w:rsidRPr="00AD33EA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D4F3C" w:rsidRPr="00AD33EA" w14:paraId="426361ED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1CB9F33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proofErr w:type="spellStart"/>
            <w:r w:rsidRPr="00AD33EA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1179" w:type="dxa"/>
            <w:vMerge w:val="restart"/>
          </w:tcPr>
          <w:p w14:paraId="24B514B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1E9B5F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DF6584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EA5D205" w14:textId="3884A88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A76DA10" w14:textId="6C11D60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C988642" w14:textId="39ED0F5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4B2B07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9B093A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61DE76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44343F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3943E7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92E2BBC" w14:textId="22FA147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B509B79" w14:textId="138CB29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E693212" w14:textId="5A6079F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5003CC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628632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66FAEA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58CD37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699C4C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4204312" w14:textId="4E323AA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4B9C568" w14:textId="77AF42F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5D705A4" w14:textId="72284F1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5581CC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528236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7FE2744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D94273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7B1CF1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B6251DC" w14:textId="5066A0B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5EB6114" w14:textId="47EF0FE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1F8155C" w14:textId="0D6ADE2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5342B1B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054B42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2C90A01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35ACE0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D9FA2F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03A9F57" w14:textId="6443F1A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3FF9164" w14:textId="555A30C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E79796E" w14:textId="449A28E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5D012DF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D6682D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0B6A91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A8153D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E79FDF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911335D" w14:textId="32AE331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3EC64EE" w14:textId="7A0F638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EE8D8C1" w14:textId="52EE0A9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7220AF6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6A70B5A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1179" w:type="dxa"/>
            <w:vMerge w:val="restart"/>
          </w:tcPr>
          <w:p w14:paraId="00F67E5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0B58ECC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D8051B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ECC4431" w14:textId="25B21BD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D60F886" w14:textId="6B0CA55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C2AF5BB" w14:textId="53FF8C1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948AAB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00B34F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8FAD68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A04856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A7EBF7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B85475F" w14:textId="08A03CE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30FF85B" w14:textId="020FF25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6B783D0" w14:textId="15C6487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E018AD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3C9F46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5B165D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19D985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5EA1F4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1BE4F7E" w14:textId="4C2D2B9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CFC674F" w14:textId="4DDF7CB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A140B47" w14:textId="0BA10C8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56763E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C394BF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5D23994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9BCC14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950151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044F735" w14:textId="7BB0213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0CC7169" w14:textId="6A7EB7D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E27BC16" w14:textId="0E47ED6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6B31CFC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A70221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AD93E7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B3D970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4D875F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F322699" w14:textId="204217D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1FF9952" w14:textId="071FE95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5A99B2E" w14:textId="2722187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BDB2C9A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06BD14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3477F0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8E2312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88367D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432E344" w14:textId="7D50ED0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F458AD5" w14:textId="5E1DF53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9EBF321" w14:textId="71EB269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7D9353A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324AF43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1179" w:type="dxa"/>
            <w:vMerge w:val="restart"/>
          </w:tcPr>
          <w:p w14:paraId="008723B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B71FF7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F6360B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282068C" w14:textId="0142BDA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142204C" w14:textId="6877AEA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0DDCB9D" w14:textId="2F4D04E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4C8A4AE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2DBE13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85AD69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FE724C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17A38B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8DF73B8" w14:textId="01648FD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F671124" w14:textId="17D5B28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0096DDE" w14:textId="1C754EE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3BDBCA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062888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F1D147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9A6D62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0723D2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9A00635" w14:textId="4ADCB6E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B1B1CC2" w14:textId="1E72A20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A2B21D6" w14:textId="0B70DC7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9093E8B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20FBF99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TICS-M</w:t>
            </w:r>
          </w:p>
          <w:p w14:paraId="7DA2C6E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14:paraId="68B697B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FE6254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B304B8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06CDC812" w14:textId="5AFD015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F81082C" w14:textId="21AE794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4234B37" w14:textId="0934373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87CFE4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2B131D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2D2BD2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9B07C0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292319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D855808" w14:textId="6F0B878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F8EED24" w14:textId="35C6E5F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92C6DCC" w14:textId="65FCD7B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182086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E33DB7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677067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F402A3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BA1880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EEB7565" w14:textId="0A63F07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A034DCC" w14:textId="2B3761A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BCC8E75" w14:textId="59F85E0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1A1F96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4883E0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49C0E67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8554A9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B1BCFB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04FC43D3" w14:textId="493A418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CC2ACCC" w14:textId="0992F13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36C0253" w14:textId="553217B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27105C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DEAAB2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EB5E2B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2C792F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D5E240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F995558" w14:textId="10C6029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86BF645" w14:textId="3554E38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-0,5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0D3A515" w14:textId="4D44AB4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ABE2E7B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4F6588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9AF6C0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9D0A78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4B7D57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B84ED87" w14:textId="4FA710D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5992FD4" w14:textId="172CDA6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0CCC56A" w14:textId="0EF9FEC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66BACB1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0D09D64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1179" w:type="dxa"/>
            <w:vMerge w:val="restart"/>
          </w:tcPr>
          <w:p w14:paraId="4D6E91C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5DC32C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B95A75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07413EF3" w14:textId="4C5AC23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D18A64C" w14:textId="238E00A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5B0B063" w14:textId="35057B7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5987A3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BCCDD4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D5140C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1302D7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04E5B5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91322A0" w14:textId="0CA69D3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E241DEE" w14:textId="2464C7B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A9D0A14" w14:textId="58E9E11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7D732D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5950E0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2482D6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601F8B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14AE945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87C9E21" w14:textId="111272F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FCAFC08" w14:textId="4E30505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933808C" w14:textId="6AF955D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A6FA49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5C5E32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53A83DD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8591F7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E18370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5204B115" w14:textId="54A778C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90A57C9" w14:textId="1B8D419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CD675BD" w14:textId="20B64B4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60EFFB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809C88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2A600D6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1EE571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F91170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C2D4E6C" w14:textId="08D7D3D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12647D8" w14:textId="32B5BAE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49F15AB" w14:textId="4FC150B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A1FCDA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873D01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E03C5D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1C8E8A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392F11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737DAB1" w14:textId="54A9528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4CDA240" w14:textId="224B82E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FD644F2" w14:textId="1509770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F40E814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312091E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1179" w:type="dxa"/>
            <w:vMerge w:val="restart"/>
          </w:tcPr>
          <w:p w14:paraId="4989FA7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D5BC11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40B58D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525CD107" w14:textId="6A4DC56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DCBE2F7" w14:textId="1A79616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1CF0D60" w14:textId="44A86A1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C17B12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81416B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5B74C7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3FCFB4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B406CF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1A04288" w14:textId="3DF6825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-0,32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C24FADF" w14:textId="172C52E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1B9484E" w14:textId="74DFEB0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A2489D5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3F2FBD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BB3E0B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EC17BA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FB1194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8234C0D" w14:textId="738A546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D295C59" w14:textId="1130B5E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6C8A310" w14:textId="02878EF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90DF792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6C8953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7811E50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18B38C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50DBC8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B0559A8" w14:textId="71FFC7B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74D7618" w14:textId="3463BAB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1B85E80" w14:textId="2AE0B48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4EC9258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7DF4FD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D05E31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5E68F6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917266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829E130" w14:textId="5D28B86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9B0D41E" w14:textId="36CF9A2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FC64908" w14:textId="71A6E55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466143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2B71D0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5E14DF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F78CDF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881DF9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96B3E29" w14:textId="7C5FB88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23C5500" w14:textId="2D8070F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F95E45A" w14:textId="1E098CF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</w:tbl>
    <w:p w14:paraId="29A8A402" w14:textId="20EC25BF" w:rsidR="003D4F3C" w:rsidRDefault="0050796A" w:rsidP="003F1A2C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</w:t>
      </w:r>
      <w:r>
        <w:rPr>
          <w:lang w:val="de-DE"/>
        </w:rPr>
        <w:t>IDI, I</w:t>
      </w:r>
      <w:r w:rsidRPr="0050796A">
        <w:rPr>
          <w:lang w:val="de-DE"/>
        </w:rPr>
        <w:t xml:space="preserve">ntegrated </w:t>
      </w:r>
      <w:proofErr w:type="spellStart"/>
      <w:r w:rsidRPr="0050796A">
        <w:rPr>
          <w:lang w:val="de-DE"/>
        </w:rPr>
        <w:t>discrimination</w:t>
      </w:r>
      <w:proofErr w:type="spellEnd"/>
      <w:r w:rsidRPr="0050796A">
        <w:rPr>
          <w:lang w:val="de-DE"/>
        </w:rPr>
        <w:t xml:space="preserve"> </w:t>
      </w:r>
      <w:proofErr w:type="spellStart"/>
      <w:r w:rsidRPr="0050796A">
        <w:rPr>
          <w:lang w:val="de-DE"/>
        </w:rPr>
        <w:t>improvement</w:t>
      </w:r>
      <w:proofErr w:type="spellEnd"/>
      <w:r>
        <w:rPr>
          <w:lang w:val="de-DE"/>
        </w:rPr>
        <w:t xml:space="preserve">; LR, </w:t>
      </w:r>
      <w:proofErr w:type="spellStart"/>
      <w:r>
        <w:rPr>
          <w:lang w:val="de-DE"/>
        </w:rPr>
        <w:t>Likelihood</w:t>
      </w:r>
      <w:proofErr w:type="spellEnd"/>
      <w:r>
        <w:rPr>
          <w:lang w:val="de-DE"/>
        </w:rPr>
        <w:t xml:space="preserve"> Ratio</w:t>
      </w:r>
    </w:p>
    <w:p w14:paraId="2D0CD3DC" w14:textId="77777777" w:rsidR="00141109" w:rsidRDefault="00141109">
      <w:pPr>
        <w:spacing w:before="0" w:after="200" w:line="276" w:lineRule="auto"/>
      </w:pPr>
      <w:r>
        <w:br w:type="page"/>
      </w:r>
    </w:p>
    <w:p w14:paraId="50E860FF" w14:textId="7BF97BBC" w:rsidR="00A72D61" w:rsidRPr="000C1BF0" w:rsidRDefault="00A72D61" w:rsidP="00A72D61">
      <w:pPr>
        <w:rPr>
          <w:lang w:val="en-GB"/>
        </w:rPr>
      </w:pPr>
      <w:r w:rsidRPr="000C1BF0">
        <w:lastRenderedPageBreak/>
        <w:t>Table S</w:t>
      </w:r>
      <w:r>
        <w:t>11</w:t>
      </w:r>
      <w:r w:rsidRPr="000C1BF0">
        <w:t xml:space="preserve">. </w:t>
      </w:r>
      <w:r>
        <w:t>C</w:t>
      </w:r>
      <w:r w:rsidRPr="000C1BF0">
        <w:t xml:space="preserve">omparison of </w:t>
      </w:r>
      <w:r w:rsidRPr="00A72D61">
        <w:t xml:space="preserve">all models using </w:t>
      </w:r>
      <w:r>
        <w:t>the MRI input subdomain</w:t>
      </w:r>
      <w:r w:rsidRPr="00A72D61">
        <w:t xml:space="preserve"> with Integrated Discrimination Improvement (IDI) and Likelihood Ratio (LR) with p-values.</w:t>
      </w:r>
    </w:p>
    <w:tbl>
      <w:tblPr>
        <w:tblW w:w="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179"/>
        <w:gridCol w:w="935"/>
        <w:gridCol w:w="935"/>
        <w:gridCol w:w="657"/>
        <w:gridCol w:w="657"/>
        <w:gridCol w:w="885"/>
      </w:tblGrid>
      <w:tr w:rsidR="003D4F3C" w:rsidRPr="00AD33EA" w14:paraId="0504D029" w14:textId="77777777" w:rsidTr="00141109">
        <w:trPr>
          <w:trHeight w:hRule="exact" w:val="340"/>
          <w:jc w:val="center"/>
        </w:trPr>
        <w:tc>
          <w:tcPr>
            <w:tcW w:w="1018" w:type="dxa"/>
            <w:shd w:val="clear" w:color="auto" w:fill="BFBFBF" w:themeFill="background1" w:themeFillShade="BF"/>
            <w:noWrap/>
            <w:hideMark/>
          </w:tcPr>
          <w:p w14:paraId="2B66C4F8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Outcome</w:t>
            </w:r>
          </w:p>
        </w:tc>
        <w:tc>
          <w:tcPr>
            <w:tcW w:w="1179" w:type="dxa"/>
            <w:shd w:val="clear" w:color="auto" w:fill="BFBFBF" w:themeFill="background1" w:themeFillShade="BF"/>
          </w:tcPr>
          <w:p w14:paraId="209F292D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 xml:space="preserve">Time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point</w:t>
            </w:r>
            <w:proofErr w:type="spellEnd"/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14FB56FA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1</w:t>
            </w:r>
          </w:p>
        </w:tc>
        <w:tc>
          <w:tcPr>
            <w:tcW w:w="935" w:type="dxa"/>
            <w:shd w:val="clear" w:color="auto" w:fill="BFBFBF" w:themeFill="background1" w:themeFillShade="BF"/>
            <w:noWrap/>
            <w:hideMark/>
          </w:tcPr>
          <w:p w14:paraId="09446E12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Model 2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213F5353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IDI</w:t>
            </w:r>
          </w:p>
        </w:tc>
        <w:tc>
          <w:tcPr>
            <w:tcW w:w="657" w:type="dxa"/>
            <w:shd w:val="clear" w:color="auto" w:fill="BFBFBF" w:themeFill="background1" w:themeFillShade="BF"/>
            <w:noWrap/>
            <w:hideMark/>
          </w:tcPr>
          <w:p w14:paraId="156C6621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 w:rsidRPr="00AD33EA">
              <w:rPr>
                <w:b/>
                <w:bCs/>
                <w:sz w:val="20"/>
                <w:szCs w:val="20"/>
                <w:lang w:val="de-DE"/>
              </w:rPr>
              <w:t>LR</w:t>
            </w:r>
          </w:p>
        </w:tc>
        <w:tc>
          <w:tcPr>
            <w:tcW w:w="885" w:type="dxa"/>
            <w:shd w:val="clear" w:color="auto" w:fill="BFBFBF" w:themeFill="background1" w:themeFillShade="BF"/>
            <w:noWrap/>
            <w:hideMark/>
          </w:tcPr>
          <w:p w14:paraId="7A96C4B2" w14:textId="77777777" w:rsidR="003D4F3C" w:rsidRPr="00AD33EA" w:rsidRDefault="003D4F3C" w:rsidP="0077448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t>P</w:t>
            </w:r>
            <w:r w:rsidRPr="00AD33EA">
              <w:rPr>
                <w:b/>
                <w:bCs/>
                <w:sz w:val="20"/>
                <w:szCs w:val="20"/>
                <w:lang w:val="de-DE"/>
              </w:rPr>
              <w:t>-</w:t>
            </w:r>
            <w:proofErr w:type="spellStart"/>
            <w:r w:rsidRPr="00AD33EA">
              <w:rPr>
                <w:b/>
                <w:bCs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3D4F3C" w:rsidRPr="00AD33EA" w14:paraId="10BA2A7F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24B2732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proofErr w:type="spellStart"/>
            <w:r w:rsidRPr="00AD33EA">
              <w:rPr>
                <w:sz w:val="20"/>
                <w:szCs w:val="20"/>
                <w:lang w:val="de-DE"/>
              </w:rPr>
              <w:t>mRS</w:t>
            </w:r>
            <w:proofErr w:type="spellEnd"/>
          </w:p>
        </w:tc>
        <w:tc>
          <w:tcPr>
            <w:tcW w:w="1179" w:type="dxa"/>
            <w:vMerge w:val="restart"/>
          </w:tcPr>
          <w:p w14:paraId="6CF8C38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E7332B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46D9AB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BD5C243" w14:textId="06CF19E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28A6560" w14:textId="65B869F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25FCFF7" w14:textId="677BA79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2A7467F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0FD15F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84077A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C3C049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589A99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D3AF1E0" w14:textId="7B9160E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95DDBD1" w14:textId="7B76348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0C6B8AB" w14:textId="3F54D8E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F6D891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6484FD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F2B3BC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8A0166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0877B1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8898110" w14:textId="79E8B4C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0,05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E2911A3" w14:textId="1068AA3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896775A" w14:textId="3630B1D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1A4DE52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830350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2C7038C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83FB45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EF72DD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BA6C469" w14:textId="53390D7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7C9BD3E" w14:textId="43DCFFF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16DF034" w14:textId="3873187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72C6A66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CF1CB0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30794B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54E0953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6C8E79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469C528" w14:textId="5A2D91A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8BD4A94" w14:textId="1253376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0E2C856" w14:textId="7DC6677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ACBCD5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DFABF1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782C9A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F7FBB5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2434CC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AE63DE5" w14:textId="18EF600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-0,09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DE169D6" w14:textId="025A1AB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BA602F1" w14:textId="3BF71AF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CF086E7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47914AC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BI</w:t>
            </w:r>
          </w:p>
        </w:tc>
        <w:tc>
          <w:tcPr>
            <w:tcW w:w="1179" w:type="dxa"/>
            <w:vMerge w:val="restart"/>
          </w:tcPr>
          <w:p w14:paraId="2BEDF19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625AAE2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BD929F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52C1AAF" w14:textId="3339461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808949F" w14:textId="3006354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C3A8AEE" w14:textId="4BF005C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16D359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2743FD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10C1A82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05C5E2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2948EF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83CF47E" w14:textId="07326FD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57C550D" w14:textId="7F2CB2C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DD78DF1" w14:textId="1743300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458835E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45AC951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8DFE9D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11AEB8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0CB18C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A833A21" w14:textId="20C6D1A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759CCAB" w14:textId="24ECD5F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B0D9D4F" w14:textId="3F660BA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6660A9B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2B4724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0F920D4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11428D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D6FCE5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54AF057" w14:textId="579CDC7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6F2F733" w14:textId="679A885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2021ED9" w14:textId="539DE25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6ABFD6B2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3B1906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DFCF9A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D029E1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878909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44F7A00" w14:textId="47EA04B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8080B9F" w14:textId="3307CEC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7B2A064" w14:textId="6E61035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A02DA6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C9C579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4D9D98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47C0D4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6163DD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E4EAA1C" w14:textId="7B1F9AE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AE0C193" w14:textId="7E63278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B6EF03B" w14:textId="0593DC1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1E0EC0D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3A80980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MMSE</w:t>
            </w:r>
          </w:p>
        </w:tc>
        <w:tc>
          <w:tcPr>
            <w:tcW w:w="1179" w:type="dxa"/>
            <w:vMerge w:val="restart"/>
          </w:tcPr>
          <w:p w14:paraId="72540CE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PD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1D7F7F5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F43FCE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2E49DF6B" w14:textId="7BDC685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30CD9DF" w14:textId="4C8598F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F0F1D38" w14:textId="61D95C6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50A3EB8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CCC683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8C605D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FDB7C2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237871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7474949" w14:textId="1569F1F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4D368FC" w14:textId="0EEE3B1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D6F61DE" w14:textId="11E515D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E6ECDC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514CDB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A25D50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78695F2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D753D0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5B417BB" w14:textId="0E44E30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8FF2C16" w14:textId="06147D9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04B28F3" w14:textId="65DC05F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05DCBAC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0BD8A9B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TICS-M</w:t>
            </w:r>
          </w:p>
          <w:p w14:paraId="11F4100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179" w:type="dxa"/>
            <w:vMerge w:val="restart"/>
          </w:tcPr>
          <w:p w14:paraId="5B178CA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17B874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B02B4B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1DBDA92" w14:textId="6BEE063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A5D0A40" w14:textId="786492C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E5F12B6" w14:textId="33E6FEC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FE1FD73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395B738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46CE1E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0235A8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475486F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0CAAC17" w14:textId="2A79C1A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A38B995" w14:textId="005E8DE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D34710D" w14:textId="302B7E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A73F0CF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BC51D2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3FD904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195E07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DD1372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E3DD205" w14:textId="72BCEC52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4AEF783" w14:textId="583159F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75A336F" w14:textId="60C5029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0A4AF43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CE9F39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6633B3A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687F59B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8A2AC9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13C3B2D0" w14:textId="2F0BBDB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5AF9194" w14:textId="19001C5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4B70C790" w14:textId="5729B92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984A0A4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8E46FE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3EA61DE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5D6F69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2BF1BD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89B8276" w14:textId="02073F6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-0,26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20E8B8AB" w14:textId="394A425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1B013CC2" w14:textId="7CAEC0E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31412E8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101375F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55A15C0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A541D1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7ED873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E697D8E" w14:textId="406022E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002A77F" w14:textId="0AC9738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0E0972A" w14:textId="416A6AC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07A3B7A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5426104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CES-D</w:t>
            </w:r>
          </w:p>
        </w:tc>
        <w:tc>
          <w:tcPr>
            <w:tcW w:w="1179" w:type="dxa"/>
            <w:vMerge w:val="restart"/>
          </w:tcPr>
          <w:p w14:paraId="534BE80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21266F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7059BB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6D3401AA" w14:textId="2DEFBE6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F30C174" w14:textId="5DEDE89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C7A7229" w14:textId="4709423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4DF957A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C48941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765BE8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54AECE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66E312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C618974" w14:textId="19BB369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4E2F584" w14:textId="5576E810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1F1A2A5" w14:textId="2E4C27B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53721E07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71A5697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71CC6128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8B834D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DCFF8F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E8E116B" w14:textId="3F21B2F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B3EDD81" w14:textId="27424BC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35C4A170" w14:textId="1CC7DFB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1E8A04AB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BF6D24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26EEB30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2E580D2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2FE898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79EF0EDA" w14:textId="0394910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-0,02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319C957" w14:textId="556B16B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-0,14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F4E0105" w14:textId="6804463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54FDA2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FE1E4AC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80E581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2955B69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84A3843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25D3CC8" w14:textId="1FFDDE5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0,04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DF18159" w14:textId="602FC36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4FC121D" w14:textId="150544D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71919A89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36FAD34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E548AD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C5F49F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EA5B691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6599BBE" w14:textId="5C2D65A1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36B86AF1" w14:textId="36F597DB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BEB6BC0" w14:textId="6080DE7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59CC69D" w14:textId="77777777" w:rsidTr="00141109">
        <w:trPr>
          <w:trHeight w:hRule="exact" w:val="340"/>
          <w:jc w:val="center"/>
        </w:trPr>
        <w:tc>
          <w:tcPr>
            <w:tcW w:w="1018" w:type="dxa"/>
            <w:vMerge w:val="restart"/>
            <w:shd w:val="clear" w:color="auto" w:fill="auto"/>
            <w:noWrap/>
            <w:hideMark/>
          </w:tcPr>
          <w:p w14:paraId="79E2684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Survival</w:t>
            </w:r>
          </w:p>
        </w:tc>
        <w:tc>
          <w:tcPr>
            <w:tcW w:w="1179" w:type="dxa"/>
            <w:vMerge w:val="restart"/>
          </w:tcPr>
          <w:p w14:paraId="7DC7B5B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de-DE"/>
              </w:rPr>
              <w:t>year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193682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F0E7F7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2A3C20F1" w14:textId="7D37E98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0,23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5FC87FF0" w14:textId="4E66613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29E0F17B" w14:textId="286C9C9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05D6534D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5A7C411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6BD9D0D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E2DBED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5C0020BD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BF4E78D" w14:textId="00842BFC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0,17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4D63CD7C" w14:textId="0AA5D4F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0,34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08CEEFE8" w14:textId="3F1A575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DB6AD41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A467769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4C5FA0B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BA5F882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793B4D25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30B6DF0" w14:textId="40D083EE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-0,08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188586CD" w14:textId="3DC74CC9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0,42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55912EA1" w14:textId="35303693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5B0D6F0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24217D7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 w:val="restart"/>
          </w:tcPr>
          <w:p w14:paraId="33D80D5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 </w:t>
            </w:r>
            <w:proofErr w:type="spellStart"/>
            <w:r>
              <w:rPr>
                <w:sz w:val="20"/>
                <w:szCs w:val="20"/>
                <w:lang w:val="de-DE"/>
              </w:rPr>
              <w:t>years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28374E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8299127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657" w:type="dxa"/>
            <w:shd w:val="clear" w:color="auto" w:fill="auto"/>
            <w:noWrap/>
            <w:hideMark/>
          </w:tcPr>
          <w:p w14:paraId="3DB22B9C" w14:textId="481CC7F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773FD11B" w14:textId="5DBEDA05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645FABB" w14:textId="209F83C4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35B4A9E3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0C328A76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9F6791B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4F90C90A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lin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007D625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53392E7" w14:textId="5B0C9076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6979132" w14:textId="324B960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-0,04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7FA9F1F8" w14:textId="33AADD8D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  <w:tr w:rsidR="003D4F3C" w:rsidRPr="00AD33EA" w14:paraId="249E033A" w14:textId="77777777" w:rsidTr="00141109">
        <w:trPr>
          <w:trHeight w:hRule="exact" w:val="340"/>
          <w:jc w:val="center"/>
        </w:trPr>
        <w:tc>
          <w:tcPr>
            <w:tcW w:w="1018" w:type="dxa"/>
            <w:vMerge/>
            <w:shd w:val="clear" w:color="auto" w:fill="auto"/>
            <w:noWrap/>
            <w:hideMark/>
          </w:tcPr>
          <w:p w14:paraId="6EE6276E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179" w:type="dxa"/>
            <w:vMerge/>
          </w:tcPr>
          <w:p w14:paraId="0E83891F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7301BF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SVC-</w:t>
            </w:r>
            <w:proofErr w:type="spellStart"/>
            <w:r w:rsidRPr="00AD33EA">
              <w:rPr>
                <w:sz w:val="20"/>
                <w:szCs w:val="20"/>
                <w:lang w:val="de-DE"/>
              </w:rPr>
              <w:t>rbf</w:t>
            </w:r>
            <w:proofErr w:type="spellEnd"/>
          </w:p>
        </w:tc>
        <w:tc>
          <w:tcPr>
            <w:tcW w:w="935" w:type="dxa"/>
            <w:shd w:val="clear" w:color="auto" w:fill="auto"/>
            <w:noWrap/>
            <w:hideMark/>
          </w:tcPr>
          <w:p w14:paraId="3BACB070" w14:textId="77777777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GB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6AF981E4" w14:textId="1A30B48A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-0,06</w:t>
            </w:r>
          </w:p>
        </w:tc>
        <w:tc>
          <w:tcPr>
            <w:tcW w:w="657" w:type="dxa"/>
            <w:shd w:val="clear" w:color="auto" w:fill="auto"/>
            <w:noWrap/>
            <w:hideMark/>
          </w:tcPr>
          <w:p w14:paraId="00F8F36E" w14:textId="3EB721B8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0,02</w:t>
            </w:r>
          </w:p>
        </w:tc>
        <w:tc>
          <w:tcPr>
            <w:tcW w:w="885" w:type="dxa"/>
            <w:shd w:val="clear" w:color="auto" w:fill="auto"/>
            <w:noWrap/>
            <w:hideMark/>
          </w:tcPr>
          <w:p w14:paraId="699F7024" w14:textId="095A6C5F" w:rsidR="003D4F3C" w:rsidRPr="00AD33EA" w:rsidRDefault="003D4F3C" w:rsidP="003D4F3C">
            <w:pPr>
              <w:rPr>
                <w:sz w:val="20"/>
                <w:szCs w:val="20"/>
                <w:lang w:val="de-DE"/>
              </w:rPr>
            </w:pPr>
            <w:r w:rsidRPr="00AD33EA">
              <w:rPr>
                <w:sz w:val="20"/>
                <w:szCs w:val="20"/>
                <w:lang w:val="de-DE"/>
              </w:rPr>
              <w:t>1</w:t>
            </w:r>
          </w:p>
        </w:tc>
      </w:tr>
    </w:tbl>
    <w:p w14:paraId="5880ABE1" w14:textId="3728C6CB" w:rsidR="0050796A" w:rsidRDefault="0050796A" w:rsidP="0050796A">
      <w:pPr>
        <w:rPr>
          <w:lang w:val="de-DE"/>
        </w:rPr>
      </w:pPr>
      <w:r w:rsidRPr="00152867">
        <w:rPr>
          <w:lang w:val="en-GB"/>
        </w:rPr>
        <w:t xml:space="preserve">Abbreviations: </w:t>
      </w:r>
      <w:proofErr w:type="spellStart"/>
      <w:r w:rsidRPr="00152867">
        <w:rPr>
          <w:lang w:val="de-DE"/>
        </w:rPr>
        <w:t>mRS</w:t>
      </w:r>
      <w:proofErr w:type="spellEnd"/>
      <w:r w:rsidRPr="00152867">
        <w:rPr>
          <w:lang w:val="de-DE"/>
        </w:rPr>
        <w:t xml:space="preserve">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Rankin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 xml:space="preserve">; BI, Barthel Index; MMSE, Mini-Mental State Examination; TICS-M, </w:t>
      </w:r>
      <w:proofErr w:type="spellStart"/>
      <w:r w:rsidRPr="00152867">
        <w:rPr>
          <w:lang w:val="de-DE"/>
        </w:rPr>
        <w:t>Modified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Telephone</w:t>
      </w:r>
      <w:proofErr w:type="spellEnd"/>
      <w:r w:rsidRPr="00152867">
        <w:rPr>
          <w:lang w:val="de-DE"/>
        </w:rPr>
        <w:t xml:space="preserve"> Interview </w:t>
      </w:r>
      <w:proofErr w:type="spellStart"/>
      <w:r w:rsidRPr="00152867">
        <w:rPr>
          <w:lang w:val="de-DE"/>
        </w:rPr>
        <w:t>for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Cognitive</w:t>
      </w:r>
      <w:proofErr w:type="spellEnd"/>
      <w:r w:rsidRPr="00152867">
        <w:rPr>
          <w:lang w:val="de-DE"/>
        </w:rPr>
        <w:t xml:space="preserve"> Status; CES-D, </w:t>
      </w:r>
      <w:proofErr w:type="spellStart"/>
      <w:r w:rsidRPr="00152867">
        <w:rPr>
          <w:lang w:val="de-DE"/>
        </w:rPr>
        <w:t>Epidemiologic</w:t>
      </w:r>
      <w:proofErr w:type="spellEnd"/>
      <w:r w:rsidRPr="00152867">
        <w:rPr>
          <w:lang w:val="de-DE"/>
        </w:rPr>
        <w:t xml:space="preserve"> Studies Depression </w:t>
      </w:r>
      <w:proofErr w:type="spellStart"/>
      <w:r w:rsidRPr="00152867">
        <w:rPr>
          <w:lang w:val="de-DE"/>
        </w:rPr>
        <w:t>Scale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lin</w:t>
      </w:r>
      <w:proofErr w:type="spellEnd"/>
      <w:r w:rsidRPr="00152867">
        <w:rPr>
          <w:lang w:val="de-DE"/>
        </w:rPr>
        <w:t xml:space="preserve">, Support 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linear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>; SVM-</w:t>
      </w:r>
      <w:proofErr w:type="spellStart"/>
      <w:r w:rsidRPr="00152867">
        <w:rPr>
          <w:lang w:val="de-DE"/>
        </w:rPr>
        <w:t>rbf</w:t>
      </w:r>
      <w:proofErr w:type="spellEnd"/>
      <w:r w:rsidRPr="00152867">
        <w:rPr>
          <w:lang w:val="de-DE"/>
        </w:rPr>
        <w:t xml:space="preserve">, Support </w:t>
      </w:r>
      <w:r w:rsidRPr="00152867">
        <w:rPr>
          <w:lang w:val="de-DE"/>
        </w:rPr>
        <w:lastRenderedPageBreak/>
        <w:t xml:space="preserve">Vector </w:t>
      </w:r>
      <w:proofErr w:type="spellStart"/>
      <w:r w:rsidRPr="00152867">
        <w:rPr>
          <w:lang w:val="de-DE"/>
        </w:rPr>
        <w:t>Machine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with</w:t>
      </w:r>
      <w:proofErr w:type="spellEnd"/>
      <w:r w:rsidRPr="00152867">
        <w:rPr>
          <w:lang w:val="de-DE"/>
        </w:rPr>
        <w:t xml:space="preserve"> radial </w:t>
      </w:r>
      <w:proofErr w:type="spellStart"/>
      <w:r w:rsidRPr="00152867">
        <w:rPr>
          <w:lang w:val="de-DE"/>
        </w:rPr>
        <w:t>basis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function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kernel</w:t>
      </w:r>
      <w:proofErr w:type="spellEnd"/>
      <w:r w:rsidRPr="00152867">
        <w:rPr>
          <w:lang w:val="de-DE"/>
        </w:rPr>
        <w:t xml:space="preserve">; GB, Gradient </w:t>
      </w:r>
      <w:proofErr w:type="spellStart"/>
      <w:r w:rsidRPr="00152867">
        <w:rPr>
          <w:lang w:val="de-DE"/>
        </w:rPr>
        <w:t>Boosting</w:t>
      </w:r>
      <w:proofErr w:type="spellEnd"/>
      <w:r w:rsidRPr="00152867">
        <w:rPr>
          <w:lang w:val="de-DE"/>
        </w:rPr>
        <w:t xml:space="preserve"> </w:t>
      </w:r>
      <w:proofErr w:type="spellStart"/>
      <w:r w:rsidRPr="00152867">
        <w:rPr>
          <w:lang w:val="de-DE"/>
        </w:rPr>
        <w:t>Classifier</w:t>
      </w:r>
      <w:proofErr w:type="spellEnd"/>
      <w:r w:rsidRPr="00152867">
        <w:rPr>
          <w:lang w:val="de-DE"/>
        </w:rPr>
        <w:t xml:space="preserve">; PD, Patient </w:t>
      </w:r>
      <w:proofErr w:type="spellStart"/>
      <w:r w:rsidRPr="00152867">
        <w:rPr>
          <w:lang w:val="de-DE"/>
        </w:rPr>
        <w:t>discharge</w:t>
      </w:r>
      <w:proofErr w:type="spellEnd"/>
      <w:r w:rsidRPr="00152867">
        <w:rPr>
          <w:lang w:val="de-DE"/>
        </w:rPr>
        <w:t xml:space="preserve">; </w:t>
      </w:r>
      <w:r>
        <w:rPr>
          <w:lang w:val="de-DE"/>
        </w:rPr>
        <w:t>IDI, I</w:t>
      </w:r>
      <w:r w:rsidRPr="0050796A">
        <w:rPr>
          <w:lang w:val="de-DE"/>
        </w:rPr>
        <w:t xml:space="preserve">ntegrated </w:t>
      </w:r>
      <w:proofErr w:type="spellStart"/>
      <w:r w:rsidRPr="0050796A">
        <w:rPr>
          <w:lang w:val="de-DE"/>
        </w:rPr>
        <w:t>discrimination</w:t>
      </w:r>
      <w:proofErr w:type="spellEnd"/>
      <w:r w:rsidRPr="0050796A">
        <w:rPr>
          <w:lang w:val="de-DE"/>
        </w:rPr>
        <w:t xml:space="preserve"> </w:t>
      </w:r>
      <w:proofErr w:type="spellStart"/>
      <w:r w:rsidRPr="0050796A">
        <w:rPr>
          <w:lang w:val="de-DE"/>
        </w:rPr>
        <w:t>improvement</w:t>
      </w:r>
      <w:proofErr w:type="spellEnd"/>
      <w:r>
        <w:rPr>
          <w:lang w:val="de-DE"/>
        </w:rPr>
        <w:t xml:space="preserve">; LR, </w:t>
      </w:r>
      <w:proofErr w:type="spellStart"/>
      <w:r>
        <w:rPr>
          <w:lang w:val="de-DE"/>
        </w:rPr>
        <w:t>Likelihood</w:t>
      </w:r>
      <w:proofErr w:type="spellEnd"/>
      <w:r>
        <w:rPr>
          <w:lang w:val="de-DE"/>
        </w:rPr>
        <w:t xml:space="preserve"> Ratio</w:t>
      </w:r>
    </w:p>
    <w:p w14:paraId="61EB12CD" w14:textId="77777777" w:rsidR="00AD33EA" w:rsidRPr="00F44AA3" w:rsidRDefault="00AD33EA" w:rsidP="0050796A">
      <w:pPr>
        <w:rPr>
          <w:lang w:val="de-DE"/>
        </w:rPr>
      </w:pPr>
    </w:p>
    <w:sectPr w:rsidR="00AD33EA" w:rsidRPr="00F44AA3" w:rsidSect="00BE3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7C36" w14:textId="77777777" w:rsidR="00221378" w:rsidRDefault="00221378" w:rsidP="00117666">
      <w:pPr>
        <w:spacing w:after="0"/>
      </w:pPr>
      <w:r>
        <w:separator/>
      </w:r>
    </w:p>
  </w:endnote>
  <w:endnote w:type="continuationSeparator" w:id="0">
    <w:p w14:paraId="7EF2F47C" w14:textId="77777777" w:rsidR="00221378" w:rsidRDefault="0022137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686C9D" w:rsidRPr="00577C4C" w:rsidRDefault="00C52A7B">
    <w:pPr>
      <w:pStyle w:val="Fuzeile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Fuzeile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Fuzeile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B2A9" w14:textId="77777777" w:rsidR="00221378" w:rsidRDefault="00221378" w:rsidP="00117666">
      <w:pPr>
        <w:spacing w:after="0"/>
      </w:pPr>
      <w:r>
        <w:separator/>
      </w:r>
    </w:p>
  </w:footnote>
  <w:footnote w:type="continuationSeparator" w:id="0">
    <w:p w14:paraId="4CC489F8" w14:textId="77777777" w:rsidR="00221378" w:rsidRDefault="0022137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89BD" w14:textId="6A7928EF" w:rsidR="00713865" w:rsidRPr="007E3148" w:rsidRDefault="00C52A7B" w:rsidP="00A53000">
    <w:pPr>
      <w:pStyle w:val="Kopfzeile"/>
    </w:pPr>
    <w:r w:rsidRPr="007E3148">
      <w:ptab w:relativeTo="margin" w:alignment="center" w:leader="none"/>
    </w:r>
    <w:r w:rsidRPr="007E3148">
      <w:ptab w:relativeTo="margin" w:alignment="right" w:leader="none"/>
    </w:r>
    <w:r w:rsidR="00713865">
      <w:t>Stroke outcome prediction via ML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4C61FD18" w:rsidR="00686C9D" w:rsidRPr="00713865" w:rsidRDefault="00713865" w:rsidP="00713865">
    <w:pPr>
      <w:pStyle w:val="Kopfzeile"/>
    </w:pPr>
    <w:r w:rsidRPr="007E3148">
      <w:ptab w:relativeTo="margin" w:alignment="center" w:leader="none"/>
    </w:r>
    <w:r w:rsidRPr="007E3148">
      <w:ptab w:relativeTo="margin" w:alignment="right" w:leader="none"/>
    </w:r>
    <w:r>
      <w:t>Stroke outcome prediction via ML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686C9D" w:rsidRDefault="005A1D84" w:rsidP="00A53000">
    <w:pPr>
      <w:pStyle w:val="Kopfzeile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76691">
    <w:abstractNumId w:val="1"/>
  </w:num>
  <w:num w:numId="2" w16cid:durableId="671837076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 w16cid:durableId="101262518">
    <w:abstractNumId w:val="0"/>
  </w:num>
  <w:num w:numId="4" w16cid:durableId="1025712477">
    <w:abstractNumId w:val="2"/>
  </w:num>
  <w:num w:numId="5" w16cid:durableId="74333495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doNotTrackMoves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34304"/>
    <w:rsid w:val="00035434"/>
    <w:rsid w:val="0004555F"/>
    <w:rsid w:val="00045678"/>
    <w:rsid w:val="000458E4"/>
    <w:rsid w:val="00054562"/>
    <w:rsid w:val="00063D84"/>
    <w:rsid w:val="0006636D"/>
    <w:rsid w:val="00073E2E"/>
    <w:rsid w:val="00077D53"/>
    <w:rsid w:val="00081394"/>
    <w:rsid w:val="000907A7"/>
    <w:rsid w:val="000A314B"/>
    <w:rsid w:val="000B34BD"/>
    <w:rsid w:val="000C1BF0"/>
    <w:rsid w:val="000C2ABC"/>
    <w:rsid w:val="000C7E2A"/>
    <w:rsid w:val="000D0413"/>
    <w:rsid w:val="000D220A"/>
    <w:rsid w:val="000E3CFE"/>
    <w:rsid w:val="000F0789"/>
    <w:rsid w:val="000F4CFB"/>
    <w:rsid w:val="00117666"/>
    <w:rsid w:val="001223A7"/>
    <w:rsid w:val="00134256"/>
    <w:rsid w:val="00141109"/>
    <w:rsid w:val="00147395"/>
    <w:rsid w:val="00152867"/>
    <w:rsid w:val="001552C9"/>
    <w:rsid w:val="00157C3C"/>
    <w:rsid w:val="00162180"/>
    <w:rsid w:val="001742C6"/>
    <w:rsid w:val="00177D84"/>
    <w:rsid w:val="00181C4F"/>
    <w:rsid w:val="001964EF"/>
    <w:rsid w:val="001A308F"/>
    <w:rsid w:val="001A57BD"/>
    <w:rsid w:val="001B1A2C"/>
    <w:rsid w:val="001C53CC"/>
    <w:rsid w:val="001D5C23"/>
    <w:rsid w:val="001D6434"/>
    <w:rsid w:val="001D6574"/>
    <w:rsid w:val="001F4C07"/>
    <w:rsid w:val="001F5A16"/>
    <w:rsid w:val="002004C8"/>
    <w:rsid w:val="00220AEA"/>
    <w:rsid w:val="00221378"/>
    <w:rsid w:val="00226954"/>
    <w:rsid w:val="00232472"/>
    <w:rsid w:val="00241D16"/>
    <w:rsid w:val="002629A3"/>
    <w:rsid w:val="00265660"/>
    <w:rsid w:val="00267D18"/>
    <w:rsid w:val="002868E2"/>
    <w:rsid w:val="002869C3"/>
    <w:rsid w:val="002936E4"/>
    <w:rsid w:val="00296802"/>
    <w:rsid w:val="00296B88"/>
    <w:rsid w:val="002A04F4"/>
    <w:rsid w:val="002C74CA"/>
    <w:rsid w:val="002F49E7"/>
    <w:rsid w:val="002F744D"/>
    <w:rsid w:val="00303DE6"/>
    <w:rsid w:val="00310124"/>
    <w:rsid w:val="003135C4"/>
    <w:rsid w:val="00337282"/>
    <w:rsid w:val="003436C7"/>
    <w:rsid w:val="00347BEF"/>
    <w:rsid w:val="003544FB"/>
    <w:rsid w:val="00365D63"/>
    <w:rsid w:val="0036793B"/>
    <w:rsid w:val="00372682"/>
    <w:rsid w:val="00376CC5"/>
    <w:rsid w:val="003822EB"/>
    <w:rsid w:val="00385CBF"/>
    <w:rsid w:val="0039693B"/>
    <w:rsid w:val="003B07C1"/>
    <w:rsid w:val="003C4151"/>
    <w:rsid w:val="003D2F2D"/>
    <w:rsid w:val="003D4F3C"/>
    <w:rsid w:val="003D665F"/>
    <w:rsid w:val="003E26B7"/>
    <w:rsid w:val="003F1811"/>
    <w:rsid w:val="003F1A2C"/>
    <w:rsid w:val="00400B8C"/>
    <w:rsid w:val="00401590"/>
    <w:rsid w:val="004049A8"/>
    <w:rsid w:val="00404CED"/>
    <w:rsid w:val="00422C94"/>
    <w:rsid w:val="00424657"/>
    <w:rsid w:val="004377D3"/>
    <w:rsid w:val="00440FBF"/>
    <w:rsid w:val="00451E49"/>
    <w:rsid w:val="00463E3D"/>
    <w:rsid w:val="004645AE"/>
    <w:rsid w:val="0046721B"/>
    <w:rsid w:val="00490AE7"/>
    <w:rsid w:val="004938DF"/>
    <w:rsid w:val="004B1E2D"/>
    <w:rsid w:val="004D3E33"/>
    <w:rsid w:val="004D640F"/>
    <w:rsid w:val="004E0502"/>
    <w:rsid w:val="004F0E56"/>
    <w:rsid w:val="004F28B7"/>
    <w:rsid w:val="0050796A"/>
    <w:rsid w:val="005250F2"/>
    <w:rsid w:val="00544EFF"/>
    <w:rsid w:val="005802B1"/>
    <w:rsid w:val="005835E3"/>
    <w:rsid w:val="005848D2"/>
    <w:rsid w:val="005A1D84"/>
    <w:rsid w:val="005A410E"/>
    <w:rsid w:val="005A70EA"/>
    <w:rsid w:val="005C3573"/>
    <w:rsid w:val="005C3963"/>
    <w:rsid w:val="005D1840"/>
    <w:rsid w:val="005D35E4"/>
    <w:rsid w:val="005D39D1"/>
    <w:rsid w:val="005D4281"/>
    <w:rsid w:val="005D7910"/>
    <w:rsid w:val="005F09DA"/>
    <w:rsid w:val="005F11F7"/>
    <w:rsid w:val="005F7708"/>
    <w:rsid w:val="006012E8"/>
    <w:rsid w:val="006054C5"/>
    <w:rsid w:val="00605C91"/>
    <w:rsid w:val="0062154F"/>
    <w:rsid w:val="00627BBE"/>
    <w:rsid w:val="00631A8C"/>
    <w:rsid w:val="00634043"/>
    <w:rsid w:val="0065050E"/>
    <w:rsid w:val="00651CA2"/>
    <w:rsid w:val="00653D60"/>
    <w:rsid w:val="00660D05"/>
    <w:rsid w:val="00664D50"/>
    <w:rsid w:val="00671D9A"/>
    <w:rsid w:val="00673952"/>
    <w:rsid w:val="00681821"/>
    <w:rsid w:val="00686C9D"/>
    <w:rsid w:val="006B2D5B"/>
    <w:rsid w:val="006B361D"/>
    <w:rsid w:val="006B7D14"/>
    <w:rsid w:val="006C05FD"/>
    <w:rsid w:val="006C4B08"/>
    <w:rsid w:val="006D04E7"/>
    <w:rsid w:val="006D5B93"/>
    <w:rsid w:val="00713865"/>
    <w:rsid w:val="00725A7D"/>
    <w:rsid w:val="0073085C"/>
    <w:rsid w:val="00732682"/>
    <w:rsid w:val="00733784"/>
    <w:rsid w:val="00740C67"/>
    <w:rsid w:val="00745A3C"/>
    <w:rsid w:val="00746505"/>
    <w:rsid w:val="00756777"/>
    <w:rsid w:val="00790BB3"/>
    <w:rsid w:val="00792043"/>
    <w:rsid w:val="00797EDD"/>
    <w:rsid w:val="007A672A"/>
    <w:rsid w:val="007B0322"/>
    <w:rsid w:val="007C0E3F"/>
    <w:rsid w:val="007C206C"/>
    <w:rsid w:val="007C261D"/>
    <w:rsid w:val="007C5729"/>
    <w:rsid w:val="007F0228"/>
    <w:rsid w:val="008069ED"/>
    <w:rsid w:val="008109F9"/>
    <w:rsid w:val="008111E4"/>
    <w:rsid w:val="0081301C"/>
    <w:rsid w:val="0081313F"/>
    <w:rsid w:val="00817288"/>
    <w:rsid w:val="00817DD6"/>
    <w:rsid w:val="00824638"/>
    <w:rsid w:val="008629A9"/>
    <w:rsid w:val="0086339C"/>
    <w:rsid w:val="0088513A"/>
    <w:rsid w:val="00893C19"/>
    <w:rsid w:val="008B0D22"/>
    <w:rsid w:val="008B1718"/>
    <w:rsid w:val="008B304E"/>
    <w:rsid w:val="008B3E97"/>
    <w:rsid w:val="008C46FF"/>
    <w:rsid w:val="008D6C8D"/>
    <w:rsid w:val="008D7BF7"/>
    <w:rsid w:val="008E2B54"/>
    <w:rsid w:val="008E4404"/>
    <w:rsid w:val="008E53BC"/>
    <w:rsid w:val="008E58C7"/>
    <w:rsid w:val="008F2639"/>
    <w:rsid w:val="008F4456"/>
    <w:rsid w:val="008F5021"/>
    <w:rsid w:val="00917532"/>
    <w:rsid w:val="009323DC"/>
    <w:rsid w:val="00943573"/>
    <w:rsid w:val="00964698"/>
    <w:rsid w:val="00971B61"/>
    <w:rsid w:val="00980C31"/>
    <w:rsid w:val="009955FF"/>
    <w:rsid w:val="00997293"/>
    <w:rsid w:val="009D259D"/>
    <w:rsid w:val="00A06FAD"/>
    <w:rsid w:val="00A4048D"/>
    <w:rsid w:val="00A50D9D"/>
    <w:rsid w:val="00A53000"/>
    <w:rsid w:val="00A545C6"/>
    <w:rsid w:val="00A5657C"/>
    <w:rsid w:val="00A652D0"/>
    <w:rsid w:val="00A6646C"/>
    <w:rsid w:val="00A71541"/>
    <w:rsid w:val="00A71664"/>
    <w:rsid w:val="00A72D61"/>
    <w:rsid w:val="00A75F87"/>
    <w:rsid w:val="00A7655D"/>
    <w:rsid w:val="00A83223"/>
    <w:rsid w:val="00A859DA"/>
    <w:rsid w:val="00A954D9"/>
    <w:rsid w:val="00A95D8B"/>
    <w:rsid w:val="00AA1283"/>
    <w:rsid w:val="00AB2FB8"/>
    <w:rsid w:val="00AB6CC5"/>
    <w:rsid w:val="00AC0270"/>
    <w:rsid w:val="00AC3EA3"/>
    <w:rsid w:val="00AC6DBD"/>
    <w:rsid w:val="00AC792D"/>
    <w:rsid w:val="00AD27F6"/>
    <w:rsid w:val="00AD33EA"/>
    <w:rsid w:val="00AD5EF9"/>
    <w:rsid w:val="00B006F3"/>
    <w:rsid w:val="00B4424D"/>
    <w:rsid w:val="00B63DAF"/>
    <w:rsid w:val="00B657B8"/>
    <w:rsid w:val="00B84920"/>
    <w:rsid w:val="00B8556A"/>
    <w:rsid w:val="00BC6BD9"/>
    <w:rsid w:val="00BE3658"/>
    <w:rsid w:val="00C012A3"/>
    <w:rsid w:val="00C0314A"/>
    <w:rsid w:val="00C16F19"/>
    <w:rsid w:val="00C42589"/>
    <w:rsid w:val="00C52A7B"/>
    <w:rsid w:val="00C53D7F"/>
    <w:rsid w:val="00C57963"/>
    <w:rsid w:val="00C6324C"/>
    <w:rsid w:val="00C67268"/>
    <w:rsid w:val="00C679AA"/>
    <w:rsid w:val="00C724CF"/>
    <w:rsid w:val="00C73EDD"/>
    <w:rsid w:val="00C73F21"/>
    <w:rsid w:val="00C75972"/>
    <w:rsid w:val="00C77DC8"/>
    <w:rsid w:val="00C82792"/>
    <w:rsid w:val="00C948FD"/>
    <w:rsid w:val="00CA0207"/>
    <w:rsid w:val="00CB43D5"/>
    <w:rsid w:val="00CB57A5"/>
    <w:rsid w:val="00CB5EB6"/>
    <w:rsid w:val="00CC756C"/>
    <w:rsid w:val="00CC76F9"/>
    <w:rsid w:val="00CC7725"/>
    <w:rsid w:val="00CD066B"/>
    <w:rsid w:val="00CD46E2"/>
    <w:rsid w:val="00D00D0B"/>
    <w:rsid w:val="00D04B69"/>
    <w:rsid w:val="00D20BEE"/>
    <w:rsid w:val="00D45146"/>
    <w:rsid w:val="00D519C5"/>
    <w:rsid w:val="00D537FA"/>
    <w:rsid w:val="00D5547D"/>
    <w:rsid w:val="00D55D6A"/>
    <w:rsid w:val="00D62D6F"/>
    <w:rsid w:val="00D80D99"/>
    <w:rsid w:val="00D93925"/>
    <w:rsid w:val="00D9503C"/>
    <w:rsid w:val="00DD73EF"/>
    <w:rsid w:val="00DE23E8"/>
    <w:rsid w:val="00DE7DBB"/>
    <w:rsid w:val="00DF728D"/>
    <w:rsid w:val="00E0128B"/>
    <w:rsid w:val="00E16B9B"/>
    <w:rsid w:val="00E176A1"/>
    <w:rsid w:val="00E33051"/>
    <w:rsid w:val="00E43132"/>
    <w:rsid w:val="00E4529D"/>
    <w:rsid w:val="00E56B2F"/>
    <w:rsid w:val="00E64E17"/>
    <w:rsid w:val="00E658F8"/>
    <w:rsid w:val="00E73AEB"/>
    <w:rsid w:val="00E97C52"/>
    <w:rsid w:val="00EA1D7E"/>
    <w:rsid w:val="00EA3D3C"/>
    <w:rsid w:val="00EC0581"/>
    <w:rsid w:val="00EC7CC3"/>
    <w:rsid w:val="00EE7918"/>
    <w:rsid w:val="00F152B0"/>
    <w:rsid w:val="00F250D1"/>
    <w:rsid w:val="00F40990"/>
    <w:rsid w:val="00F44AA3"/>
    <w:rsid w:val="00F46494"/>
    <w:rsid w:val="00F558AB"/>
    <w:rsid w:val="00F61D89"/>
    <w:rsid w:val="00F75E57"/>
    <w:rsid w:val="00F86ABB"/>
    <w:rsid w:val="00F87385"/>
    <w:rsid w:val="00F90375"/>
    <w:rsid w:val="00FA0CC4"/>
    <w:rsid w:val="00FB2262"/>
    <w:rsid w:val="00FB6A33"/>
    <w:rsid w:val="00FC1412"/>
    <w:rsid w:val="00FD4958"/>
    <w:rsid w:val="00FD7648"/>
    <w:rsid w:val="00FE25E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4151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qFormat/>
    <w:rsid w:val="00D80D99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qFormat/>
    <w:rsid w:val="00D80D99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D80D99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C724CF"/>
    <w:rPr>
      <w:rFonts w:ascii="Times New Roman" w:hAnsi="Times New Roman"/>
      <w:i/>
      <w:iCs/>
    </w:rPr>
  </w:style>
  <w:style w:type="paragraph" w:styleId="Listenabsatz">
    <w:name w:val="List Paragraph"/>
    <w:basedOn w:val="Standard"/>
    <w:uiPriority w:val="34"/>
    <w:qFormat/>
    <w:rsid w:val="00310124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character" w:styleId="Fett">
    <w:name w:val="Strong"/>
    <w:basedOn w:val="Absatz-Standardschriftart"/>
    <w:uiPriority w:val="22"/>
    <w:qFormat/>
    <w:rsid w:val="00C724CF"/>
    <w:rPr>
      <w:rFonts w:ascii="Times New Roman" w:hAnsi="Times New Roman"/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Kopfzeile">
    <w:name w:val="header"/>
    <w:basedOn w:val="Standard"/>
    <w:link w:val="KopfzeileZchn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A53000"/>
    <w:rPr>
      <w:rFonts w:ascii="Times New Roman" w:hAnsi="Times New Roman"/>
      <w:b/>
      <w:sz w:val="24"/>
    </w:rPr>
  </w:style>
  <w:style w:type="paragraph" w:styleId="Fuzeile">
    <w:name w:val="footer"/>
    <w:basedOn w:val="Standard"/>
    <w:link w:val="FuzeileZchn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117666"/>
  </w:style>
  <w:style w:type="table" w:styleId="Tabellenraster">
    <w:name w:val="Table Grid"/>
    <w:basedOn w:val="NormaleTabel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rsid w:val="00117666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117666"/>
    <w:rPr>
      <w:vertAlign w:val="superscript"/>
    </w:rPr>
  </w:style>
  <w:style w:type="paragraph" w:styleId="Beschriftung">
    <w:name w:val="caption"/>
    <w:basedOn w:val="Standard"/>
    <w:next w:val="KeinLeerraum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nhideWhenUsed/>
    <w:rsid w:val="00CD066B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25A7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A1D8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D80D99"/>
    <w:rPr>
      <w:rFonts w:ascii="Times New Roman" w:hAnsi="Times New Roman" w:cs="Times New Roman"/>
      <w:b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KeinLeerraum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qFormat/>
    <w:rsid w:val="00651CA2"/>
  </w:style>
  <w:style w:type="character" w:styleId="SchwacheHervorhebung">
    <w:name w:val="Subtle Emphasis"/>
    <w:basedOn w:val="Absatz-Standardschriftar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C724CF"/>
    <w:rPr>
      <w:b/>
      <w:bCs/>
      <w:smallCaps/>
      <w:color w:val="auto"/>
      <w:spacing w:val="5"/>
    </w:rPr>
  </w:style>
  <w:style w:type="character" w:styleId="Buchtitel">
    <w:name w:val="Book Title"/>
    <w:basedOn w:val="Absatz-Standardschriftar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3"/>
      </w:numPr>
    </w:pPr>
  </w:style>
  <w:style w:type="paragraph" w:styleId="berarbeitung">
    <w:name w:val="Revision"/>
    <w:hidden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361D"/>
    <w:rPr>
      <w:color w:val="605E5C"/>
      <w:shd w:val="clear" w:color="auto" w:fill="E1DFDD"/>
    </w:rPr>
  </w:style>
  <w:style w:type="paragraph" w:customStyle="1" w:styleId="Paragraph">
    <w:name w:val="Paragraph"/>
    <w:basedOn w:val="Standard"/>
    <w:next w:val="Standard"/>
    <w:link w:val="ParagraphZchn"/>
    <w:qFormat/>
    <w:rsid w:val="0065050E"/>
    <w:pPr>
      <w:widowControl w:val="0"/>
      <w:spacing w:before="240" w:after="0" w:line="480" w:lineRule="auto"/>
    </w:pPr>
    <w:rPr>
      <w:rFonts w:eastAsia="Times New Roman" w:cs="Times New Roman"/>
      <w:szCs w:val="24"/>
      <w:lang w:val="en-GB" w:eastAsia="en-GB"/>
    </w:rPr>
  </w:style>
  <w:style w:type="character" w:customStyle="1" w:styleId="ParagraphZchn">
    <w:name w:val="Paragraph Zchn"/>
    <w:basedOn w:val="Absatz-Standardschriftart"/>
    <w:link w:val="Paragraph"/>
    <w:rsid w:val="0065050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ffiliation">
    <w:name w:val="Affiliation"/>
    <w:basedOn w:val="Standard"/>
    <w:qFormat/>
    <w:rsid w:val="0065050E"/>
    <w:pPr>
      <w:spacing w:before="240" w:after="0" w:line="360" w:lineRule="auto"/>
    </w:pPr>
    <w:rPr>
      <w:rFonts w:eastAsia="Times New Roman" w:cs="Times New Roman"/>
      <w:i/>
      <w:szCs w:val="24"/>
      <w:lang w:val="en-GB" w:eastAsia="en-GB"/>
    </w:rPr>
  </w:style>
  <w:style w:type="paragraph" w:customStyle="1" w:styleId="Newparagraph">
    <w:name w:val="New paragraph"/>
    <w:basedOn w:val="Standard"/>
    <w:qFormat/>
    <w:rsid w:val="002004C8"/>
    <w:pPr>
      <w:spacing w:before="0" w:after="0" w:line="480" w:lineRule="auto"/>
      <w:ind w:firstLine="720"/>
    </w:pPr>
    <w:rPr>
      <w:rFonts w:eastAsia="Times New Roman" w:cs="Times New Roman"/>
      <w:szCs w:val="24"/>
      <w:lang w:val="en-GB" w:eastAsia="en-GB"/>
    </w:rPr>
  </w:style>
  <w:style w:type="paragraph" w:customStyle="1" w:styleId="Literaturverzeichnis1">
    <w:name w:val="Literaturverzeichnis1"/>
    <w:basedOn w:val="Standard"/>
    <w:link w:val="BibliographyZchn"/>
    <w:rsid w:val="00424657"/>
    <w:pPr>
      <w:tabs>
        <w:tab w:val="left" w:pos="500"/>
      </w:tabs>
      <w:ind w:left="504" w:hanging="504"/>
    </w:pPr>
  </w:style>
  <w:style w:type="character" w:customStyle="1" w:styleId="BibliographyZchn">
    <w:name w:val="Bibliography Zchn"/>
    <w:basedOn w:val="Absatz-Standardschriftart"/>
    <w:link w:val="Literaturverzeichnis1"/>
    <w:rsid w:val="00424657"/>
    <w:rPr>
      <w:rFonts w:ascii="Times New Roman" w:hAnsi="Times New Roman"/>
      <w:sz w:val="24"/>
    </w:rPr>
  </w:style>
  <w:style w:type="paragraph" w:customStyle="1" w:styleId="Figurecaption">
    <w:name w:val="Figure caption"/>
    <w:basedOn w:val="Standard"/>
    <w:next w:val="Standard"/>
    <w:qFormat/>
    <w:rsid w:val="00E176A1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Articletitle">
    <w:name w:val="Article title"/>
    <w:basedOn w:val="Standard"/>
    <w:next w:val="Standard"/>
    <w:qFormat/>
    <w:rsid w:val="004377D3"/>
    <w:pPr>
      <w:spacing w:before="0" w:after="120" w:line="360" w:lineRule="auto"/>
    </w:pPr>
    <w:rPr>
      <w:rFonts w:eastAsia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Standard"/>
    <w:next w:val="Standard"/>
    <w:qFormat/>
    <w:rsid w:val="004377D3"/>
    <w:pPr>
      <w:spacing w:before="240" w:after="0" w:line="360" w:lineRule="auto"/>
    </w:pPr>
    <w:rPr>
      <w:rFonts w:eastAsia="Times New Roman" w:cs="Times New Roman"/>
      <w:sz w:val="28"/>
      <w:szCs w:val="24"/>
      <w:lang w:val="en-GB" w:eastAsia="en-GB"/>
    </w:rPr>
  </w:style>
  <w:style w:type="paragraph" w:customStyle="1" w:styleId="Receiveddates">
    <w:name w:val="Received dates"/>
    <w:basedOn w:val="Affiliation"/>
    <w:next w:val="AuthorList"/>
    <w:qFormat/>
    <w:rsid w:val="004377D3"/>
  </w:style>
  <w:style w:type="paragraph" w:customStyle="1" w:styleId="Correspondencedetails">
    <w:name w:val="Correspondence details"/>
    <w:basedOn w:val="Standard"/>
    <w:qFormat/>
    <w:rsid w:val="004377D3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Displayedquotation">
    <w:name w:val="Displayed quotation"/>
    <w:basedOn w:val="Standard"/>
    <w:qFormat/>
    <w:rsid w:val="004377D3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4377D3"/>
    <w:pPr>
      <w:widowControl/>
      <w:numPr>
        <w:numId w:val="4"/>
      </w:numPr>
      <w:spacing w:after="240"/>
      <w:contextualSpacing/>
    </w:pPr>
  </w:style>
  <w:style w:type="paragraph" w:customStyle="1" w:styleId="Displayedequation">
    <w:name w:val="Displayed equation"/>
    <w:basedOn w:val="Standard"/>
    <w:next w:val="Paragraph"/>
    <w:qFormat/>
    <w:rsid w:val="004377D3"/>
    <w:pPr>
      <w:tabs>
        <w:tab w:val="center" w:pos="4253"/>
        <w:tab w:val="right" w:pos="8222"/>
      </w:tabs>
      <w:spacing w:before="240" w:line="480" w:lineRule="auto"/>
      <w:jc w:val="center"/>
    </w:pPr>
    <w:rPr>
      <w:rFonts w:eastAsia="Times New Roman" w:cs="Times New Roman"/>
      <w:szCs w:val="24"/>
      <w:lang w:val="en-GB" w:eastAsia="en-GB"/>
    </w:rPr>
  </w:style>
  <w:style w:type="paragraph" w:customStyle="1" w:styleId="Acknowledgements">
    <w:name w:val="Acknowledgements"/>
    <w:basedOn w:val="Standard"/>
    <w:next w:val="Standard"/>
    <w:qFormat/>
    <w:rsid w:val="004377D3"/>
    <w:pPr>
      <w:spacing w:after="0" w:line="360" w:lineRule="auto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Tabletitle">
    <w:name w:val="Table title"/>
    <w:basedOn w:val="Standard"/>
    <w:next w:val="Standard"/>
    <w:qFormat/>
    <w:rsid w:val="004377D3"/>
    <w:pPr>
      <w:spacing w:before="240" w:after="0" w:line="360" w:lineRule="auto"/>
    </w:pPr>
    <w:rPr>
      <w:rFonts w:eastAsia="Times New Roman" w:cs="Times New Roman"/>
      <w:szCs w:val="24"/>
      <w:lang w:val="en-GB" w:eastAsia="en-GB"/>
    </w:rPr>
  </w:style>
  <w:style w:type="paragraph" w:customStyle="1" w:styleId="Footnotes">
    <w:name w:val="Footnotes"/>
    <w:basedOn w:val="Standard"/>
    <w:qFormat/>
    <w:rsid w:val="004377D3"/>
    <w:pPr>
      <w:spacing w:after="0" w:line="360" w:lineRule="auto"/>
      <w:ind w:left="482" w:hanging="482"/>
      <w:contextualSpacing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Notesoncontributors">
    <w:name w:val="Notes on contributors"/>
    <w:basedOn w:val="Standard"/>
    <w:qFormat/>
    <w:rsid w:val="004377D3"/>
    <w:pPr>
      <w:spacing w:before="240" w:after="0" w:line="360" w:lineRule="auto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Normalparagraphstyle">
    <w:name w:val="Normal paragraph style"/>
    <w:basedOn w:val="Standard"/>
    <w:next w:val="Standard"/>
    <w:rsid w:val="004377D3"/>
    <w:pPr>
      <w:spacing w:before="0" w:after="0" w:line="480" w:lineRule="auto"/>
    </w:pPr>
    <w:rPr>
      <w:rFonts w:eastAsia="Times New Roman" w:cs="Times New Roman"/>
      <w:szCs w:val="24"/>
      <w:lang w:val="en-GB" w:eastAsia="en-GB"/>
    </w:rPr>
  </w:style>
  <w:style w:type="paragraph" w:styleId="Standardeinzug">
    <w:name w:val="Normal Indent"/>
    <w:basedOn w:val="Standard"/>
    <w:rsid w:val="004377D3"/>
    <w:pPr>
      <w:spacing w:before="0" w:after="0" w:line="480" w:lineRule="auto"/>
      <w:ind w:left="720"/>
    </w:pPr>
    <w:rPr>
      <w:rFonts w:eastAsia="Times New Roman" w:cs="Times New Roman"/>
      <w:szCs w:val="24"/>
      <w:lang w:val="en-GB" w:eastAsia="en-GB"/>
    </w:rPr>
  </w:style>
  <w:style w:type="paragraph" w:customStyle="1" w:styleId="References">
    <w:name w:val="References"/>
    <w:basedOn w:val="Standard"/>
    <w:qFormat/>
    <w:rsid w:val="004377D3"/>
    <w:pPr>
      <w:spacing w:after="0" w:line="360" w:lineRule="auto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paragraph" w:customStyle="1" w:styleId="Subjectcodes">
    <w:name w:val="Subject codes"/>
    <w:basedOn w:val="AuthorList"/>
    <w:next w:val="Paragraph"/>
    <w:qFormat/>
    <w:rsid w:val="004377D3"/>
    <w:pPr>
      <w:spacing w:line="360" w:lineRule="auto"/>
      <w:ind w:left="720" w:right="567"/>
    </w:pPr>
    <w:rPr>
      <w:rFonts w:eastAsia="Times New Roman"/>
      <w:b w:val="0"/>
      <w:sz w:val="22"/>
      <w:lang w:val="en-GB" w:eastAsia="en-GB"/>
    </w:rPr>
  </w:style>
  <w:style w:type="paragraph" w:customStyle="1" w:styleId="Bulletedlist">
    <w:name w:val="Bulleted list"/>
    <w:basedOn w:val="Paragraph"/>
    <w:next w:val="Paragraph"/>
    <w:qFormat/>
    <w:rsid w:val="004377D3"/>
    <w:pPr>
      <w:widowControl/>
      <w:numPr>
        <w:numId w:val="5"/>
      </w:numPr>
      <w:spacing w:after="240"/>
      <w:contextualSpacing/>
    </w:pPr>
  </w:style>
  <w:style w:type="paragraph" w:customStyle="1" w:styleId="Heading4Paragraph">
    <w:name w:val="Heading 4 + Paragraph"/>
    <w:basedOn w:val="Paragraph"/>
    <w:next w:val="Newparagraph"/>
    <w:qFormat/>
    <w:rsid w:val="004377D3"/>
    <w:pPr>
      <w:widowControl/>
      <w:spacing w:before="360"/>
    </w:pPr>
  </w:style>
  <w:style w:type="paragraph" w:customStyle="1" w:styleId="Literaturverzeichnis10">
    <w:name w:val="Literaturverzeichnis1"/>
    <w:basedOn w:val="Standard"/>
    <w:rsid w:val="004377D3"/>
    <w:pPr>
      <w:tabs>
        <w:tab w:val="left" w:pos="380"/>
      </w:tabs>
      <w:spacing w:before="0"/>
      <w:ind w:left="384" w:hanging="384"/>
    </w:pPr>
    <w:rPr>
      <w:rFonts w:eastAsia="Times New Roman" w:cs="Times New Roman"/>
      <w:szCs w:val="24"/>
      <w:lang w:val="en-GB" w:eastAsia="en-GB"/>
    </w:rPr>
  </w:style>
  <w:style w:type="table" w:customStyle="1" w:styleId="table">
    <w:name w:val="table"/>
    <w:basedOn w:val="NormaleTabelle"/>
    <w:uiPriority w:val="99"/>
    <w:rsid w:val="004377D3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schriftAbbildung">
    <w:name w:val="Unterschrift_Abbildung"/>
    <w:basedOn w:val="Standard"/>
    <w:link w:val="UnterschriftAbbildungZchn"/>
    <w:qFormat/>
    <w:rsid w:val="004377D3"/>
    <w:pPr>
      <w:spacing w:before="0" w:line="360" w:lineRule="auto"/>
      <w:jc w:val="both"/>
    </w:pPr>
    <w:rPr>
      <w:rFonts w:ascii="Arial" w:eastAsia="Times New Roman" w:hAnsi="Arial" w:cs="Times New Roman"/>
      <w:sz w:val="22"/>
      <w:szCs w:val="24"/>
      <w:lang w:eastAsia="de-DE"/>
    </w:rPr>
  </w:style>
  <w:style w:type="character" w:customStyle="1" w:styleId="UnterschriftAbbildungZchn">
    <w:name w:val="Unterschrift_Abbildung Zchn"/>
    <w:basedOn w:val="Absatz-Standardschriftart"/>
    <w:link w:val="UnterschriftAbbildung"/>
    <w:rsid w:val="004377D3"/>
    <w:rPr>
      <w:rFonts w:ascii="Arial" w:eastAsia="Times New Roman" w:hAnsi="Arial" w:cs="Times New Roman"/>
      <w:szCs w:val="24"/>
      <w:lang w:eastAsia="de-DE"/>
    </w:rPr>
  </w:style>
  <w:style w:type="paragraph" w:customStyle="1" w:styleId="cdt4ke">
    <w:name w:val="cdt4ke"/>
    <w:basedOn w:val="Standard"/>
    <w:rsid w:val="004377D3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7D3"/>
    <w:rPr>
      <w:color w:val="605E5C"/>
      <w:shd w:val="clear" w:color="auto" w:fill="E1DFDD"/>
    </w:rPr>
  </w:style>
  <w:style w:type="paragraph" w:styleId="Fu-Endnotenberschrift">
    <w:name w:val="Note Heading"/>
    <w:basedOn w:val="Standard"/>
    <w:next w:val="Standard"/>
    <w:link w:val="Fu-EndnotenberschriftZchn"/>
    <w:rsid w:val="004377D3"/>
    <w:pPr>
      <w:spacing w:before="0" w:after="0"/>
    </w:pPr>
    <w:rPr>
      <w:rFonts w:eastAsia="Times New Roman" w:cs="Times New Roman"/>
      <w:szCs w:val="24"/>
      <w:lang w:val="de-DE" w:eastAsia="de-DE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4377D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37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377D3"/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normaltextrun">
    <w:name w:val="normaltextrun"/>
    <w:basedOn w:val="Absatz-Standardschriftart"/>
    <w:rsid w:val="004377D3"/>
  </w:style>
  <w:style w:type="character" w:customStyle="1" w:styleId="eop">
    <w:name w:val="eop"/>
    <w:basedOn w:val="Absatz-Standardschriftart"/>
    <w:rsid w:val="004377D3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377D3"/>
    <w:rPr>
      <w:color w:val="605E5C"/>
      <w:shd w:val="clear" w:color="auto" w:fill="E1DFDD"/>
    </w:rPr>
  </w:style>
  <w:style w:type="paragraph" w:customStyle="1" w:styleId="Literaturverzeichnis2">
    <w:name w:val="Literaturverzeichnis2"/>
    <w:basedOn w:val="Standard"/>
    <w:link w:val="BibliographyZchn1"/>
    <w:rsid w:val="004377D3"/>
    <w:pPr>
      <w:tabs>
        <w:tab w:val="left" w:pos="500"/>
      </w:tabs>
      <w:spacing w:before="0"/>
      <w:ind w:left="504" w:hanging="504"/>
    </w:pPr>
    <w:rPr>
      <w:rFonts w:eastAsia="Times New Roman" w:cs="Times New Roman"/>
      <w:szCs w:val="24"/>
      <w:lang w:val="de-DE" w:eastAsia="de-DE"/>
    </w:rPr>
  </w:style>
  <w:style w:type="character" w:customStyle="1" w:styleId="BibliographyZchn1">
    <w:name w:val="Bibliography Zchn1"/>
    <w:basedOn w:val="Absatz-Standardschriftart"/>
    <w:link w:val="Literaturverzeichnis2"/>
    <w:rsid w:val="004377D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semiHidden/>
    <w:unhideWhenUsed/>
    <w:rsid w:val="004377D3"/>
  </w:style>
  <w:style w:type="paragraph" w:customStyle="1" w:styleId="msonormal0">
    <w:name w:val="msonormal"/>
    <w:basedOn w:val="Standard"/>
    <w:rsid w:val="00AD33EA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63">
    <w:name w:val="xl63"/>
    <w:basedOn w:val="Standard"/>
    <w:rsid w:val="00AD3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54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404898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460873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36488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743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95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747610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95719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5499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879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505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6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554239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92453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44382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79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339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C:\Users\joshua.stocco\Documents\Templates\Frontiers_Word_Templates\Frontiers_template.dotx</Template>
  <TotalTime>0</TotalTime>
  <Pages>13</Pages>
  <Words>2939</Words>
  <Characters>18520</Characters>
  <Application>Microsoft Office Word</Application>
  <DocSecurity>0</DocSecurity>
  <Lines>154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Fast, Lea</cp:lastModifiedBy>
  <cp:revision>2</cp:revision>
  <cp:lastPrinted>2022-11-15T15:20:00Z</cp:lastPrinted>
  <dcterms:created xsi:type="dcterms:W3CDTF">2023-02-07T18:55:00Z</dcterms:created>
  <dcterms:modified xsi:type="dcterms:W3CDTF">2023-02-07T18:55:00Z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id="wtQxvnRY"/&gt;&lt;style id="http://www.zotero.org/styles/frontiers-in-neurology" hasBibliography="1" bibliographyStyleHasBeenSet="1"/&gt;&lt;prefs&gt;&lt;pref name="fieldType" value="Field"/&gt;&lt;pref name="automaticJ</vt:lpwstr>
  </property>
  <property fmtid="{D5CDD505-2E9C-101B-9397-08002B2CF9AE}" pid="3" name="ZOTERO_PREF_2">
    <vt:lpwstr>ournalAbbreviations" value="true"/&gt;&lt;pref name="delayCitationUpdates" value="true"/&gt;&lt;pref name="dontAskDelayCitationUpdates" value="true"/&gt;&lt;/prefs&gt;&lt;/data&gt;</vt:lpwstr>
  </property>
</Properties>
</file>