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3F61" w14:textId="77777777" w:rsidR="004C00CC" w:rsidRPr="001F1F44" w:rsidRDefault="004C00CC" w:rsidP="00925100">
      <w:pPr>
        <w:rPr>
          <w:rFonts w:ascii="Arial" w:hAnsi="Arial" w:cs="Arial"/>
          <w:b/>
          <w:sz w:val="28"/>
          <w:szCs w:val="28"/>
        </w:rPr>
      </w:pPr>
      <w:r w:rsidRPr="00663A98">
        <w:rPr>
          <w:rFonts w:ascii="Arial" w:hAnsi="Arial" w:cs="Arial"/>
          <w:b/>
          <w:sz w:val="28"/>
          <w:szCs w:val="28"/>
        </w:rPr>
        <w:t xml:space="preserve">SUPPLEMENT </w:t>
      </w:r>
      <w:r w:rsidRPr="001F1F44">
        <w:rPr>
          <w:rFonts w:ascii="Arial" w:hAnsi="Arial" w:cs="Arial"/>
          <w:b/>
          <w:sz w:val="28"/>
          <w:szCs w:val="28"/>
        </w:rPr>
        <w:t>MATERIAL</w:t>
      </w:r>
    </w:p>
    <w:p w14:paraId="3A735C8E" w14:textId="77777777" w:rsidR="004C00CC" w:rsidRDefault="004C00CC" w:rsidP="00353788">
      <w:pPr>
        <w:spacing w:line="480" w:lineRule="auto"/>
        <w:rPr>
          <w:rFonts w:ascii="Arial" w:hAnsi="Arial" w:cs="Arial"/>
          <w:b/>
          <w:sz w:val="24"/>
          <w:szCs w:val="24"/>
        </w:rPr>
      </w:pPr>
      <w:r>
        <w:rPr>
          <w:rFonts w:ascii="Arial" w:hAnsi="Arial" w:cs="Arial"/>
          <w:b/>
          <w:sz w:val="24"/>
          <w:szCs w:val="24"/>
        </w:rPr>
        <w:t>METHODS:</w:t>
      </w:r>
    </w:p>
    <w:p w14:paraId="76B29823" w14:textId="77777777" w:rsidR="004C00CC" w:rsidRDefault="004C00CC" w:rsidP="00353788">
      <w:pPr>
        <w:spacing w:line="480" w:lineRule="auto"/>
        <w:rPr>
          <w:rFonts w:ascii="Arial" w:hAnsi="Arial" w:cs="Arial"/>
          <w:b/>
          <w:sz w:val="24"/>
          <w:szCs w:val="24"/>
        </w:rPr>
      </w:pPr>
      <w:r>
        <w:rPr>
          <w:rFonts w:ascii="Arial" w:hAnsi="Arial" w:cs="Arial"/>
          <w:b/>
          <w:sz w:val="24"/>
          <w:szCs w:val="24"/>
        </w:rPr>
        <w:t>FULL LIST OF CONCEPTS SURVEYED:</w:t>
      </w:r>
    </w:p>
    <w:p w14:paraId="3C836DC7" w14:textId="77777777" w:rsidR="004C00CC" w:rsidRDefault="004C00CC" w:rsidP="00353788">
      <w:pPr>
        <w:spacing w:line="480" w:lineRule="auto"/>
        <w:rPr>
          <w:rFonts w:ascii="Arial" w:hAnsi="Arial" w:cs="Arial"/>
        </w:rPr>
      </w:pPr>
      <w:r w:rsidRPr="00D2100A">
        <w:rPr>
          <w:rFonts w:ascii="Arial" w:hAnsi="Arial" w:cs="Arial"/>
          <w:color w:val="000000"/>
        </w:rPr>
        <w:t>Demographics</w:t>
      </w:r>
      <w:r>
        <w:rPr>
          <w:rFonts w:ascii="Arial" w:hAnsi="Arial" w:cs="Arial"/>
        </w:rPr>
        <w:t>:</w:t>
      </w:r>
    </w:p>
    <w:p w14:paraId="191736E6" w14:textId="77777777" w:rsidR="004C00CC" w:rsidRPr="00D2100A" w:rsidRDefault="004C00CC" w:rsidP="00353788">
      <w:pPr>
        <w:pStyle w:val="Prrafodelista"/>
        <w:numPr>
          <w:ilvl w:val="0"/>
          <w:numId w:val="10"/>
        </w:numPr>
        <w:spacing w:line="480" w:lineRule="auto"/>
        <w:rPr>
          <w:rFonts w:ascii="Arial" w:hAnsi="Arial" w:cs="Arial"/>
        </w:rPr>
      </w:pPr>
      <w:r w:rsidRPr="00D2100A">
        <w:rPr>
          <w:rFonts w:ascii="Arial" w:hAnsi="Arial" w:cs="Arial"/>
          <w:color w:val="000000"/>
        </w:rPr>
        <w:t>Gender</w:t>
      </w:r>
    </w:p>
    <w:p w14:paraId="2AA1D399" w14:textId="77777777" w:rsidR="004C00CC" w:rsidRPr="00D2100A" w:rsidRDefault="004C00CC" w:rsidP="00353788">
      <w:pPr>
        <w:pStyle w:val="Prrafodelista"/>
        <w:numPr>
          <w:ilvl w:val="0"/>
          <w:numId w:val="10"/>
        </w:numPr>
        <w:spacing w:line="480" w:lineRule="auto"/>
        <w:rPr>
          <w:rFonts w:ascii="Arial" w:hAnsi="Arial" w:cs="Arial"/>
        </w:rPr>
      </w:pPr>
      <w:r w:rsidRPr="00D2100A">
        <w:rPr>
          <w:rFonts w:ascii="Arial" w:hAnsi="Arial" w:cs="Arial"/>
          <w:color w:val="000000"/>
        </w:rPr>
        <w:t>Age range</w:t>
      </w:r>
    </w:p>
    <w:p w14:paraId="1D3F5758" w14:textId="77777777" w:rsidR="004C00CC" w:rsidRPr="00D2100A" w:rsidRDefault="004C00CC" w:rsidP="00353788">
      <w:pPr>
        <w:pStyle w:val="Prrafodelista"/>
        <w:numPr>
          <w:ilvl w:val="0"/>
          <w:numId w:val="10"/>
        </w:numPr>
        <w:spacing w:line="480" w:lineRule="auto"/>
        <w:rPr>
          <w:rFonts w:ascii="Arial" w:hAnsi="Arial" w:cs="Arial"/>
        </w:rPr>
      </w:pPr>
      <w:r w:rsidRPr="00D2100A">
        <w:rPr>
          <w:rFonts w:ascii="Arial" w:hAnsi="Arial" w:cs="Arial"/>
          <w:color w:val="000000"/>
        </w:rPr>
        <w:t>Country of origin</w:t>
      </w:r>
    </w:p>
    <w:p w14:paraId="22069EBE" w14:textId="77777777" w:rsidR="004C00CC" w:rsidRPr="00D2100A" w:rsidRDefault="004C00CC" w:rsidP="00353788">
      <w:pPr>
        <w:pStyle w:val="Prrafodelista"/>
        <w:numPr>
          <w:ilvl w:val="0"/>
          <w:numId w:val="10"/>
        </w:numPr>
        <w:spacing w:line="480" w:lineRule="auto"/>
        <w:rPr>
          <w:rFonts w:ascii="Arial" w:hAnsi="Arial" w:cs="Arial"/>
        </w:rPr>
      </w:pPr>
      <w:r w:rsidRPr="00D2100A">
        <w:rPr>
          <w:rFonts w:ascii="Arial" w:hAnsi="Arial" w:cs="Arial"/>
          <w:color w:val="000000"/>
        </w:rPr>
        <w:t>Primary background</w:t>
      </w:r>
    </w:p>
    <w:p w14:paraId="73049558" w14:textId="77777777" w:rsidR="004C00CC" w:rsidRPr="00D2100A" w:rsidRDefault="004C00CC" w:rsidP="00353788">
      <w:pPr>
        <w:pStyle w:val="Prrafodelista"/>
        <w:numPr>
          <w:ilvl w:val="0"/>
          <w:numId w:val="10"/>
        </w:numPr>
        <w:spacing w:line="480" w:lineRule="auto"/>
        <w:rPr>
          <w:rFonts w:ascii="Arial" w:hAnsi="Arial" w:cs="Arial"/>
        </w:rPr>
      </w:pPr>
      <w:r w:rsidRPr="00D2100A">
        <w:rPr>
          <w:rFonts w:ascii="Arial" w:hAnsi="Arial" w:cs="Arial"/>
          <w:color w:val="000000"/>
        </w:rPr>
        <w:t>Current position</w:t>
      </w:r>
    </w:p>
    <w:p w14:paraId="11E24543" w14:textId="77777777" w:rsidR="004C00CC" w:rsidRPr="00D2100A" w:rsidRDefault="004C00CC" w:rsidP="00353788">
      <w:pPr>
        <w:pStyle w:val="Prrafodelista"/>
        <w:numPr>
          <w:ilvl w:val="0"/>
          <w:numId w:val="10"/>
        </w:numPr>
        <w:spacing w:line="480" w:lineRule="auto"/>
        <w:rPr>
          <w:rFonts w:ascii="Arial" w:hAnsi="Arial" w:cs="Arial"/>
        </w:rPr>
      </w:pPr>
      <w:r w:rsidRPr="00D2100A">
        <w:rPr>
          <w:rFonts w:ascii="Arial" w:hAnsi="Arial" w:cs="Arial"/>
          <w:color w:val="000000"/>
        </w:rPr>
        <w:t>Practice type</w:t>
      </w:r>
    </w:p>
    <w:p w14:paraId="3087CB38" w14:textId="77777777" w:rsidR="004C00CC" w:rsidRPr="00D2100A" w:rsidRDefault="004C00CC" w:rsidP="00353788">
      <w:pPr>
        <w:pStyle w:val="Prrafodelista"/>
        <w:numPr>
          <w:ilvl w:val="0"/>
          <w:numId w:val="10"/>
        </w:numPr>
        <w:spacing w:line="480" w:lineRule="auto"/>
        <w:rPr>
          <w:rFonts w:ascii="Arial" w:hAnsi="Arial" w:cs="Arial"/>
        </w:rPr>
      </w:pPr>
      <w:r w:rsidRPr="00D2100A">
        <w:rPr>
          <w:rFonts w:ascii="Arial" w:hAnsi="Arial" w:cs="Arial"/>
          <w:color w:val="000000"/>
        </w:rPr>
        <w:t>SCMR membership status</w:t>
      </w:r>
    </w:p>
    <w:p w14:paraId="648BFFCE" w14:textId="77777777" w:rsidR="004C00CC" w:rsidRPr="00D2100A" w:rsidRDefault="004C00CC" w:rsidP="00353788">
      <w:pPr>
        <w:pStyle w:val="Prrafodelista"/>
        <w:numPr>
          <w:ilvl w:val="0"/>
          <w:numId w:val="10"/>
        </w:numPr>
        <w:spacing w:line="480" w:lineRule="auto"/>
        <w:rPr>
          <w:rFonts w:ascii="Arial" w:hAnsi="Arial" w:cs="Arial"/>
        </w:rPr>
      </w:pPr>
      <w:r w:rsidRPr="00D2100A">
        <w:rPr>
          <w:rFonts w:ascii="Arial" w:hAnsi="Arial" w:cs="Arial"/>
          <w:color w:val="000000"/>
        </w:rPr>
        <w:t>Training analysis</w:t>
      </w:r>
    </w:p>
    <w:p w14:paraId="69E16138" w14:textId="77777777" w:rsidR="004C00CC" w:rsidRPr="00D2100A" w:rsidRDefault="004C00CC" w:rsidP="00353788">
      <w:pPr>
        <w:pStyle w:val="Prrafodelista"/>
        <w:numPr>
          <w:ilvl w:val="1"/>
          <w:numId w:val="10"/>
        </w:numPr>
        <w:spacing w:line="480" w:lineRule="auto"/>
        <w:rPr>
          <w:rFonts w:ascii="Arial" w:hAnsi="Arial" w:cs="Arial"/>
        </w:rPr>
      </w:pPr>
      <w:r w:rsidRPr="00D2100A">
        <w:rPr>
          <w:rFonts w:ascii="Arial" w:hAnsi="Arial" w:cs="Arial"/>
          <w:color w:val="000000"/>
        </w:rPr>
        <w:t xml:space="preserve">Formal </w:t>
      </w:r>
      <w:r>
        <w:rPr>
          <w:rFonts w:ascii="Arial" w:hAnsi="Arial" w:cs="Arial"/>
          <w:color w:val="000000"/>
        </w:rPr>
        <w:t>CMR</w:t>
      </w:r>
      <w:r w:rsidRPr="00D2100A">
        <w:rPr>
          <w:rFonts w:ascii="Arial" w:hAnsi="Arial" w:cs="Arial"/>
          <w:color w:val="000000"/>
        </w:rPr>
        <w:t xml:space="preserve"> training</w:t>
      </w:r>
    </w:p>
    <w:p w14:paraId="065B83F4" w14:textId="77777777" w:rsidR="004C00CC" w:rsidRPr="00D2100A" w:rsidRDefault="004C00CC" w:rsidP="00353788">
      <w:pPr>
        <w:pStyle w:val="Prrafodelista"/>
        <w:numPr>
          <w:ilvl w:val="1"/>
          <w:numId w:val="10"/>
        </w:numPr>
        <w:spacing w:line="480" w:lineRule="auto"/>
        <w:rPr>
          <w:rFonts w:ascii="Arial" w:hAnsi="Arial" w:cs="Arial"/>
        </w:rPr>
      </w:pPr>
      <w:r w:rsidRPr="00D2100A">
        <w:rPr>
          <w:rFonts w:ascii="Arial" w:hAnsi="Arial" w:cs="Arial"/>
          <w:color w:val="000000"/>
        </w:rPr>
        <w:t>Level of expertise</w:t>
      </w:r>
    </w:p>
    <w:p w14:paraId="7FE1DC9D" w14:textId="77777777" w:rsidR="004C00CC" w:rsidRPr="00D2100A" w:rsidRDefault="004C00CC" w:rsidP="00353788">
      <w:pPr>
        <w:pStyle w:val="Prrafodelista"/>
        <w:numPr>
          <w:ilvl w:val="1"/>
          <w:numId w:val="10"/>
        </w:numPr>
        <w:spacing w:line="480" w:lineRule="auto"/>
        <w:rPr>
          <w:rFonts w:ascii="Arial" w:hAnsi="Arial" w:cs="Arial"/>
        </w:rPr>
      </w:pPr>
      <w:r w:rsidRPr="00D2100A">
        <w:rPr>
          <w:rFonts w:ascii="Arial" w:hAnsi="Arial" w:cs="Arial"/>
          <w:color w:val="000000"/>
        </w:rPr>
        <w:t>Years of experience</w:t>
      </w:r>
    </w:p>
    <w:p w14:paraId="16D95CFD" w14:textId="77777777" w:rsidR="004C00CC" w:rsidRPr="00D2100A" w:rsidRDefault="004C00CC" w:rsidP="00353788">
      <w:pPr>
        <w:pStyle w:val="Prrafodelista"/>
        <w:numPr>
          <w:ilvl w:val="1"/>
          <w:numId w:val="10"/>
        </w:numPr>
        <w:spacing w:line="480" w:lineRule="auto"/>
        <w:rPr>
          <w:rFonts w:ascii="Arial" w:hAnsi="Arial" w:cs="Arial"/>
        </w:rPr>
      </w:pPr>
      <w:r w:rsidRPr="00D2100A">
        <w:rPr>
          <w:rFonts w:ascii="Arial" w:hAnsi="Arial" w:cs="Arial"/>
          <w:color w:val="000000"/>
        </w:rPr>
        <w:t>Official certifications</w:t>
      </w:r>
    </w:p>
    <w:p w14:paraId="2BD10365" w14:textId="77777777" w:rsidR="004C00CC" w:rsidRPr="00D2100A" w:rsidRDefault="004C00CC" w:rsidP="00353788">
      <w:pPr>
        <w:pStyle w:val="Prrafodelista"/>
        <w:numPr>
          <w:ilvl w:val="0"/>
          <w:numId w:val="10"/>
        </w:numPr>
        <w:spacing w:line="480" w:lineRule="auto"/>
        <w:rPr>
          <w:rFonts w:ascii="Arial" w:hAnsi="Arial" w:cs="Arial"/>
        </w:rPr>
      </w:pPr>
      <w:r>
        <w:rPr>
          <w:rFonts w:ascii="Arial" w:hAnsi="Arial" w:cs="Arial"/>
          <w:color w:val="000000"/>
        </w:rPr>
        <w:t>CMR</w:t>
      </w:r>
      <w:r w:rsidRPr="00D2100A">
        <w:rPr>
          <w:rFonts w:ascii="Arial" w:hAnsi="Arial" w:cs="Arial"/>
          <w:color w:val="000000"/>
        </w:rPr>
        <w:t xml:space="preserve"> logistics</w:t>
      </w:r>
    </w:p>
    <w:p w14:paraId="0C7BF6FC"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lang w:val="en-US"/>
        </w:rPr>
        <w:t xml:space="preserve">Size of the </w:t>
      </w:r>
      <w:r>
        <w:rPr>
          <w:rFonts w:ascii="Arial" w:hAnsi="Arial" w:cs="Arial"/>
          <w:color w:val="000000"/>
          <w:lang w:val="en-US"/>
        </w:rPr>
        <w:t>CMR</w:t>
      </w:r>
      <w:r w:rsidRPr="00D2100A">
        <w:rPr>
          <w:rFonts w:ascii="Arial" w:hAnsi="Arial" w:cs="Arial"/>
          <w:color w:val="000000"/>
          <w:lang w:val="en-US"/>
        </w:rPr>
        <w:t xml:space="preserve"> program service area</w:t>
      </w:r>
    </w:p>
    <w:p w14:paraId="0ABEEB5B"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rPr>
        <w:t>Type of Institution</w:t>
      </w:r>
    </w:p>
    <w:p w14:paraId="5957B250"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lang w:val="en-US"/>
        </w:rPr>
        <w:t xml:space="preserve">Department responsible for </w:t>
      </w:r>
      <w:r>
        <w:rPr>
          <w:rFonts w:ascii="Arial" w:hAnsi="Arial" w:cs="Arial"/>
          <w:color w:val="000000"/>
          <w:lang w:val="en-US"/>
        </w:rPr>
        <w:t>CMR</w:t>
      </w:r>
      <w:r w:rsidRPr="00D2100A">
        <w:rPr>
          <w:rFonts w:ascii="Arial" w:hAnsi="Arial" w:cs="Arial"/>
          <w:color w:val="000000"/>
          <w:lang w:val="en-US"/>
        </w:rPr>
        <w:t xml:space="preserve"> scanner</w:t>
      </w:r>
    </w:p>
    <w:p w14:paraId="14608001"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lang w:val="en-US"/>
        </w:rPr>
        <w:t xml:space="preserve">Type of facility for primary location of </w:t>
      </w:r>
      <w:r>
        <w:rPr>
          <w:rFonts w:ascii="Arial" w:hAnsi="Arial" w:cs="Arial"/>
          <w:color w:val="000000"/>
          <w:lang w:val="en-US"/>
        </w:rPr>
        <w:t>CMR</w:t>
      </w:r>
      <w:r w:rsidRPr="00D2100A">
        <w:rPr>
          <w:rFonts w:ascii="Arial" w:hAnsi="Arial" w:cs="Arial"/>
          <w:color w:val="000000"/>
          <w:lang w:val="en-US"/>
        </w:rPr>
        <w:t xml:space="preserve"> program</w:t>
      </w:r>
    </w:p>
    <w:p w14:paraId="551B7124" w14:textId="77777777" w:rsidR="004C00CC" w:rsidRPr="00D2100A" w:rsidRDefault="004C00CC" w:rsidP="00353788">
      <w:pPr>
        <w:pStyle w:val="Prrafodelista"/>
        <w:numPr>
          <w:ilvl w:val="1"/>
          <w:numId w:val="10"/>
        </w:numPr>
        <w:spacing w:line="480" w:lineRule="auto"/>
        <w:rPr>
          <w:rFonts w:ascii="Arial" w:hAnsi="Arial" w:cs="Arial"/>
          <w:lang w:val="en-US"/>
        </w:rPr>
      </w:pPr>
      <w:r w:rsidRPr="006C53A6">
        <w:rPr>
          <w:rFonts w:ascii="Arial" w:hAnsi="Arial" w:cs="Arial"/>
          <w:color w:val="000000"/>
          <w:lang w:val="en-US"/>
        </w:rPr>
        <w:t xml:space="preserve">Years providing </w:t>
      </w:r>
      <w:r>
        <w:rPr>
          <w:rFonts w:ascii="Arial" w:hAnsi="Arial" w:cs="Arial"/>
          <w:color w:val="000000"/>
          <w:lang w:val="en-US"/>
        </w:rPr>
        <w:t>CMR</w:t>
      </w:r>
      <w:r w:rsidRPr="006C53A6">
        <w:rPr>
          <w:rFonts w:ascii="Arial" w:hAnsi="Arial" w:cs="Arial"/>
          <w:color w:val="000000"/>
          <w:lang w:val="en-US"/>
        </w:rPr>
        <w:t xml:space="preserve"> </w:t>
      </w:r>
      <w:r w:rsidRPr="00D2100A">
        <w:rPr>
          <w:rFonts w:ascii="Arial" w:hAnsi="Arial" w:cs="Arial"/>
          <w:color w:val="000000"/>
        </w:rPr>
        <w:t>service</w:t>
      </w:r>
    </w:p>
    <w:p w14:paraId="18D0568F"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lang w:val="en-US"/>
        </w:rPr>
        <w:t xml:space="preserve">Number of clinical </w:t>
      </w:r>
      <w:r>
        <w:rPr>
          <w:rFonts w:ascii="Arial" w:hAnsi="Arial" w:cs="Arial"/>
          <w:color w:val="000000"/>
          <w:lang w:val="en-US"/>
        </w:rPr>
        <w:t>CMR</w:t>
      </w:r>
      <w:r w:rsidRPr="00D2100A">
        <w:rPr>
          <w:rFonts w:ascii="Arial" w:hAnsi="Arial" w:cs="Arial"/>
          <w:color w:val="000000"/>
          <w:lang w:val="en-US"/>
        </w:rPr>
        <w:t xml:space="preserve"> studies</w:t>
      </w:r>
    </w:p>
    <w:p w14:paraId="0B9575AF"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lang w:val="en-US"/>
        </w:rPr>
        <w:lastRenderedPageBreak/>
        <w:t xml:space="preserve">Percentage of total scanner operational time designated for </w:t>
      </w:r>
      <w:r>
        <w:rPr>
          <w:rFonts w:ascii="Arial" w:hAnsi="Arial" w:cs="Arial"/>
          <w:color w:val="000000"/>
          <w:lang w:val="en-US"/>
        </w:rPr>
        <w:t>CMR.</w:t>
      </w:r>
    </w:p>
    <w:p w14:paraId="7FD063DB" w14:textId="77777777" w:rsidR="004C00CC" w:rsidRPr="00D2100A" w:rsidRDefault="004C00CC" w:rsidP="00353788">
      <w:pPr>
        <w:pStyle w:val="Prrafodelista"/>
        <w:numPr>
          <w:ilvl w:val="1"/>
          <w:numId w:val="10"/>
        </w:numPr>
        <w:spacing w:line="480" w:lineRule="auto"/>
        <w:rPr>
          <w:rFonts w:ascii="Arial" w:hAnsi="Arial" w:cs="Arial"/>
          <w:lang w:val="en-US"/>
        </w:rPr>
      </w:pPr>
      <w:r w:rsidRPr="006C53A6">
        <w:rPr>
          <w:rFonts w:ascii="Arial" w:hAnsi="Arial" w:cs="Arial"/>
          <w:color w:val="000000"/>
          <w:lang w:val="en-US"/>
        </w:rPr>
        <w:t xml:space="preserve">Time reserved for </w:t>
      </w:r>
      <w:r>
        <w:rPr>
          <w:rFonts w:ascii="Arial" w:hAnsi="Arial" w:cs="Arial"/>
          <w:color w:val="000000"/>
          <w:lang w:val="en-US"/>
        </w:rPr>
        <w:t>CMR</w:t>
      </w:r>
      <w:r w:rsidRPr="00663A98">
        <w:rPr>
          <w:rFonts w:ascii="Arial" w:hAnsi="Arial" w:cs="Arial"/>
          <w:color w:val="000000"/>
          <w:lang w:val="en-US"/>
        </w:rPr>
        <w:t>.</w:t>
      </w:r>
    </w:p>
    <w:p w14:paraId="7893CBFB"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lang w:val="en-US"/>
        </w:rPr>
        <w:t xml:space="preserve">Percentage of time supervising and/or reading </w:t>
      </w:r>
      <w:r>
        <w:rPr>
          <w:rFonts w:ascii="Arial" w:hAnsi="Arial" w:cs="Arial"/>
          <w:color w:val="000000"/>
          <w:lang w:val="en-US"/>
        </w:rPr>
        <w:t>CMR</w:t>
      </w:r>
      <w:r w:rsidRPr="00D2100A">
        <w:rPr>
          <w:rFonts w:ascii="Arial" w:hAnsi="Arial" w:cs="Arial"/>
          <w:color w:val="000000"/>
          <w:lang w:val="en-US"/>
        </w:rPr>
        <w:t xml:space="preserve"> studies</w:t>
      </w:r>
    </w:p>
    <w:p w14:paraId="59054D19" w14:textId="77777777" w:rsidR="004C00CC" w:rsidRPr="00D2100A" w:rsidRDefault="004C00CC" w:rsidP="00353788">
      <w:pPr>
        <w:pStyle w:val="Prrafodelista"/>
        <w:numPr>
          <w:ilvl w:val="0"/>
          <w:numId w:val="10"/>
        </w:numPr>
        <w:spacing w:line="480" w:lineRule="auto"/>
        <w:rPr>
          <w:rFonts w:ascii="Arial" w:hAnsi="Arial" w:cs="Arial"/>
          <w:lang w:val="en-US"/>
        </w:rPr>
      </w:pPr>
      <w:r w:rsidRPr="00D2100A">
        <w:rPr>
          <w:rFonts w:ascii="Arial" w:hAnsi="Arial" w:cs="Arial"/>
          <w:color w:val="000000"/>
          <w:lang w:val="en-US"/>
        </w:rPr>
        <w:t xml:space="preserve">Specific components of a routine </w:t>
      </w:r>
      <w:r>
        <w:rPr>
          <w:rFonts w:ascii="Arial" w:hAnsi="Arial" w:cs="Arial"/>
          <w:color w:val="000000"/>
          <w:lang w:val="en-US"/>
        </w:rPr>
        <w:t>CMR</w:t>
      </w:r>
      <w:r w:rsidRPr="00D2100A">
        <w:rPr>
          <w:rFonts w:ascii="Arial" w:hAnsi="Arial" w:cs="Arial"/>
          <w:color w:val="000000"/>
          <w:lang w:val="en-US"/>
        </w:rPr>
        <w:t xml:space="preserve"> study</w:t>
      </w:r>
    </w:p>
    <w:p w14:paraId="3B6BAE18" w14:textId="77777777" w:rsidR="004C00CC" w:rsidRPr="00D2100A" w:rsidRDefault="004C00CC" w:rsidP="00353788">
      <w:pPr>
        <w:pStyle w:val="Prrafodelista"/>
        <w:numPr>
          <w:ilvl w:val="1"/>
          <w:numId w:val="10"/>
        </w:numPr>
        <w:spacing w:line="480" w:lineRule="auto"/>
        <w:rPr>
          <w:rFonts w:ascii="Arial" w:hAnsi="Arial" w:cs="Arial"/>
          <w:lang w:val="en-US"/>
        </w:rPr>
      </w:pPr>
      <w:r>
        <w:rPr>
          <w:rFonts w:ascii="Arial" w:hAnsi="Arial" w:cs="Arial"/>
          <w:color w:val="000000"/>
          <w:lang w:val="en-US"/>
        </w:rPr>
        <w:t>MRA</w:t>
      </w:r>
      <w:r w:rsidRPr="00D2100A">
        <w:rPr>
          <w:rFonts w:ascii="Arial" w:hAnsi="Arial" w:cs="Arial"/>
          <w:color w:val="000000"/>
          <w:lang w:val="en-US"/>
        </w:rPr>
        <w:t xml:space="preserve"> as part of </w:t>
      </w:r>
      <w:r>
        <w:rPr>
          <w:rFonts w:ascii="Arial" w:hAnsi="Arial" w:cs="Arial"/>
          <w:color w:val="000000"/>
          <w:lang w:val="en-US"/>
        </w:rPr>
        <w:t>CMR</w:t>
      </w:r>
      <w:r w:rsidRPr="00D2100A">
        <w:rPr>
          <w:rFonts w:ascii="Arial" w:hAnsi="Arial" w:cs="Arial"/>
          <w:color w:val="000000"/>
          <w:lang w:val="en-US"/>
        </w:rPr>
        <w:t xml:space="preserve"> program</w:t>
      </w:r>
    </w:p>
    <w:p w14:paraId="2D02ABC8"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rPr>
        <w:t xml:space="preserve">Stress </w:t>
      </w:r>
      <w:r>
        <w:rPr>
          <w:rFonts w:ascii="Arial" w:hAnsi="Arial" w:cs="Arial"/>
          <w:color w:val="000000"/>
        </w:rPr>
        <w:t>CMR.</w:t>
      </w:r>
    </w:p>
    <w:p w14:paraId="5A84E20F" w14:textId="77777777" w:rsidR="004C00CC" w:rsidRPr="00D2100A" w:rsidRDefault="004C00CC" w:rsidP="00353788">
      <w:pPr>
        <w:pStyle w:val="Prrafodelista"/>
        <w:numPr>
          <w:ilvl w:val="0"/>
          <w:numId w:val="10"/>
        </w:numPr>
        <w:spacing w:line="480" w:lineRule="auto"/>
        <w:rPr>
          <w:rFonts w:ascii="Arial" w:hAnsi="Arial" w:cs="Arial"/>
          <w:lang w:val="en-US"/>
        </w:rPr>
      </w:pPr>
      <w:r w:rsidRPr="00D2100A">
        <w:rPr>
          <w:rFonts w:ascii="Arial" w:hAnsi="Arial" w:cs="Arial"/>
          <w:color w:val="000000"/>
          <w:lang w:val="en-US"/>
        </w:rPr>
        <w:t xml:space="preserve">Use of </w:t>
      </w:r>
      <w:r>
        <w:rPr>
          <w:rFonts w:ascii="Arial" w:hAnsi="Arial" w:cs="Arial"/>
          <w:color w:val="000000"/>
          <w:lang w:val="en-US"/>
        </w:rPr>
        <w:t>MRI vendor-proprietary</w:t>
      </w:r>
      <w:r w:rsidRPr="00D2100A">
        <w:rPr>
          <w:rFonts w:ascii="Arial" w:hAnsi="Arial" w:cs="Arial"/>
          <w:color w:val="000000"/>
          <w:lang w:val="en-US"/>
        </w:rPr>
        <w:t xml:space="preserve"> or third</w:t>
      </w:r>
      <w:r>
        <w:rPr>
          <w:rFonts w:ascii="Arial" w:hAnsi="Arial" w:cs="Arial"/>
          <w:color w:val="000000"/>
          <w:lang w:val="en-US"/>
        </w:rPr>
        <w:t>-</w:t>
      </w:r>
      <w:r w:rsidRPr="00D2100A">
        <w:rPr>
          <w:rFonts w:ascii="Arial" w:hAnsi="Arial" w:cs="Arial"/>
          <w:color w:val="000000"/>
          <w:lang w:val="en-US"/>
        </w:rPr>
        <w:t xml:space="preserve">party </w:t>
      </w:r>
      <w:r>
        <w:rPr>
          <w:rFonts w:ascii="Arial" w:hAnsi="Arial" w:cs="Arial"/>
          <w:color w:val="000000"/>
          <w:lang w:val="en-US"/>
        </w:rPr>
        <w:t>post-processing</w:t>
      </w:r>
      <w:r w:rsidRPr="00D2100A">
        <w:rPr>
          <w:rFonts w:ascii="Arial" w:hAnsi="Arial" w:cs="Arial"/>
          <w:color w:val="000000"/>
          <w:lang w:val="en-US"/>
        </w:rPr>
        <w:t xml:space="preserve"> software</w:t>
      </w:r>
    </w:p>
    <w:p w14:paraId="36E14173" w14:textId="77777777" w:rsidR="004C00CC" w:rsidRPr="00D2100A" w:rsidRDefault="004C00CC" w:rsidP="00353788">
      <w:pPr>
        <w:pStyle w:val="Prrafodelista"/>
        <w:numPr>
          <w:ilvl w:val="0"/>
          <w:numId w:val="10"/>
        </w:numPr>
        <w:spacing w:line="480" w:lineRule="auto"/>
        <w:rPr>
          <w:rFonts w:ascii="Arial" w:hAnsi="Arial" w:cs="Arial"/>
          <w:lang w:val="en-US"/>
        </w:rPr>
      </w:pPr>
      <w:r w:rsidRPr="00D2100A">
        <w:rPr>
          <w:rFonts w:ascii="Arial" w:hAnsi="Arial" w:cs="Arial"/>
          <w:color w:val="000000"/>
        </w:rPr>
        <w:t>Growth and barriers</w:t>
      </w:r>
    </w:p>
    <w:p w14:paraId="7A98B71C"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lang w:val="en-US"/>
        </w:rPr>
        <w:t xml:space="preserve">Main barriers to </w:t>
      </w:r>
      <w:r>
        <w:rPr>
          <w:rFonts w:ascii="Arial" w:hAnsi="Arial" w:cs="Arial"/>
          <w:color w:val="000000"/>
          <w:lang w:val="en-US"/>
        </w:rPr>
        <w:t>CMR</w:t>
      </w:r>
      <w:r w:rsidRPr="00D2100A">
        <w:rPr>
          <w:rFonts w:ascii="Arial" w:hAnsi="Arial" w:cs="Arial"/>
          <w:color w:val="000000"/>
          <w:lang w:val="en-US"/>
        </w:rPr>
        <w:t xml:space="preserve"> at </w:t>
      </w:r>
      <w:r>
        <w:rPr>
          <w:rFonts w:ascii="Arial" w:hAnsi="Arial" w:cs="Arial"/>
          <w:color w:val="000000"/>
          <w:lang w:val="en-US"/>
        </w:rPr>
        <w:t xml:space="preserve">the </w:t>
      </w:r>
      <w:r w:rsidRPr="00D2100A">
        <w:rPr>
          <w:rFonts w:ascii="Arial" w:hAnsi="Arial" w:cs="Arial"/>
          <w:color w:val="000000"/>
          <w:lang w:val="en-US"/>
        </w:rPr>
        <w:t>institutional level</w:t>
      </w:r>
    </w:p>
    <w:p w14:paraId="4FB5A14F"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rPr>
        <w:t>Top referring physicians </w:t>
      </w:r>
    </w:p>
    <w:p w14:paraId="05FA4286"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rPr>
        <w:t>Top referral indications</w:t>
      </w:r>
    </w:p>
    <w:p w14:paraId="6CD6B497"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rPr>
        <w:t>Competing imaging technologies</w:t>
      </w:r>
    </w:p>
    <w:p w14:paraId="03DB019D"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lang w:val="en-US"/>
        </w:rPr>
        <w:t>Current and future technical development</w:t>
      </w:r>
    </w:p>
    <w:p w14:paraId="03D9A826"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lang w:val="en-US"/>
        </w:rPr>
        <w:t xml:space="preserve">Most beneficial improvements in </w:t>
      </w:r>
      <w:r>
        <w:rPr>
          <w:rFonts w:ascii="Arial" w:hAnsi="Arial" w:cs="Arial"/>
          <w:color w:val="000000"/>
          <w:lang w:val="en-US"/>
        </w:rPr>
        <w:t>CMR.</w:t>
      </w:r>
    </w:p>
    <w:p w14:paraId="5014718D"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lang w:val="en-US"/>
        </w:rPr>
        <w:t xml:space="preserve">Potential routine clinical use of 4D </w:t>
      </w:r>
      <w:r>
        <w:rPr>
          <w:rFonts w:ascii="Arial" w:hAnsi="Arial" w:cs="Arial"/>
          <w:color w:val="000000"/>
          <w:lang w:val="en-US"/>
        </w:rPr>
        <w:t>flow</w:t>
      </w:r>
      <w:r w:rsidRPr="00D2100A">
        <w:rPr>
          <w:rFonts w:ascii="Arial" w:hAnsi="Arial" w:cs="Arial"/>
          <w:color w:val="000000"/>
          <w:lang w:val="en-US"/>
        </w:rPr>
        <w:t xml:space="preserve"> and strain</w:t>
      </w:r>
    </w:p>
    <w:p w14:paraId="3B550D75" w14:textId="77777777" w:rsidR="004C00CC" w:rsidRPr="00D2100A" w:rsidRDefault="004C00CC" w:rsidP="00353788">
      <w:pPr>
        <w:pStyle w:val="Prrafodelista"/>
        <w:numPr>
          <w:ilvl w:val="1"/>
          <w:numId w:val="10"/>
        </w:numPr>
        <w:spacing w:line="480" w:lineRule="auto"/>
        <w:rPr>
          <w:rFonts w:ascii="Arial" w:hAnsi="Arial" w:cs="Arial"/>
          <w:lang w:val="en-US"/>
        </w:rPr>
      </w:pPr>
      <w:r>
        <w:rPr>
          <w:rFonts w:ascii="Arial" w:hAnsi="Arial" w:cs="Arial"/>
          <w:color w:val="000000"/>
          <w:lang w:val="en-US"/>
        </w:rPr>
        <w:t>The clinical</w:t>
      </w:r>
      <w:r w:rsidRPr="00D2100A">
        <w:rPr>
          <w:rFonts w:ascii="Arial" w:hAnsi="Arial" w:cs="Arial"/>
          <w:color w:val="000000"/>
          <w:lang w:val="en-US"/>
        </w:rPr>
        <w:t xml:space="preserve"> application that would be </w:t>
      </w:r>
      <w:r>
        <w:rPr>
          <w:rFonts w:ascii="Arial" w:hAnsi="Arial" w:cs="Arial"/>
          <w:color w:val="000000"/>
          <w:lang w:val="en-US"/>
        </w:rPr>
        <w:t>a game-changer</w:t>
      </w:r>
    </w:p>
    <w:p w14:paraId="48F2162C"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rPr>
        <w:t>Next promising applications</w:t>
      </w:r>
    </w:p>
    <w:p w14:paraId="0A497991" w14:textId="77777777" w:rsidR="004C00CC" w:rsidRPr="00D2100A" w:rsidRDefault="004C00CC" w:rsidP="00353788">
      <w:pPr>
        <w:pStyle w:val="Prrafodelista"/>
        <w:numPr>
          <w:ilvl w:val="0"/>
          <w:numId w:val="10"/>
        </w:numPr>
        <w:spacing w:line="480" w:lineRule="auto"/>
        <w:rPr>
          <w:rFonts w:ascii="Arial" w:hAnsi="Arial" w:cs="Arial"/>
          <w:lang w:val="en-US"/>
        </w:rPr>
      </w:pPr>
      <w:r w:rsidRPr="00D2100A">
        <w:rPr>
          <w:rFonts w:ascii="Arial" w:hAnsi="Arial" w:cs="Arial"/>
          <w:color w:val="000000"/>
        </w:rPr>
        <w:t>Costs and competing technologies</w:t>
      </w:r>
    </w:p>
    <w:p w14:paraId="3FC97283" w14:textId="77777777" w:rsidR="004C00CC" w:rsidRPr="00D2100A"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lang w:val="en-US"/>
        </w:rPr>
        <w:t xml:space="preserve">Costs of </w:t>
      </w:r>
      <w:r>
        <w:rPr>
          <w:rFonts w:ascii="Arial" w:hAnsi="Arial" w:cs="Arial"/>
          <w:color w:val="000000"/>
          <w:lang w:val="en-US"/>
        </w:rPr>
        <w:t>CMR</w:t>
      </w:r>
      <w:r w:rsidRPr="00D2100A">
        <w:rPr>
          <w:rFonts w:ascii="Arial" w:hAnsi="Arial" w:cs="Arial"/>
          <w:color w:val="000000"/>
          <w:lang w:val="en-US"/>
        </w:rPr>
        <w:t xml:space="preserve"> compared against Echocardiogram </w:t>
      </w:r>
      <w:r>
        <w:rPr>
          <w:rFonts w:ascii="Arial" w:hAnsi="Arial" w:cs="Arial"/>
          <w:color w:val="000000"/>
          <w:lang w:val="en-US"/>
        </w:rPr>
        <w:t xml:space="preserve">and other </w:t>
      </w:r>
      <w:r w:rsidRPr="00D2100A">
        <w:rPr>
          <w:rFonts w:ascii="Arial" w:hAnsi="Arial" w:cs="Arial"/>
          <w:color w:val="000000"/>
          <w:lang w:val="en-US"/>
        </w:rPr>
        <w:t xml:space="preserve">modalities, </w:t>
      </w:r>
      <w:r>
        <w:rPr>
          <w:rFonts w:ascii="Arial" w:hAnsi="Arial" w:cs="Arial"/>
          <w:color w:val="000000"/>
          <w:lang w:val="en-US"/>
        </w:rPr>
        <w:t xml:space="preserve">including </w:t>
      </w:r>
      <w:r w:rsidRPr="00D2100A">
        <w:rPr>
          <w:rFonts w:ascii="Arial" w:hAnsi="Arial" w:cs="Arial"/>
          <w:color w:val="000000"/>
          <w:lang w:val="en-US"/>
        </w:rPr>
        <w:t xml:space="preserve">SPECT, </w:t>
      </w:r>
      <w:r>
        <w:rPr>
          <w:rFonts w:ascii="Arial" w:hAnsi="Arial" w:cs="Arial"/>
          <w:color w:val="000000"/>
          <w:lang w:val="en-US"/>
        </w:rPr>
        <w:t>PET</w:t>
      </w:r>
      <w:r w:rsidRPr="00D2100A">
        <w:rPr>
          <w:rFonts w:ascii="Arial" w:hAnsi="Arial" w:cs="Arial"/>
          <w:color w:val="000000"/>
          <w:lang w:val="en-US"/>
        </w:rPr>
        <w:t>, CT perfusion, CCTA</w:t>
      </w:r>
      <w:r>
        <w:rPr>
          <w:rFonts w:ascii="Arial" w:hAnsi="Arial" w:cs="Arial"/>
          <w:color w:val="000000"/>
          <w:lang w:val="en-US"/>
        </w:rPr>
        <w:t>,</w:t>
      </w:r>
      <w:r w:rsidRPr="00D2100A">
        <w:rPr>
          <w:rFonts w:ascii="Arial" w:hAnsi="Arial" w:cs="Arial"/>
          <w:color w:val="000000"/>
          <w:lang w:val="en-US"/>
        </w:rPr>
        <w:t xml:space="preserve"> and conventional angiography.</w:t>
      </w:r>
    </w:p>
    <w:p w14:paraId="2E3AE654" w14:textId="77777777" w:rsidR="004C00CC" w:rsidRPr="006C53A6" w:rsidRDefault="004C00CC" w:rsidP="00353788">
      <w:pPr>
        <w:pStyle w:val="Prrafodelista"/>
        <w:numPr>
          <w:ilvl w:val="1"/>
          <w:numId w:val="10"/>
        </w:numPr>
        <w:spacing w:line="480" w:lineRule="auto"/>
        <w:rPr>
          <w:rFonts w:ascii="Arial" w:hAnsi="Arial" w:cs="Arial"/>
          <w:lang w:val="en-US"/>
        </w:rPr>
      </w:pPr>
      <w:r w:rsidRPr="00D2100A">
        <w:rPr>
          <w:rFonts w:ascii="Arial" w:hAnsi="Arial" w:cs="Arial"/>
          <w:color w:val="000000"/>
          <w:lang w:val="en-US"/>
        </w:rPr>
        <w:t xml:space="preserve">Limitation of </w:t>
      </w:r>
      <w:r>
        <w:rPr>
          <w:rFonts w:ascii="Arial" w:hAnsi="Arial" w:cs="Arial"/>
          <w:color w:val="000000"/>
          <w:lang w:val="en-US"/>
        </w:rPr>
        <w:t>CMR</w:t>
      </w:r>
      <w:r w:rsidRPr="00D2100A">
        <w:rPr>
          <w:rFonts w:ascii="Arial" w:hAnsi="Arial" w:cs="Arial"/>
          <w:color w:val="000000"/>
          <w:lang w:val="en-US"/>
        </w:rPr>
        <w:t xml:space="preserve"> costs compared with other imaging modalities for its use</w:t>
      </w:r>
    </w:p>
    <w:p w14:paraId="7BA9E6BA" w14:textId="77777777" w:rsidR="00B977D9" w:rsidRPr="003D36F0" w:rsidRDefault="00B977D9" w:rsidP="00B977D9">
      <w:pPr>
        <w:rPr>
          <w:rFonts w:ascii="Arial" w:hAnsi="Arial" w:cs="Arial"/>
          <w:b/>
          <w:bCs/>
          <w:sz w:val="28"/>
          <w:szCs w:val="28"/>
        </w:rPr>
      </w:pPr>
      <w:r w:rsidRPr="003D36F0">
        <w:rPr>
          <w:rFonts w:ascii="Arial" w:hAnsi="Arial" w:cs="Arial"/>
          <w:b/>
          <w:bCs/>
          <w:sz w:val="28"/>
          <w:szCs w:val="28"/>
        </w:rPr>
        <w:lastRenderedPageBreak/>
        <w:t>Survey questions.</w:t>
      </w:r>
    </w:p>
    <w:p w14:paraId="400570C5" w14:textId="77777777" w:rsidR="00B977D9" w:rsidRPr="008D38CA" w:rsidRDefault="00B977D9" w:rsidP="00B977D9">
      <w:pPr>
        <w:rPr>
          <w:rFonts w:ascii="Arial" w:hAnsi="Arial" w:cs="Arial"/>
          <w:color w:val="333333"/>
        </w:rPr>
      </w:pPr>
    </w:p>
    <w:p w14:paraId="2BC41181" w14:textId="77777777" w:rsidR="00B977D9" w:rsidRPr="008D38CA" w:rsidRDefault="00B977D9" w:rsidP="00B977D9">
      <w:pPr>
        <w:rPr>
          <w:rFonts w:ascii="Arial" w:hAnsi="Arial" w:cs="Arial"/>
          <w:b/>
          <w:bCs/>
          <w:color w:val="333333"/>
          <w:u w:val="single"/>
        </w:rPr>
      </w:pPr>
      <w:r w:rsidRPr="008D38CA">
        <w:rPr>
          <w:rFonts w:ascii="Arial" w:hAnsi="Arial" w:cs="Arial"/>
          <w:b/>
          <w:bCs/>
          <w:color w:val="333333"/>
          <w:u w:val="single"/>
        </w:rPr>
        <w:t xml:space="preserve">Survey one. </w:t>
      </w:r>
    </w:p>
    <w:p w14:paraId="1BE056D6" w14:textId="77777777" w:rsidR="00B977D9" w:rsidRPr="008D38CA" w:rsidRDefault="00B977D9" w:rsidP="00B977D9">
      <w:pPr>
        <w:rPr>
          <w:rFonts w:ascii="Arial" w:hAnsi="Arial" w:cs="Arial"/>
          <w:b/>
          <w:bCs/>
          <w:color w:val="333333"/>
          <w:u w:val="single"/>
        </w:rPr>
      </w:pPr>
    </w:p>
    <w:p w14:paraId="08700279" w14:textId="77777777" w:rsidR="00B977D9" w:rsidRPr="00F01E3D" w:rsidRDefault="00B977D9" w:rsidP="00B977D9">
      <w:pPr>
        <w:pStyle w:val="Prrafodelista"/>
        <w:numPr>
          <w:ilvl w:val="0"/>
          <w:numId w:val="12"/>
        </w:numPr>
        <w:rPr>
          <w:rFonts w:ascii="Arial" w:hAnsi="Arial" w:cs="Arial"/>
          <w:b/>
          <w:bCs/>
          <w:color w:val="333333"/>
        </w:rPr>
      </w:pPr>
      <w:r w:rsidRPr="00F01E3D">
        <w:rPr>
          <w:rFonts w:ascii="Arial" w:hAnsi="Arial" w:cs="Arial"/>
          <w:b/>
          <w:bCs/>
          <w:color w:val="333333"/>
        </w:rPr>
        <w:t>Gender:</w:t>
      </w:r>
    </w:p>
    <w:p w14:paraId="4C1B8E4F"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Male</w:t>
      </w:r>
    </w:p>
    <w:p w14:paraId="582F48EF"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Female</w:t>
      </w:r>
    </w:p>
    <w:p w14:paraId="290DE9AB" w14:textId="77777777" w:rsidR="00B977D9" w:rsidRPr="008D38CA" w:rsidRDefault="00B977D9" w:rsidP="00B977D9">
      <w:pPr>
        <w:pStyle w:val="Prrafodelista"/>
        <w:ind w:left="1440"/>
        <w:rPr>
          <w:rFonts w:ascii="Arial" w:hAnsi="Arial" w:cs="Arial"/>
          <w:color w:val="333333"/>
        </w:rPr>
      </w:pPr>
    </w:p>
    <w:p w14:paraId="15CA0DBB" w14:textId="77777777" w:rsidR="00B977D9" w:rsidRPr="00F01E3D" w:rsidRDefault="00B977D9" w:rsidP="00B977D9">
      <w:pPr>
        <w:pStyle w:val="Prrafodelista"/>
        <w:numPr>
          <w:ilvl w:val="0"/>
          <w:numId w:val="12"/>
        </w:numPr>
        <w:rPr>
          <w:rFonts w:ascii="Arial" w:hAnsi="Arial" w:cs="Arial"/>
          <w:b/>
          <w:bCs/>
          <w:color w:val="333333"/>
        </w:rPr>
      </w:pPr>
      <w:r w:rsidRPr="00F01E3D">
        <w:rPr>
          <w:rFonts w:ascii="Arial" w:hAnsi="Arial" w:cs="Arial"/>
          <w:b/>
          <w:bCs/>
          <w:color w:val="333333"/>
        </w:rPr>
        <w:t>Age Range:</w:t>
      </w:r>
    </w:p>
    <w:p w14:paraId="037D72CA"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21-30</w:t>
      </w:r>
    </w:p>
    <w:p w14:paraId="7EA9572B"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31-40</w:t>
      </w:r>
    </w:p>
    <w:p w14:paraId="4181F7C5"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41-50</w:t>
      </w:r>
    </w:p>
    <w:p w14:paraId="320B10D1"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51-60</w:t>
      </w:r>
    </w:p>
    <w:p w14:paraId="6D90EA01"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61-70</w:t>
      </w:r>
    </w:p>
    <w:p w14:paraId="6B6E1E86"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&gt;70</w:t>
      </w:r>
    </w:p>
    <w:p w14:paraId="7A95E5C0" w14:textId="77777777" w:rsidR="00B977D9" w:rsidRDefault="00B977D9" w:rsidP="00B977D9">
      <w:pPr>
        <w:pStyle w:val="Prrafodelista"/>
        <w:rPr>
          <w:rFonts w:ascii="Arial" w:hAnsi="Arial" w:cs="Arial"/>
          <w:color w:val="333333"/>
        </w:rPr>
      </w:pPr>
    </w:p>
    <w:p w14:paraId="639BE651" w14:textId="77777777" w:rsidR="00B977D9" w:rsidRPr="00F01E3D" w:rsidRDefault="00B977D9" w:rsidP="00B977D9">
      <w:pPr>
        <w:pStyle w:val="Prrafodelista"/>
        <w:numPr>
          <w:ilvl w:val="0"/>
          <w:numId w:val="12"/>
        </w:numPr>
        <w:rPr>
          <w:rFonts w:ascii="Arial" w:hAnsi="Arial" w:cs="Arial"/>
          <w:b/>
          <w:bCs/>
          <w:color w:val="333333"/>
        </w:rPr>
      </w:pPr>
      <w:r w:rsidRPr="00F01E3D">
        <w:rPr>
          <w:rFonts w:ascii="Arial" w:hAnsi="Arial" w:cs="Arial"/>
          <w:b/>
          <w:bCs/>
          <w:color w:val="333333"/>
        </w:rPr>
        <w:t>Type of Institution:</w:t>
      </w:r>
    </w:p>
    <w:p w14:paraId="6EDF9D18"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University/Academic Hospital</w:t>
      </w:r>
    </w:p>
    <w:p w14:paraId="139AA299"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Community/Non-academic</w:t>
      </w:r>
    </w:p>
    <w:p w14:paraId="2E5C8B3E"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Public Assistance/Charity</w:t>
      </w:r>
    </w:p>
    <w:p w14:paraId="2F56A430"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Research Institution</w:t>
      </w:r>
    </w:p>
    <w:p w14:paraId="29E59709"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Government Institution</w:t>
      </w:r>
    </w:p>
    <w:p w14:paraId="67E006B0" w14:textId="77777777" w:rsidR="00B977D9" w:rsidRDefault="00B977D9" w:rsidP="00B977D9">
      <w:pPr>
        <w:pStyle w:val="Prrafodelista"/>
        <w:rPr>
          <w:rFonts w:ascii="Arial" w:hAnsi="Arial" w:cs="Arial"/>
          <w:color w:val="333333"/>
        </w:rPr>
      </w:pPr>
    </w:p>
    <w:p w14:paraId="186D86A6" w14:textId="77777777" w:rsidR="00B977D9" w:rsidRPr="00F01E3D" w:rsidRDefault="00B977D9" w:rsidP="00B977D9">
      <w:pPr>
        <w:pStyle w:val="Prrafodelista"/>
        <w:numPr>
          <w:ilvl w:val="0"/>
          <w:numId w:val="12"/>
        </w:numPr>
        <w:rPr>
          <w:rFonts w:ascii="Arial" w:hAnsi="Arial" w:cs="Arial"/>
          <w:b/>
          <w:bCs/>
          <w:color w:val="333333"/>
        </w:rPr>
      </w:pPr>
      <w:r w:rsidRPr="00F01E3D">
        <w:rPr>
          <w:rFonts w:ascii="Arial" w:hAnsi="Arial" w:cs="Arial"/>
          <w:b/>
          <w:bCs/>
          <w:color w:val="333333"/>
        </w:rPr>
        <w:t>Background:</w:t>
      </w:r>
    </w:p>
    <w:p w14:paraId="3CD359AF"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Attending/Staff Physician</w:t>
      </w:r>
    </w:p>
    <w:p w14:paraId="13245E14"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Technologist</w:t>
      </w:r>
    </w:p>
    <w:p w14:paraId="7539CE06"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Physicist</w:t>
      </w:r>
    </w:p>
    <w:p w14:paraId="45A1B530"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Nurse</w:t>
      </w:r>
    </w:p>
    <w:p w14:paraId="67B0D9C3"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Physician Trainee/Fellow</w:t>
      </w:r>
    </w:p>
    <w:p w14:paraId="069EFA31"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Student</w:t>
      </w:r>
    </w:p>
    <w:p w14:paraId="1BF0CFF1" w14:textId="77777777" w:rsidR="00B977D9" w:rsidRDefault="00B977D9" w:rsidP="00B977D9">
      <w:pPr>
        <w:pStyle w:val="Prrafodelista"/>
        <w:rPr>
          <w:rFonts w:ascii="Arial" w:hAnsi="Arial" w:cs="Arial"/>
          <w:color w:val="333333"/>
        </w:rPr>
      </w:pPr>
    </w:p>
    <w:p w14:paraId="0066157D" w14:textId="77777777" w:rsidR="00B977D9" w:rsidRPr="00F01E3D" w:rsidRDefault="00B977D9" w:rsidP="00B977D9">
      <w:pPr>
        <w:pStyle w:val="Prrafodelista"/>
        <w:numPr>
          <w:ilvl w:val="0"/>
          <w:numId w:val="12"/>
        </w:numPr>
        <w:rPr>
          <w:rFonts w:ascii="Arial" w:hAnsi="Arial" w:cs="Arial"/>
          <w:b/>
          <w:bCs/>
          <w:color w:val="333333"/>
        </w:rPr>
      </w:pPr>
      <w:r w:rsidRPr="00F01E3D">
        <w:rPr>
          <w:rFonts w:ascii="Arial" w:hAnsi="Arial" w:cs="Arial"/>
          <w:b/>
          <w:bCs/>
          <w:color w:val="333333"/>
        </w:rPr>
        <w:t>Primary Specialty (Physicians Only):</w:t>
      </w:r>
    </w:p>
    <w:p w14:paraId="67531414"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Radiology</w:t>
      </w:r>
    </w:p>
    <w:p w14:paraId="793641E5"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Cardiology</w:t>
      </w:r>
    </w:p>
    <w:p w14:paraId="318AD55E"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Nuclear Medicine</w:t>
      </w:r>
    </w:p>
    <w:p w14:paraId="362855A2" w14:textId="77777777" w:rsidR="00B977D9" w:rsidRDefault="00B977D9" w:rsidP="00B977D9">
      <w:pPr>
        <w:pStyle w:val="Prrafodelista"/>
        <w:rPr>
          <w:rFonts w:ascii="Arial" w:hAnsi="Arial" w:cs="Arial"/>
          <w:color w:val="333333"/>
          <w:lang w:val="en-US"/>
        </w:rPr>
      </w:pPr>
    </w:p>
    <w:p w14:paraId="446A0390" w14:textId="77777777" w:rsidR="00B977D9" w:rsidRPr="00F01E3D" w:rsidRDefault="00B977D9" w:rsidP="00B977D9">
      <w:pPr>
        <w:pStyle w:val="Prrafodelista"/>
        <w:numPr>
          <w:ilvl w:val="0"/>
          <w:numId w:val="12"/>
        </w:numPr>
        <w:rPr>
          <w:rFonts w:ascii="Arial" w:hAnsi="Arial" w:cs="Arial"/>
          <w:b/>
          <w:bCs/>
          <w:color w:val="333333"/>
          <w:lang w:val="en-US"/>
        </w:rPr>
      </w:pPr>
      <w:r w:rsidRPr="00F01E3D">
        <w:rPr>
          <w:rFonts w:ascii="Arial" w:hAnsi="Arial" w:cs="Arial"/>
          <w:b/>
          <w:bCs/>
          <w:color w:val="333333"/>
          <w:lang w:val="en-US"/>
        </w:rPr>
        <w:t>Primary Income for Your Practice (Physicians Only):</w:t>
      </w:r>
    </w:p>
    <w:p w14:paraId="321791BE"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Salary Positions</w:t>
      </w:r>
    </w:p>
    <w:p w14:paraId="4D3EE51D"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Private/Insurance</w:t>
      </w:r>
    </w:p>
    <w:p w14:paraId="00E86121"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Government</w:t>
      </w:r>
    </w:p>
    <w:p w14:paraId="6DE2EF6D"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Research</w:t>
      </w:r>
    </w:p>
    <w:p w14:paraId="36080A88" w14:textId="77777777" w:rsidR="00B977D9" w:rsidRDefault="00B977D9" w:rsidP="00B977D9">
      <w:pPr>
        <w:pStyle w:val="Prrafodelista"/>
        <w:rPr>
          <w:rFonts w:ascii="Arial" w:hAnsi="Arial" w:cs="Arial"/>
          <w:color w:val="333333"/>
          <w:lang w:val="en-US"/>
        </w:rPr>
      </w:pPr>
    </w:p>
    <w:p w14:paraId="6D88D201" w14:textId="77777777" w:rsidR="00B977D9" w:rsidRPr="00F01E3D" w:rsidRDefault="00B977D9" w:rsidP="00B977D9">
      <w:pPr>
        <w:pStyle w:val="Prrafodelista"/>
        <w:numPr>
          <w:ilvl w:val="0"/>
          <w:numId w:val="12"/>
        </w:numPr>
        <w:rPr>
          <w:rFonts w:ascii="Arial" w:hAnsi="Arial" w:cs="Arial"/>
          <w:b/>
          <w:bCs/>
          <w:color w:val="333333"/>
          <w:lang w:val="en-US"/>
        </w:rPr>
      </w:pPr>
      <w:r w:rsidRPr="00F01E3D">
        <w:rPr>
          <w:rFonts w:ascii="Arial" w:hAnsi="Arial" w:cs="Arial"/>
          <w:b/>
          <w:bCs/>
          <w:color w:val="333333"/>
          <w:lang w:val="en-US"/>
        </w:rPr>
        <w:t>Level of Your Expertise (Physicians Only):</w:t>
      </w:r>
    </w:p>
    <w:p w14:paraId="34ED5EF5" w14:textId="77777777" w:rsidR="00B977D9" w:rsidRPr="008D38CA" w:rsidRDefault="00B977D9" w:rsidP="00B977D9">
      <w:pPr>
        <w:pStyle w:val="Prrafodelista"/>
        <w:numPr>
          <w:ilvl w:val="1"/>
          <w:numId w:val="12"/>
        </w:numPr>
        <w:rPr>
          <w:rFonts w:ascii="Arial" w:hAnsi="Arial" w:cs="Arial"/>
          <w:color w:val="333333"/>
          <w:lang w:val="en-US"/>
        </w:rPr>
      </w:pPr>
      <w:r w:rsidRPr="008D38CA">
        <w:rPr>
          <w:rFonts w:ascii="Arial" w:hAnsi="Arial" w:cs="Arial"/>
          <w:color w:val="333333"/>
          <w:lang w:val="en-US"/>
        </w:rPr>
        <w:t xml:space="preserve">Medical Director of CMR (Department, Service, Area, Lab, </w:t>
      </w:r>
      <w:proofErr w:type="spellStart"/>
      <w:r w:rsidRPr="008D38CA">
        <w:rPr>
          <w:rFonts w:ascii="Arial" w:hAnsi="Arial" w:cs="Arial"/>
          <w:color w:val="333333"/>
          <w:lang w:val="en-US"/>
        </w:rPr>
        <w:t>etc</w:t>
      </w:r>
      <w:proofErr w:type="spellEnd"/>
      <w:r w:rsidRPr="008D38CA">
        <w:rPr>
          <w:rFonts w:ascii="Arial" w:hAnsi="Arial" w:cs="Arial"/>
          <w:color w:val="333333"/>
          <w:lang w:val="en-US"/>
        </w:rPr>
        <w:t>)</w:t>
      </w:r>
    </w:p>
    <w:p w14:paraId="1160BABE" w14:textId="77777777" w:rsidR="00B977D9" w:rsidRPr="008D38CA" w:rsidRDefault="00B977D9" w:rsidP="00B977D9">
      <w:pPr>
        <w:pStyle w:val="Prrafodelista"/>
        <w:numPr>
          <w:ilvl w:val="1"/>
          <w:numId w:val="12"/>
        </w:numPr>
        <w:rPr>
          <w:rFonts w:ascii="Arial" w:hAnsi="Arial" w:cs="Arial"/>
          <w:color w:val="333333"/>
          <w:lang w:val="en-US"/>
        </w:rPr>
      </w:pPr>
      <w:r w:rsidRPr="008D38CA">
        <w:rPr>
          <w:rFonts w:ascii="Arial" w:hAnsi="Arial" w:cs="Arial"/>
          <w:color w:val="333333"/>
          <w:lang w:val="en-US"/>
        </w:rPr>
        <w:lastRenderedPageBreak/>
        <w:t>Participating Faculty/Staff of CMR Facility</w:t>
      </w:r>
    </w:p>
    <w:p w14:paraId="46E8C76A"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CMR Fellow</w:t>
      </w:r>
    </w:p>
    <w:p w14:paraId="6B3716C8" w14:textId="77777777" w:rsidR="00B977D9" w:rsidRDefault="00B977D9" w:rsidP="00B977D9">
      <w:pPr>
        <w:pStyle w:val="Prrafodelista"/>
        <w:rPr>
          <w:rFonts w:ascii="Arial" w:hAnsi="Arial" w:cs="Arial"/>
          <w:color w:val="333333"/>
        </w:rPr>
      </w:pPr>
    </w:p>
    <w:p w14:paraId="3B71D85D" w14:textId="77777777" w:rsidR="00B977D9" w:rsidRPr="00F01E3D" w:rsidRDefault="00B977D9" w:rsidP="00B977D9">
      <w:pPr>
        <w:pStyle w:val="Prrafodelista"/>
        <w:numPr>
          <w:ilvl w:val="0"/>
          <w:numId w:val="12"/>
        </w:numPr>
        <w:rPr>
          <w:rFonts w:ascii="Arial" w:hAnsi="Arial" w:cs="Arial"/>
          <w:b/>
          <w:bCs/>
          <w:color w:val="333333"/>
        </w:rPr>
      </w:pPr>
      <w:r w:rsidRPr="00F01E3D">
        <w:rPr>
          <w:rFonts w:ascii="Arial" w:hAnsi="Arial" w:cs="Arial"/>
          <w:b/>
          <w:bCs/>
          <w:color w:val="333333"/>
        </w:rPr>
        <w:t>Region of the World:</w:t>
      </w:r>
    </w:p>
    <w:p w14:paraId="19863C3B"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North America (US Canada Mexico)</w:t>
      </w:r>
    </w:p>
    <w:p w14:paraId="4DC1721C"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Central America</w:t>
      </w:r>
    </w:p>
    <w:p w14:paraId="11436B60"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South America</w:t>
      </w:r>
    </w:p>
    <w:p w14:paraId="627AF520"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Western Europe</w:t>
      </w:r>
    </w:p>
    <w:p w14:paraId="221AAFC2"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Eastern Europe</w:t>
      </w:r>
    </w:p>
    <w:p w14:paraId="74D564DD"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Middle East</w:t>
      </w:r>
    </w:p>
    <w:p w14:paraId="398B65C0"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Eastern Asia</w:t>
      </w:r>
    </w:p>
    <w:p w14:paraId="33CB4D25"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Southern Asia</w:t>
      </w:r>
    </w:p>
    <w:p w14:paraId="195B487B"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Japan</w:t>
      </w:r>
    </w:p>
    <w:p w14:paraId="5DF84776"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Asia Pacific</w:t>
      </w:r>
    </w:p>
    <w:p w14:paraId="18DA5D3A"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Northern Africa</w:t>
      </w:r>
    </w:p>
    <w:p w14:paraId="0C372801"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Central Africa</w:t>
      </w:r>
    </w:p>
    <w:p w14:paraId="3B066F1A"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Southeastern Africa</w:t>
      </w:r>
    </w:p>
    <w:p w14:paraId="00E10FE4" w14:textId="77777777" w:rsidR="00B977D9" w:rsidRPr="008D38CA" w:rsidRDefault="00B977D9" w:rsidP="00B977D9">
      <w:pPr>
        <w:pStyle w:val="Prrafodelista"/>
        <w:numPr>
          <w:ilvl w:val="1"/>
          <w:numId w:val="12"/>
        </w:numPr>
        <w:rPr>
          <w:rFonts w:ascii="Arial" w:hAnsi="Arial" w:cs="Arial"/>
          <w:color w:val="333333"/>
        </w:rPr>
      </w:pPr>
      <w:r w:rsidRPr="008D38CA">
        <w:rPr>
          <w:rFonts w:ascii="Arial" w:hAnsi="Arial" w:cs="Arial"/>
          <w:color w:val="333333"/>
        </w:rPr>
        <w:t>Australia/New Zealand</w:t>
      </w:r>
    </w:p>
    <w:p w14:paraId="552B5054" w14:textId="77777777" w:rsidR="00B977D9" w:rsidRDefault="00B977D9" w:rsidP="00B977D9">
      <w:pPr>
        <w:pStyle w:val="Prrafodelista"/>
        <w:rPr>
          <w:rFonts w:ascii="Arial" w:hAnsi="Arial" w:cs="Arial"/>
          <w:color w:val="333333"/>
        </w:rPr>
      </w:pPr>
    </w:p>
    <w:p w14:paraId="79B590B0" w14:textId="77777777" w:rsidR="00B977D9" w:rsidRPr="00F01E3D" w:rsidRDefault="00B977D9" w:rsidP="00B977D9">
      <w:pPr>
        <w:pStyle w:val="Prrafodelista"/>
        <w:numPr>
          <w:ilvl w:val="0"/>
          <w:numId w:val="12"/>
        </w:numPr>
        <w:rPr>
          <w:rFonts w:ascii="Arial" w:hAnsi="Arial" w:cs="Arial"/>
          <w:b/>
          <w:bCs/>
          <w:color w:val="333333"/>
        </w:rPr>
      </w:pPr>
      <w:r w:rsidRPr="00F01E3D">
        <w:rPr>
          <w:rFonts w:ascii="Arial" w:hAnsi="Arial" w:cs="Arial"/>
          <w:b/>
          <w:bCs/>
          <w:color w:val="333333"/>
        </w:rPr>
        <w:t>Country:</w:t>
      </w:r>
    </w:p>
    <w:p w14:paraId="457CA40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Afghanistan</w:t>
      </w:r>
    </w:p>
    <w:p w14:paraId="59AC7BC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Akrotiri</w:t>
      </w:r>
    </w:p>
    <w:p w14:paraId="49154AB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Albania</w:t>
      </w:r>
    </w:p>
    <w:p w14:paraId="50E0755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Algeria</w:t>
      </w:r>
    </w:p>
    <w:p w14:paraId="4E029E8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American Samoa</w:t>
      </w:r>
    </w:p>
    <w:p w14:paraId="5587F6D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Andorra</w:t>
      </w:r>
    </w:p>
    <w:p w14:paraId="5C1625A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Angola</w:t>
      </w:r>
    </w:p>
    <w:p w14:paraId="58AF0EF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Anguilla</w:t>
      </w:r>
    </w:p>
    <w:p w14:paraId="4EDE2CBD"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Antarctica</w:t>
      </w:r>
    </w:p>
    <w:p w14:paraId="3C67370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Antigua and Barbuda</w:t>
      </w:r>
    </w:p>
    <w:p w14:paraId="5EB72F1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Argentina</w:t>
      </w:r>
    </w:p>
    <w:p w14:paraId="3496182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Armenia</w:t>
      </w:r>
    </w:p>
    <w:p w14:paraId="7D29CD6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Aruba</w:t>
      </w:r>
    </w:p>
    <w:p w14:paraId="47BB14C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Ashmore and Cartier Islands</w:t>
      </w:r>
    </w:p>
    <w:p w14:paraId="6F19276D"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Australia</w:t>
      </w:r>
    </w:p>
    <w:p w14:paraId="330A7A9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Austria</w:t>
      </w:r>
    </w:p>
    <w:p w14:paraId="340D74E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Azerbaijan</w:t>
      </w:r>
    </w:p>
    <w:p w14:paraId="0349B1E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The Bahamas</w:t>
      </w:r>
    </w:p>
    <w:p w14:paraId="3D3AE6C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Bahrain</w:t>
      </w:r>
    </w:p>
    <w:p w14:paraId="17B41D7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Bangladesh</w:t>
      </w:r>
    </w:p>
    <w:p w14:paraId="73DA248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Barbados</w:t>
      </w:r>
    </w:p>
    <w:p w14:paraId="12B957B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Bassas da India</w:t>
      </w:r>
    </w:p>
    <w:p w14:paraId="6B67ED1C"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Belarus</w:t>
      </w:r>
    </w:p>
    <w:p w14:paraId="0D004A4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Belgium</w:t>
      </w:r>
    </w:p>
    <w:p w14:paraId="5F2D557C"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Belize</w:t>
      </w:r>
    </w:p>
    <w:p w14:paraId="693566E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Benin</w:t>
      </w:r>
    </w:p>
    <w:p w14:paraId="40B9016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lastRenderedPageBreak/>
        <w:t>Bermuda</w:t>
      </w:r>
    </w:p>
    <w:p w14:paraId="1478D98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Bhutan</w:t>
      </w:r>
    </w:p>
    <w:p w14:paraId="7B3E514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Bolivia</w:t>
      </w:r>
    </w:p>
    <w:p w14:paraId="20C1224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Bosnia and Herzegovina</w:t>
      </w:r>
    </w:p>
    <w:p w14:paraId="2C4DDA9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Botswana</w:t>
      </w:r>
    </w:p>
    <w:p w14:paraId="41C7749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Bouvet Island</w:t>
      </w:r>
    </w:p>
    <w:p w14:paraId="1BCFFB34"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Brazil</w:t>
      </w:r>
    </w:p>
    <w:p w14:paraId="14E4BE8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British Indian Ocean Territory</w:t>
      </w:r>
    </w:p>
    <w:p w14:paraId="266E033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British Virgin Islands</w:t>
      </w:r>
    </w:p>
    <w:p w14:paraId="657DCAA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Brunei</w:t>
      </w:r>
    </w:p>
    <w:p w14:paraId="25D3CCD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Bulgaria</w:t>
      </w:r>
    </w:p>
    <w:p w14:paraId="496751F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Burkina Faso</w:t>
      </w:r>
    </w:p>
    <w:p w14:paraId="1BBF569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Burma</w:t>
      </w:r>
    </w:p>
    <w:p w14:paraId="166A39CC"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Burundi</w:t>
      </w:r>
    </w:p>
    <w:p w14:paraId="0438178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Cambodia</w:t>
      </w:r>
    </w:p>
    <w:p w14:paraId="76EAAC3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Cameroon</w:t>
      </w:r>
    </w:p>
    <w:p w14:paraId="23DEB47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Canada</w:t>
      </w:r>
    </w:p>
    <w:p w14:paraId="31BD3EE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Cape Verde</w:t>
      </w:r>
    </w:p>
    <w:p w14:paraId="4421D97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Cayman Islands</w:t>
      </w:r>
    </w:p>
    <w:p w14:paraId="61A065A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Central African Republic</w:t>
      </w:r>
    </w:p>
    <w:p w14:paraId="61686CB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Chad</w:t>
      </w:r>
    </w:p>
    <w:p w14:paraId="7E1F996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Chile</w:t>
      </w:r>
    </w:p>
    <w:p w14:paraId="1D4CADA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China</w:t>
      </w:r>
    </w:p>
    <w:p w14:paraId="21ADCFBC"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Christmas Island</w:t>
      </w:r>
    </w:p>
    <w:p w14:paraId="2407156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Clipperton Island</w:t>
      </w:r>
    </w:p>
    <w:p w14:paraId="3ECCA31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Cocos (Keeling) Islands</w:t>
      </w:r>
    </w:p>
    <w:p w14:paraId="4B98F28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Colombia</w:t>
      </w:r>
    </w:p>
    <w:p w14:paraId="459C409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Comoros</w:t>
      </w:r>
    </w:p>
    <w:p w14:paraId="1665BE44"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Congo, Democratic Republic of the</w:t>
      </w:r>
    </w:p>
    <w:p w14:paraId="5840E40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Congo, Republic of the</w:t>
      </w:r>
    </w:p>
    <w:p w14:paraId="4C7902FD"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Cook Islands</w:t>
      </w:r>
    </w:p>
    <w:p w14:paraId="597475F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Coral Sea Islands</w:t>
      </w:r>
    </w:p>
    <w:p w14:paraId="63DE0DD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Costa Rica</w:t>
      </w:r>
    </w:p>
    <w:p w14:paraId="58C703F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Cote d'Ivoire</w:t>
      </w:r>
    </w:p>
    <w:p w14:paraId="65F11B4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Croatia</w:t>
      </w:r>
    </w:p>
    <w:p w14:paraId="6DAFBA1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Cuba</w:t>
      </w:r>
    </w:p>
    <w:p w14:paraId="0982317D"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Cyprus</w:t>
      </w:r>
    </w:p>
    <w:p w14:paraId="62B1401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Czech Republic</w:t>
      </w:r>
    </w:p>
    <w:p w14:paraId="44F43DE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Denmark</w:t>
      </w:r>
    </w:p>
    <w:p w14:paraId="68F752F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Dhekelia</w:t>
      </w:r>
    </w:p>
    <w:p w14:paraId="73374A6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Djibouti</w:t>
      </w:r>
    </w:p>
    <w:p w14:paraId="2B2DA4B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Dominica</w:t>
      </w:r>
    </w:p>
    <w:p w14:paraId="1113BCF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Dominican Republic</w:t>
      </w:r>
    </w:p>
    <w:p w14:paraId="3D4639E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Ecuador</w:t>
      </w:r>
    </w:p>
    <w:p w14:paraId="4A29619C"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Egypt</w:t>
      </w:r>
    </w:p>
    <w:p w14:paraId="30928B1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El Salvador</w:t>
      </w:r>
    </w:p>
    <w:p w14:paraId="00EDEC8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lastRenderedPageBreak/>
        <w:t>Equatorial Guinea</w:t>
      </w:r>
    </w:p>
    <w:p w14:paraId="42970F3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Eritrea</w:t>
      </w:r>
    </w:p>
    <w:p w14:paraId="382EAE1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Estonia</w:t>
      </w:r>
    </w:p>
    <w:p w14:paraId="71D9346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Ethiopia</w:t>
      </w:r>
    </w:p>
    <w:p w14:paraId="34BCD014"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Europa Island</w:t>
      </w:r>
    </w:p>
    <w:p w14:paraId="4A87559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Falkland Islands (Islas Malvinas)</w:t>
      </w:r>
    </w:p>
    <w:p w14:paraId="44ECA41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Faroe Islands</w:t>
      </w:r>
    </w:p>
    <w:p w14:paraId="4560768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Fiji</w:t>
      </w:r>
    </w:p>
    <w:p w14:paraId="20AEEC6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Finland</w:t>
      </w:r>
    </w:p>
    <w:p w14:paraId="71B03ECD"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France</w:t>
      </w:r>
    </w:p>
    <w:p w14:paraId="11662354"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French Guiana</w:t>
      </w:r>
    </w:p>
    <w:p w14:paraId="166613E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French Polynesia</w:t>
      </w:r>
    </w:p>
    <w:p w14:paraId="6515415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French Southern and Antarctic Lands</w:t>
      </w:r>
    </w:p>
    <w:p w14:paraId="7B7916B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Gabon</w:t>
      </w:r>
    </w:p>
    <w:p w14:paraId="6F6AA3A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Gambia, The</w:t>
      </w:r>
    </w:p>
    <w:p w14:paraId="6915510D"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Gaza Strip</w:t>
      </w:r>
    </w:p>
    <w:p w14:paraId="71D344A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Georgia</w:t>
      </w:r>
    </w:p>
    <w:p w14:paraId="50FD87D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Germany</w:t>
      </w:r>
    </w:p>
    <w:p w14:paraId="295146E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Ghana</w:t>
      </w:r>
    </w:p>
    <w:p w14:paraId="2E19F92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Gibraltar</w:t>
      </w:r>
    </w:p>
    <w:p w14:paraId="357893A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Glorioso Islands</w:t>
      </w:r>
    </w:p>
    <w:p w14:paraId="6DC54DE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Greece</w:t>
      </w:r>
    </w:p>
    <w:p w14:paraId="45496CE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Greenland</w:t>
      </w:r>
    </w:p>
    <w:p w14:paraId="2CE3D4B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Grenada</w:t>
      </w:r>
    </w:p>
    <w:p w14:paraId="3B64B23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Guadeloupe</w:t>
      </w:r>
    </w:p>
    <w:p w14:paraId="2116EA1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Guam</w:t>
      </w:r>
    </w:p>
    <w:p w14:paraId="071F279C"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Guatemala</w:t>
      </w:r>
    </w:p>
    <w:p w14:paraId="513F487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Guernsey</w:t>
      </w:r>
    </w:p>
    <w:p w14:paraId="03CAD67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Guinea</w:t>
      </w:r>
    </w:p>
    <w:p w14:paraId="17917A2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Guinea-Bissau</w:t>
      </w:r>
    </w:p>
    <w:p w14:paraId="4308007C"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Guyana</w:t>
      </w:r>
    </w:p>
    <w:p w14:paraId="2507787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Haiti</w:t>
      </w:r>
    </w:p>
    <w:p w14:paraId="2AA5BB9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Heard Island and McDonald Islands</w:t>
      </w:r>
    </w:p>
    <w:p w14:paraId="331A261C"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Holy See (Vatican City)</w:t>
      </w:r>
    </w:p>
    <w:p w14:paraId="0D34D7F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Honduras</w:t>
      </w:r>
    </w:p>
    <w:p w14:paraId="3F4EDA4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Hong Kong</w:t>
      </w:r>
    </w:p>
    <w:p w14:paraId="4F17C52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Hungary</w:t>
      </w:r>
    </w:p>
    <w:p w14:paraId="5DF4602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Iceland</w:t>
      </w:r>
    </w:p>
    <w:p w14:paraId="031AC93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India</w:t>
      </w:r>
    </w:p>
    <w:p w14:paraId="35A4EF4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Indonesia</w:t>
      </w:r>
    </w:p>
    <w:p w14:paraId="137D7E6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Iran</w:t>
      </w:r>
    </w:p>
    <w:p w14:paraId="5065D6B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Iraq</w:t>
      </w:r>
    </w:p>
    <w:p w14:paraId="6DEBA41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Ireland</w:t>
      </w:r>
    </w:p>
    <w:p w14:paraId="0401FBB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Isle of Man</w:t>
      </w:r>
    </w:p>
    <w:p w14:paraId="5B235A4D"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Israel</w:t>
      </w:r>
    </w:p>
    <w:p w14:paraId="764C113D"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Italy</w:t>
      </w:r>
    </w:p>
    <w:p w14:paraId="5F3E461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lastRenderedPageBreak/>
        <w:t>Jamaica</w:t>
      </w:r>
    </w:p>
    <w:p w14:paraId="731501E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Jan Mayen</w:t>
      </w:r>
    </w:p>
    <w:p w14:paraId="07F7EC2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Japan</w:t>
      </w:r>
    </w:p>
    <w:p w14:paraId="4D2BE5E4"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Jersey</w:t>
      </w:r>
    </w:p>
    <w:p w14:paraId="281F457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Jordan</w:t>
      </w:r>
    </w:p>
    <w:p w14:paraId="52B9378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Juan de Nova Island</w:t>
      </w:r>
    </w:p>
    <w:p w14:paraId="2693361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Kazakhstan</w:t>
      </w:r>
    </w:p>
    <w:p w14:paraId="788DFAB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Kenya</w:t>
      </w:r>
    </w:p>
    <w:p w14:paraId="79D86F2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Kiribati</w:t>
      </w:r>
    </w:p>
    <w:p w14:paraId="7F2D5DB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Korea, North</w:t>
      </w:r>
    </w:p>
    <w:p w14:paraId="0A71565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Korea, South</w:t>
      </w:r>
    </w:p>
    <w:p w14:paraId="390A93F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Kuwait</w:t>
      </w:r>
    </w:p>
    <w:p w14:paraId="65DA1E7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Kyrgyzstan</w:t>
      </w:r>
    </w:p>
    <w:p w14:paraId="7BD0025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Laos</w:t>
      </w:r>
    </w:p>
    <w:p w14:paraId="75F5A8A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Latvia</w:t>
      </w:r>
    </w:p>
    <w:p w14:paraId="6C53F69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Lebanon</w:t>
      </w:r>
    </w:p>
    <w:p w14:paraId="6C27FCA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Lesotho</w:t>
      </w:r>
    </w:p>
    <w:p w14:paraId="5514B85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Liberia</w:t>
      </w:r>
    </w:p>
    <w:p w14:paraId="16F0861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Libya</w:t>
      </w:r>
    </w:p>
    <w:p w14:paraId="2455322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Liechtenstein</w:t>
      </w:r>
    </w:p>
    <w:p w14:paraId="7372613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Lithuania</w:t>
      </w:r>
    </w:p>
    <w:p w14:paraId="0608E47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Luxembourg</w:t>
      </w:r>
    </w:p>
    <w:p w14:paraId="1E31360C"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Macau</w:t>
      </w:r>
    </w:p>
    <w:p w14:paraId="60F3202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Macedonia</w:t>
      </w:r>
    </w:p>
    <w:p w14:paraId="6A25886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Madagascar</w:t>
      </w:r>
    </w:p>
    <w:p w14:paraId="3CEECA8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Malawi</w:t>
      </w:r>
    </w:p>
    <w:p w14:paraId="2FDBB71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Malaysia</w:t>
      </w:r>
    </w:p>
    <w:p w14:paraId="1B0AD8D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Maldives</w:t>
      </w:r>
    </w:p>
    <w:p w14:paraId="0A2DD63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Mali</w:t>
      </w:r>
    </w:p>
    <w:p w14:paraId="1B8016E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Malta</w:t>
      </w:r>
    </w:p>
    <w:p w14:paraId="1BFC9A94"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Marshall Islands</w:t>
      </w:r>
    </w:p>
    <w:p w14:paraId="44C2EBB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Martinique</w:t>
      </w:r>
    </w:p>
    <w:p w14:paraId="04DAB8E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Mauritania</w:t>
      </w:r>
    </w:p>
    <w:p w14:paraId="55F470CD"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Mauritius</w:t>
      </w:r>
    </w:p>
    <w:p w14:paraId="1D983E1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Mayotte</w:t>
      </w:r>
    </w:p>
    <w:p w14:paraId="7493CFF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Mexico</w:t>
      </w:r>
    </w:p>
    <w:p w14:paraId="659E83C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Micronesia, Federated States of</w:t>
      </w:r>
    </w:p>
    <w:p w14:paraId="0D337BE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Moldova</w:t>
      </w:r>
    </w:p>
    <w:p w14:paraId="0B24653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Monaco</w:t>
      </w:r>
    </w:p>
    <w:p w14:paraId="0E4BE03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Mongolia</w:t>
      </w:r>
    </w:p>
    <w:p w14:paraId="0FE4C99D"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Montserrat</w:t>
      </w:r>
    </w:p>
    <w:p w14:paraId="571751A4"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Morocco</w:t>
      </w:r>
    </w:p>
    <w:p w14:paraId="34A3F6F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Mozambique</w:t>
      </w:r>
    </w:p>
    <w:p w14:paraId="11463B4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Namibia</w:t>
      </w:r>
    </w:p>
    <w:p w14:paraId="4E5CA23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Nauru</w:t>
      </w:r>
    </w:p>
    <w:p w14:paraId="52C874F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Navassa Island</w:t>
      </w:r>
    </w:p>
    <w:p w14:paraId="6F3B34A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lastRenderedPageBreak/>
        <w:t>Nepal</w:t>
      </w:r>
    </w:p>
    <w:p w14:paraId="4D5F516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Netherlands</w:t>
      </w:r>
    </w:p>
    <w:p w14:paraId="5CC3479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Netherlands Antilles</w:t>
      </w:r>
    </w:p>
    <w:p w14:paraId="4A9F58C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New Caledonia</w:t>
      </w:r>
    </w:p>
    <w:p w14:paraId="5E1CD494"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New Zealand</w:t>
      </w:r>
    </w:p>
    <w:p w14:paraId="1314244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Nicaragua</w:t>
      </w:r>
    </w:p>
    <w:p w14:paraId="06BFC07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Niger</w:t>
      </w:r>
    </w:p>
    <w:p w14:paraId="05462E9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Nigeria</w:t>
      </w:r>
    </w:p>
    <w:p w14:paraId="7076A05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Niue</w:t>
      </w:r>
    </w:p>
    <w:p w14:paraId="11F1EDA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Norfolk Island</w:t>
      </w:r>
    </w:p>
    <w:p w14:paraId="093683B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Northern Mariana Islands</w:t>
      </w:r>
    </w:p>
    <w:p w14:paraId="0B680D34"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Norway</w:t>
      </w:r>
    </w:p>
    <w:p w14:paraId="31CF31D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Oman</w:t>
      </w:r>
    </w:p>
    <w:p w14:paraId="74B72C6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Pakistan</w:t>
      </w:r>
    </w:p>
    <w:p w14:paraId="322ECFC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Palau</w:t>
      </w:r>
    </w:p>
    <w:p w14:paraId="48E5918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Panama</w:t>
      </w:r>
    </w:p>
    <w:p w14:paraId="2A0BF30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Papua New Guinea</w:t>
      </w:r>
    </w:p>
    <w:p w14:paraId="277651D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Paracel Islands</w:t>
      </w:r>
    </w:p>
    <w:p w14:paraId="012E9534"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Paraguay</w:t>
      </w:r>
    </w:p>
    <w:p w14:paraId="731E952C"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Peru</w:t>
      </w:r>
    </w:p>
    <w:p w14:paraId="774DBC6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Philippines</w:t>
      </w:r>
    </w:p>
    <w:p w14:paraId="7C41DE1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Pitcairn Islands</w:t>
      </w:r>
    </w:p>
    <w:p w14:paraId="05F1D90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Poland</w:t>
      </w:r>
    </w:p>
    <w:p w14:paraId="2A1F655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Portugal</w:t>
      </w:r>
    </w:p>
    <w:p w14:paraId="118084B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Puerto Rico</w:t>
      </w:r>
    </w:p>
    <w:p w14:paraId="0A712C5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Qatar</w:t>
      </w:r>
    </w:p>
    <w:p w14:paraId="32BECBBD"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Reunion</w:t>
      </w:r>
    </w:p>
    <w:p w14:paraId="5C9AEC1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Romania</w:t>
      </w:r>
    </w:p>
    <w:p w14:paraId="3E605E2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Russia</w:t>
      </w:r>
    </w:p>
    <w:p w14:paraId="1208438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Rwanda</w:t>
      </w:r>
    </w:p>
    <w:p w14:paraId="621256B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Saint Helena</w:t>
      </w:r>
    </w:p>
    <w:p w14:paraId="7495CD2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Saint Kitts and Nevis</w:t>
      </w:r>
    </w:p>
    <w:p w14:paraId="31EC11C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Saint Lucia</w:t>
      </w:r>
    </w:p>
    <w:p w14:paraId="4872092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Saint Pierre and Miquelon</w:t>
      </w:r>
    </w:p>
    <w:p w14:paraId="59D52608"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Saint Vincent and the Grenadines</w:t>
      </w:r>
    </w:p>
    <w:p w14:paraId="6120E21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Samoa</w:t>
      </w:r>
    </w:p>
    <w:p w14:paraId="458E566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San Marino</w:t>
      </w:r>
    </w:p>
    <w:p w14:paraId="0094D92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Sao Tome and Principe</w:t>
      </w:r>
    </w:p>
    <w:p w14:paraId="695A6D3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Saudi Arabia</w:t>
      </w:r>
    </w:p>
    <w:p w14:paraId="4D1C2FC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Senegal</w:t>
      </w:r>
    </w:p>
    <w:p w14:paraId="4D62642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Serbia and Montenegro</w:t>
      </w:r>
    </w:p>
    <w:p w14:paraId="52A7F03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Seychelles</w:t>
      </w:r>
    </w:p>
    <w:p w14:paraId="0FB88BD0"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Sierra Leone</w:t>
      </w:r>
    </w:p>
    <w:p w14:paraId="35D865C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Singapore</w:t>
      </w:r>
    </w:p>
    <w:p w14:paraId="49C489FC"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Slovakia</w:t>
      </w:r>
    </w:p>
    <w:p w14:paraId="13EE5F7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Slovenia</w:t>
      </w:r>
    </w:p>
    <w:p w14:paraId="3AD126A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lastRenderedPageBreak/>
        <w:t>Solomon Islands</w:t>
      </w:r>
    </w:p>
    <w:p w14:paraId="04C5C1D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Somalia</w:t>
      </w:r>
    </w:p>
    <w:p w14:paraId="31AB47A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South Africa</w:t>
      </w:r>
    </w:p>
    <w:p w14:paraId="12E7A72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lang w:val="en-US"/>
        </w:rPr>
      </w:pPr>
      <w:r w:rsidRPr="008D38CA">
        <w:rPr>
          <w:rFonts w:ascii="Arial" w:hAnsi="Arial" w:cs="Arial"/>
          <w:color w:val="333333"/>
          <w:lang w:val="en-US"/>
        </w:rPr>
        <w:t>South Georgia and the South Sandwich Islands</w:t>
      </w:r>
    </w:p>
    <w:p w14:paraId="5C038D4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Spain</w:t>
      </w:r>
    </w:p>
    <w:p w14:paraId="0F50CDE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Spratly Islands</w:t>
      </w:r>
    </w:p>
    <w:p w14:paraId="29F7748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Sri Lanka</w:t>
      </w:r>
    </w:p>
    <w:p w14:paraId="153E2A9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Sudan</w:t>
      </w:r>
    </w:p>
    <w:p w14:paraId="0CF4007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Suriname</w:t>
      </w:r>
    </w:p>
    <w:p w14:paraId="07C30F3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Svalbard</w:t>
      </w:r>
    </w:p>
    <w:p w14:paraId="612B114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Swaziland</w:t>
      </w:r>
    </w:p>
    <w:p w14:paraId="4C42FDB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Sweden</w:t>
      </w:r>
    </w:p>
    <w:p w14:paraId="410CAB1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Switzerland</w:t>
      </w:r>
    </w:p>
    <w:p w14:paraId="1E0CD8D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Syria</w:t>
      </w:r>
    </w:p>
    <w:p w14:paraId="6DE691A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Taiwan</w:t>
      </w:r>
    </w:p>
    <w:p w14:paraId="416DC72C"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Tajikistan</w:t>
      </w:r>
    </w:p>
    <w:p w14:paraId="2B7EBC3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Tanzania</w:t>
      </w:r>
    </w:p>
    <w:p w14:paraId="3807BD5C"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Thailand</w:t>
      </w:r>
    </w:p>
    <w:p w14:paraId="1BF8466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Timor-Leste</w:t>
      </w:r>
    </w:p>
    <w:p w14:paraId="1EB2421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Togo</w:t>
      </w:r>
    </w:p>
    <w:p w14:paraId="379EA10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Tokelau</w:t>
      </w:r>
    </w:p>
    <w:p w14:paraId="5B93A11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Tonga</w:t>
      </w:r>
    </w:p>
    <w:p w14:paraId="4997E79D"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Trinidad and Tobago</w:t>
      </w:r>
    </w:p>
    <w:p w14:paraId="639D6054"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Tromelin Island</w:t>
      </w:r>
    </w:p>
    <w:p w14:paraId="27855EB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Tunisia</w:t>
      </w:r>
    </w:p>
    <w:p w14:paraId="42906BE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Turkey</w:t>
      </w:r>
    </w:p>
    <w:p w14:paraId="39883E5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Turkmenistan</w:t>
      </w:r>
    </w:p>
    <w:p w14:paraId="3ACC0C4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Turks and Caicos Islands</w:t>
      </w:r>
    </w:p>
    <w:p w14:paraId="41010CD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Tuvalu</w:t>
      </w:r>
    </w:p>
    <w:p w14:paraId="60565B4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Uganda</w:t>
      </w:r>
    </w:p>
    <w:p w14:paraId="6BF8EEC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Ukraine</w:t>
      </w:r>
    </w:p>
    <w:p w14:paraId="47ED8B1B"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United Arab Emirates</w:t>
      </w:r>
    </w:p>
    <w:p w14:paraId="7EFE6ED6"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United Kingdom</w:t>
      </w:r>
    </w:p>
    <w:p w14:paraId="01EEF464"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United States</w:t>
      </w:r>
    </w:p>
    <w:p w14:paraId="4722627D"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Uruguay</w:t>
      </w:r>
    </w:p>
    <w:p w14:paraId="0D293E2A"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Uzbekistan</w:t>
      </w:r>
    </w:p>
    <w:p w14:paraId="02429931"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Vanuatu</w:t>
      </w:r>
    </w:p>
    <w:p w14:paraId="4FFBAEA9"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Venezuela</w:t>
      </w:r>
    </w:p>
    <w:p w14:paraId="05687CA4"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Vietnam</w:t>
      </w:r>
    </w:p>
    <w:p w14:paraId="148251A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Virgin Islands</w:t>
      </w:r>
    </w:p>
    <w:p w14:paraId="66827437"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Wake Island</w:t>
      </w:r>
    </w:p>
    <w:p w14:paraId="35B13CF2"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Wallis and Futuna</w:t>
      </w:r>
    </w:p>
    <w:p w14:paraId="6B7BD705"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West Bank</w:t>
      </w:r>
    </w:p>
    <w:p w14:paraId="08F4C31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Western Sahara</w:t>
      </w:r>
    </w:p>
    <w:p w14:paraId="30EE29BF"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Yemen</w:t>
      </w:r>
    </w:p>
    <w:p w14:paraId="3BC441AE"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t>Zambia</w:t>
      </w:r>
    </w:p>
    <w:p w14:paraId="73187A03" w14:textId="77777777" w:rsidR="00B977D9" w:rsidRPr="008D38CA" w:rsidRDefault="00B977D9" w:rsidP="00B977D9">
      <w:pPr>
        <w:pStyle w:val="Prrafodelista"/>
        <w:numPr>
          <w:ilvl w:val="1"/>
          <w:numId w:val="16"/>
        </w:numPr>
        <w:autoSpaceDE w:val="0"/>
        <w:autoSpaceDN w:val="0"/>
        <w:adjustRightInd w:val="0"/>
        <w:ind w:left="1068"/>
        <w:rPr>
          <w:rFonts w:ascii="Arial" w:hAnsi="Arial" w:cs="Arial"/>
          <w:color w:val="333333"/>
        </w:rPr>
      </w:pPr>
      <w:r w:rsidRPr="008D38CA">
        <w:rPr>
          <w:rFonts w:ascii="Arial" w:hAnsi="Arial" w:cs="Arial"/>
          <w:color w:val="333333"/>
        </w:rPr>
        <w:lastRenderedPageBreak/>
        <w:t>Zimbabwe</w:t>
      </w:r>
    </w:p>
    <w:p w14:paraId="0D0DC213" w14:textId="77777777" w:rsidR="00B977D9" w:rsidRPr="008D38CA" w:rsidRDefault="00B977D9" w:rsidP="00B977D9">
      <w:pPr>
        <w:autoSpaceDE w:val="0"/>
        <w:autoSpaceDN w:val="0"/>
        <w:adjustRightInd w:val="0"/>
        <w:rPr>
          <w:rFonts w:ascii="Arial" w:hAnsi="Arial" w:cs="Arial"/>
          <w:color w:val="333333"/>
        </w:rPr>
      </w:pPr>
    </w:p>
    <w:p w14:paraId="63DB057A"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Type of City of Your Institution:</w:t>
      </w:r>
    </w:p>
    <w:p w14:paraId="646E0A7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Capital City</w:t>
      </w:r>
    </w:p>
    <w:p w14:paraId="6C943558"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Large City in Your Country</w:t>
      </w:r>
    </w:p>
    <w:p w14:paraId="0CCF611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Small/Medium City in Your Country</w:t>
      </w:r>
    </w:p>
    <w:p w14:paraId="0ACB727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Rural City in Your Country</w:t>
      </w:r>
    </w:p>
    <w:p w14:paraId="39F2F5EE"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rPr>
        <w:t>Medical Facility Type:</w:t>
      </w:r>
    </w:p>
    <w:p w14:paraId="38D175D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Research</w:t>
      </w:r>
    </w:p>
    <w:p w14:paraId="56A3874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Advanced Medical Attention</w:t>
      </w:r>
    </w:p>
    <w:p w14:paraId="5A89D9D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Basic Medical Attention</w:t>
      </w:r>
    </w:p>
    <w:p w14:paraId="75777455" w14:textId="77777777" w:rsidR="00B977D9" w:rsidRDefault="00B977D9" w:rsidP="00B977D9">
      <w:pPr>
        <w:pStyle w:val="Prrafodelista"/>
        <w:autoSpaceDE w:val="0"/>
        <w:autoSpaceDN w:val="0"/>
        <w:adjustRightInd w:val="0"/>
        <w:rPr>
          <w:rFonts w:ascii="Arial" w:hAnsi="Arial" w:cs="Arial"/>
          <w:color w:val="333333"/>
          <w:lang w:val="en-US"/>
        </w:rPr>
      </w:pPr>
    </w:p>
    <w:p w14:paraId="02B6CF8D"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CMR Study Payment. Check all that apply:</w:t>
      </w:r>
    </w:p>
    <w:p w14:paraId="3A4512A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Patient's Out of Pocket</w:t>
      </w:r>
    </w:p>
    <w:p w14:paraId="06E8DCD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Third Party Payer (Insurance/Health Maintenance Organization)</w:t>
      </w:r>
    </w:p>
    <w:p w14:paraId="2E6C3A7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Social Security</w:t>
      </w:r>
    </w:p>
    <w:p w14:paraId="090B7000"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Government Funded</w:t>
      </w:r>
    </w:p>
    <w:p w14:paraId="16D46D2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Foundation Funded</w:t>
      </w:r>
    </w:p>
    <w:p w14:paraId="6E6BE04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Research</w:t>
      </w:r>
    </w:p>
    <w:p w14:paraId="3B89158F" w14:textId="77777777" w:rsidR="00B977D9" w:rsidRDefault="00B977D9" w:rsidP="00B977D9">
      <w:pPr>
        <w:pStyle w:val="Prrafodelista"/>
        <w:autoSpaceDE w:val="0"/>
        <w:autoSpaceDN w:val="0"/>
        <w:adjustRightInd w:val="0"/>
        <w:rPr>
          <w:rFonts w:ascii="Arial" w:hAnsi="Arial" w:cs="Arial"/>
          <w:color w:val="333333"/>
          <w:lang w:val="en-US"/>
        </w:rPr>
      </w:pPr>
    </w:p>
    <w:p w14:paraId="150CE74B"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What is Your Annual Income?</w:t>
      </w:r>
    </w:p>
    <w:p w14:paraId="2B11E1A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Less than $100,000 USD</w:t>
      </w:r>
    </w:p>
    <w:p w14:paraId="680A2FA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$100,001 - $300,000 USD</w:t>
      </w:r>
    </w:p>
    <w:p w14:paraId="69D3537D"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$300,001 - $500,000 USD</w:t>
      </w:r>
    </w:p>
    <w:p w14:paraId="6B36CE3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rPr>
        <w:t>More than $500,000 USD</w:t>
      </w:r>
    </w:p>
    <w:p w14:paraId="309295E3" w14:textId="77777777" w:rsidR="00B977D9" w:rsidRDefault="00B977D9" w:rsidP="00B977D9">
      <w:pPr>
        <w:pStyle w:val="Prrafodelista"/>
        <w:autoSpaceDE w:val="0"/>
        <w:autoSpaceDN w:val="0"/>
        <w:adjustRightInd w:val="0"/>
        <w:rPr>
          <w:rFonts w:ascii="Arial" w:hAnsi="Arial" w:cs="Arial"/>
          <w:color w:val="333333"/>
          <w:lang w:val="en-US"/>
        </w:rPr>
      </w:pPr>
    </w:p>
    <w:p w14:paraId="028CE109"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What is the Percentage of the Total Operational Time Designated for CMR?</w:t>
      </w:r>
    </w:p>
    <w:p w14:paraId="71A1D94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0-25%</w:t>
      </w:r>
    </w:p>
    <w:p w14:paraId="69187B4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26-50%</w:t>
      </w:r>
    </w:p>
    <w:p w14:paraId="6B3EAD3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51-75%</w:t>
      </w:r>
    </w:p>
    <w:p w14:paraId="5E87B69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&gt;75%</w:t>
      </w:r>
    </w:p>
    <w:p w14:paraId="1774FE9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rPr>
        <w:t>Dedicated Scanner to CMR</w:t>
      </w:r>
    </w:p>
    <w:p w14:paraId="7E580673" w14:textId="77777777" w:rsidR="00B977D9" w:rsidRDefault="00B977D9" w:rsidP="00B977D9">
      <w:pPr>
        <w:pStyle w:val="Prrafodelista"/>
        <w:autoSpaceDE w:val="0"/>
        <w:autoSpaceDN w:val="0"/>
        <w:adjustRightInd w:val="0"/>
        <w:rPr>
          <w:rFonts w:ascii="Arial" w:hAnsi="Arial" w:cs="Arial"/>
          <w:color w:val="333333"/>
          <w:lang w:val="en-US"/>
        </w:rPr>
      </w:pPr>
      <w:r w:rsidRPr="008D38CA">
        <w:rPr>
          <w:rFonts w:ascii="Arial" w:hAnsi="Arial" w:cs="Arial"/>
          <w:color w:val="333333"/>
          <w:lang w:val="en-US"/>
        </w:rPr>
        <w:t xml:space="preserve"> </w:t>
      </w:r>
    </w:p>
    <w:p w14:paraId="11FC65F0"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Department Responsible for the CMR Scanner:</w:t>
      </w:r>
    </w:p>
    <w:p w14:paraId="1ADF5AE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Radiology and Imaging</w:t>
      </w:r>
    </w:p>
    <w:p w14:paraId="05AF9BB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Cardiology</w:t>
      </w:r>
    </w:p>
    <w:p w14:paraId="3CF5E47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rPr>
        <w:t>Shared Between Radiology and Cardiology</w:t>
      </w:r>
    </w:p>
    <w:p w14:paraId="4049B3E5" w14:textId="77777777" w:rsidR="00B977D9" w:rsidRDefault="00B977D9" w:rsidP="00B977D9">
      <w:pPr>
        <w:pStyle w:val="Prrafodelista"/>
        <w:autoSpaceDE w:val="0"/>
        <w:autoSpaceDN w:val="0"/>
        <w:adjustRightInd w:val="0"/>
        <w:rPr>
          <w:rFonts w:ascii="Arial" w:hAnsi="Arial" w:cs="Arial"/>
          <w:color w:val="333333"/>
          <w:lang w:val="en-US"/>
        </w:rPr>
      </w:pPr>
    </w:p>
    <w:p w14:paraId="668720CB"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Is there a Primary Economic Barrier to Implementation of CMR? Check all that apply:</w:t>
      </w:r>
    </w:p>
    <w:p w14:paraId="69020C5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High Out of Pocket Cost to Patient</w:t>
      </w:r>
    </w:p>
    <w:p w14:paraId="0E9F9A4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Lack of Reimbursement</w:t>
      </w:r>
    </w:p>
    <w:p w14:paraId="1BEF671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Access to Care Because of Inadequate Funding/</w:t>
      </w:r>
      <w:proofErr w:type="spellStart"/>
      <w:r w:rsidRPr="008D38CA">
        <w:rPr>
          <w:rFonts w:ascii="Arial" w:hAnsi="Arial" w:cs="Arial"/>
          <w:color w:val="333333"/>
          <w:lang w:val="en-US"/>
        </w:rPr>
        <w:t>Rescources</w:t>
      </w:r>
      <w:proofErr w:type="spellEnd"/>
    </w:p>
    <w:p w14:paraId="4A53E05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Costs of CMR Study Compared </w:t>
      </w:r>
      <w:proofErr w:type="gramStart"/>
      <w:r w:rsidRPr="008D38CA">
        <w:rPr>
          <w:rFonts w:ascii="Arial" w:hAnsi="Arial" w:cs="Arial"/>
          <w:color w:val="333333"/>
          <w:lang w:val="en-US"/>
        </w:rPr>
        <w:t>With</w:t>
      </w:r>
      <w:proofErr w:type="gramEnd"/>
      <w:r w:rsidRPr="008D38CA">
        <w:rPr>
          <w:rFonts w:ascii="Arial" w:hAnsi="Arial" w:cs="Arial"/>
          <w:color w:val="333333"/>
          <w:lang w:val="en-US"/>
        </w:rPr>
        <w:t xml:space="preserve"> Other Current Imaging Modalities</w:t>
      </w:r>
    </w:p>
    <w:p w14:paraId="0ED309E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Not Covered by Third-party Payment (Insurance/HMO)</w:t>
      </w:r>
    </w:p>
    <w:p w14:paraId="5130C780"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Long Waiting Lists for Social Security Services</w:t>
      </w:r>
    </w:p>
    <w:p w14:paraId="576263B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lastRenderedPageBreak/>
        <w:t>Insufficient Government Funding for Clinical or Research Purposes</w:t>
      </w:r>
    </w:p>
    <w:p w14:paraId="749985F4" w14:textId="77777777" w:rsidR="00B977D9" w:rsidRDefault="00B977D9" w:rsidP="00B977D9">
      <w:pPr>
        <w:pStyle w:val="Prrafodelista"/>
        <w:autoSpaceDE w:val="0"/>
        <w:autoSpaceDN w:val="0"/>
        <w:adjustRightInd w:val="0"/>
        <w:rPr>
          <w:rFonts w:ascii="Arial" w:hAnsi="Arial" w:cs="Arial"/>
          <w:color w:val="333333"/>
          <w:lang w:val="en-US"/>
        </w:rPr>
      </w:pPr>
    </w:p>
    <w:p w14:paraId="40B4CD3D"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Is Language a Major Barrier to Correctly Understand and Implement the</w:t>
      </w:r>
      <w:r>
        <w:rPr>
          <w:rFonts w:ascii="Arial" w:hAnsi="Arial" w:cs="Arial"/>
          <w:b/>
          <w:bCs/>
          <w:color w:val="333333"/>
          <w:lang w:val="en-US"/>
        </w:rPr>
        <w:t xml:space="preserve"> </w:t>
      </w:r>
      <w:r w:rsidRPr="00F01E3D">
        <w:rPr>
          <w:rFonts w:ascii="Arial" w:hAnsi="Arial" w:cs="Arial"/>
          <w:b/>
          <w:bCs/>
          <w:color w:val="333333"/>
          <w:lang w:val="en-US"/>
        </w:rPr>
        <w:t>CMR Literature?</w:t>
      </w:r>
    </w:p>
    <w:p w14:paraId="733270B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711A9788"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No</w:t>
      </w:r>
    </w:p>
    <w:p w14:paraId="24343D3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Maybe, but I had not considered it as a potential barrier to CMR growth in my Country before.</w:t>
      </w:r>
    </w:p>
    <w:p w14:paraId="031CFD63" w14:textId="77777777" w:rsidR="00B977D9" w:rsidRDefault="00B977D9" w:rsidP="00B977D9">
      <w:pPr>
        <w:pStyle w:val="Prrafodelista"/>
        <w:autoSpaceDE w:val="0"/>
        <w:autoSpaceDN w:val="0"/>
        <w:adjustRightInd w:val="0"/>
        <w:rPr>
          <w:rFonts w:ascii="Arial" w:hAnsi="Arial" w:cs="Arial"/>
          <w:color w:val="333333"/>
          <w:lang w:val="en-US"/>
        </w:rPr>
      </w:pPr>
    </w:p>
    <w:p w14:paraId="0A317E5C"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Would having key papers, guidelines, appropriate criteria, statement position documents, and key research papers translated into your local Language improve your ability to deliver CMR to your community?</w:t>
      </w:r>
    </w:p>
    <w:p w14:paraId="27C9362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6D2FB03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No</w:t>
      </w:r>
    </w:p>
    <w:p w14:paraId="5987AC5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Maybe, but I had not considered it as a potential barrier to CMR growth in my Country before.</w:t>
      </w:r>
    </w:p>
    <w:p w14:paraId="44EC82EA" w14:textId="77777777" w:rsidR="00B977D9" w:rsidRDefault="00B977D9" w:rsidP="00B977D9">
      <w:pPr>
        <w:pStyle w:val="Prrafodelista"/>
        <w:autoSpaceDE w:val="0"/>
        <w:autoSpaceDN w:val="0"/>
        <w:adjustRightInd w:val="0"/>
        <w:rPr>
          <w:rFonts w:ascii="Arial" w:hAnsi="Arial" w:cs="Arial"/>
          <w:color w:val="333333"/>
          <w:lang w:val="en-US"/>
        </w:rPr>
      </w:pPr>
    </w:p>
    <w:p w14:paraId="40673302"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Is complexity of terminology a limitation for broader growth of CMR?</w:t>
      </w:r>
    </w:p>
    <w:p w14:paraId="521CB20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31E7DD9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No</w:t>
      </w:r>
    </w:p>
    <w:p w14:paraId="272CB22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Maybe, but I had not considered it as a potential barrier to CMR growth in my Country before.</w:t>
      </w:r>
    </w:p>
    <w:p w14:paraId="78BBB398" w14:textId="77777777" w:rsidR="00B977D9" w:rsidRDefault="00B977D9" w:rsidP="00B977D9">
      <w:pPr>
        <w:pStyle w:val="Prrafodelista"/>
        <w:autoSpaceDE w:val="0"/>
        <w:autoSpaceDN w:val="0"/>
        <w:adjustRightInd w:val="0"/>
        <w:rPr>
          <w:rFonts w:ascii="Arial" w:hAnsi="Arial" w:cs="Arial"/>
          <w:color w:val="333333"/>
          <w:lang w:val="en-US"/>
        </w:rPr>
      </w:pPr>
    </w:p>
    <w:p w14:paraId="53E5D337"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Do you think it would be useful and a meaningful effort to have key papers, guidelines, appropriate criteria, statement position documents and key research papers written in simpler terms?</w:t>
      </w:r>
    </w:p>
    <w:p w14:paraId="32E4CEB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0EDAB48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No</w:t>
      </w:r>
    </w:p>
    <w:p w14:paraId="774D1A9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Maybe, but I had not considered it as a potential barrier to CMR growth in my Country before.</w:t>
      </w:r>
    </w:p>
    <w:p w14:paraId="640170B0" w14:textId="77777777" w:rsidR="00B977D9" w:rsidRDefault="00B977D9" w:rsidP="00B977D9">
      <w:pPr>
        <w:pStyle w:val="Prrafodelista"/>
        <w:autoSpaceDE w:val="0"/>
        <w:autoSpaceDN w:val="0"/>
        <w:adjustRightInd w:val="0"/>
        <w:rPr>
          <w:rFonts w:ascii="Arial" w:hAnsi="Arial" w:cs="Arial"/>
          <w:b/>
          <w:bCs/>
          <w:color w:val="333333"/>
          <w:lang w:val="en-US"/>
        </w:rPr>
      </w:pPr>
    </w:p>
    <w:p w14:paraId="264CF05F"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Did you know that a proposal to simplify CMR terminology exists?</w:t>
      </w:r>
    </w:p>
    <w:p w14:paraId="70AE3D9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677D6B7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No</w:t>
      </w:r>
    </w:p>
    <w:p w14:paraId="5191D668"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rPr>
        <w:t>I don't know</w:t>
      </w:r>
    </w:p>
    <w:p w14:paraId="62DB2381" w14:textId="77777777" w:rsidR="00B977D9" w:rsidRDefault="00B977D9" w:rsidP="00B977D9">
      <w:pPr>
        <w:pStyle w:val="Prrafodelista"/>
        <w:autoSpaceDE w:val="0"/>
        <w:autoSpaceDN w:val="0"/>
        <w:adjustRightInd w:val="0"/>
        <w:rPr>
          <w:rFonts w:ascii="Arial" w:hAnsi="Arial" w:cs="Arial"/>
          <w:b/>
          <w:bCs/>
          <w:color w:val="333333"/>
          <w:lang w:val="en-US"/>
        </w:rPr>
      </w:pPr>
    </w:p>
    <w:p w14:paraId="0BEDEFE5"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 xml:space="preserve">Do you find the proposal of simpler, </w:t>
      </w:r>
      <w:proofErr w:type="gramStart"/>
      <w:r w:rsidRPr="00F01E3D">
        <w:rPr>
          <w:rFonts w:ascii="Arial" w:hAnsi="Arial" w:cs="Arial"/>
          <w:b/>
          <w:bCs/>
          <w:color w:val="333333"/>
          <w:lang w:val="en-US"/>
        </w:rPr>
        <w:t>globally-consistent</w:t>
      </w:r>
      <w:proofErr w:type="gramEnd"/>
      <w:r w:rsidRPr="00F01E3D">
        <w:rPr>
          <w:rFonts w:ascii="Arial" w:hAnsi="Arial" w:cs="Arial"/>
          <w:b/>
          <w:bCs/>
          <w:color w:val="333333"/>
          <w:lang w:val="en-US"/>
        </w:rPr>
        <w:t xml:space="preserve"> CMR terminology useful?</w:t>
      </w:r>
    </w:p>
    <w:p w14:paraId="4218EA7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50E80C5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No</w:t>
      </w:r>
    </w:p>
    <w:p w14:paraId="712DF3B0"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rPr>
        <w:t>I don't know</w:t>
      </w:r>
    </w:p>
    <w:p w14:paraId="0AEAACD7" w14:textId="77777777" w:rsidR="00B977D9" w:rsidRDefault="00B977D9" w:rsidP="00B977D9">
      <w:pPr>
        <w:pStyle w:val="Prrafodelista"/>
        <w:autoSpaceDE w:val="0"/>
        <w:autoSpaceDN w:val="0"/>
        <w:adjustRightInd w:val="0"/>
        <w:rPr>
          <w:rFonts w:ascii="Arial" w:hAnsi="Arial" w:cs="Arial"/>
          <w:color w:val="333333"/>
          <w:lang w:val="en-US"/>
        </w:rPr>
      </w:pPr>
    </w:p>
    <w:p w14:paraId="67F557FE"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Do you think all commercial brands should unify the acquisition parameters in just one unique technical term instead of having many different names for the same one?</w:t>
      </w:r>
    </w:p>
    <w:p w14:paraId="4A3DABB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3AF0D89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lastRenderedPageBreak/>
        <w:t>No</w:t>
      </w:r>
    </w:p>
    <w:p w14:paraId="44B27F5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rPr>
        <w:t>I don't know</w:t>
      </w:r>
    </w:p>
    <w:p w14:paraId="0ECBD598" w14:textId="77777777" w:rsidR="00B977D9" w:rsidRDefault="00B977D9" w:rsidP="00B977D9">
      <w:pPr>
        <w:pStyle w:val="Prrafodelista"/>
        <w:autoSpaceDE w:val="0"/>
        <w:autoSpaceDN w:val="0"/>
        <w:adjustRightInd w:val="0"/>
        <w:rPr>
          <w:rFonts w:ascii="Arial" w:hAnsi="Arial" w:cs="Arial"/>
          <w:color w:val="333333"/>
          <w:lang w:val="en-US"/>
        </w:rPr>
      </w:pPr>
    </w:p>
    <w:p w14:paraId="3CCDE968"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The cost of non-contrast functional CMR compared to Transthoracic Echo is?</w:t>
      </w:r>
    </w:p>
    <w:p w14:paraId="428015A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Less Expensive</w:t>
      </w:r>
    </w:p>
    <w:p w14:paraId="46CC279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More Expensive</w:t>
      </w:r>
    </w:p>
    <w:p w14:paraId="2118EB2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Similar</w:t>
      </w:r>
    </w:p>
    <w:p w14:paraId="54033D8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rPr>
        <w:t>I don't know</w:t>
      </w:r>
    </w:p>
    <w:p w14:paraId="1B5CE4AD" w14:textId="77777777" w:rsidR="00B977D9" w:rsidRDefault="00B977D9" w:rsidP="00B977D9">
      <w:pPr>
        <w:pStyle w:val="Prrafodelista"/>
        <w:autoSpaceDE w:val="0"/>
        <w:autoSpaceDN w:val="0"/>
        <w:adjustRightInd w:val="0"/>
        <w:rPr>
          <w:rFonts w:ascii="Arial" w:hAnsi="Arial" w:cs="Arial"/>
          <w:color w:val="333333"/>
          <w:lang w:val="en-US"/>
        </w:rPr>
      </w:pPr>
    </w:p>
    <w:p w14:paraId="55BD78E5"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The cost of non-contrast functional CMR compared to Transesophageal Echo is?</w:t>
      </w:r>
    </w:p>
    <w:p w14:paraId="60D3BDE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Less Expensive</w:t>
      </w:r>
    </w:p>
    <w:p w14:paraId="362A6460"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More Expensive</w:t>
      </w:r>
    </w:p>
    <w:p w14:paraId="13597598"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Similar</w:t>
      </w:r>
    </w:p>
    <w:p w14:paraId="6A00FCF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rPr>
        <w:t>I don't know</w:t>
      </w:r>
    </w:p>
    <w:p w14:paraId="42F58B23" w14:textId="77777777" w:rsidR="00B977D9" w:rsidRDefault="00B977D9" w:rsidP="00B977D9">
      <w:pPr>
        <w:pStyle w:val="Prrafodelista"/>
        <w:autoSpaceDE w:val="0"/>
        <w:autoSpaceDN w:val="0"/>
        <w:adjustRightInd w:val="0"/>
        <w:rPr>
          <w:rFonts w:ascii="Arial" w:hAnsi="Arial" w:cs="Arial"/>
          <w:color w:val="333333"/>
          <w:lang w:val="en-US"/>
        </w:rPr>
      </w:pPr>
    </w:p>
    <w:p w14:paraId="60E79DC5"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The cost of contrast stress perfusion CMR compared to Dobutamine Echo is?</w:t>
      </w:r>
    </w:p>
    <w:p w14:paraId="309C898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Less Expensive</w:t>
      </w:r>
    </w:p>
    <w:p w14:paraId="0054B64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More Expensive</w:t>
      </w:r>
    </w:p>
    <w:p w14:paraId="4CE2223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Similar</w:t>
      </w:r>
    </w:p>
    <w:p w14:paraId="1A46FF4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rPr>
        <w:t>I don't know</w:t>
      </w:r>
    </w:p>
    <w:p w14:paraId="30BB4B16" w14:textId="77777777" w:rsidR="00B977D9" w:rsidRDefault="00B977D9" w:rsidP="00B977D9">
      <w:pPr>
        <w:pStyle w:val="Prrafodelista"/>
        <w:autoSpaceDE w:val="0"/>
        <w:autoSpaceDN w:val="0"/>
        <w:adjustRightInd w:val="0"/>
        <w:rPr>
          <w:rFonts w:ascii="Arial" w:hAnsi="Arial" w:cs="Arial"/>
          <w:color w:val="333333"/>
          <w:lang w:val="en-US"/>
        </w:rPr>
      </w:pPr>
    </w:p>
    <w:p w14:paraId="1C3C691B"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The cost of contrast stress perfusion CMR compared to Nuclear (SPECT) is?</w:t>
      </w:r>
    </w:p>
    <w:p w14:paraId="5498E9A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Less Expensive</w:t>
      </w:r>
    </w:p>
    <w:p w14:paraId="09498CE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More Expensive</w:t>
      </w:r>
    </w:p>
    <w:p w14:paraId="65AE775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Similar</w:t>
      </w:r>
    </w:p>
    <w:p w14:paraId="7124479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rPr>
        <w:t>I don't know</w:t>
      </w:r>
    </w:p>
    <w:p w14:paraId="17DC9FDE" w14:textId="77777777" w:rsidR="00B977D9" w:rsidRDefault="00B977D9" w:rsidP="00B977D9">
      <w:pPr>
        <w:pStyle w:val="Prrafodelista"/>
        <w:autoSpaceDE w:val="0"/>
        <w:autoSpaceDN w:val="0"/>
        <w:adjustRightInd w:val="0"/>
        <w:rPr>
          <w:rFonts w:ascii="Arial" w:hAnsi="Arial" w:cs="Arial"/>
          <w:color w:val="333333"/>
          <w:lang w:val="en-US"/>
        </w:rPr>
      </w:pPr>
    </w:p>
    <w:p w14:paraId="05EDB9EE"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The cost of contrast stress perfusion CMR compared to Nuclear (PET) is?</w:t>
      </w:r>
    </w:p>
    <w:p w14:paraId="0C028E5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Less Expensive</w:t>
      </w:r>
    </w:p>
    <w:p w14:paraId="591C7AB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More Expensive</w:t>
      </w:r>
    </w:p>
    <w:p w14:paraId="349DDFF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Similar</w:t>
      </w:r>
    </w:p>
    <w:p w14:paraId="27A67DE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rPr>
        <w:t>I don't know</w:t>
      </w:r>
    </w:p>
    <w:p w14:paraId="39398321" w14:textId="77777777" w:rsidR="00B977D9" w:rsidRDefault="00B977D9" w:rsidP="00B977D9">
      <w:pPr>
        <w:pStyle w:val="Prrafodelista"/>
        <w:autoSpaceDE w:val="0"/>
        <w:autoSpaceDN w:val="0"/>
        <w:adjustRightInd w:val="0"/>
        <w:rPr>
          <w:rFonts w:ascii="Arial" w:hAnsi="Arial" w:cs="Arial"/>
          <w:color w:val="333333"/>
          <w:lang w:val="en-US"/>
        </w:rPr>
      </w:pPr>
    </w:p>
    <w:p w14:paraId="6E684BE6"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The cost of contrast CMR (viability) compared to Dobutamine Echo is?</w:t>
      </w:r>
    </w:p>
    <w:p w14:paraId="3234984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Less Expensive</w:t>
      </w:r>
    </w:p>
    <w:p w14:paraId="26C216C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More Expensive</w:t>
      </w:r>
    </w:p>
    <w:p w14:paraId="7EF0EBB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Similar</w:t>
      </w:r>
    </w:p>
    <w:p w14:paraId="7B8EDAD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I don't know</w:t>
      </w:r>
    </w:p>
    <w:p w14:paraId="326F29FA" w14:textId="77777777" w:rsidR="00B977D9" w:rsidRDefault="00B977D9" w:rsidP="00B977D9">
      <w:pPr>
        <w:pStyle w:val="Prrafodelista"/>
        <w:autoSpaceDE w:val="0"/>
        <w:autoSpaceDN w:val="0"/>
        <w:adjustRightInd w:val="0"/>
        <w:rPr>
          <w:rFonts w:ascii="Arial" w:hAnsi="Arial" w:cs="Arial"/>
          <w:color w:val="333333"/>
          <w:lang w:val="en-US"/>
        </w:rPr>
      </w:pPr>
    </w:p>
    <w:p w14:paraId="6DAA1FA1"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The cost of contrast CMR (viability) compared to Nuclear (SPECT) is?</w:t>
      </w:r>
    </w:p>
    <w:p w14:paraId="328C4C1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Less Expensive</w:t>
      </w:r>
    </w:p>
    <w:p w14:paraId="4B4FD7B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More Expensive</w:t>
      </w:r>
    </w:p>
    <w:p w14:paraId="5113344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lastRenderedPageBreak/>
        <w:t>Similar</w:t>
      </w:r>
    </w:p>
    <w:p w14:paraId="68C9C62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1FC4E7F8" w14:textId="77777777" w:rsidR="00B977D9" w:rsidRDefault="00B977D9" w:rsidP="00B977D9">
      <w:pPr>
        <w:pStyle w:val="Prrafodelista"/>
        <w:autoSpaceDE w:val="0"/>
        <w:autoSpaceDN w:val="0"/>
        <w:adjustRightInd w:val="0"/>
        <w:rPr>
          <w:rFonts w:ascii="Arial" w:hAnsi="Arial" w:cs="Arial"/>
          <w:color w:val="333333"/>
          <w:lang w:val="en-US"/>
        </w:rPr>
      </w:pPr>
    </w:p>
    <w:p w14:paraId="6003E856"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The cost of contrast CMR (viability)compared to Nuclear (PET) is?</w:t>
      </w:r>
    </w:p>
    <w:p w14:paraId="10F523E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Less Expensive</w:t>
      </w:r>
    </w:p>
    <w:p w14:paraId="276E332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More Expensive</w:t>
      </w:r>
    </w:p>
    <w:p w14:paraId="49AD0C6D"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Similar</w:t>
      </w:r>
    </w:p>
    <w:p w14:paraId="0EC2805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56C2AC80" w14:textId="77777777" w:rsidR="00B977D9" w:rsidRDefault="00B977D9" w:rsidP="00B977D9">
      <w:pPr>
        <w:pStyle w:val="Prrafodelista"/>
        <w:autoSpaceDE w:val="0"/>
        <w:autoSpaceDN w:val="0"/>
        <w:adjustRightInd w:val="0"/>
        <w:rPr>
          <w:rFonts w:ascii="Arial" w:hAnsi="Arial" w:cs="Arial"/>
          <w:color w:val="333333"/>
          <w:lang w:val="en-US"/>
        </w:rPr>
      </w:pPr>
    </w:p>
    <w:p w14:paraId="05607FFF"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The cost of contrast stress perfusion CMR compared to CCTA is?</w:t>
      </w:r>
    </w:p>
    <w:p w14:paraId="621B16C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Less Expensive</w:t>
      </w:r>
    </w:p>
    <w:p w14:paraId="4445B28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More Expensive</w:t>
      </w:r>
    </w:p>
    <w:p w14:paraId="40DE9D8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Similar</w:t>
      </w:r>
    </w:p>
    <w:p w14:paraId="374E8F5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5BDD34F9" w14:textId="77777777" w:rsidR="00B977D9" w:rsidRDefault="00B977D9" w:rsidP="00B977D9">
      <w:pPr>
        <w:pStyle w:val="Prrafodelista"/>
        <w:autoSpaceDE w:val="0"/>
        <w:autoSpaceDN w:val="0"/>
        <w:adjustRightInd w:val="0"/>
        <w:rPr>
          <w:rFonts w:ascii="Arial" w:hAnsi="Arial" w:cs="Arial"/>
          <w:color w:val="333333"/>
          <w:lang w:val="en-US"/>
        </w:rPr>
      </w:pPr>
      <w:r w:rsidRPr="008D38CA">
        <w:rPr>
          <w:rFonts w:ascii="Arial" w:hAnsi="Arial" w:cs="Arial"/>
          <w:color w:val="333333"/>
          <w:lang w:val="en-US"/>
        </w:rPr>
        <w:t xml:space="preserve"> </w:t>
      </w:r>
    </w:p>
    <w:p w14:paraId="50461BC8"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lang w:val="en-US"/>
        </w:rPr>
        <w:t>Is the cost of contrast CMR for tissue characterization within the range of other similar imaging modalities?</w:t>
      </w:r>
    </w:p>
    <w:p w14:paraId="2CA4B40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Less Expensive</w:t>
      </w:r>
    </w:p>
    <w:p w14:paraId="459A56DD"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More Expensive</w:t>
      </w:r>
    </w:p>
    <w:p w14:paraId="4D03479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Similar</w:t>
      </w:r>
    </w:p>
    <w:p w14:paraId="11DDFD2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0C460C87" w14:textId="77777777" w:rsidR="00B977D9" w:rsidRPr="00F01E3D" w:rsidRDefault="00B977D9" w:rsidP="00B977D9">
      <w:pPr>
        <w:pStyle w:val="Prrafodelista"/>
        <w:autoSpaceDE w:val="0"/>
        <w:autoSpaceDN w:val="0"/>
        <w:adjustRightInd w:val="0"/>
        <w:rPr>
          <w:rFonts w:ascii="Arial" w:hAnsi="Arial" w:cs="Arial"/>
          <w:color w:val="333333"/>
          <w:lang w:val="en-US"/>
        </w:rPr>
      </w:pPr>
      <w:r w:rsidRPr="008D38CA">
        <w:rPr>
          <w:rFonts w:ascii="Arial" w:hAnsi="Arial" w:cs="Arial"/>
          <w:color w:val="333333"/>
        </w:rPr>
        <w:t xml:space="preserve"> </w:t>
      </w:r>
    </w:p>
    <w:p w14:paraId="765B4977" w14:textId="77777777" w:rsidR="00B977D9" w:rsidRPr="00F01E3D" w:rsidRDefault="00B977D9" w:rsidP="00B977D9">
      <w:pPr>
        <w:pStyle w:val="Prrafodelista"/>
        <w:numPr>
          <w:ilvl w:val="0"/>
          <w:numId w:val="12"/>
        </w:numPr>
        <w:autoSpaceDE w:val="0"/>
        <w:autoSpaceDN w:val="0"/>
        <w:adjustRightInd w:val="0"/>
        <w:rPr>
          <w:rFonts w:ascii="Arial" w:hAnsi="Arial" w:cs="Arial"/>
          <w:b/>
          <w:bCs/>
          <w:color w:val="333333"/>
          <w:lang w:val="en-US"/>
        </w:rPr>
      </w:pPr>
      <w:r w:rsidRPr="00F01E3D">
        <w:rPr>
          <w:rFonts w:ascii="Arial" w:hAnsi="Arial" w:cs="Arial"/>
          <w:b/>
          <w:bCs/>
          <w:color w:val="333333"/>
        </w:rPr>
        <w:t>Country of Training:</w:t>
      </w:r>
    </w:p>
    <w:p w14:paraId="271E63CD" w14:textId="77777777" w:rsidR="00B977D9" w:rsidRDefault="00B977D9" w:rsidP="00B977D9">
      <w:pPr>
        <w:pStyle w:val="Prrafodelista"/>
        <w:numPr>
          <w:ilvl w:val="1"/>
          <w:numId w:val="18"/>
        </w:numPr>
        <w:autoSpaceDE w:val="0"/>
        <w:autoSpaceDN w:val="0"/>
        <w:adjustRightInd w:val="0"/>
        <w:ind w:left="1068"/>
        <w:rPr>
          <w:rFonts w:ascii="Arial" w:hAnsi="Arial" w:cs="Arial"/>
          <w:color w:val="333333"/>
        </w:rPr>
      </w:pPr>
      <w:r w:rsidRPr="00F01E3D">
        <w:rPr>
          <w:rFonts w:ascii="Arial" w:hAnsi="Arial" w:cs="Arial"/>
          <w:color w:val="333333"/>
        </w:rPr>
        <w:t>Afghanistan</w:t>
      </w:r>
    </w:p>
    <w:p w14:paraId="53E775D4" w14:textId="77777777" w:rsidR="00B977D9" w:rsidRPr="00F01E3D" w:rsidRDefault="00B977D9" w:rsidP="00B977D9">
      <w:pPr>
        <w:pStyle w:val="Prrafodelista"/>
        <w:numPr>
          <w:ilvl w:val="1"/>
          <w:numId w:val="18"/>
        </w:numPr>
        <w:autoSpaceDE w:val="0"/>
        <w:autoSpaceDN w:val="0"/>
        <w:adjustRightInd w:val="0"/>
        <w:ind w:left="1068"/>
        <w:rPr>
          <w:rFonts w:ascii="Arial" w:hAnsi="Arial" w:cs="Arial"/>
          <w:color w:val="333333"/>
        </w:rPr>
      </w:pPr>
      <w:r w:rsidRPr="00F01E3D">
        <w:rPr>
          <w:rFonts w:ascii="Arial" w:hAnsi="Arial" w:cs="Arial"/>
          <w:color w:val="333333"/>
        </w:rPr>
        <w:t>Akrotiri</w:t>
      </w:r>
    </w:p>
    <w:p w14:paraId="71A0355B" w14:textId="77777777" w:rsidR="00B977D9" w:rsidRPr="00F01E3D"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Albania</w:t>
      </w:r>
    </w:p>
    <w:p w14:paraId="2A2BE11E"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Algeria</w:t>
      </w:r>
    </w:p>
    <w:p w14:paraId="7067F58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American Samoa</w:t>
      </w:r>
    </w:p>
    <w:p w14:paraId="5F42BCF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Andorra</w:t>
      </w:r>
    </w:p>
    <w:p w14:paraId="1E574A4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Angola</w:t>
      </w:r>
    </w:p>
    <w:p w14:paraId="15C9991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Anguilla</w:t>
      </w:r>
    </w:p>
    <w:p w14:paraId="7203585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Antarctica</w:t>
      </w:r>
    </w:p>
    <w:p w14:paraId="05607F36"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Antigua and Barbuda</w:t>
      </w:r>
    </w:p>
    <w:p w14:paraId="61FCF54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Argentina</w:t>
      </w:r>
    </w:p>
    <w:p w14:paraId="405AD3F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Armenia</w:t>
      </w:r>
    </w:p>
    <w:p w14:paraId="7782EB38"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Aruba</w:t>
      </w:r>
    </w:p>
    <w:p w14:paraId="7486B588"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Ashmore and Cartier Islands</w:t>
      </w:r>
    </w:p>
    <w:p w14:paraId="6EEF1BB6"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Australia</w:t>
      </w:r>
    </w:p>
    <w:p w14:paraId="6607185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Austria</w:t>
      </w:r>
    </w:p>
    <w:p w14:paraId="393CB75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Azerbaijan</w:t>
      </w:r>
    </w:p>
    <w:p w14:paraId="69533FC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The Bahamas</w:t>
      </w:r>
    </w:p>
    <w:p w14:paraId="39C1A83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Bahrain</w:t>
      </w:r>
    </w:p>
    <w:p w14:paraId="555EAB9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Bangladesh</w:t>
      </w:r>
    </w:p>
    <w:p w14:paraId="2BEA358C"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Barbados</w:t>
      </w:r>
    </w:p>
    <w:p w14:paraId="53150656"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Bassas da India</w:t>
      </w:r>
    </w:p>
    <w:p w14:paraId="68A1003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Belarus</w:t>
      </w:r>
    </w:p>
    <w:p w14:paraId="0391F1D6"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lastRenderedPageBreak/>
        <w:t>Belgium</w:t>
      </w:r>
    </w:p>
    <w:p w14:paraId="10F74688"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Belize</w:t>
      </w:r>
    </w:p>
    <w:p w14:paraId="7959943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Benin</w:t>
      </w:r>
    </w:p>
    <w:p w14:paraId="7C96EBE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Bermuda</w:t>
      </w:r>
    </w:p>
    <w:p w14:paraId="44E4B723"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Bhutan</w:t>
      </w:r>
    </w:p>
    <w:p w14:paraId="155298C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Bolivia</w:t>
      </w:r>
    </w:p>
    <w:p w14:paraId="1CBCB73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Bosnia and Herzegovina</w:t>
      </w:r>
    </w:p>
    <w:p w14:paraId="0ECD31B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Botswana</w:t>
      </w:r>
    </w:p>
    <w:p w14:paraId="70F8FB9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Bouvet Island</w:t>
      </w:r>
    </w:p>
    <w:p w14:paraId="1AD7CB76"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Brazil</w:t>
      </w:r>
    </w:p>
    <w:p w14:paraId="63A522F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British Indian Ocean Territory</w:t>
      </w:r>
    </w:p>
    <w:p w14:paraId="513C3BC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British Virgin Islands</w:t>
      </w:r>
    </w:p>
    <w:p w14:paraId="0ECECC9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Brunei</w:t>
      </w:r>
    </w:p>
    <w:p w14:paraId="2E8A86C8"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Bulgaria</w:t>
      </w:r>
    </w:p>
    <w:p w14:paraId="136171A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Burkina Faso</w:t>
      </w:r>
    </w:p>
    <w:p w14:paraId="1C52336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Burma</w:t>
      </w:r>
    </w:p>
    <w:p w14:paraId="188B4D3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Burundi</w:t>
      </w:r>
    </w:p>
    <w:p w14:paraId="331EEDE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Cambodia</w:t>
      </w:r>
    </w:p>
    <w:p w14:paraId="449ABC5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Cameroon</w:t>
      </w:r>
    </w:p>
    <w:p w14:paraId="7F376F1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Canada</w:t>
      </w:r>
    </w:p>
    <w:p w14:paraId="0CAE261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Cape Verde</w:t>
      </w:r>
    </w:p>
    <w:p w14:paraId="0FF72A2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Cayman Islands</w:t>
      </w:r>
    </w:p>
    <w:p w14:paraId="1817E033"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Central African Republic</w:t>
      </w:r>
    </w:p>
    <w:p w14:paraId="6700BE7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Chad</w:t>
      </w:r>
    </w:p>
    <w:p w14:paraId="229704E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Chile</w:t>
      </w:r>
    </w:p>
    <w:p w14:paraId="16A4554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China</w:t>
      </w:r>
    </w:p>
    <w:p w14:paraId="39678D0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Christmas Island</w:t>
      </w:r>
    </w:p>
    <w:p w14:paraId="549B483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Clipperton Island</w:t>
      </w:r>
    </w:p>
    <w:p w14:paraId="642F83E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Cocos (Keeling) Islands</w:t>
      </w:r>
    </w:p>
    <w:p w14:paraId="0DE35DA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Colombia</w:t>
      </w:r>
    </w:p>
    <w:p w14:paraId="668BABD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Comoros</w:t>
      </w:r>
    </w:p>
    <w:p w14:paraId="174D87A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Congo, Democratic Republic of the</w:t>
      </w:r>
    </w:p>
    <w:p w14:paraId="145A760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Congo, Republic of the</w:t>
      </w:r>
    </w:p>
    <w:p w14:paraId="6D6F9CC6"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Cook Islands</w:t>
      </w:r>
    </w:p>
    <w:p w14:paraId="6DDE3FC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Coral Sea Islands</w:t>
      </w:r>
    </w:p>
    <w:p w14:paraId="0241AC3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Costa Rica</w:t>
      </w:r>
    </w:p>
    <w:p w14:paraId="2C782AEC"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Cote d'Ivoire</w:t>
      </w:r>
    </w:p>
    <w:p w14:paraId="19136606"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Croatia</w:t>
      </w:r>
    </w:p>
    <w:p w14:paraId="183DA6D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Cuba</w:t>
      </w:r>
    </w:p>
    <w:p w14:paraId="10360B2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Cyprus</w:t>
      </w:r>
    </w:p>
    <w:p w14:paraId="0455AAF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Czech Republic</w:t>
      </w:r>
    </w:p>
    <w:p w14:paraId="658D4FA6"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Denmark</w:t>
      </w:r>
    </w:p>
    <w:p w14:paraId="793585C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Dhekelia</w:t>
      </w:r>
    </w:p>
    <w:p w14:paraId="155AAB9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Djibouti</w:t>
      </w:r>
    </w:p>
    <w:p w14:paraId="5274A60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Dominica</w:t>
      </w:r>
    </w:p>
    <w:p w14:paraId="601237E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Dominican Republic</w:t>
      </w:r>
    </w:p>
    <w:p w14:paraId="35F77F3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lastRenderedPageBreak/>
        <w:t>Ecuador</w:t>
      </w:r>
    </w:p>
    <w:p w14:paraId="72D778A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Egypt</w:t>
      </w:r>
    </w:p>
    <w:p w14:paraId="4F3D8B0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El Salvador</w:t>
      </w:r>
    </w:p>
    <w:p w14:paraId="070C0B2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Equatorial Guinea</w:t>
      </w:r>
    </w:p>
    <w:p w14:paraId="7413943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Eritrea</w:t>
      </w:r>
    </w:p>
    <w:p w14:paraId="2E2976F8"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Estonia</w:t>
      </w:r>
    </w:p>
    <w:p w14:paraId="07C5C71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Ethiopia</w:t>
      </w:r>
    </w:p>
    <w:p w14:paraId="49744DC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Europa Island</w:t>
      </w:r>
    </w:p>
    <w:p w14:paraId="0DD94FAC"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Falkland Islands (Islas Malvinas)</w:t>
      </w:r>
    </w:p>
    <w:p w14:paraId="64D234A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Faroe Islands</w:t>
      </w:r>
    </w:p>
    <w:p w14:paraId="6F3BBDB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Fiji</w:t>
      </w:r>
    </w:p>
    <w:p w14:paraId="61EA12C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Finland</w:t>
      </w:r>
    </w:p>
    <w:p w14:paraId="6BDE914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France</w:t>
      </w:r>
    </w:p>
    <w:p w14:paraId="5478A48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French Guiana</w:t>
      </w:r>
    </w:p>
    <w:p w14:paraId="334D2843"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French Polynesia</w:t>
      </w:r>
    </w:p>
    <w:p w14:paraId="320E5BEC"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French Southern and Antarctic Lands</w:t>
      </w:r>
    </w:p>
    <w:p w14:paraId="6BE92E7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Gabon</w:t>
      </w:r>
    </w:p>
    <w:p w14:paraId="6BA7B0B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Gambia, The</w:t>
      </w:r>
    </w:p>
    <w:p w14:paraId="1B334C8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Gaza Strip</w:t>
      </w:r>
    </w:p>
    <w:p w14:paraId="1A0A934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Georgia</w:t>
      </w:r>
    </w:p>
    <w:p w14:paraId="22C00CC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Germany</w:t>
      </w:r>
    </w:p>
    <w:p w14:paraId="3CB6811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Ghana</w:t>
      </w:r>
    </w:p>
    <w:p w14:paraId="4083FB1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Gibraltar</w:t>
      </w:r>
    </w:p>
    <w:p w14:paraId="2243AA9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Glorioso Islands</w:t>
      </w:r>
    </w:p>
    <w:p w14:paraId="18F466E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Greece</w:t>
      </w:r>
    </w:p>
    <w:p w14:paraId="731BA186"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Greenland</w:t>
      </w:r>
    </w:p>
    <w:p w14:paraId="06107F1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Grenada</w:t>
      </w:r>
    </w:p>
    <w:p w14:paraId="41E7DD3C"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Guadeloupe</w:t>
      </w:r>
    </w:p>
    <w:p w14:paraId="771F1EC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Guam</w:t>
      </w:r>
    </w:p>
    <w:p w14:paraId="7FEC021E"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Guatemala</w:t>
      </w:r>
    </w:p>
    <w:p w14:paraId="1C1A2CA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Guernsey</w:t>
      </w:r>
    </w:p>
    <w:p w14:paraId="333041A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Guinea</w:t>
      </w:r>
    </w:p>
    <w:p w14:paraId="5D53CA4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Guinea-Bissau</w:t>
      </w:r>
    </w:p>
    <w:p w14:paraId="72851156"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Guyana</w:t>
      </w:r>
    </w:p>
    <w:p w14:paraId="75F70BD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Haiti</w:t>
      </w:r>
    </w:p>
    <w:p w14:paraId="218F5F2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Heard Island and McDonald Islands</w:t>
      </w:r>
    </w:p>
    <w:p w14:paraId="144124D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Holy See (Vatican City)</w:t>
      </w:r>
    </w:p>
    <w:p w14:paraId="2230351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Honduras</w:t>
      </w:r>
    </w:p>
    <w:p w14:paraId="2E72528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Hong Kong</w:t>
      </w:r>
    </w:p>
    <w:p w14:paraId="72D5F43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Hungary</w:t>
      </w:r>
    </w:p>
    <w:p w14:paraId="1505D72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Iceland</w:t>
      </w:r>
    </w:p>
    <w:p w14:paraId="1C1B43BE"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India</w:t>
      </w:r>
    </w:p>
    <w:p w14:paraId="5D02845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Indonesia</w:t>
      </w:r>
    </w:p>
    <w:p w14:paraId="449B35C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Iran</w:t>
      </w:r>
    </w:p>
    <w:p w14:paraId="1169D92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Iraq</w:t>
      </w:r>
    </w:p>
    <w:p w14:paraId="24BD3F5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Ireland</w:t>
      </w:r>
    </w:p>
    <w:p w14:paraId="0B336B43"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lastRenderedPageBreak/>
        <w:t>Isle of Man</w:t>
      </w:r>
    </w:p>
    <w:p w14:paraId="4EA6927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Israel</w:t>
      </w:r>
    </w:p>
    <w:p w14:paraId="674E217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Italy</w:t>
      </w:r>
    </w:p>
    <w:p w14:paraId="3B65E51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Jamaica</w:t>
      </w:r>
    </w:p>
    <w:p w14:paraId="4F1157B3"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Jan Mayen</w:t>
      </w:r>
    </w:p>
    <w:p w14:paraId="675E536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Japan</w:t>
      </w:r>
    </w:p>
    <w:p w14:paraId="28B28D68"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Jersey</w:t>
      </w:r>
    </w:p>
    <w:p w14:paraId="64E7935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Jordan</w:t>
      </w:r>
    </w:p>
    <w:p w14:paraId="230C522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Juan de Nova Island</w:t>
      </w:r>
    </w:p>
    <w:p w14:paraId="2AB8DBC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Kazakhstan</w:t>
      </w:r>
    </w:p>
    <w:p w14:paraId="10D3C52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Kenya</w:t>
      </w:r>
    </w:p>
    <w:p w14:paraId="273E04B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Kiribati</w:t>
      </w:r>
    </w:p>
    <w:p w14:paraId="11479AC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Korea, North</w:t>
      </w:r>
    </w:p>
    <w:p w14:paraId="030983E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Korea, South</w:t>
      </w:r>
    </w:p>
    <w:p w14:paraId="1F163D4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Kuwait</w:t>
      </w:r>
    </w:p>
    <w:p w14:paraId="333A09D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Kyrgyzstan</w:t>
      </w:r>
    </w:p>
    <w:p w14:paraId="5498524C"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Laos</w:t>
      </w:r>
    </w:p>
    <w:p w14:paraId="729A1B9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Latvia</w:t>
      </w:r>
    </w:p>
    <w:p w14:paraId="1D21D5A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Lebanon</w:t>
      </w:r>
    </w:p>
    <w:p w14:paraId="360E91D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Lesotho</w:t>
      </w:r>
    </w:p>
    <w:p w14:paraId="67FD5F4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Liberia</w:t>
      </w:r>
    </w:p>
    <w:p w14:paraId="7E3C60B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Libya</w:t>
      </w:r>
    </w:p>
    <w:p w14:paraId="6D57EC8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Liechtenstein</w:t>
      </w:r>
    </w:p>
    <w:p w14:paraId="6118F36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Lithuania</w:t>
      </w:r>
    </w:p>
    <w:p w14:paraId="153E3E23"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Luxembourg</w:t>
      </w:r>
    </w:p>
    <w:p w14:paraId="0FE2936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Macau</w:t>
      </w:r>
    </w:p>
    <w:p w14:paraId="023D3288"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Macedonia</w:t>
      </w:r>
    </w:p>
    <w:p w14:paraId="00C83EA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Madagascar</w:t>
      </w:r>
    </w:p>
    <w:p w14:paraId="1D18962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Malawi</w:t>
      </w:r>
    </w:p>
    <w:p w14:paraId="53459FA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Malaysia</w:t>
      </w:r>
    </w:p>
    <w:p w14:paraId="310A543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Maldives</w:t>
      </w:r>
    </w:p>
    <w:p w14:paraId="744CDCD3"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Mali</w:t>
      </w:r>
    </w:p>
    <w:p w14:paraId="43C0829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Malta</w:t>
      </w:r>
    </w:p>
    <w:p w14:paraId="4B5F9388"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Marshall Islands</w:t>
      </w:r>
    </w:p>
    <w:p w14:paraId="2CABA1B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Martinique</w:t>
      </w:r>
    </w:p>
    <w:p w14:paraId="4F67FD7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Mauritania</w:t>
      </w:r>
    </w:p>
    <w:p w14:paraId="63738E1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Mauritius</w:t>
      </w:r>
    </w:p>
    <w:p w14:paraId="631F6D6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Mayotte</w:t>
      </w:r>
    </w:p>
    <w:p w14:paraId="47B5398C"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Mexico</w:t>
      </w:r>
    </w:p>
    <w:p w14:paraId="0E6D98F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Micronesia, Federated States of</w:t>
      </w:r>
    </w:p>
    <w:p w14:paraId="1D92CF5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Moldova</w:t>
      </w:r>
    </w:p>
    <w:p w14:paraId="2428331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Monaco</w:t>
      </w:r>
    </w:p>
    <w:p w14:paraId="353DAD76"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Mongolia</w:t>
      </w:r>
    </w:p>
    <w:p w14:paraId="1A345E1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Montserrat</w:t>
      </w:r>
    </w:p>
    <w:p w14:paraId="660B34A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Morocco</w:t>
      </w:r>
    </w:p>
    <w:p w14:paraId="56EF0A3C"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Mozambique</w:t>
      </w:r>
    </w:p>
    <w:p w14:paraId="2B68826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lastRenderedPageBreak/>
        <w:t>Namibia</w:t>
      </w:r>
    </w:p>
    <w:p w14:paraId="635F84C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Nauru</w:t>
      </w:r>
    </w:p>
    <w:p w14:paraId="6274CA0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Navassa Island</w:t>
      </w:r>
    </w:p>
    <w:p w14:paraId="35789B8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Nepal</w:t>
      </w:r>
    </w:p>
    <w:p w14:paraId="6EF29FF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Netherlands</w:t>
      </w:r>
    </w:p>
    <w:p w14:paraId="6CEED8F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Netherlands Antilles</w:t>
      </w:r>
    </w:p>
    <w:p w14:paraId="22062B5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New Caledonia</w:t>
      </w:r>
    </w:p>
    <w:p w14:paraId="61B85CB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New Zealand</w:t>
      </w:r>
    </w:p>
    <w:p w14:paraId="78CA1C0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Nicaragua</w:t>
      </w:r>
    </w:p>
    <w:p w14:paraId="7CA2AEF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Niger</w:t>
      </w:r>
    </w:p>
    <w:p w14:paraId="081FBD1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Nigeria</w:t>
      </w:r>
    </w:p>
    <w:p w14:paraId="44A4B54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Niue</w:t>
      </w:r>
    </w:p>
    <w:p w14:paraId="7DCA390E"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Norfolk Island</w:t>
      </w:r>
    </w:p>
    <w:p w14:paraId="51FBC20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Northern Mariana Islands</w:t>
      </w:r>
    </w:p>
    <w:p w14:paraId="424E53D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Norway</w:t>
      </w:r>
    </w:p>
    <w:p w14:paraId="51F330C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Oman</w:t>
      </w:r>
    </w:p>
    <w:p w14:paraId="79A31BAE"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Pakistan</w:t>
      </w:r>
    </w:p>
    <w:p w14:paraId="0169D6CE"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Palau</w:t>
      </w:r>
    </w:p>
    <w:p w14:paraId="5462423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Panama</w:t>
      </w:r>
    </w:p>
    <w:p w14:paraId="5893770C"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Papua New Guinea</w:t>
      </w:r>
    </w:p>
    <w:p w14:paraId="2C4AF3B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Paracel Islands</w:t>
      </w:r>
    </w:p>
    <w:p w14:paraId="5274334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Paraguay</w:t>
      </w:r>
    </w:p>
    <w:p w14:paraId="4EDF2FE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Peru</w:t>
      </w:r>
    </w:p>
    <w:p w14:paraId="633DDBA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Philippines</w:t>
      </w:r>
    </w:p>
    <w:p w14:paraId="57217A7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Pitcairn Islands</w:t>
      </w:r>
    </w:p>
    <w:p w14:paraId="3A64731C"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Poland</w:t>
      </w:r>
    </w:p>
    <w:p w14:paraId="3AA0DC6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Portugal</w:t>
      </w:r>
    </w:p>
    <w:p w14:paraId="48333B9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Puerto Rico</w:t>
      </w:r>
    </w:p>
    <w:p w14:paraId="7082258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Qatar</w:t>
      </w:r>
    </w:p>
    <w:p w14:paraId="4BE7DC0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Reunion</w:t>
      </w:r>
    </w:p>
    <w:p w14:paraId="18EFF25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Romania</w:t>
      </w:r>
    </w:p>
    <w:p w14:paraId="48310DF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Russia</w:t>
      </w:r>
    </w:p>
    <w:p w14:paraId="1CF150B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Rwanda</w:t>
      </w:r>
    </w:p>
    <w:p w14:paraId="70B3293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Saint Helena</w:t>
      </w:r>
    </w:p>
    <w:p w14:paraId="24420D6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Saint Kitts and Nevis</w:t>
      </w:r>
    </w:p>
    <w:p w14:paraId="15093F8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Saint Lucia</w:t>
      </w:r>
    </w:p>
    <w:p w14:paraId="1ED7C5D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Saint Pierre and Miquelon</w:t>
      </w:r>
    </w:p>
    <w:p w14:paraId="56CE674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Saint Vincent and the Grenadines</w:t>
      </w:r>
    </w:p>
    <w:p w14:paraId="475C1CC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Samoa</w:t>
      </w:r>
    </w:p>
    <w:p w14:paraId="33C7E06C"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San Marino</w:t>
      </w:r>
    </w:p>
    <w:p w14:paraId="15F94D9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Sao Tome and Principe</w:t>
      </w:r>
    </w:p>
    <w:p w14:paraId="1821DF0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Saudi Arabia</w:t>
      </w:r>
    </w:p>
    <w:p w14:paraId="667645E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Senegal</w:t>
      </w:r>
    </w:p>
    <w:p w14:paraId="6265268E"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Serbia and Montenegro</w:t>
      </w:r>
    </w:p>
    <w:p w14:paraId="5D84FBC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Seychelles</w:t>
      </w:r>
    </w:p>
    <w:p w14:paraId="51BC44EE"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Sierra Leone</w:t>
      </w:r>
    </w:p>
    <w:p w14:paraId="3EAD426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lastRenderedPageBreak/>
        <w:t>Singapore</w:t>
      </w:r>
    </w:p>
    <w:p w14:paraId="17D9C23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Slovakia</w:t>
      </w:r>
    </w:p>
    <w:p w14:paraId="17FB7193"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Slovenia</w:t>
      </w:r>
    </w:p>
    <w:p w14:paraId="2440C87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Solomon Islands</w:t>
      </w:r>
    </w:p>
    <w:p w14:paraId="6457D36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Somalia</w:t>
      </w:r>
    </w:p>
    <w:p w14:paraId="1854E8A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South Africa</w:t>
      </w:r>
    </w:p>
    <w:p w14:paraId="0C6E6C9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lang w:val="en-US"/>
        </w:rPr>
      </w:pPr>
      <w:r w:rsidRPr="008D38CA">
        <w:rPr>
          <w:rFonts w:ascii="Arial" w:hAnsi="Arial" w:cs="Arial"/>
          <w:color w:val="333333"/>
          <w:lang w:val="en-US"/>
        </w:rPr>
        <w:t>South Georgia and the South Sandwich Islands</w:t>
      </w:r>
    </w:p>
    <w:p w14:paraId="0349BF58"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Spain</w:t>
      </w:r>
    </w:p>
    <w:p w14:paraId="3F3E538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Spratly Islands</w:t>
      </w:r>
    </w:p>
    <w:p w14:paraId="55185E7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Sri Lanka</w:t>
      </w:r>
    </w:p>
    <w:p w14:paraId="22EC804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Sudan</w:t>
      </w:r>
    </w:p>
    <w:p w14:paraId="6600F79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Suriname</w:t>
      </w:r>
    </w:p>
    <w:p w14:paraId="4E27E5C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Svalbard</w:t>
      </w:r>
    </w:p>
    <w:p w14:paraId="6BA6CF6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Swaziland</w:t>
      </w:r>
    </w:p>
    <w:p w14:paraId="79702AB0"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Sweden</w:t>
      </w:r>
    </w:p>
    <w:p w14:paraId="5F2294A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Switzerland</w:t>
      </w:r>
    </w:p>
    <w:p w14:paraId="4CADA81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Syria</w:t>
      </w:r>
    </w:p>
    <w:p w14:paraId="3D16DAB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Taiwan</w:t>
      </w:r>
    </w:p>
    <w:p w14:paraId="30D08BB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Tajikistan</w:t>
      </w:r>
    </w:p>
    <w:p w14:paraId="4B8C0BD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Tanzania</w:t>
      </w:r>
    </w:p>
    <w:p w14:paraId="56B04C8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Thailand</w:t>
      </w:r>
    </w:p>
    <w:p w14:paraId="447544DE"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Timor-Leste</w:t>
      </w:r>
    </w:p>
    <w:p w14:paraId="61DFC05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Togo</w:t>
      </w:r>
    </w:p>
    <w:p w14:paraId="5FE33661"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Tokelau</w:t>
      </w:r>
    </w:p>
    <w:p w14:paraId="2AAA007B"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Tonga</w:t>
      </w:r>
    </w:p>
    <w:p w14:paraId="56E12EF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Trinidad and Tobago</w:t>
      </w:r>
    </w:p>
    <w:p w14:paraId="17D3DA7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Tromelin Island</w:t>
      </w:r>
    </w:p>
    <w:p w14:paraId="35705F5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Tunisia</w:t>
      </w:r>
    </w:p>
    <w:p w14:paraId="33078113"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Turkey</w:t>
      </w:r>
    </w:p>
    <w:p w14:paraId="41EF8D4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Turkmenistan</w:t>
      </w:r>
    </w:p>
    <w:p w14:paraId="1E0B61F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Turks and Caicos Islands</w:t>
      </w:r>
    </w:p>
    <w:p w14:paraId="35BA08AA"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Tuvalu</w:t>
      </w:r>
    </w:p>
    <w:p w14:paraId="3CEB239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Uganda</w:t>
      </w:r>
    </w:p>
    <w:p w14:paraId="23C257A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Ukraine</w:t>
      </w:r>
    </w:p>
    <w:p w14:paraId="71A8EFFD"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United Arab Emirates</w:t>
      </w:r>
    </w:p>
    <w:p w14:paraId="790BACB3"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United Kingdom</w:t>
      </w:r>
    </w:p>
    <w:p w14:paraId="4FED4F8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United States</w:t>
      </w:r>
    </w:p>
    <w:p w14:paraId="5E10DBA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Uruguay</w:t>
      </w:r>
    </w:p>
    <w:p w14:paraId="47C7D8A2"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Uzbekistan</w:t>
      </w:r>
    </w:p>
    <w:p w14:paraId="58CE8A7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Vanuatu</w:t>
      </w:r>
    </w:p>
    <w:p w14:paraId="06A2688C"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Venezuela</w:t>
      </w:r>
    </w:p>
    <w:p w14:paraId="1F91859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Vietnam</w:t>
      </w:r>
    </w:p>
    <w:p w14:paraId="2CBFF888"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Virgin Islands</w:t>
      </w:r>
    </w:p>
    <w:p w14:paraId="5BAE561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Wake Island</w:t>
      </w:r>
    </w:p>
    <w:p w14:paraId="4A29A4A5"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Wallis and Futuna</w:t>
      </w:r>
    </w:p>
    <w:p w14:paraId="3A9E242F"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West Bank</w:t>
      </w:r>
    </w:p>
    <w:p w14:paraId="5FDEFB89"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lastRenderedPageBreak/>
        <w:t>Western Sahara</w:t>
      </w:r>
    </w:p>
    <w:p w14:paraId="08649628"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Yemen</w:t>
      </w:r>
    </w:p>
    <w:p w14:paraId="15E138C7"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Zambia</w:t>
      </w:r>
    </w:p>
    <w:p w14:paraId="7C4BDF44" w14:textId="77777777" w:rsidR="00B977D9" w:rsidRPr="008D38CA" w:rsidRDefault="00B977D9" w:rsidP="00B977D9">
      <w:pPr>
        <w:pStyle w:val="Prrafodelista"/>
        <w:numPr>
          <w:ilvl w:val="1"/>
          <w:numId w:val="18"/>
        </w:numPr>
        <w:autoSpaceDE w:val="0"/>
        <w:autoSpaceDN w:val="0"/>
        <w:adjustRightInd w:val="0"/>
        <w:ind w:left="1068"/>
        <w:rPr>
          <w:rFonts w:ascii="Arial" w:hAnsi="Arial" w:cs="Arial"/>
          <w:color w:val="333333"/>
        </w:rPr>
      </w:pPr>
      <w:r w:rsidRPr="008D38CA">
        <w:rPr>
          <w:rFonts w:ascii="Arial" w:hAnsi="Arial" w:cs="Arial"/>
          <w:color w:val="333333"/>
        </w:rPr>
        <w:t>Zimbabwe</w:t>
      </w:r>
    </w:p>
    <w:p w14:paraId="05C11DA8" w14:textId="77777777" w:rsidR="00B977D9" w:rsidRDefault="00B977D9" w:rsidP="00B977D9">
      <w:pPr>
        <w:pStyle w:val="Prrafodelista"/>
        <w:autoSpaceDE w:val="0"/>
        <w:autoSpaceDN w:val="0"/>
        <w:adjustRightInd w:val="0"/>
        <w:rPr>
          <w:rFonts w:ascii="Arial" w:hAnsi="Arial" w:cs="Arial"/>
          <w:color w:val="333333"/>
        </w:rPr>
      </w:pPr>
    </w:p>
    <w:p w14:paraId="5C9B6383" w14:textId="77777777" w:rsidR="00B977D9" w:rsidRPr="00F01E3D" w:rsidRDefault="00B977D9" w:rsidP="00B977D9">
      <w:pPr>
        <w:pStyle w:val="Prrafodelista"/>
        <w:autoSpaceDE w:val="0"/>
        <w:autoSpaceDN w:val="0"/>
        <w:adjustRightInd w:val="0"/>
        <w:rPr>
          <w:rFonts w:ascii="Arial" w:hAnsi="Arial" w:cs="Arial"/>
          <w:color w:val="333333"/>
          <w:lang w:val="en-US"/>
        </w:rPr>
      </w:pPr>
    </w:p>
    <w:p w14:paraId="50457C3E" w14:textId="77777777" w:rsidR="00B977D9" w:rsidRPr="00364849" w:rsidRDefault="00B977D9" w:rsidP="00B977D9">
      <w:pPr>
        <w:pStyle w:val="Prrafodelista"/>
        <w:numPr>
          <w:ilvl w:val="0"/>
          <w:numId w:val="12"/>
        </w:numPr>
        <w:autoSpaceDE w:val="0"/>
        <w:autoSpaceDN w:val="0"/>
        <w:adjustRightInd w:val="0"/>
        <w:rPr>
          <w:rFonts w:ascii="Arial" w:hAnsi="Arial" w:cs="Arial"/>
          <w:b/>
          <w:bCs/>
          <w:color w:val="333333"/>
          <w:lang w:val="en-US"/>
        </w:rPr>
      </w:pPr>
      <w:r w:rsidRPr="008D38CA">
        <w:rPr>
          <w:rFonts w:ascii="Arial" w:hAnsi="Arial" w:cs="Arial"/>
          <w:color w:val="333333"/>
          <w:lang w:val="en-US"/>
        </w:rPr>
        <w:t xml:space="preserve"> </w:t>
      </w:r>
      <w:r w:rsidRPr="00364849">
        <w:rPr>
          <w:rFonts w:ascii="Arial" w:hAnsi="Arial" w:cs="Arial"/>
          <w:b/>
          <w:bCs/>
          <w:color w:val="333333"/>
          <w:lang w:val="en-US"/>
        </w:rPr>
        <w:t>In routine clinical practice, when there is discrepancy between Echo and CMR findings, which result do the referring physician believe as correct?</w:t>
      </w:r>
    </w:p>
    <w:p w14:paraId="14BC46B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Echo</w:t>
      </w:r>
    </w:p>
    <w:p w14:paraId="15F0CAE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CMR</w:t>
      </w:r>
    </w:p>
    <w:p w14:paraId="51A5724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531F31D7" w14:textId="77777777" w:rsidR="00B977D9" w:rsidRPr="00364849" w:rsidRDefault="00B977D9" w:rsidP="00B977D9">
      <w:pPr>
        <w:pStyle w:val="Prrafodelista"/>
        <w:numPr>
          <w:ilvl w:val="0"/>
          <w:numId w:val="12"/>
        </w:numPr>
        <w:autoSpaceDE w:val="0"/>
        <w:autoSpaceDN w:val="0"/>
        <w:adjustRightInd w:val="0"/>
        <w:rPr>
          <w:rFonts w:ascii="Arial" w:hAnsi="Arial" w:cs="Arial"/>
          <w:b/>
          <w:bCs/>
          <w:color w:val="333333"/>
          <w:lang w:val="en-US"/>
        </w:rPr>
      </w:pPr>
      <w:r w:rsidRPr="008D38CA">
        <w:rPr>
          <w:rFonts w:ascii="Arial" w:hAnsi="Arial" w:cs="Arial"/>
          <w:color w:val="333333"/>
          <w:lang w:val="en-US"/>
        </w:rPr>
        <w:t xml:space="preserve"> </w:t>
      </w:r>
      <w:r w:rsidRPr="00364849">
        <w:rPr>
          <w:rFonts w:ascii="Arial" w:hAnsi="Arial" w:cs="Arial"/>
          <w:b/>
          <w:bCs/>
          <w:color w:val="333333"/>
          <w:lang w:val="en-US"/>
        </w:rPr>
        <w:t>In routine clinical practice, when there is discrepancy between SPECT and CMR findings, which result do the referring physician believe as correct?</w:t>
      </w:r>
    </w:p>
    <w:p w14:paraId="6EC7E99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SPECT</w:t>
      </w:r>
    </w:p>
    <w:p w14:paraId="0658E93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CMR</w:t>
      </w:r>
    </w:p>
    <w:p w14:paraId="1BF7FF5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140C231F" w14:textId="77777777" w:rsidR="00B977D9" w:rsidRPr="00364849" w:rsidRDefault="00B977D9" w:rsidP="00B977D9">
      <w:pPr>
        <w:autoSpaceDE w:val="0"/>
        <w:autoSpaceDN w:val="0"/>
        <w:adjustRightInd w:val="0"/>
        <w:rPr>
          <w:rFonts w:ascii="Arial" w:hAnsi="Arial" w:cs="Arial"/>
          <w:b/>
          <w:bCs/>
          <w:color w:val="333333"/>
        </w:rPr>
      </w:pPr>
    </w:p>
    <w:p w14:paraId="30AC26AB" w14:textId="77777777" w:rsidR="00B977D9" w:rsidRPr="00364849" w:rsidRDefault="00B977D9" w:rsidP="00B977D9">
      <w:pPr>
        <w:pStyle w:val="Prrafodelista"/>
        <w:numPr>
          <w:ilvl w:val="0"/>
          <w:numId w:val="12"/>
        </w:numPr>
        <w:autoSpaceDE w:val="0"/>
        <w:autoSpaceDN w:val="0"/>
        <w:adjustRightInd w:val="0"/>
        <w:rPr>
          <w:rFonts w:ascii="Arial" w:hAnsi="Arial" w:cs="Arial"/>
          <w:b/>
          <w:bCs/>
          <w:color w:val="333333"/>
          <w:lang w:val="en-US"/>
        </w:rPr>
      </w:pPr>
      <w:r w:rsidRPr="008D38CA">
        <w:rPr>
          <w:rFonts w:ascii="Arial" w:hAnsi="Arial" w:cs="Arial"/>
          <w:color w:val="333333"/>
          <w:lang w:val="en-US"/>
        </w:rPr>
        <w:t xml:space="preserve"> </w:t>
      </w:r>
      <w:r w:rsidRPr="00364849">
        <w:rPr>
          <w:rFonts w:ascii="Arial" w:hAnsi="Arial" w:cs="Arial"/>
          <w:b/>
          <w:bCs/>
          <w:color w:val="333333"/>
          <w:lang w:val="en-US"/>
        </w:rPr>
        <w:t>In routine clinical practice, when there is discrepancy between PET and CMR findings, which result do the referring physician believe as correct?</w:t>
      </w:r>
    </w:p>
    <w:p w14:paraId="57542FC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PET</w:t>
      </w:r>
    </w:p>
    <w:p w14:paraId="53B903C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CMR</w:t>
      </w:r>
    </w:p>
    <w:p w14:paraId="7BD4105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1183A1EA" w14:textId="77777777" w:rsidR="00B977D9" w:rsidRPr="00364849" w:rsidRDefault="00B977D9" w:rsidP="00B977D9">
      <w:pPr>
        <w:pStyle w:val="Prrafodelista"/>
        <w:autoSpaceDE w:val="0"/>
        <w:autoSpaceDN w:val="0"/>
        <w:adjustRightInd w:val="0"/>
        <w:rPr>
          <w:rFonts w:ascii="Arial" w:hAnsi="Arial" w:cs="Arial"/>
          <w:b/>
          <w:bCs/>
          <w:color w:val="333333"/>
          <w:lang w:val="en-US"/>
        </w:rPr>
      </w:pPr>
    </w:p>
    <w:p w14:paraId="01E74C6D" w14:textId="77777777" w:rsidR="00B977D9" w:rsidRPr="00364849" w:rsidRDefault="00B977D9" w:rsidP="00B977D9">
      <w:pPr>
        <w:pStyle w:val="Prrafodelista"/>
        <w:numPr>
          <w:ilvl w:val="0"/>
          <w:numId w:val="12"/>
        </w:numPr>
        <w:autoSpaceDE w:val="0"/>
        <w:autoSpaceDN w:val="0"/>
        <w:adjustRightInd w:val="0"/>
        <w:rPr>
          <w:rFonts w:ascii="Arial" w:hAnsi="Arial" w:cs="Arial"/>
          <w:b/>
          <w:bCs/>
          <w:color w:val="333333"/>
          <w:lang w:val="en-US"/>
        </w:rPr>
      </w:pPr>
      <w:r w:rsidRPr="008D38CA">
        <w:rPr>
          <w:rFonts w:ascii="Arial" w:hAnsi="Arial" w:cs="Arial"/>
          <w:color w:val="333333"/>
          <w:lang w:val="en-US"/>
        </w:rPr>
        <w:t xml:space="preserve"> </w:t>
      </w:r>
      <w:r w:rsidRPr="00364849">
        <w:rPr>
          <w:rFonts w:ascii="Arial" w:hAnsi="Arial" w:cs="Arial"/>
          <w:b/>
          <w:bCs/>
          <w:color w:val="333333"/>
          <w:lang w:val="en-US"/>
        </w:rPr>
        <w:t>In your clinical practice, does the radiologist show interest and respect for CMR?</w:t>
      </w:r>
    </w:p>
    <w:p w14:paraId="216BB0D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3B6BE74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No</w:t>
      </w:r>
    </w:p>
    <w:p w14:paraId="359437A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I don't know</w:t>
      </w:r>
    </w:p>
    <w:p w14:paraId="1226F51B" w14:textId="77777777" w:rsidR="00B977D9" w:rsidRPr="00364849" w:rsidRDefault="00B977D9" w:rsidP="00B977D9">
      <w:pPr>
        <w:pStyle w:val="Prrafodelista"/>
        <w:autoSpaceDE w:val="0"/>
        <w:autoSpaceDN w:val="0"/>
        <w:adjustRightInd w:val="0"/>
        <w:rPr>
          <w:rFonts w:ascii="Arial" w:hAnsi="Arial" w:cs="Arial"/>
          <w:b/>
          <w:bCs/>
          <w:color w:val="333333"/>
          <w:lang w:val="en-US"/>
        </w:rPr>
      </w:pPr>
    </w:p>
    <w:p w14:paraId="7B95C992" w14:textId="77777777" w:rsidR="00B977D9" w:rsidRPr="00364849" w:rsidRDefault="00B977D9" w:rsidP="00B977D9">
      <w:pPr>
        <w:pStyle w:val="Prrafodelista"/>
        <w:numPr>
          <w:ilvl w:val="0"/>
          <w:numId w:val="12"/>
        </w:numPr>
        <w:autoSpaceDE w:val="0"/>
        <w:autoSpaceDN w:val="0"/>
        <w:adjustRightInd w:val="0"/>
        <w:rPr>
          <w:rFonts w:ascii="Arial" w:hAnsi="Arial" w:cs="Arial"/>
          <w:b/>
          <w:bCs/>
          <w:color w:val="333333"/>
          <w:lang w:val="en-US"/>
        </w:rPr>
      </w:pPr>
      <w:r w:rsidRPr="008D38CA">
        <w:rPr>
          <w:rFonts w:ascii="Arial" w:hAnsi="Arial" w:cs="Arial"/>
          <w:color w:val="333333"/>
          <w:lang w:val="en-US"/>
        </w:rPr>
        <w:t xml:space="preserve"> </w:t>
      </w:r>
      <w:r w:rsidRPr="00364849">
        <w:rPr>
          <w:rFonts w:ascii="Arial" w:hAnsi="Arial" w:cs="Arial"/>
          <w:b/>
          <w:bCs/>
          <w:color w:val="333333"/>
          <w:lang w:val="en-US"/>
        </w:rPr>
        <w:t>In your clinical practice, does the cardiologist show interest and respect for CMR?</w:t>
      </w:r>
    </w:p>
    <w:p w14:paraId="3C62F228"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3AF0B5C8"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No</w:t>
      </w:r>
    </w:p>
    <w:p w14:paraId="3F7A9DE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I don't know</w:t>
      </w:r>
    </w:p>
    <w:p w14:paraId="5E08CED5" w14:textId="77777777" w:rsidR="00B977D9" w:rsidRDefault="00B977D9" w:rsidP="00B977D9">
      <w:pPr>
        <w:pStyle w:val="Prrafodelista"/>
        <w:autoSpaceDE w:val="0"/>
        <w:autoSpaceDN w:val="0"/>
        <w:adjustRightInd w:val="0"/>
        <w:rPr>
          <w:rFonts w:ascii="Arial" w:hAnsi="Arial" w:cs="Arial"/>
          <w:b/>
          <w:bCs/>
          <w:color w:val="333333"/>
          <w:lang w:val="en-US"/>
        </w:rPr>
      </w:pPr>
      <w:r>
        <w:rPr>
          <w:rFonts w:ascii="Arial" w:hAnsi="Arial" w:cs="Arial"/>
          <w:b/>
          <w:bCs/>
          <w:color w:val="333333"/>
          <w:lang w:val="en-US"/>
        </w:rPr>
        <w:t xml:space="preserve"> </w:t>
      </w:r>
    </w:p>
    <w:p w14:paraId="12F39D65" w14:textId="77777777" w:rsidR="00B977D9" w:rsidRPr="00364849" w:rsidRDefault="00B977D9" w:rsidP="00B977D9">
      <w:pPr>
        <w:pStyle w:val="Prrafodelista"/>
        <w:numPr>
          <w:ilvl w:val="0"/>
          <w:numId w:val="12"/>
        </w:numPr>
        <w:autoSpaceDE w:val="0"/>
        <w:autoSpaceDN w:val="0"/>
        <w:adjustRightInd w:val="0"/>
        <w:rPr>
          <w:rFonts w:ascii="Arial" w:hAnsi="Arial" w:cs="Arial"/>
          <w:b/>
          <w:bCs/>
          <w:color w:val="333333"/>
          <w:lang w:val="en-US"/>
        </w:rPr>
      </w:pPr>
      <w:r w:rsidRPr="00364849">
        <w:rPr>
          <w:rFonts w:ascii="Arial" w:hAnsi="Arial" w:cs="Arial"/>
          <w:b/>
          <w:bCs/>
          <w:color w:val="333333"/>
          <w:lang w:val="en-US"/>
        </w:rPr>
        <w:t>If you are working in a non-dedicated CMR scanner, do you have difficulty scheduling patients?</w:t>
      </w:r>
    </w:p>
    <w:p w14:paraId="26E9E14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7573C2A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No</w:t>
      </w:r>
    </w:p>
    <w:p w14:paraId="7500199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I don't know</w:t>
      </w:r>
    </w:p>
    <w:p w14:paraId="1FE1F532" w14:textId="77777777" w:rsidR="00B977D9" w:rsidRDefault="00B977D9" w:rsidP="00B977D9">
      <w:pPr>
        <w:pStyle w:val="Prrafodelista"/>
        <w:autoSpaceDE w:val="0"/>
        <w:autoSpaceDN w:val="0"/>
        <w:adjustRightInd w:val="0"/>
        <w:rPr>
          <w:rFonts w:ascii="Arial" w:hAnsi="Arial" w:cs="Arial"/>
          <w:b/>
          <w:bCs/>
          <w:color w:val="333333"/>
          <w:lang w:val="en-US"/>
        </w:rPr>
      </w:pPr>
    </w:p>
    <w:p w14:paraId="3A883C15" w14:textId="77777777" w:rsidR="00B977D9" w:rsidRPr="00364849"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b/>
          <w:bCs/>
          <w:color w:val="333333"/>
          <w:lang w:val="en-US"/>
        </w:rPr>
        <w:t xml:space="preserve"> </w:t>
      </w:r>
      <w:r w:rsidRPr="00364849">
        <w:rPr>
          <w:rFonts w:ascii="Arial" w:hAnsi="Arial" w:cs="Arial"/>
          <w:b/>
          <w:bCs/>
          <w:color w:val="333333"/>
          <w:lang w:val="en-US"/>
        </w:rPr>
        <w:t>What kind of CMR training did the technologist at your facility receive?</w:t>
      </w:r>
    </w:p>
    <w:p w14:paraId="1775BEF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Attended technologist's track session at a SCMR meeting</w:t>
      </w:r>
    </w:p>
    <w:p w14:paraId="1B2B81D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Other formal training</w:t>
      </w:r>
    </w:p>
    <w:p w14:paraId="6F21D25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No formal </w:t>
      </w:r>
      <w:proofErr w:type="gramStart"/>
      <w:r w:rsidRPr="008D38CA">
        <w:rPr>
          <w:rFonts w:ascii="Arial" w:hAnsi="Arial" w:cs="Arial"/>
          <w:color w:val="333333"/>
          <w:lang w:val="en-US"/>
        </w:rPr>
        <w:t>training;</w:t>
      </w:r>
      <w:proofErr w:type="gramEnd"/>
      <w:r w:rsidRPr="008D38CA">
        <w:rPr>
          <w:rFonts w:ascii="Arial" w:hAnsi="Arial" w:cs="Arial"/>
          <w:color w:val="333333"/>
          <w:lang w:val="en-US"/>
        </w:rPr>
        <w:t xml:space="preserve"> I or another physician at my institution trained the technologist</w:t>
      </w:r>
    </w:p>
    <w:p w14:paraId="7F8FA31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lastRenderedPageBreak/>
        <w:t>No formal training</w:t>
      </w:r>
    </w:p>
    <w:p w14:paraId="4470351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1FB2ADAC" w14:textId="77777777" w:rsidR="00B977D9" w:rsidRDefault="00B977D9" w:rsidP="00B977D9">
      <w:pPr>
        <w:pStyle w:val="Prrafodelista"/>
        <w:autoSpaceDE w:val="0"/>
        <w:autoSpaceDN w:val="0"/>
        <w:adjustRightInd w:val="0"/>
        <w:rPr>
          <w:rFonts w:ascii="Arial" w:hAnsi="Arial" w:cs="Arial"/>
          <w:b/>
          <w:bCs/>
          <w:color w:val="333333"/>
          <w:lang w:val="en-US"/>
        </w:rPr>
      </w:pPr>
      <w:r>
        <w:rPr>
          <w:rFonts w:ascii="Arial" w:hAnsi="Arial" w:cs="Arial"/>
          <w:b/>
          <w:bCs/>
          <w:color w:val="333333"/>
          <w:lang w:val="en-US"/>
        </w:rPr>
        <w:t xml:space="preserve"> </w:t>
      </w:r>
    </w:p>
    <w:p w14:paraId="24BD56EF" w14:textId="77777777" w:rsidR="00B977D9" w:rsidRPr="00364849" w:rsidRDefault="00B977D9" w:rsidP="00B977D9">
      <w:pPr>
        <w:pStyle w:val="Prrafodelista"/>
        <w:numPr>
          <w:ilvl w:val="0"/>
          <w:numId w:val="12"/>
        </w:numPr>
        <w:autoSpaceDE w:val="0"/>
        <w:autoSpaceDN w:val="0"/>
        <w:adjustRightInd w:val="0"/>
        <w:rPr>
          <w:rFonts w:ascii="Arial" w:hAnsi="Arial" w:cs="Arial"/>
          <w:b/>
          <w:bCs/>
          <w:color w:val="333333"/>
          <w:lang w:val="en-US"/>
        </w:rPr>
      </w:pPr>
      <w:r w:rsidRPr="00364849">
        <w:rPr>
          <w:rFonts w:ascii="Arial" w:hAnsi="Arial" w:cs="Arial"/>
          <w:b/>
          <w:bCs/>
          <w:color w:val="333333"/>
          <w:lang w:val="en-US"/>
        </w:rPr>
        <w:t>Do you have residents/fellows rotating with you in CMR as part of their General Radiology and/or Cardiology training?</w:t>
      </w:r>
    </w:p>
    <w:p w14:paraId="0EBCD230"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7CD83A3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No</w:t>
      </w:r>
    </w:p>
    <w:p w14:paraId="0E3EA528"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I don't know</w:t>
      </w:r>
    </w:p>
    <w:p w14:paraId="14529A2B"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b/>
          <w:bCs/>
          <w:color w:val="333333"/>
          <w:lang w:val="en-US"/>
        </w:rPr>
        <w:t xml:space="preserve"> </w:t>
      </w:r>
      <w:r w:rsidRPr="00125F02">
        <w:rPr>
          <w:rFonts w:ascii="Arial" w:hAnsi="Arial" w:cs="Arial"/>
          <w:b/>
          <w:bCs/>
          <w:color w:val="333333"/>
          <w:lang w:val="en-US"/>
        </w:rPr>
        <w:t>Do you have a formal CMR training program with fellows in your Institution?</w:t>
      </w:r>
    </w:p>
    <w:p w14:paraId="3FF124A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2118345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No</w:t>
      </w:r>
    </w:p>
    <w:p w14:paraId="389D02B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I don't know</w:t>
      </w:r>
    </w:p>
    <w:p w14:paraId="7A7DEBC9" w14:textId="77777777" w:rsidR="00B977D9" w:rsidRPr="00125F02" w:rsidRDefault="00B977D9" w:rsidP="00B977D9">
      <w:pPr>
        <w:pStyle w:val="Prrafodelista"/>
        <w:autoSpaceDE w:val="0"/>
        <w:autoSpaceDN w:val="0"/>
        <w:adjustRightInd w:val="0"/>
        <w:ind w:left="1440"/>
        <w:rPr>
          <w:rFonts w:ascii="Arial" w:hAnsi="Arial" w:cs="Arial"/>
          <w:color w:val="333333"/>
          <w:lang w:val="en-US"/>
        </w:rPr>
      </w:pPr>
      <w:r w:rsidRPr="00125F02">
        <w:rPr>
          <w:rFonts w:ascii="Arial" w:hAnsi="Arial" w:cs="Arial"/>
          <w:color w:val="333333"/>
          <w:lang w:val="en-US"/>
        </w:rPr>
        <w:t xml:space="preserve"> </w:t>
      </w:r>
    </w:p>
    <w:p w14:paraId="4BCB7EE5"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sidRPr="00125F02">
        <w:rPr>
          <w:rFonts w:ascii="Arial" w:hAnsi="Arial" w:cs="Arial"/>
          <w:b/>
          <w:bCs/>
          <w:color w:val="333333"/>
          <w:lang w:val="en-US"/>
        </w:rPr>
        <w:t xml:space="preserve">Are you invited to participate in different types of Institutional Scientific Sessions (Grand Rounds, Lectures, Cases Reviews, Teaching, </w:t>
      </w:r>
      <w:proofErr w:type="spellStart"/>
      <w:r w:rsidRPr="00125F02">
        <w:rPr>
          <w:rFonts w:ascii="Arial" w:hAnsi="Arial" w:cs="Arial"/>
          <w:b/>
          <w:bCs/>
          <w:color w:val="333333"/>
          <w:lang w:val="en-US"/>
        </w:rPr>
        <w:t>etc</w:t>
      </w:r>
      <w:proofErr w:type="spellEnd"/>
      <w:r w:rsidRPr="00125F02">
        <w:rPr>
          <w:rFonts w:ascii="Arial" w:hAnsi="Arial" w:cs="Arial"/>
          <w:b/>
          <w:bCs/>
          <w:color w:val="333333"/>
          <w:lang w:val="en-US"/>
        </w:rPr>
        <w:t xml:space="preserve">) in diverse areas such as Internal Medicine, Cardiology, Radiology, </w:t>
      </w:r>
      <w:proofErr w:type="spellStart"/>
      <w:r w:rsidRPr="00125F02">
        <w:rPr>
          <w:rFonts w:ascii="Arial" w:hAnsi="Arial" w:cs="Arial"/>
          <w:b/>
          <w:bCs/>
          <w:color w:val="333333"/>
          <w:lang w:val="en-US"/>
        </w:rPr>
        <w:t>etc</w:t>
      </w:r>
      <w:proofErr w:type="spellEnd"/>
      <w:r w:rsidRPr="00125F02">
        <w:rPr>
          <w:rFonts w:ascii="Arial" w:hAnsi="Arial" w:cs="Arial"/>
          <w:b/>
          <w:bCs/>
          <w:color w:val="333333"/>
          <w:lang w:val="en-US"/>
        </w:rPr>
        <w:t>?</w:t>
      </w:r>
    </w:p>
    <w:p w14:paraId="58D00137" w14:textId="77777777" w:rsidR="00B977D9" w:rsidRPr="008D38CA" w:rsidRDefault="00B977D9" w:rsidP="00B977D9">
      <w:pPr>
        <w:pStyle w:val="Prrafodelista"/>
        <w:numPr>
          <w:ilvl w:val="0"/>
          <w:numId w:val="13"/>
        </w:numPr>
        <w:autoSpaceDE w:val="0"/>
        <w:autoSpaceDN w:val="0"/>
        <w:adjustRightInd w:val="0"/>
        <w:rPr>
          <w:rFonts w:ascii="Arial" w:hAnsi="Arial" w:cs="Arial"/>
          <w:color w:val="333333"/>
        </w:rPr>
      </w:pPr>
      <w:r w:rsidRPr="008D38CA">
        <w:rPr>
          <w:rFonts w:ascii="Arial" w:hAnsi="Arial" w:cs="Arial"/>
          <w:color w:val="333333"/>
        </w:rPr>
        <w:t>Yes</w:t>
      </w:r>
    </w:p>
    <w:p w14:paraId="3ECB75A5" w14:textId="77777777" w:rsidR="00B977D9" w:rsidRPr="008D38CA" w:rsidRDefault="00B977D9" w:rsidP="00B977D9">
      <w:pPr>
        <w:pStyle w:val="Prrafodelista"/>
        <w:numPr>
          <w:ilvl w:val="0"/>
          <w:numId w:val="13"/>
        </w:numPr>
        <w:autoSpaceDE w:val="0"/>
        <w:autoSpaceDN w:val="0"/>
        <w:adjustRightInd w:val="0"/>
        <w:rPr>
          <w:rFonts w:ascii="Arial" w:hAnsi="Arial" w:cs="Arial"/>
          <w:color w:val="333333"/>
        </w:rPr>
      </w:pPr>
      <w:r w:rsidRPr="008D38CA">
        <w:rPr>
          <w:rFonts w:ascii="Arial" w:hAnsi="Arial" w:cs="Arial"/>
          <w:color w:val="333333"/>
        </w:rPr>
        <w:t>No</w:t>
      </w:r>
    </w:p>
    <w:p w14:paraId="1E6D0C8A" w14:textId="77777777" w:rsidR="00B977D9" w:rsidRPr="008D38CA" w:rsidRDefault="00B977D9" w:rsidP="00B977D9">
      <w:pPr>
        <w:pStyle w:val="Prrafodelista"/>
        <w:numPr>
          <w:ilvl w:val="0"/>
          <w:numId w:val="13"/>
        </w:numPr>
        <w:autoSpaceDE w:val="0"/>
        <w:autoSpaceDN w:val="0"/>
        <w:adjustRightInd w:val="0"/>
        <w:rPr>
          <w:rFonts w:ascii="Arial" w:hAnsi="Arial" w:cs="Arial"/>
          <w:color w:val="333333"/>
        </w:rPr>
      </w:pPr>
      <w:r w:rsidRPr="008D38CA">
        <w:rPr>
          <w:rFonts w:ascii="Arial" w:hAnsi="Arial" w:cs="Arial"/>
          <w:color w:val="333333"/>
        </w:rPr>
        <w:t>I don't know</w:t>
      </w:r>
    </w:p>
    <w:p w14:paraId="5886DC8E" w14:textId="77777777" w:rsidR="00B977D9" w:rsidRPr="008D38CA" w:rsidRDefault="00B977D9" w:rsidP="00B977D9">
      <w:pPr>
        <w:pStyle w:val="Prrafodelista"/>
        <w:autoSpaceDE w:val="0"/>
        <w:autoSpaceDN w:val="0"/>
        <w:adjustRightInd w:val="0"/>
        <w:ind w:left="1440"/>
        <w:rPr>
          <w:rFonts w:ascii="Arial" w:hAnsi="Arial" w:cs="Arial"/>
          <w:color w:val="333333"/>
        </w:rPr>
      </w:pPr>
    </w:p>
    <w:p w14:paraId="48C805EF"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125F02">
        <w:rPr>
          <w:rFonts w:ascii="Arial" w:hAnsi="Arial" w:cs="Arial"/>
          <w:b/>
          <w:bCs/>
          <w:color w:val="333333"/>
          <w:lang w:val="en-US"/>
        </w:rPr>
        <w:t>Do you have IRB–approved protocols involving CMR?</w:t>
      </w:r>
    </w:p>
    <w:p w14:paraId="3C986D3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3EA2336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No</w:t>
      </w:r>
    </w:p>
    <w:p w14:paraId="6F9A527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I don't know</w:t>
      </w:r>
    </w:p>
    <w:p w14:paraId="0E59FECA"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2D904C59"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125F02">
        <w:rPr>
          <w:rFonts w:ascii="Arial" w:hAnsi="Arial" w:cs="Arial"/>
          <w:b/>
          <w:bCs/>
          <w:color w:val="333333"/>
          <w:lang w:val="en-US"/>
        </w:rPr>
        <w:t>Do you have intramural or extramural research support for basic and/or Clinical CMR research?</w:t>
      </w:r>
    </w:p>
    <w:p w14:paraId="13CDB85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Yes</w:t>
      </w:r>
    </w:p>
    <w:p w14:paraId="5624C7ED"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No</w:t>
      </w:r>
    </w:p>
    <w:p w14:paraId="5C16BA6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I don't know</w:t>
      </w:r>
    </w:p>
    <w:p w14:paraId="6EF992B9" w14:textId="77777777" w:rsidR="00B977D9" w:rsidRDefault="00B977D9" w:rsidP="00B977D9">
      <w:pPr>
        <w:pStyle w:val="Prrafodelista"/>
        <w:autoSpaceDE w:val="0"/>
        <w:autoSpaceDN w:val="0"/>
        <w:adjustRightInd w:val="0"/>
        <w:rPr>
          <w:rFonts w:ascii="Arial" w:hAnsi="Arial" w:cs="Arial"/>
          <w:color w:val="333333"/>
          <w:lang w:val="en-US"/>
        </w:rPr>
      </w:pPr>
      <w:r>
        <w:rPr>
          <w:rFonts w:ascii="Arial" w:hAnsi="Arial" w:cs="Arial"/>
          <w:color w:val="333333"/>
          <w:lang w:val="en-US"/>
        </w:rPr>
        <w:t xml:space="preserve"> </w:t>
      </w:r>
    </w:p>
    <w:p w14:paraId="777EC1D5"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sidRPr="00125F02">
        <w:rPr>
          <w:rFonts w:ascii="Arial" w:hAnsi="Arial" w:cs="Arial"/>
          <w:b/>
          <w:bCs/>
          <w:color w:val="333333"/>
          <w:lang w:val="en-US"/>
        </w:rPr>
        <w:t>Where do you publish your research?</w:t>
      </w:r>
    </w:p>
    <w:p w14:paraId="54DF07A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In a local Journal in your Language</w:t>
      </w:r>
    </w:p>
    <w:p w14:paraId="0B368F6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In an International Journal in English</w:t>
      </w:r>
    </w:p>
    <w:p w14:paraId="4729340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In local and International Journal in local Language and in English</w:t>
      </w:r>
    </w:p>
    <w:p w14:paraId="12BE75F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rPr>
      </w:pPr>
      <w:r w:rsidRPr="008D38CA">
        <w:rPr>
          <w:rFonts w:ascii="Arial" w:hAnsi="Arial" w:cs="Arial"/>
          <w:color w:val="333333"/>
        </w:rPr>
        <w:t>I do not publish CMR</w:t>
      </w:r>
    </w:p>
    <w:p w14:paraId="2FC07B1E" w14:textId="77777777" w:rsidR="00B977D9" w:rsidRPr="00125F02" w:rsidRDefault="00B977D9" w:rsidP="00B977D9">
      <w:pPr>
        <w:pStyle w:val="Prrafodelista"/>
        <w:autoSpaceDE w:val="0"/>
        <w:autoSpaceDN w:val="0"/>
        <w:adjustRightInd w:val="0"/>
        <w:rPr>
          <w:rFonts w:ascii="Arial" w:hAnsi="Arial" w:cs="Arial"/>
          <w:color w:val="333333"/>
        </w:rPr>
      </w:pPr>
    </w:p>
    <w:p w14:paraId="06400771"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125F02">
        <w:rPr>
          <w:rFonts w:ascii="Arial" w:hAnsi="Arial" w:cs="Arial"/>
          <w:b/>
          <w:bCs/>
          <w:color w:val="333333"/>
          <w:lang w:val="en-US"/>
        </w:rPr>
        <w:t>When you submit your research to an International Journal or Website Clinical Cases Site, do you get feedback regarding the following recommendations? Check all that apply.</w:t>
      </w:r>
    </w:p>
    <w:p w14:paraId="616A2FD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Language recommendations</w:t>
      </w:r>
    </w:p>
    <w:p w14:paraId="41BA81B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Image quality recommendations</w:t>
      </w:r>
    </w:p>
    <w:p w14:paraId="2B0EC97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CMR Technical recommendations</w:t>
      </w:r>
    </w:p>
    <w:p w14:paraId="71544D8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Statistical analysis recommendations</w:t>
      </w:r>
    </w:p>
    <w:p w14:paraId="4A2EDF5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Reference recommendations</w:t>
      </w:r>
    </w:p>
    <w:p w14:paraId="033B593D" w14:textId="77777777" w:rsidR="00B977D9" w:rsidRDefault="00B977D9" w:rsidP="00B977D9">
      <w:pPr>
        <w:pStyle w:val="Prrafodelista"/>
        <w:autoSpaceDE w:val="0"/>
        <w:autoSpaceDN w:val="0"/>
        <w:adjustRightInd w:val="0"/>
        <w:rPr>
          <w:rFonts w:ascii="Arial" w:hAnsi="Arial" w:cs="Arial"/>
          <w:color w:val="333333"/>
          <w:lang w:val="en-US"/>
        </w:rPr>
      </w:pPr>
    </w:p>
    <w:p w14:paraId="16DB2EF6"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125F02">
        <w:rPr>
          <w:rFonts w:ascii="Arial" w:hAnsi="Arial" w:cs="Arial"/>
          <w:b/>
          <w:bCs/>
          <w:color w:val="333333"/>
          <w:lang w:val="en-US"/>
        </w:rPr>
        <w:t>How many CMR studies does your Institution perform yearly?</w:t>
      </w:r>
    </w:p>
    <w:p w14:paraId="71A556E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&lt;100</w:t>
      </w:r>
    </w:p>
    <w:p w14:paraId="6F02D97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101-300</w:t>
      </w:r>
    </w:p>
    <w:p w14:paraId="5B5DA17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301-500</w:t>
      </w:r>
    </w:p>
    <w:p w14:paraId="3207459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501-1000</w:t>
      </w:r>
    </w:p>
    <w:p w14:paraId="5C058E0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&gt;1000</w:t>
      </w:r>
    </w:p>
    <w:p w14:paraId="5C261953"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125F02">
        <w:rPr>
          <w:rFonts w:ascii="Arial" w:hAnsi="Arial" w:cs="Arial"/>
          <w:b/>
          <w:bCs/>
          <w:color w:val="333333"/>
          <w:lang w:val="en-US"/>
        </w:rPr>
        <w:t>Which type of CMR studies does your Institution perform? Check all that apply.</w:t>
      </w:r>
    </w:p>
    <w:p w14:paraId="3CA6783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Vasodilator stress perfusion</w:t>
      </w:r>
    </w:p>
    <w:p w14:paraId="595FBC5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Viability</w:t>
      </w:r>
    </w:p>
    <w:p w14:paraId="48CA0D7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Ventricular function</w:t>
      </w:r>
    </w:p>
    <w:p w14:paraId="0A731AE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Dobutamine stress</w:t>
      </w:r>
    </w:p>
    <w:p w14:paraId="7CDB916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Simple Congenital Heart Disease</w:t>
      </w:r>
    </w:p>
    <w:p w14:paraId="0E6681A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Complex Congenial Heart Disease</w:t>
      </w:r>
    </w:p>
    <w:p w14:paraId="0D87A32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Vascular (MRA)</w:t>
      </w:r>
    </w:p>
    <w:p w14:paraId="278BDD3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Tissue characterization (myocarditis)</w:t>
      </w:r>
    </w:p>
    <w:p w14:paraId="3BB1BDED"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Tissue characterization (pericardial disease)</w:t>
      </w:r>
    </w:p>
    <w:p w14:paraId="2CD0031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Tissue characterization (cardiac mases)</w:t>
      </w:r>
    </w:p>
    <w:p w14:paraId="43145D7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Tissue characterization (cardiomyopathies)</w:t>
      </w:r>
    </w:p>
    <w:p w14:paraId="7F5216E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Valvular heart disease</w:t>
      </w:r>
    </w:p>
    <w:p w14:paraId="0B44E3F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Other</w:t>
      </w:r>
    </w:p>
    <w:p w14:paraId="6CE9A0E4" w14:textId="77777777" w:rsidR="00B977D9" w:rsidRDefault="00B977D9" w:rsidP="00B977D9">
      <w:pPr>
        <w:pStyle w:val="Prrafodelista"/>
        <w:autoSpaceDE w:val="0"/>
        <w:autoSpaceDN w:val="0"/>
        <w:adjustRightInd w:val="0"/>
        <w:rPr>
          <w:rFonts w:ascii="Arial" w:hAnsi="Arial" w:cs="Arial"/>
          <w:color w:val="333333"/>
          <w:lang w:val="en-US"/>
        </w:rPr>
      </w:pPr>
    </w:p>
    <w:p w14:paraId="59CE2CD5"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125F02">
        <w:rPr>
          <w:rFonts w:ascii="Arial" w:hAnsi="Arial" w:cs="Arial"/>
          <w:b/>
          <w:bCs/>
          <w:color w:val="333333"/>
          <w:lang w:val="en-US"/>
        </w:rPr>
        <w:t>Is CMR part of the training of General Cardiology in your Institution?</w:t>
      </w:r>
    </w:p>
    <w:p w14:paraId="559AD7B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Yes</w:t>
      </w:r>
    </w:p>
    <w:p w14:paraId="3051AC38"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4848B10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There is no General Cardiology training program in my Institution</w:t>
      </w:r>
    </w:p>
    <w:p w14:paraId="27BCBE8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NA</w:t>
      </w:r>
    </w:p>
    <w:p w14:paraId="0EE5F81E" w14:textId="77777777" w:rsidR="00B977D9" w:rsidRDefault="00B977D9" w:rsidP="00B977D9">
      <w:pPr>
        <w:pStyle w:val="Prrafodelista"/>
        <w:autoSpaceDE w:val="0"/>
        <w:autoSpaceDN w:val="0"/>
        <w:adjustRightInd w:val="0"/>
        <w:rPr>
          <w:rFonts w:ascii="Arial" w:hAnsi="Arial" w:cs="Arial"/>
          <w:color w:val="333333"/>
          <w:lang w:val="en-US"/>
        </w:rPr>
      </w:pPr>
    </w:p>
    <w:p w14:paraId="276C5DC8"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sidRPr="00125F02">
        <w:rPr>
          <w:rFonts w:ascii="Arial" w:hAnsi="Arial" w:cs="Arial"/>
          <w:b/>
          <w:bCs/>
          <w:color w:val="333333"/>
          <w:lang w:val="en-US"/>
        </w:rPr>
        <w:t>Is CMR part of the training of Internal Medicine or similar specialties in your Institution?</w:t>
      </w:r>
    </w:p>
    <w:p w14:paraId="0356950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Yes</w:t>
      </w:r>
    </w:p>
    <w:p w14:paraId="2BA0F3E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58BAD3F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NA</w:t>
      </w:r>
    </w:p>
    <w:p w14:paraId="12638BA5" w14:textId="77777777" w:rsidR="00B977D9" w:rsidRDefault="00B977D9" w:rsidP="00B977D9">
      <w:pPr>
        <w:pStyle w:val="Prrafodelista"/>
        <w:autoSpaceDE w:val="0"/>
        <w:autoSpaceDN w:val="0"/>
        <w:adjustRightInd w:val="0"/>
        <w:rPr>
          <w:rFonts w:ascii="Arial" w:hAnsi="Arial" w:cs="Arial"/>
          <w:color w:val="333333"/>
          <w:lang w:val="en-US"/>
        </w:rPr>
      </w:pPr>
    </w:p>
    <w:p w14:paraId="0FF100A7"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125F02">
        <w:rPr>
          <w:rFonts w:ascii="Arial" w:hAnsi="Arial" w:cs="Arial"/>
          <w:b/>
          <w:bCs/>
          <w:color w:val="333333"/>
          <w:lang w:val="en-US"/>
        </w:rPr>
        <w:t>How do you grade the overall quality of your CMR local Meetings?</w:t>
      </w:r>
    </w:p>
    <w:p w14:paraId="2BB2B3A0"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Poor</w:t>
      </w:r>
    </w:p>
    <w:p w14:paraId="01A1DA5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Fair</w:t>
      </w:r>
    </w:p>
    <w:p w14:paraId="39430870"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Good</w:t>
      </w:r>
    </w:p>
    <w:p w14:paraId="5BA784A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Excellent</w:t>
      </w:r>
    </w:p>
    <w:p w14:paraId="449A0444" w14:textId="77777777" w:rsidR="00B977D9" w:rsidRDefault="00B977D9" w:rsidP="00B977D9">
      <w:pPr>
        <w:pStyle w:val="Prrafodelista"/>
        <w:autoSpaceDE w:val="0"/>
        <w:autoSpaceDN w:val="0"/>
        <w:adjustRightInd w:val="0"/>
        <w:rPr>
          <w:rFonts w:ascii="Arial" w:hAnsi="Arial" w:cs="Arial"/>
          <w:color w:val="333333"/>
          <w:lang w:val="en-US"/>
        </w:rPr>
      </w:pPr>
      <w:r>
        <w:rPr>
          <w:rFonts w:ascii="Arial" w:hAnsi="Arial" w:cs="Arial"/>
          <w:color w:val="333333"/>
          <w:lang w:val="en-US"/>
        </w:rPr>
        <w:t xml:space="preserve">  </w:t>
      </w:r>
    </w:p>
    <w:p w14:paraId="63A2849C"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sidRPr="00125F02">
        <w:rPr>
          <w:rFonts w:ascii="Arial" w:hAnsi="Arial" w:cs="Arial"/>
          <w:b/>
          <w:bCs/>
          <w:color w:val="333333"/>
          <w:lang w:val="en-US"/>
        </w:rPr>
        <w:t xml:space="preserve"> How do you grade the overall quality of your CMR Regional Meetings?</w:t>
      </w:r>
    </w:p>
    <w:p w14:paraId="6CC641B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Poor</w:t>
      </w:r>
    </w:p>
    <w:p w14:paraId="0CD30828"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Fair</w:t>
      </w:r>
    </w:p>
    <w:p w14:paraId="16ECACE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Good</w:t>
      </w:r>
    </w:p>
    <w:p w14:paraId="10B16FD0"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Excellent</w:t>
      </w:r>
    </w:p>
    <w:p w14:paraId="021B2EE5" w14:textId="77777777" w:rsidR="00B977D9" w:rsidRDefault="00B977D9" w:rsidP="00B977D9">
      <w:pPr>
        <w:pStyle w:val="Prrafodelista"/>
        <w:autoSpaceDE w:val="0"/>
        <w:autoSpaceDN w:val="0"/>
        <w:adjustRightInd w:val="0"/>
        <w:rPr>
          <w:rFonts w:ascii="Arial" w:hAnsi="Arial" w:cs="Arial"/>
          <w:color w:val="333333"/>
          <w:lang w:val="en-US"/>
        </w:rPr>
      </w:pPr>
    </w:p>
    <w:p w14:paraId="67E2C0BC"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125F02">
        <w:rPr>
          <w:rFonts w:ascii="Arial" w:hAnsi="Arial" w:cs="Arial"/>
          <w:b/>
          <w:bCs/>
          <w:color w:val="333333"/>
          <w:lang w:val="en-US"/>
        </w:rPr>
        <w:t>How do you grade the overall quality of your CMR National Meetings?</w:t>
      </w:r>
    </w:p>
    <w:p w14:paraId="0108D95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Poor</w:t>
      </w:r>
    </w:p>
    <w:p w14:paraId="4B85F448"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Fair</w:t>
      </w:r>
    </w:p>
    <w:p w14:paraId="6CF951A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Good</w:t>
      </w:r>
    </w:p>
    <w:p w14:paraId="33BEAE17"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Excellent</w:t>
      </w:r>
    </w:p>
    <w:p w14:paraId="35297F33" w14:textId="77777777" w:rsidR="00B977D9" w:rsidRPr="00125F02" w:rsidRDefault="00B977D9" w:rsidP="00B977D9">
      <w:pPr>
        <w:pStyle w:val="Prrafodelista"/>
        <w:autoSpaceDE w:val="0"/>
        <w:autoSpaceDN w:val="0"/>
        <w:adjustRightInd w:val="0"/>
        <w:ind w:left="1440"/>
        <w:rPr>
          <w:rFonts w:ascii="Arial" w:hAnsi="Arial" w:cs="Arial"/>
          <w:color w:val="333333"/>
          <w:lang w:val="en-US"/>
        </w:rPr>
      </w:pPr>
      <w:r w:rsidRPr="00125F02">
        <w:rPr>
          <w:rFonts w:ascii="Arial" w:hAnsi="Arial" w:cs="Arial"/>
          <w:color w:val="333333"/>
          <w:lang w:val="en-US"/>
        </w:rPr>
        <w:t xml:space="preserve"> </w:t>
      </w:r>
    </w:p>
    <w:p w14:paraId="14018F03" w14:textId="77777777" w:rsidR="00B977D9" w:rsidRPr="00125F02" w:rsidRDefault="00B977D9" w:rsidP="00B977D9">
      <w:pPr>
        <w:pStyle w:val="Prrafodelista"/>
        <w:numPr>
          <w:ilvl w:val="0"/>
          <w:numId w:val="12"/>
        </w:numPr>
        <w:autoSpaceDE w:val="0"/>
        <w:autoSpaceDN w:val="0"/>
        <w:adjustRightInd w:val="0"/>
        <w:rPr>
          <w:rFonts w:ascii="Arial" w:hAnsi="Arial" w:cs="Arial"/>
          <w:b/>
          <w:bCs/>
          <w:color w:val="333333"/>
          <w:lang w:val="en-US"/>
        </w:rPr>
      </w:pPr>
      <w:r w:rsidRPr="00125F02">
        <w:rPr>
          <w:rFonts w:ascii="Arial" w:hAnsi="Arial" w:cs="Arial"/>
          <w:b/>
          <w:bCs/>
          <w:color w:val="333333"/>
          <w:lang w:val="en-US"/>
        </w:rPr>
        <w:t>Do you have a significant participation of CMR (at least 10% of the full Scientific Program) within your General Cardiology National Meetings?</w:t>
      </w:r>
    </w:p>
    <w:p w14:paraId="1AD8248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Yes</w:t>
      </w:r>
    </w:p>
    <w:p w14:paraId="70FD4E7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40B810C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7067C11C" w14:textId="77777777" w:rsidR="00B977D9" w:rsidRDefault="00B977D9" w:rsidP="00B977D9">
      <w:pPr>
        <w:pStyle w:val="Prrafodelista"/>
        <w:autoSpaceDE w:val="0"/>
        <w:autoSpaceDN w:val="0"/>
        <w:adjustRightInd w:val="0"/>
        <w:rPr>
          <w:rFonts w:ascii="Arial" w:hAnsi="Arial" w:cs="Arial"/>
          <w:color w:val="333333"/>
          <w:lang w:val="en-US"/>
        </w:rPr>
      </w:pPr>
      <w:r>
        <w:rPr>
          <w:rFonts w:ascii="Arial" w:hAnsi="Arial" w:cs="Arial"/>
          <w:color w:val="333333"/>
          <w:lang w:val="en-US"/>
        </w:rPr>
        <w:t xml:space="preserve"> </w:t>
      </w:r>
    </w:p>
    <w:p w14:paraId="576838D2" w14:textId="77777777" w:rsidR="00B977D9" w:rsidRPr="007F3A61"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7F3A61">
        <w:rPr>
          <w:rFonts w:ascii="Arial" w:hAnsi="Arial" w:cs="Arial"/>
          <w:b/>
          <w:bCs/>
          <w:color w:val="333333"/>
          <w:lang w:val="en-US"/>
        </w:rPr>
        <w:t>Do you have a significant participation of CMR (at least 10% of the full Scientific Program) within your General Radiology National Meetings?</w:t>
      </w:r>
    </w:p>
    <w:p w14:paraId="5458AE9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Yes</w:t>
      </w:r>
    </w:p>
    <w:p w14:paraId="692FFDE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712C4F3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4BE82269" w14:textId="77777777" w:rsidR="00B977D9" w:rsidRDefault="00B977D9" w:rsidP="00B977D9">
      <w:pPr>
        <w:pStyle w:val="Prrafodelista"/>
        <w:autoSpaceDE w:val="0"/>
        <w:autoSpaceDN w:val="0"/>
        <w:adjustRightInd w:val="0"/>
        <w:rPr>
          <w:rFonts w:ascii="Arial" w:hAnsi="Arial" w:cs="Arial"/>
          <w:color w:val="333333"/>
          <w:lang w:val="en-US"/>
        </w:rPr>
      </w:pPr>
      <w:r>
        <w:rPr>
          <w:rFonts w:ascii="Arial" w:hAnsi="Arial" w:cs="Arial"/>
          <w:color w:val="333333"/>
          <w:lang w:val="en-US"/>
        </w:rPr>
        <w:t xml:space="preserve"> </w:t>
      </w:r>
    </w:p>
    <w:p w14:paraId="237CF4C8" w14:textId="77777777" w:rsidR="00B977D9" w:rsidRPr="007F3A61" w:rsidRDefault="00B977D9" w:rsidP="00B977D9">
      <w:pPr>
        <w:pStyle w:val="Prrafodelista"/>
        <w:numPr>
          <w:ilvl w:val="0"/>
          <w:numId w:val="12"/>
        </w:numPr>
        <w:autoSpaceDE w:val="0"/>
        <w:autoSpaceDN w:val="0"/>
        <w:adjustRightInd w:val="0"/>
        <w:rPr>
          <w:rFonts w:ascii="Arial" w:hAnsi="Arial" w:cs="Arial"/>
          <w:b/>
          <w:bCs/>
          <w:color w:val="333333"/>
          <w:lang w:val="en-US"/>
        </w:rPr>
      </w:pPr>
      <w:r w:rsidRPr="007F3A61">
        <w:rPr>
          <w:rFonts w:ascii="Arial" w:hAnsi="Arial" w:cs="Arial"/>
          <w:b/>
          <w:bCs/>
          <w:color w:val="333333"/>
          <w:lang w:val="en-US"/>
        </w:rPr>
        <w:t>What type of physician specialist perform CMR at your Institution?</w:t>
      </w:r>
    </w:p>
    <w:p w14:paraId="0BC75FF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Cardiologist</w:t>
      </w:r>
    </w:p>
    <w:p w14:paraId="7AB87EB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Radiologist</w:t>
      </w:r>
    </w:p>
    <w:p w14:paraId="12E2D88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Nuclear Cardiologist</w:t>
      </w:r>
    </w:p>
    <w:p w14:paraId="2398770D"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Interventional Cardiologist</w:t>
      </w:r>
    </w:p>
    <w:p w14:paraId="2B1BEB5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Other</w:t>
      </w:r>
    </w:p>
    <w:p w14:paraId="691F41BD" w14:textId="77777777" w:rsidR="00B977D9" w:rsidRPr="007F3A61" w:rsidRDefault="00B977D9" w:rsidP="00B977D9">
      <w:pPr>
        <w:autoSpaceDE w:val="0"/>
        <w:autoSpaceDN w:val="0"/>
        <w:adjustRightInd w:val="0"/>
        <w:rPr>
          <w:rFonts w:ascii="Arial" w:hAnsi="Arial" w:cs="Arial"/>
          <w:color w:val="333333"/>
        </w:rPr>
      </w:pPr>
    </w:p>
    <w:p w14:paraId="6F29DC27" w14:textId="77777777" w:rsidR="00B977D9" w:rsidRPr="007F3A61"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7F3A61">
        <w:rPr>
          <w:rFonts w:ascii="Arial" w:hAnsi="Arial" w:cs="Arial"/>
          <w:b/>
          <w:bCs/>
          <w:color w:val="333333"/>
          <w:lang w:val="en-US"/>
        </w:rPr>
        <w:t>What kind of training does your CMR physician have?</w:t>
      </w:r>
    </w:p>
    <w:p w14:paraId="33EFC4F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Informal</w:t>
      </w:r>
    </w:p>
    <w:p w14:paraId="1064413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1 month in a specialize Center</w:t>
      </w:r>
    </w:p>
    <w:p w14:paraId="71270D7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1-3 months in a specialize Center</w:t>
      </w:r>
    </w:p>
    <w:p w14:paraId="023C34F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3-6 months in a specialize Center</w:t>
      </w:r>
    </w:p>
    <w:p w14:paraId="5AC8E47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6-12 months in a specialize Center</w:t>
      </w:r>
    </w:p>
    <w:p w14:paraId="67F2537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More than 12 months in a specialize Center</w:t>
      </w:r>
    </w:p>
    <w:p w14:paraId="56782A8F" w14:textId="77777777" w:rsidR="00B977D9" w:rsidRDefault="00B977D9" w:rsidP="00B977D9">
      <w:pPr>
        <w:pStyle w:val="Prrafodelista"/>
        <w:autoSpaceDE w:val="0"/>
        <w:autoSpaceDN w:val="0"/>
        <w:adjustRightInd w:val="0"/>
        <w:rPr>
          <w:rFonts w:ascii="Arial" w:hAnsi="Arial" w:cs="Arial"/>
          <w:color w:val="333333"/>
          <w:lang w:val="en-US"/>
        </w:rPr>
      </w:pPr>
    </w:p>
    <w:p w14:paraId="5B058A3D" w14:textId="77777777" w:rsidR="00B977D9" w:rsidRPr="007F3A61"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7F3A61">
        <w:rPr>
          <w:rFonts w:ascii="Arial" w:hAnsi="Arial" w:cs="Arial"/>
          <w:b/>
          <w:bCs/>
          <w:color w:val="333333"/>
          <w:lang w:val="en-US"/>
        </w:rPr>
        <w:t>Which of the following do you consider as a major technical limitation for CMR at your Institution? Check all that apply.</w:t>
      </w:r>
    </w:p>
    <w:p w14:paraId="7E951B4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Patient cooperation</w:t>
      </w:r>
    </w:p>
    <w:p w14:paraId="394459D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Breath-hold duration</w:t>
      </w:r>
    </w:p>
    <w:p w14:paraId="0E369DD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EKG gating/arrhythmia</w:t>
      </w:r>
    </w:p>
    <w:p w14:paraId="6051FEB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Additional hardware availability (</w:t>
      </w:r>
      <w:proofErr w:type="gramStart"/>
      <w:r w:rsidRPr="008D38CA">
        <w:rPr>
          <w:rFonts w:ascii="Arial" w:hAnsi="Arial" w:cs="Arial"/>
          <w:color w:val="333333"/>
          <w:lang w:val="en-US"/>
        </w:rPr>
        <w:t>i.e.</w:t>
      </w:r>
      <w:proofErr w:type="gramEnd"/>
      <w:r w:rsidRPr="008D38CA">
        <w:rPr>
          <w:rFonts w:ascii="Arial" w:hAnsi="Arial" w:cs="Arial"/>
          <w:color w:val="333333"/>
          <w:lang w:val="en-US"/>
        </w:rPr>
        <w:t xml:space="preserve"> Physiological monitoring, MR compatible infusion pumps, Anesthesia carts, </w:t>
      </w:r>
      <w:proofErr w:type="spellStart"/>
      <w:r w:rsidRPr="008D38CA">
        <w:rPr>
          <w:rFonts w:ascii="Arial" w:hAnsi="Arial" w:cs="Arial"/>
          <w:color w:val="333333"/>
          <w:lang w:val="en-US"/>
        </w:rPr>
        <w:t>etc</w:t>
      </w:r>
      <w:proofErr w:type="spellEnd"/>
      <w:r w:rsidRPr="008D38CA">
        <w:rPr>
          <w:rFonts w:ascii="Arial" w:hAnsi="Arial" w:cs="Arial"/>
          <w:color w:val="333333"/>
          <w:lang w:val="en-US"/>
        </w:rPr>
        <w:t>)</w:t>
      </w:r>
    </w:p>
    <w:p w14:paraId="44A4D85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Very limited time for CMR studies in a non-dedicated scanner</w:t>
      </w:r>
    </w:p>
    <w:p w14:paraId="030C6E1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Technologist limited expertise</w:t>
      </w:r>
    </w:p>
    <w:p w14:paraId="0EE8B5E3"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Nurse limited expertise</w:t>
      </w:r>
    </w:p>
    <w:p w14:paraId="1096822A"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790C2E51" w14:textId="77777777" w:rsidR="00B977D9" w:rsidRPr="007F3A61"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7F3A61">
        <w:rPr>
          <w:rFonts w:ascii="Arial" w:hAnsi="Arial" w:cs="Arial"/>
          <w:b/>
          <w:bCs/>
          <w:color w:val="333333"/>
          <w:lang w:val="en-US"/>
        </w:rPr>
        <w:t xml:space="preserve">How often you </w:t>
      </w:r>
      <w:proofErr w:type="gramStart"/>
      <w:r w:rsidRPr="007F3A61">
        <w:rPr>
          <w:rFonts w:ascii="Arial" w:hAnsi="Arial" w:cs="Arial"/>
          <w:b/>
          <w:bCs/>
          <w:color w:val="333333"/>
          <w:lang w:val="en-US"/>
        </w:rPr>
        <w:t>have to</w:t>
      </w:r>
      <w:proofErr w:type="gramEnd"/>
      <w:r w:rsidRPr="007F3A61">
        <w:rPr>
          <w:rFonts w:ascii="Arial" w:hAnsi="Arial" w:cs="Arial"/>
          <w:b/>
          <w:bCs/>
          <w:color w:val="333333"/>
          <w:lang w:val="en-US"/>
        </w:rPr>
        <w:t xml:space="preserve"> deal with Claustrophobia in your patients?</w:t>
      </w:r>
    </w:p>
    <w:p w14:paraId="6359C7F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lastRenderedPageBreak/>
        <w:t>&lt;25% of cases</w:t>
      </w:r>
    </w:p>
    <w:p w14:paraId="065865C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25-50% of cases</w:t>
      </w:r>
    </w:p>
    <w:p w14:paraId="08448AF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51-75% of cases</w:t>
      </w:r>
    </w:p>
    <w:p w14:paraId="4893BDC8"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&gt;75% of cases</w:t>
      </w:r>
    </w:p>
    <w:p w14:paraId="66E48742"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6825D481" w14:textId="77777777" w:rsidR="00B977D9" w:rsidRPr="007F3A61"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b/>
          <w:bCs/>
          <w:color w:val="333333"/>
          <w:lang w:val="en-US"/>
        </w:rPr>
        <w:t xml:space="preserve"> </w:t>
      </w:r>
      <w:r w:rsidRPr="007F3A61">
        <w:rPr>
          <w:rFonts w:ascii="Arial" w:hAnsi="Arial" w:cs="Arial"/>
          <w:b/>
          <w:bCs/>
          <w:color w:val="333333"/>
          <w:lang w:val="en-US"/>
        </w:rPr>
        <w:t>How do you deal with Claustrophobia at your Institution?</w:t>
      </w:r>
    </w:p>
    <w:p w14:paraId="0E56376D"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Supportive measures</w:t>
      </w:r>
    </w:p>
    <w:p w14:paraId="1C990CE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Use oral anxiolytic medication</w:t>
      </w:r>
    </w:p>
    <w:p w14:paraId="36914F5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Use IV anxiolysis, sedation or anesthesia</w:t>
      </w:r>
    </w:p>
    <w:p w14:paraId="7F9C95E3" w14:textId="77777777" w:rsidR="00B977D9" w:rsidRPr="008D38CA" w:rsidRDefault="00B977D9" w:rsidP="00B977D9">
      <w:pPr>
        <w:pStyle w:val="Prrafodelista"/>
        <w:autoSpaceDE w:val="0"/>
        <w:autoSpaceDN w:val="0"/>
        <w:adjustRightInd w:val="0"/>
        <w:rPr>
          <w:rFonts w:ascii="Arial" w:hAnsi="Arial" w:cs="Arial"/>
          <w:color w:val="333333"/>
          <w:lang w:val="en-US"/>
        </w:rPr>
      </w:pPr>
    </w:p>
    <w:p w14:paraId="352F1FE6" w14:textId="77777777" w:rsidR="00B977D9" w:rsidRPr="007F3A61"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7F3A61">
        <w:rPr>
          <w:rFonts w:ascii="Arial" w:hAnsi="Arial" w:cs="Arial"/>
          <w:b/>
          <w:bCs/>
          <w:color w:val="333333"/>
          <w:lang w:val="en-US"/>
        </w:rPr>
        <w:t xml:space="preserve">What percentage of CMR exams in Claustrophobic patients </w:t>
      </w:r>
      <w:proofErr w:type="gramStart"/>
      <w:r w:rsidRPr="007F3A61">
        <w:rPr>
          <w:rFonts w:ascii="Arial" w:hAnsi="Arial" w:cs="Arial"/>
          <w:b/>
          <w:bCs/>
          <w:color w:val="333333"/>
          <w:lang w:val="en-US"/>
        </w:rPr>
        <w:t>have to</w:t>
      </w:r>
      <w:proofErr w:type="gramEnd"/>
      <w:r w:rsidRPr="007F3A61">
        <w:rPr>
          <w:rFonts w:ascii="Arial" w:hAnsi="Arial" w:cs="Arial"/>
          <w:b/>
          <w:bCs/>
          <w:color w:val="333333"/>
          <w:lang w:val="en-US"/>
        </w:rPr>
        <w:t xml:space="preserve"> be cancelled?</w:t>
      </w:r>
    </w:p>
    <w:p w14:paraId="6BE78CE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&lt;5%</w:t>
      </w:r>
    </w:p>
    <w:p w14:paraId="2D15454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6-10%</w:t>
      </w:r>
    </w:p>
    <w:p w14:paraId="2410444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11-50%</w:t>
      </w:r>
    </w:p>
    <w:p w14:paraId="1F17750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&gt;50%</w:t>
      </w:r>
    </w:p>
    <w:p w14:paraId="61F1CB09" w14:textId="77777777" w:rsidR="00B977D9" w:rsidRPr="008D38CA" w:rsidRDefault="00B977D9" w:rsidP="00B977D9">
      <w:pPr>
        <w:autoSpaceDE w:val="0"/>
        <w:autoSpaceDN w:val="0"/>
        <w:adjustRightInd w:val="0"/>
        <w:rPr>
          <w:rFonts w:ascii="Arial" w:hAnsi="Arial" w:cs="Arial"/>
          <w:color w:val="333333"/>
        </w:rPr>
      </w:pPr>
    </w:p>
    <w:p w14:paraId="14070046" w14:textId="77777777" w:rsidR="00B977D9" w:rsidRPr="007F3A61" w:rsidRDefault="00B977D9" w:rsidP="00B977D9">
      <w:pPr>
        <w:pStyle w:val="Prrafodelista"/>
        <w:numPr>
          <w:ilvl w:val="0"/>
          <w:numId w:val="12"/>
        </w:numPr>
        <w:autoSpaceDE w:val="0"/>
        <w:autoSpaceDN w:val="0"/>
        <w:adjustRightInd w:val="0"/>
        <w:rPr>
          <w:rFonts w:ascii="Arial" w:hAnsi="Arial" w:cs="Arial"/>
          <w:b/>
          <w:bCs/>
          <w:color w:val="333333"/>
          <w:lang w:val="en-US"/>
        </w:rPr>
      </w:pPr>
      <w:r w:rsidRPr="007F3A61">
        <w:rPr>
          <w:rFonts w:ascii="Arial" w:hAnsi="Arial" w:cs="Arial"/>
          <w:b/>
          <w:bCs/>
          <w:color w:val="333333"/>
          <w:lang w:val="en-US"/>
        </w:rPr>
        <w:t xml:space="preserve"> Do you think all personnel involved in scanning the patients have enough physics knowledge to overcome artifacts and technical related problems?</w:t>
      </w:r>
    </w:p>
    <w:p w14:paraId="6BA2356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Yes</w:t>
      </w:r>
    </w:p>
    <w:p w14:paraId="48E77E3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73E10C9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think physics knowledge is needed</w:t>
      </w:r>
    </w:p>
    <w:p w14:paraId="1BADFC0B"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7CAAE22C"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42B3AA52" w14:textId="77777777" w:rsidR="00B977D9" w:rsidRPr="007F3A61" w:rsidRDefault="00B977D9" w:rsidP="00B977D9">
      <w:pPr>
        <w:pStyle w:val="Prrafodelista"/>
        <w:numPr>
          <w:ilvl w:val="0"/>
          <w:numId w:val="12"/>
        </w:numPr>
        <w:autoSpaceDE w:val="0"/>
        <w:autoSpaceDN w:val="0"/>
        <w:adjustRightInd w:val="0"/>
        <w:rPr>
          <w:rFonts w:ascii="Arial" w:hAnsi="Arial" w:cs="Arial"/>
          <w:b/>
          <w:bCs/>
          <w:color w:val="333333"/>
          <w:lang w:val="en-US"/>
        </w:rPr>
      </w:pPr>
      <w:r w:rsidRPr="007F3A61">
        <w:rPr>
          <w:rFonts w:ascii="Arial" w:hAnsi="Arial" w:cs="Arial"/>
          <w:b/>
          <w:bCs/>
          <w:color w:val="333333"/>
          <w:lang w:val="en-US"/>
        </w:rPr>
        <w:t xml:space="preserve"> Do you consider that referring physicians at your Institution choose a specific imaging modality </w:t>
      </w:r>
      <w:proofErr w:type="gramStart"/>
      <w:r w:rsidRPr="007F3A61">
        <w:rPr>
          <w:rFonts w:ascii="Arial" w:hAnsi="Arial" w:cs="Arial"/>
          <w:b/>
          <w:bCs/>
          <w:color w:val="333333"/>
          <w:lang w:val="en-US"/>
        </w:rPr>
        <w:t>taking into account</w:t>
      </w:r>
      <w:proofErr w:type="gramEnd"/>
      <w:r w:rsidRPr="007F3A61">
        <w:rPr>
          <w:rFonts w:ascii="Arial" w:hAnsi="Arial" w:cs="Arial"/>
          <w:b/>
          <w:bCs/>
          <w:color w:val="333333"/>
          <w:lang w:val="en-US"/>
        </w:rPr>
        <w:t xml:space="preserve"> the use and dose of radiation?</w:t>
      </w:r>
    </w:p>
    <w:p w14:paraId="0199DAD8"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Yes</w:t>
      </w:r>
    </w:p>
    <w:p w14:paraId="066D35C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26B52508"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0E5A6E0C"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3E3C7726" w14:textId="77777777" w:rsidR="00B977D9" w:rsidRPr="007F3A61"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7F3A61">
        <w:rPr>
          <w:rFonts w:ascii="Arial" w:hAnsi="Arial" w:cs="Arial"/>
          <w:b/>
          <w:bCs/>
          <w:color w:val="333333"/>
          <w:lang w:val="en-US"/>
        </w:rPr>
        <w:t>In Pediatric population, what is most important at your Institution, the need of Anesthesia or the use of radiation to choose the imaging modality? Check all that apply.</w:t>
      </w:r>
    </w:p>
    <w:p w14:paraId="30B3B22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The need of Anesthesia for CMR</w:t>
      </w:r>
    </w:p>
    <w:p w14:paraId="78C64CF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The use of Anesthesia for CT</w:t>
      </w:r>
    </w:p>
    <w:p w14:paraId="6A82C46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We prefer CT since we </w:t>
      </w:r>
      <w:proofErr w:type="gramStart"/>
      <w:r w:rsidRPr="008D38CA">
        <w:rPr>
          <w:rFonts w:ascii="Arial" w:hAnsi="Arial" w:cs="Arial"/>
          <w:color w:val="333333"/>
          <w:lang w:val="en-US"/>
        </w:rPr>
        <w:t>are able to</w:t>
      </w:r>
      <w:proofErr w:type="gramEnd"/>
      <w:r w:rsidRPr="008D38CA">
        <w:rPr>
          <w:rFonts w:ascii="Arial" w:hAnsi="Arial" w:cs="Arial"/>
          <w:color w:val="333333"/>
          <w:lang w:val="en-US"/>
        </w:rPr>
        <w:t xml:space="preserve"> do it without anesthesia</w:t>
      </w:r>
    </w:p>
    <w:p w14:paraId="35B5207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We prefer CMR since we </w:t>
      </w:r>
      <w:proofErr w:type="gramStart"/>
      <w:r w:rsidRPr="008D38CA">
        <w:rPr>
          <w:rFonts w:ascii="Arial" w:hAnsi="Arial" w:cs="Arial"/>
          <w:color w:val="333333"/>
          <w:lang w:val="en-US"/>
        </w:rPr>
        <w:t>are able to</w:t>
      </w:r>
      <w:proofErr w:type="gramEnd"/>
      <w:r w:rsidRPr="008D38CA">
        <w:rPr>
          <w:rFonts w:ascii="Arial" w:hAnsi="Arial" w:cs="Arial"/>
          <w:color w:val="333333"/>
          <w:lang w:val="en-US"/>
        </w:rPr>
        <w:t xml:space="preserve"> do it without anesthesia</w:t>
      </w:r>
    </w:p>
    <w:p w14:paraId="00AC7EC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We choose only based of the information we need and the appropriateness criteria-current guidelines</w:t>
      </w:r>
    </w:p>
    <w:p w14:paraId="74878B0D" w14:textId="77777777" w:rsidR="00B977D9" w:rsidRPr="00B977D9" w:rsidRDefault="00B977D9" w:rsidP="00B977D9">
      <w:pPr>
        <w:pStyle w:val="Prrafodelista"/>
        <w:autoSpaceDE w:val="0"/>
        <w:autoSpaceDN w:val="0"/>
        <w:adjustRightInd w:val="0"/>
        <w:rPr>
          <w:rFonts w:ascii="Arial" w:hAnsi="Arial" w:cs="Arial"/>
          <w:color w:val="333333"/>
          <w:lang w:val="en-US"/>
        </w:rPr>
      </w:pPr>
    </w:p>
    <w:p w14:paraId="0EEE62DE" w14:textId="77777777" w:rsidR="00B977D9" w:rsidRPr="007F3A61"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b/>
          <w:bCs/>
          <w:color w:val="333333"/>
          <w:lang w:val="en-US"/>
        </w:rPr>
        <w:t xml:space="preserve"> </w:t>
      </w:r>
      <w:r w:rsidRPr="007F3A61">
        <w:rPr>
          <w:rFonts w:ascii="Arial" w:hAnsi="Arial" w:cs="Arial"/>
          <w:b/>
          <w:bCs/>
          <w:color w:val="333333"/>
          <w:lang w:val="en-US"/>
        </w:rPr>
        <w:t>Who is the referring physician? Check all that apply.</w:t>
      </w:r>
    </w:p>
    <w:p w14:paraId="6A53A84D"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Adult/general Cardiologist who does not do imaging</w:t>
      </w:r>
    </w:p>
    <w:p w14:paraId="266C810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Pediatric Cardiologist</w:t>
      </w:r>
    </w:p>
    <w:p w14:paraId="2B9E57A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Interventional Cardiologist</w:t>
      </w:r>
    </w:p>
    <w:p w14:paraId="7494D23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Electrophysiologist</w:t>
      </w:r>
    </w:p>
    <w:p w14:paraId="0C52800D"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lastRenderedPageBreak/>
        <w:t>Cardiologist - Echo expert</w:t>
      </w:r>
    </w:p>
    <w:p w14:paraId="5407190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Cardiologist - CT expert</w:t>
      </w:r>
    </w:p>
    <w:p w14:paraId="2F575AF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Cardiologist - Nuclear expert</w:t>
      </w:r>
    </w:p>
    <w:p w14:paraId="4549652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Internist/Family practitioner</w:t>
      </w:r>
    </w:p>
    <w:p w14:paraId="2BBAAEE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Emergency Medicine</w:t>
      </w:r>
    </w:p>
    <w:p w14:paraId="33D4F26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ICU specialist</w:t>
      </w:r>
    </w:p>
    <w:p w14:paraId="0B63C6B0"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Anesthesiologist</w:t>
      </w:r>
    </w:p>
    <w:p w14:paraId="0DCA180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Cardiovascular surgeon</w:t>
      </w:r>
    </w:p>
    <w:p w14:paraId="1D092A20" w14:textId="77777777" w:rsidR="00B977D9" w:rsidRPr="008D38CA" w:rsidRDefault="00B977D9" w:rsidP="00B977D9">
      <w:pPr>
        <w:autoSpaceDE w:val="0"/>
        <w:autoSpaceDN w:val="0"/>
        <w:adjustRightInd w:val="0"/>
        <w:rPr>
          <w:rFonts w:ascii="Arial" w:hAnsi="Arial" w:cs="Arial"/>
          <w:color w:val="333333"/>
        </w:rPr>
      </w:pPr>
    </w:p>
    <w:p w14:paraId="03A1D616"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5926D9">
        <w:rPr>
          <w:rFonts w:ascii="Arial" w:hAnsi="Arial" w:cs="Arial"/>
          <w:b/>
          <w:bCs/>
          <w:color w:val="333333"/>
          <w:lang w:val="en-US"/>
        </w:rPr>
        <w:t>What is the accessibility of CMR facility/expert physician at your Institution?</w:t>
      </w:r>
    </w:p>
    <w:p w14:paraId="729EAFE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Not available</w:t>
      </w:r>
    </w:p>
    <w:p w14:paraId="4CCF2DA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Available but only weekdays</w:t>
      </w:r>
    </w:p>
    <w:p w14:paraId="431809F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Available weekdays and occasional weekend/holiday access</w:t>
      </w:r>
    </w:p>
    <w:p w14:paraId="0C42DA1E"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Available 24 hours/day, 7 days/week including holidays</w:t>
      </w:r>
    </w:p>
    <w:p w14:paraId="7BB669C4"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20047F3D"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5926D9">
        <w:rPr>
          <w:rFonts w:ascii="Arial" w:hAnsi="Arial" w:cs="Arial"/>
          <w:b/>
          <w:bCs/>
          <w:color w:val="333333"/>
          <w:lang w:val="en-US"/>
        </w:rPr>
        <w:t>What is the accessibility of Echo facility/expert physician at your Institution?</w:t>
      </w:r>
    </w:p>
    <w:p w14:paraId="67920486"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Not available</w:t>
      </w:r>
    </w:p>
    <w:p w14:paraId="67C47FD0"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Available but only weekdays</w:t>
      </w:r>
    </w:p>
    <w:p w14:paraId="7868476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Available weekdays and occasional weekend/holiday access</w:t>
      </w:r>
    </w:p>
    <w:p w14:paraId="5388D38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Available 24 hours/day, 7 days/week including holidays</w:t>
      </w:r>
    </w:p>
    <w:p w14:paraId="43288F7B" w14:textId="77777777" w:rsidR="00B977D9" w:rsidRPr="008D38CA" w:rsidRDefault="00B977D9" w:rsidP="00B977D9">
      <w:pPr>
        <w:autoSpaceDE w:val="0"/>
        <w:autoSpaceDN w:val="0"/>
        <w:adjustRightInd w:val="0"/>
        <w:rPr>
          <w:rFonts w:ascii="Arial" w:hAnsi="Arial" w:cs="Arial"/>
          <w:color w:val="333333"/>
        </w:rPr>
      </w:pPr>
    </w:p>
    <w:p w14:paraId="06153190"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5926D9">
        <w:rPr>
          <w:rFonts w:ascii="Arial" w:hAnsi="Arial" w:cs="Arial"/>
          <w:b/>
          <w:bCs/>
          <w:color w:val="333333"/>
          <w:lang w:val="en-US"/>
        </w:rPr>
        <w:t xml:space="preserve">What is the accessibility of </w:t>
      </w:r>
      <w:proofErr w:type="gramStart"/>
      <w:r w:rsidRPr="005926D9">
        <w:rPr>
          <w:rFonts w:ascii="Arial" w:hAnsi="Arial" w:cs="Arial"/>
          <w:b/>
          <w:bCs/>
          <w:color w:val="333333"/>
          <w:lang w:val="en-US"/>
        </w:rPr>
        <w:t>Nuclear</w:t>
      </w:r>
      <w:proofErr w:type="gramEnd"/>
      <w:r w:rsidRPr="005926D9">
        <w:rPr>
          <w:rFonts w:ascii="Arial" w:hAnsi="Arial" w:cs="Arial"/>
          <w:b/>
          <w:bCs/>
          <w:color w:val="333333"/>
          <w:lang w:val="en-US"/>
        </w:rPr>
        <w:t xml:space="preserve"> facility/expert physician at your Institution?</w:t>
      </w:r>
    </w:p>
    <w:p w14:paraId="761B068D"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Not available</w:t>
      </w:r>
    </w:p>
    <w:p w14:paraId="05D733A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Available but only weekdays</w:t>
      </w:r>
    </w:p>
    <w:p w14:paraId="2BE46A40"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Available weekdays and occasional weekend/holiday access</w:t>
      </w:r>
    </w:p>
    <w:p w14:paraId="74CCED0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Available 24 hours/day, 7 days/week including holidays</w:t>
      </w:r>
    </w:p>
    <w:p w14:paraId="74ADB580" w14:textId="77777777" w:rsidR="00B977D9" w:rsidRPr="008D38CA" w:rsidRDefault="00B977D9" w:rsidP="00B977D9">
      <w:pPr>
        <w:autoSpaceDE w:val="0"/>
        <w:autoSpaceDN w:val="0"/>
        <w:adjustRightInd w:val="0"/>
        <w:rPr>
          <w:rFonts w:ascii="Arial" w:hAnsi="Arial" w:cs="Arial"/>
          <w:color w:val="333333"/>
        </w:rPr>
      </w:pPr>
    </w:p>
    <w:p w14:paraId="4718E3DD"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5926D9">
        <w:rPr>
          <w:rFonts w:ascii="Arial" w:hAnsi="Arial" w:cs="Arial"/>
          <w:b/>
          <w:bCs/>
          <w:color w:val="333333"/>
          <w:lang w:val="en-US"/>
        </w:rPr>
        <w:t>What is the accessibility of CT facility/expert physician at your Institution?</w:t>
      </w:r>
    </w:p>
    <w:p w14:paraId="20EA7293"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Not available</w:t>
      </w:r>
    </w:p>
    <w:p w14:paraId="5D3A2A5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Available but only weekdays</w:t>
      </w:r>
    </w:p>
    <w:p w14:paraId="1B7773F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Available weekdays and occasional weekend/holiday access</w:t>
      </w:r>
    </w:p>
    <w:p w14:paraId="50A8D08D"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Available 24 hours/day, 7 days/week including holidays</w:t>
      </w:r>
    </w:p>
    <w:p w14:paraId="77559ACB"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2A205B54"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5926D9">
        <w:rPr>
          <w:rFonts w:ascii="Arial" w:hAnsi="Arial" w:cs="Arial"/>
          <w:b/>
          <w:bCs/>
          <w:color w:val="333333"/>
          <w:lang w:val="en-US"/>
        </w:rPr>
        <w:t>What field strength scanner(s) do you use for CMR? Check all that apply.</w:t>
      </w:r>
    </w:p>
    <w:p w14:paraId="365C697A"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1 T</w:t>
      </w:r>
    </w:p>
    <w:p w14:paraId="12473D7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1.5 T</w:t>
      </w:r>
    </w:p>
    <w:p w14:paraId="520EF240"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3 T</w:t>
      </w:r>
    </w:p>
    <w:p w14:paraId="2270552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&gt;3 T</w:t>
      </w:r>
    </w:p>
    <w:p w14:paraId="4A803D3E"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34BA5F92"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6CF13B07"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rPr>
      </w:pPr>
      <w:r w:rsidRPr="005926D9">
        <w:rPr>
          <w:rFonts w:ascii="Arial" w:hAnsi="Arial" w:cs="Arial"/>
          <w:b/>
          <w:bCs/>
          <w:color w:val="333333"/>
          <w:lang w:val="en-US"/>
        </w:rPr>
        <w:t xml:space="preserve">What brand(s) of CMR scanner does your Institution use? </w:t>
      </w:r>
      <w:r w:rsidRPr="005926D9">
        <w:rPr>
          <w:rFonts w:ascii="Arial" w:hAnsi="Arial" w:cs="Arial"/>
          <w:b/>
          <w:bCs/>
          <w:color w:val="333333"/>
        </w:rPr>
        <w:t>Check all that apply.</w:t>
      </w:r>
    </w:p>
    <w:p w14:paraId="7D727752"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lastRenderedPageBreak/>
        <w:t>GE</w:t>
      </w:r>
    </w:p>
    <w:p w14:paraId="2B5887B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Siemens</w:t>
      </w:r>
    </w:p>
    <w:p w14:paraId="7E5A515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Philips</w:t>
      </w:r>
    </w:p>
    <w:p w14:paraId="69F0423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Toshiba</w:t>
      </w:r>
    </w:p>
    <w:p w14:paraId="4129F5E7"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Other</w:t>
      </w:r>
    </w:p>
    <w:p w14:paraId="01CB6D4C"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742CAFEF"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lang w:val="en-US"/>
        </w:rPr>
      </w:pPr>
      <w:r w:rsidRPr="005926D9">
        <w:rPr>
          <w:rFonts w:ascii="Arial" w:hAnsi="Arial" w:cs="Arial"/>
          <w:b/>
          <w:bCs/>
          <w:color w:val="333333"/>
          <w:lang w:val="en-US"/>
        </w:rPr>
        <w:t xml:space="preserve"> What type of scanner access does your Institution have for CMR? Check all that apply.</w:t>
      </w:r>
    </w:p>
    <w:p w14:paraId="71664DE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Clinical</w:t>
      </w:r>
    </w:p>
    <w:p w14:paraId="7CC84F71"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Research</w:t>
      </w:r>
    </w:p>
    <w:p w14:paraId="2B9C93DE"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30E18231"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5926D9">
        <w:rPr>
          <w:rFonts w:ascii="Arial" w:hAnsi="Arial" w:cs="Arial"/>
          <w:b/>
          <w:bCs/>
          <w:color w:val="333333"/>
          <w:lang w:val="en-US"/>
        </w:rPr>
        <w:t>Is there an established anesthesia protocol for CMR at your Institution?</w:t>
      </w:r>
    </w:p>
    <w:p w14:paraId="564C63C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Yes</w:t>
      </w:r>
    </w:p>
    <w:p w14:paraId="4B9C71D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4BC7B61F"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47A29083"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428ED5D8"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lang w:val="en-US"/>
        </w:rPr>
      </w:pPr>
      <w:r w:rsidRPr="005926D9">
        <w:rPr>
          <w:rFonts w:ascii="Arial" w:hAnsi="Arial" w:cs="Arial"/>
          <w:b/>
          <w:bCs/>
          <w:color w:val="333333"/>
          <w:lang w:val="en-US"/>
        </w:rPr>
        <w:t xml:space="preserve"> Is there a QA by </w:t>
      </w:r>
      <w:proofErr w:type="gramStart"/>
      <w:r w:rsidRPr="005926D9">
        <w:rPr>
          <w:rFonts w:ascii="Arial" w:hAnsi="Arial" w:cs="Arial"/>
          <w:b/>
          <w:bCs/>
          <w:color w:val="333333"/>
          <w:lang w:val="en-US"/>
        </w:rPr>
        <w:t>peers</w:t>
      </w:r>
      <w:proofErr w:type="gramEnd"/>
      <w:r w:rsidRPr="005926D9">
        <w:rPr>
          <w:rFonts w:ascii="Arial" w:hAnsi="Arial" w:cs="Arial"/>
          <w:b/>
          <w:bCs/>
          <w:color w:val="333333"/>
          <w:lang w:val="en-US"/>
        </w:rPr>
        <w:t xml:space="preserve"> program at your Institution?</w:t>
      </w:r>
    </w:p>
    <w:p w14:paraId="7CAE9AA7"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Yes</w:t>
      </w:r>
    </w:p>
    <w:p w14:paraId="516FFB0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4FFEB0EF"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78D695CA"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5B3D65D6"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5926D9">
        <w:rPr>
          <w:rFonts w:ascii="Arial" w:hAnsi="Arial" w:cs="Arial"/>
          <w:b/>
          <w:bCs/>
          <w:color w:val="333333"/>
          <w:lang w:val="en-US"/>
        </w:rPr>
        <w:t>The QA program by peers is performed within your own Institution or in collaboration with another Institution?</w:t>
      </w:r>
    </w:p>
    <w:p w14:paraId="5D789B88"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We don't have a QA program by peers</w:t>
      </w:r>
    </w:p>
    <w:p w14:paraId="76F3939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Is performed within our Institution</w:t>
      </w:r>
    </w:p>
    <w:p w14:paraId="7972B46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Is performed in collaboration with another Institution in the same Country</w:t>
      </w:r>
    </w:p>
    <w:p w14:paraId="407F4FB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Is performed in collaboration with another Institution in a different Country</w:t>
      </w:r>
    </w:p>
    <w:p w14:paraId="6F23301F"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33F9F805" w14:textId="77777777" w:rsidR="00B977D9" w:rsidRDefault="00B977D9" w:rsidP="00B977D9">
      <w:pPr>
        <w:pStyle w:val="Prrafodelista"/>
        <w:autoSpaceDE w:val="0"/>
        <w:autoSpaceDN w:val="0"/>
        <w:adjustRightInd w:val="0"/>
        <w:rPr>
          <w:rFonts w:ascii="Arial" w:hAnsi="Arial" w:cs="Arial"/>
          <w:color w:val="333333"/>
          <w:lang w:val="en-US"/>
        </w:rPr>
      </w:pPr>
    </w:p>
    <w:p w14:paraId="17AC9AE1"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5926D9">
        <w:rPr>
          <w:rFonts w:ascii="Arial" w:hAnsi="Arial" w:cs="Arial"/>
          <w:b/>
          <w:bCs/>
          <w:color w:val="333333"/>
          <w:lang w:val="en-US"/>
        </w:rPr>
        <w:t>Is your CMR program accredited by an external organization?</w:t>
      </w:r>
    </w:p>
    <w:p w14:paraId="53BE7304"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4C4F5305"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Yes, IAC</w:t>
      </w:r>
    </w:p>
    <w:p w14:paraId="1A30B63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Yes, ACR</w:t>
      </w:r>
    </w:p>
    <w:p w14:paraId="59CC30A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Yes, other entity</w:t>
      </w:r>
    </w:p>
    <w:p w14:paraId="097459FB" w14:textId="77777777" w:rsidR="00B977D9" w:rsidRDefault="00B977D9" w:rsidP="00B977D9">
      <w:pPr>
        <w:pStyle w:val="Prrafodelista"/>
        <w:autoSpaceDE w:val="0"/>
        <w:autoSpaceDN w:val="0"/>
        <w:adjustRightInd w:val="0"/>
        <w:rPr>
          <w:rFonts w:ascii="Arial" w:hAnsi="Arial" w:cs="Arial"/>
          <w:color w:val="333333"/>
          <w:lang w:val="en-US"/>
        </w:rPr>
      </w:pPr>
      <w:r w:rsidRPr="008D38CA">
        <w:rPr>
          <w:rFonts w:ascii="Arial" w:hAnsi="Arial" w:cs="Arial"/>
          <w:color w:val="333333"/>
          <w:lang w:val="en-US"/>
        </w:rPr>
        <w:t xml:space="preserve"> </w:t>
      </w:r>
    </w:p>
    <w:p w14:paraId="4FACB2B2"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5926D9">
        <w:rPr>
          <w:rFonts w:ascii="Arial" w:hAnsi="Arial" w:cs="Arial"/>
          <w:b/>
          <w:bCs/>
          <w:color w:val="333333"/>
          <w:lang w:val="en-US"/>
        </w:rPr>
        <w:t>Of the physicians doing CMR at your Institution, how many maintain Level 3 designation from SCMR?</w:t>
      </w:r>
    </w:p>
    <w:p w14:paraId="2F503F91"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0</w:t>
      </w:r>
    </w:p>
    <w:p w14:paraId="34A35C8B"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1</w:t>
      </w:r>
    </w:p>
    <w:p w14:paraId="7A22032E"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2-3</w:t>
      </w:r>
    </w:p>
    <w:p w14:paraId="05E0EEE1"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&gt;3</w:t>
      </w:r>
    </w:p>
    <w:p w14:paraId="2138E842"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1F33007F"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lang w:val="en-US"/>
        </w:rPr>
      </w:pPr>
      <w:r w:rsidRPr="008D38CA">
        <w:rPr>
          <w:rFonts w:ascii="Arial" w:hAnsi="Arial" w:cs="Arial"/>
          <w:color w:val="333333"/>
          <w:lang w:val="en-US"/>
        </w:rPr>
        <w:t xml:space="preserve"> </w:t>
      </w:r>
      <w:r w:rsidRPr="005926D9">
        <w:rPr>
          <w:rFonts w:ascii="Arial" w:hAnsi="Arial" w:cs="Arial"/>
          <w:b/>
          <w:bCs/>
          <w:color w:val="333333"/>
          <w:lang w:val="en-US"/>
        </w:rPr>
        <w:t>Of the physicians doing CMR at your Institution, how many maintain Level 2 designation from SCMR?</w:t>
      </w:r>
    </w:p>
    <w:p w14:paraId="02A6DDC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0</w:t>
      </w:r>
    </w:p>
    <w:p w14:paraId="56970CBC"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1</w:t>
      </w:r>
    </w:p>
    <w:p w14:paraId="7BD06249" w14:textId="77777777" w:rsidR="00B977D9" w:rsidRPr="008D38CA"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lastRenderedPageBreak/>
        <w:t>2-3</w:t>
      </w:r>
    </w:p>
    <w:p w14:paraId="04578123" w14:textId="77777777" w:rsidR="00B977D9" w:rsidRDefault="00B977D9" w:rsidP="00B977D9">
      <w:pPr>
        <w:pStyle w:val="Prrafodelista"/>
        <w:numPr>
          <w:ilvl w:val="1"/>
          <w:numId w:val="12"/>
        </w:numPr>
        <w:autoSpaceDE w:val="0"/>
        <w:autoSpaceDN w:val="0"/>
        <w:adjustRightInd w:val="0"/>
        <w:rPr>
          <w:rFonts w:ascii="Arial" w:hAnsi="Arial" w:cs="Arial"/>
          <w:color w:val="333333"/>
          <w:lang w:val="en-US"/>
        </w:rPr>
      </w:pPr>
      <w:r w:rsidRPr="008D38CA">
        <w:rPr>
          <w:rFonts w:ascii="Arial" w:hAnsi="Arial" w:cs="Arial"/>
          <w:color w:val="333333"/>
          <w:lang w:val="en-US"/>
        </w:rPr>
        <w:t>&gt;3</w:t>
      </w:r>
    </w:p>
    <w:p w14:paraId="2C01BD82"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59CFFAFE" w14:textId="77777777" w:rsidR="00B977D9" w:rsidRPr="005926D9" w:rsidRDefault="00B977D9" w:rsidP="00B977D9">
      <w:pPr>
        <w:pStyle w:val="Prrafodelista"/>
        <w:numPr>
          <w:ilvl w:val="0"/>
          <w:numId w:val="12"/>
        </w:numPr>
        <w:autoSpaceDE w:val="0"/>
        <w:autoSpaceDN w:val="0"/>
        <w:adjustRightInd w:val="0"/>
        <w:rPr>
          <w:rFonts w:ascii="Arial" w:hAnsi="Arial" w:cs="Arial"/>
          <w:b/>
          <w:bCs/>
          <w:color w:val="333333"/>
          <w:lang w:val="en-US"/>
        </w:rPr>
      </w:pPr>
      <w:r w:rsidRPr="005926D9">
        <w:rPr>
          <w:rFonts w:ascii="Arial" w:hAnsi="Arial" w:cs="Arial"/>
          <w:b/>
          <w:bCs/>
          <w:color w:val="333333"/>
          <w:lang w:val="en-US"/>
        </w:rPr>
        <w:t>Please enter your Name and Email Address below.</w:t>
      </w:r>
    </w:p>
    <w:p w14:paraId="1ADCC927" w14:textId="77777777" w:rsidR="00B977D9" w:rsidRPr="008D38CA" w:rsidRDefault="00B977D9" w:rsidP="00B977D9">
      <w:pPr>
        <w:pStyle w:val="Prrafodelista"/>
        <w:numPr>
          <w:ilvl w:val="1"/>
          <w:numId w:val="14"/>
        </w:numPr>
        <w:autoSpaceDE w:val="0"/>
        <w:autoSpaceDN w:val="0"/>
        <w:adjustRightInd w:val="0"/>
        <w:rPr>
          <w:rFonts w:ascii="Arial" w:hAnsi="Arial" w:cs="Arial"/>
          <w:color w:val="333333"/>
          <w:lang w:val="en-US"/>
        </w:rPr>
      </w:pPr>
      <w:r w:rsidRPr="008D38CA">
        <w:rPr>
          <w:rFonts w:ascii="Arial" w:hAnsi="Arial" w:cs="Arial"/>
          <w:color w:val="333333"/>
          <w:lang w:val="en-US"/>
        </w:rPr>
        <w:t>Open-Ended Response</w:t>
      </w:r>
    </w:p>
    <w:p w14:paraId="231D9FB5" w14:textId="77777777" w:rsidR="00B977D9" w:rsidRPr="008D38CA" w:rsidRDefault="00B977D9" w:rsidP="00B977D9">
      <w:pPr>
        <w:autoSpaceDE w:val="0"/>
        <w:autoSpaceDN w:val="0"/>
        <w:adjustRightInd w:val="0"/>
        <w:rPr>
          <w:rFonts w:ascii="Arial" w:hAnsi="Arial" w:cs="Arial"/>
          <w:color w:val="333333"/>
        </w:rPr>
      </w:pPr>
    </w:p>
    <w:p w14:paraId="4284A19E" w14:textId="77777777" w:rsidR="00B977D9" w:rsidRPr="008D38CA" w:rsidRDefault="00B977D9" w:rsidP="00B977D9">
      <w:pPr>
        <w:rPr>
          <w:rFonts w:ascii="Arial" w:hAnsi="Arial" w:cs="Arial"/>
          <w:b/>
          <w:bCs/>
          <w:color w:val="333333"/>
          <w:u w:val="single"/>
        </w:rPr>
      </w:pPr>
      <w:r w:rsidRPr="008D38CA">
        <w:rPr>
          <w:rFonts w:ascii="Arial" w:hAnsi="Arial" w:cs="Arial"/>
          <w:b/>
          <w:bCs/>
          <w:color w:val="333333"/>
          <w:u w:val="single"/>
        </w:rPr>
        <w:t xml:space="preserve">Survey two. </w:t>
      </w:r>
    </w:p>
    <w:p w14:paraId="75391372" w14:textId="77777777" w:rsidR="00B977D9" w:rsidRPr="008D38CA" w:rsidRDefault="00B977D9" w:rsidP="00B977D9">
      <w:pPr>
        <w:autoSpaceDE w:val="0"/>
        <w:autoSpaceDN w:val="0"/>
        <w:adjustRightInd w:val="0"/>
        <w:rPr>
          <w:rFonts w:ascii="Arial" w:hAnsi="Arial" w:cs="Arial"/>
          <w:color w:val="333333"/>
        </w:rPr>
      </w:pPr>
    </w:p>
    <w:p w14:paraId="29ABEF95" w14:textId="77777777" w:rsidR="00B977D9" w:rsidRPr="00EC6683" w:rsidRDefault="00B977D9" w:rsidP="00B977D9">
      <w:pPr>
        <w:pStyle w:val="Prrafodelista"/>
        <w:numPr>
          <w:ilvl w:val="0"/>
          <w:numId w:val="19"/>
        </w:numPr>
        <w:autoSpaceDE w:val="0"/>
        <w:autoSpaceDN w:val="0"/>
        <w:adjustRightInd w:val="0"/>
        <w:rPr>
          <w:rFonts w:ascii="Arial" w:hAnsi="Arial" w:cs="Arial"/>
          <w:b/>
          <w:bCs/>
          <w:color w:val="333333"/>
          <w:lang w:val="en-US"/>
        </w:rPr>
      </w:pPr>
      <w:r w:rsidRPr="00EC6683">
        <w:rPr>
          <w:rFonts w:ascii="Arial" w:hAnsi="Arial" w:cs="Arial"/>
          <w:b/>
          <w:bCs/>
          <w:color w:val="333333"/>
          <w:lang w:val="en-US"/>
        </w:rPr>
        <w:t>Type of SCMR Membership:</w:t>
      </w:r>
    </w:p>
    <w:p w14:paraId="4412E1A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Associate Member</w:t>
      </w:r>
    </w:p>
    <w:p w14:paraId="236771D3"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Full Member</w:t>
      </w:r>
    </w:p>
    <w:p w14:paraId="5286814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Not a member of SCMR</w:t>
      </w:r>
    </w:p>
    <w:p w14:paraId="0D1B0BB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Technologist Member</w:t>
      </w:r>
    </w:p>
    <w:p w14:paraId="619C38ED"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Trainee Member</w:t>
      </w:r>
    </w:p>
    <w:p w14:paraId="4140BBB5"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6B6DDFE6" w14:textId="77777777" w:rsidR="00B977D9" w:rsidRPr="00EC6683" w:rsidRDefault="00B977D9" w:rsidP="00B977D9">
      <w:pPr>
        <w:pStyle w:val="Prrafodelista"/>
        <w:numPr>
          <w:ilvl w:val="0"/>
          <w:numId w:val="19"/>
        </w:numPr>
        <w:autoSpaceDE w:val="0"/>
        <w:autoSpaceDN w:val="0"/>
        <w:adjustRightInd w:val="0"/>
        <w:rPr>
          <w:rFonts w:ascii="Arial" w:hAnsi="Arial" w:cs="Arial"/>
          <w:b/>
          <w:bCs/>
          <w:color w:val="333333"/>
          <w:lang w:val="en-US"/>
        </w:rPr>
      </w:pPr>
      <w:r w:rsidRPr="00EC6683">
        <w:rPr>
          <w:rFonts w:ascii="Arial" w:hAnsi="Arial" w:cs="Arial"/>
          <w:b/>
          <w:bCs/>
          <w:color w:val="333333"/>
          <w:lang w:val="en-US"/>
        </w:rPr>
        <w:t>Gender:</w:t>
      </w:r>
    </w:p>
    <w:p w14:paraId="71336FE4"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Female</w:t>
      </w:r>
    </w:p>
    <w:p w14:paraId="5D58690D"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Male</w:t>
      </w:r>
    </w:p>
    <w:p w14:paraId="23C2EEDE"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085277A5" w14:textId="77777777" w:rsidR="00B977D9" w:rsidRPr="00EC6683" w:rsidRDefault="00B977D9" w:rsidP="00B977D9">
      <w:pPr>
        <w:pStyle w:val="Prrafodelista"/>
        <w:numPr>
          <w:ilvl w:val="0"/>
          <w:numId w:val="19"/>
        </w:numPr>
        <w:autoSpaceDE w:val="0"/>
        <w:autoSpaceDN w:val="0"/>
        <w:adjustRightInd w:val="0"/>
        <w:rPr>
          <w:rFonts w:ascii="Arial" w:hAnsi="Arial" w:cs="Arial"/>
          <w:b/>
          <w:bCs/>
          <w:color w:val="333333"/>
          <w:lang w:val="en-US"/>
        </w:rPr>
      </w:pPr>
      <w:r w:rsidRPr="00EC6683">
        <w:rPr>
          <w:rFonts w:ascii="Arial" w:hAnsi="Arial" w:cs="Arial"/>
          <w:b/>
          <w:bCs/>
          <w:color w:val="333333"/>
          <w:lang w:val="en-US"/>
        </w:rPr>
        <w:t>Age Range:</w:t>
      </w:r>
    </w:p>
    <w:p w14:paraId="5EC4A2DF"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&lt;/=30 years</w:t>
      </w:r>
    </w:p>
    <w:p w14:paraId="38A92C1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31-40</w:t>
      </w:r>
    </w:p>
    <w:p w14:paraId="4D0E2BF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41-50</w:t>
      </w:r>
    </w:p>
    <w:p w14:paraId="33B9EEB0"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51-60</w:t>
      </w:r>
    </w:p>
    <w:p w14:paraId="7F0699BE"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&gt;60 years</w:t>
      </w:r>
    </w:p>
    <w:p w14:paraId="3B451CFD" w14:textId="77777777" w:rsidR="00B977D9" w:rsidRDefault="00B977D9" w:rsidP="00B977D9">
      <w:pPr>
        <w:pStyle w:val="Prrafodelista"/>
        <w:autoSpaceDE w:val="0"/>
        <w:autoSpaceDN w:val="0"/>
        <w:adjustRightInd w:val="0"/>
        <w:rPr>
          <w:rFonts w:ascii="Arial" w:hAnsi="Arial" w:cs="Arial"/>
          <w:color w:val="333333"/>
          <w:lang w:val="en-US"/>
        </w:rPr>
      </w:pPr>
    </w:p>
    <w:p w14:paraId="6575DF43" w14:textId="77777777" w:rsidR="00B977D9" w:rsidRPr="00826E57" w:rsidRDefault="00B977D9" w:rsidP="00B977D9">
      <w:pPr>
        <w:pStyle w:val="Prrafodelista"/>
        <w:numPr>
          <w:ilvl w:val="0"/>
          <w:numId w:val="19"/>
        </w:numPr>
        <w:autoSpaceDE w:val="0"/>
        <w:autoSpaceDN w:val="0"/>
        <w:adjustRightInd w:val="0"/>
        <w:rPr>
          <w:rFonts w:ascii="Arial" w:hAnsi="Arial" w:cs="Arial"/>
          <w:b/>
          <w:bCs/>
          <w:color w:val="333333"/>
          <w:lang w:val="en-US"/>
        </w:rPr>
      </w:pPr>
      <w:r w:rsidRPr="00826E57">
        <w:rPr>
          <w:rFonts w:ascii="Arial" w:hAnsi="Arial" w:cs="Arial"/>
          <w:b/>
          <w:bCs/>
          <w:color w:val="333333"/>
          <w:lang w:val="en-US"/>
        </w:rPr>
        <w:t>Describe your current primary practice type/position:</w:t>
      </w:r>
    </w:p>
    <w:p w14:paraId="760306DF"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Employed physician (hospital, government, academic)</w:t>
      </w:r>
    </w:p>
    <w:p w14:paraId="6D2B8AA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Private practice/Independent physician</w:t>
      </w:r>
    </w:p>
    <w:p w14:paraId="3A73FDD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Scientist (non-clinician)</w:t>
      </w:r>
    </w:p>
    <w:p w14:paraId="0EDD153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Student/Trainee</w:t>
      </w:r>
    </w:p>
    <w:p w14:paraId="5283B419"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Technologist/Radiographer</w:t>
      </w:r>
      <w:r w:rsidRPr="00826E57">
        <w:rPr>
          <w:rFonts w:ascii="Arial" w:hAnsi="Arial" w:cs="Arial"/>
          <w:color w:val="333333"/>
          <w:lang w:val="en-US"/>
        </w:rPr>
        <w:t xml:space="preserve"> </w:t>
      </w:r>
    </w:p>
    <w:p w14:paraId="21A10A1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(please specify)</w:t>
      </w:r>
    </w:p>
    <w:p w14:paraId="3A0DA4A5"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38722AEE" w14:textId="77777777" w:rsidR="00B977D9" w:rsidRPr="00826E57" w:rsidRDefault="00B977D9" w:rsidP="00B977D9">
      <w:pPr>
        <w:pStyle w:val="Prrafodelista"/>
        <w:numPr>
          <w:ilvl w:val="0"/>
          <w:numId w:val="19"/>
        </w:numPr>
        <w:autoSpaceDE w:val="0"/>
        <w:autoSpaceDN w:val="0"/>
        <w:adjustRightInd w:val="0"/>
        <w:rPr>
          <w:rFonts w:ascii="Arial" w:hAnsi="Arial" w:cs="Arial"/>
          <w:b/>
          <w:bCs/>
          <w:color w:val="333333"/>
          <w:lang w:val="en-US"/>
        </w:rPr>
      </w:pPr>
      <w:r w:rsidRPr="00826E57">
        <w:rPr>
          <w:rFonts w:ascii="Arial" w:hAnsi="Arial" w:cs="Arial"/>
          <w:b/>
          <w:bCs/>
          <w:color w:val="333333"/>
          <w:lang w:val="en-US"/>
        </w:rPr>
        <w:t>Describe your current primary practice type/position, if other please specify:</w:t>
      </w:r>
    </w:p>
    <w:p w14:paraId="0EE5AFE6"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Open-Ended Response</w:t>
      </w:r>
    </w:p>
    <w:p w14:paraId="1C99D051"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53D96B06" w14:textId="77777777" w:rsidR="00B977D9" w:rsidRPr="00826E57" w:rsidRDefault="00B977D9" w:rsidP="00B977D9">
      <w:pPr>
        <w:pStyle w:val="Prrafodelista"/>
        <w:numPr>
          <w:ilvl w:val="0"/>
          <w:numId w:val="19"/>
        </w:numPr>
        <w:autoSpaceDE w:val="0"/>
        <w:autoSpaceDN w:val="0"/>
        <w:adjustRightInd w:val="0"/>
        <w:rPr>
          <w:rFonts w:ascii="Arial" w:hAnsi="Arial" w:cs="Arial"/>
          <w:b/>
          <w:bCs/>
          <w:color w:val="333333"/>
          <w:lang w:val="en-US"/>
        </w:rPr>
      </w:pPr>
      <w:r w:rsidRPr="00826E57">
        <w:rPr>
          <w:rFonts w:ascii="Arial" w:hAnsi="Arial" w:cs="Arial"/>
          <w:b/>
          <w:bCs/>
          <w:color w:val="333333"/>
          <w:lang w:val="en-US"/>
        </w:rPr>
        <w:t>Primary Focus/ Specialty:</w:t>
      </w:r>
    </w:p>
    <w:p w14:paraId="56EB967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Radiology (adult)</w:t>
      </w:r>
    </w:p>
    <w:p w14:paraId="26F8A33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Radiology (pediatric)</w:t>
      </w:r>
    </w:p>
    <w:p w14:paraId="2B9AF144"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Cardiology (adult)</w:t>
      </w:r>
    </w:p>
    <w:p w14:paraId="72268794"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Cardiology (pediatric)</w:t>
      </w:r>
    </w:p>
    <w:p w14:paraId="4B2C3CB7"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Scientist (non-clinician)</w:t>
      </w:r>
    </w:p>
    <w:p w14:paraId="7B220D5F"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Technologist</w:t>
      </w:r>
    </w:p>
    <w:p w14:paraId="6467EDFF"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lastRenderedPageBreak/>
        <w:t>Medical Industry</w:t>
      </w:r>
    </w:p>
    <w:p w14:paraId="02222C7A" w14:textId="77777777" w:rsidR="00B977D9" w:rsidRPr="00A85970"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(please specify)</w:t>
      </w:r>
      <w:r>
        <w:rPr>
          <w:rFonts w:ascii="Arial" w:hAnsi="Arial" w:cs="Arial"/>
          <w:color w:val="333333"/>
          <w:lang w:val="en-US"/>
        </w:rPr>
        <w:t xml:space="preserve"> </w:t>
      </w:r>
      <w:r w:rsidRPr="008D38CA">
        <w:rPr>
          <w:rFonts w:ascii="Arial" w:hAnsi="Arial" w:cs="Arial"/>
          <w:color w:val="333333"/>
          <w:lang w:val="en-US"/>
        </w:rPr>
        <w:t>Open-Ended Response</w:t>
      </w:r>
    </w:p>
    <w:p w14:paraId="7410F9D1"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4A4CBB4B" w14:textId="77777777" w:rsidR="00B977D9" w:rsidRPr="00826E57" w:rsidRDefault="00B977D9" w:rsidP="00B977D9">
      <w:pPr>
        <w:pStyle w:val="Prrafodelista"/>
        <w:numPr>
          <w:ilvl w:val="0"/>
          <w:numId w:val="19"/>
        </w:numPr>
        <w:autoSpaceDE w:val="0"/>
        <w:autoSpaceDN w:val="0"/>
        <w:adjustRightInd w:val="0"/>
        <w:rPr>
          <w:rFonts w:ascii="Arial" w:hAnsi="Arial" w:cs="Arial"/>
          <w:b/>
          <w:bCs/>
          <w:color w:val="333333"/>
          <w:lang w:val="en-US"/>
        </w:rPr>
      </w:pPr>
      <w:r w:rsidRPr="00826E57">
        <w:rPr>
          <w:rFonts w:ascii="Arial" w:hAnsi="Arial" w:cs="Arial"/>
          <w:b/>
          <w:bCs/>
          <w:color w:val="333333"/>
          <w:lang w:val="en-US"/>
        </w:rPr>
        <w:t>What % of your time do you spend supervising/reading clinical CMR studies?</w:t>
      </w:r>
    </w:p>
    <w:p w14:paraId="7CB9FA1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&lt;10%</w:t>
      </w:r>
    </w:p>
    <w:p w14:paraId="05BC605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11-25%</w:t>
      </w:r>
    </w:p>
    <w:p w14:paraId="26C963C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26-50%</w:t>
      </w:r>
    </w:p>
    <w:p w14:paraId="17062955"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51-75%</w:t>
      </w:r>
    </w:p>
    <w:p w14:paraId="626C5966"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&gt;75%</w:t>
      </w:r>
      <w:r w:rsidRPr="00826E57">
        <w:rPr>
          <w:rFonts w:ascii="Arial" w:hAnsi="Arial" w:cs="Arial"/>
          <w:color w:val="333333"/>
          <w:lang w:val="en-US"/>
        </w:rPr>
        <w:t xml:space="preserve"> </w:t>
      </w:r>
    </w:p>
    <w:p w14:paraId="71AE8EBE"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Not applicable</w:t>
      </w:r>
    </w:p>
    <w:p w14:paraId="50A7166B"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3513E967" w14:textId="77777777" w:rsidR="00B977D9" w:rsidRPr="00A85970" w:rsidRDefault="00B977D9" w:rsidP="00B977D9">
      <w:pPr>
        <w:pStyle w:val="Prrafodelista"/>
        <w:numPr>
          <w:ilvl w:val="0"/>
          <w:numId w:val="19"/>
        </w:numPr>
        <w:autoSpaceDE w:val="0"/>
        <w:autoSpaceDN w:val="0"/>
        <w:adjustRightInd w:val="0"/>
        <w:rPr>
          <w:rFonts w:ascii="Arial" w:hAnsi="Arial" w:cs="Arial"/>
          <w:b/>
          <w:bCs/>
          <w:color w:val="333333"/>
          <w:lang w:val="en-US"/>
        </w:rPr>
      </w:pPr>
      <w:r w:rsidRPr="00A85970">
        <w:rPr>
          <w:rFonts w:ascii="Arial" w:hAnsi="Arial" w:cs="Arial"/>
          <w:b/>
          <w:bCs/>
          <w:color w:val="333333"/>
          <w:lang w:val="en-US"/>
        </w:rPr>
        <w:t>What is your role in your institutions CMR program (reading physicians only):</w:t>
      </w:r>
    </w:p>
    <w:p w14:paraId="57EDE8C9"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CMR Fellow</w:t>
      </w:r>
    </w:p>
    <w:p w14:paraId="5D08551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Medical Director of CMR Facility (Department, Service, Area, Lab, etc</w:t>
      </w:r>
      <w:r>
        <w:rPr>
          <w:rFonts w:ascii="Arial" w:hAnsi="Arial" w:cs="Arial"/>
          <w:color w:val="333333"/>
          <w:lang w:val="en-US"/>
        </w:rPr>
        <w:t>.</w:t>
      </w:r>
      <w:r w:rsidRPr="008D38CA">
        <w:rPr>
          <w:rFonts w:ascii="Arial" w:hAnsi="Arial" w:cs="Arial"/>
          <w:color w:val="333333"/>
          <w:lang w:val="en-US"/>
        </w:rPr>
        <w:t>)</w:t>
      </w:r>
    </w:p>
    <w:p w14:paraId="23B526AE"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Participating Faculty / Reading Staff of CMR facility</w:t>
      </w:r>
      <w:r w:rsidRPr="00A85970">
        <w:rPr>
          <w:rFonts w:ascii="Arial" w:hAnsi="Arial" w:cs="Arial"/>
          <w:color w:val="333333"/>
          <w:lang w:val="en-US"/>
        </w:rPr>
        <w:t xml:space="preserve"> </w:t>
      </w:r>
    </w:p>
    <w:p w14:paraId="77999416"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Not applicable </w:t>
      </w:r>
    </w:p>
    <w:p w14:paraId="59D2F6A5" w14:textId="77777777" w:rsidR="00B977D9" w:rsidRPr="00A85970"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(please specify)</w:t>
      </w:r>
      <w:r>
        <w:rPr>
          <w:rFonts w:ascii="Arial" w:hAnsi="Arial" w:cs="Arial"/>
          <w:color w:val="333333"/>
          <w:lang w:val="en-US"/>
        </w:rPr>
        <w:t xml:space="preserve"> </w:t>
      </w:r>
      <w:r w:rsidRPr="008D38CA">
        <w:rPr>
          <w:rFonts w:ascii="Arial" w:hAnsi="Arial" w:cs="Arial"/>
          <w:color w:val="333333"/>
          <w:lang w:val="en-US"/>
        </w:rPr>
        <w:t>Open-Ended Response</w:t>
      </w:r>
    </w:p>
    <w:p w14:paraId="0D4CEC17"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5B09E128" w14:textId="77777777" w:rsidR="00B977D9" w:rsidRPr="00A85970" w:rsidRDefault="00B977D9" w:rsidP="00B977D9">
      <w:pPr>
        <w:pStyle w:val="Prrafodelista"/>
        <w:numPr>
          <w:ilvl w:val="0"/>
          <w:numId w:val="19"/>
        </w:numPr>
        <w:autoSpaceDE w:val="0"/>
        <w:autoSpaceDN w:val="0"/>
        <w:adjustRightInd w:val="0"/>
        <w:rPr>
          <w:rFonts w:ascii="Arial" w:hAnsi="Arial" w:cs="Arial"/>
          <w:b/>
          <w:bCs/>
          <w:color w:val="333333"/>
          <w:lang w:val="en-US"/>
        </w:rPr>
      </w:pPr>
      <w:r w:rsidRPr="00A85970">
        <w:rPr>
          <w:rFonts w:ascii="Arial" w:hAnsi="Arial" w:cs="Arial"/>
          <w:b/>
          <w:bCs/>
          <w:color w:val="333333"/>
          <w:lang w:val="en-US"/>
        </w:rPr>
        <w:t>Country:</w:t>
      </w:r>
    </w:p>
    <w:p w14:paraId="250F9B37" w14:textId="77777777" w:rsidR="00B977D9" w:rsidRDefault="00B977D9" w:rsidP="00B977D9">
      <w:pPr>
        <w:pStyle w:val="Prrafodelista"/>
        <w:numPr>
          <w:ilvl w:val="1"/>
          <w:numId w:val="21"/>
        </w:numPr>
        <w:autoSpaceDE w:val="0"/>
        <w:autoSpaceDN w:val="0"/>
        <w:adjustRightInd w:val="0"/>
        <w:ind w:left="1068"/>
        <w:rPr>
          <w:rFonts w:ascii="Arial" w:hAnsi="Arial" w:cs="Arial"/>
          <w:color w:val="333333"/>
        </w:rPr>
      </w:pPr>
      <w:r w:rsidRPr="00F01E3D">
        <w:rPr>
          <w:rFonts w:ascii="Arial" w:hAnsi="Arial" w:cs="Arial"/>
          <w:color w:val="333333"/>
        </w:rPr>
        <w:t>Afghanistan</w:t>
      </w:r>
    </w:p>
    <w:p w14:paraId="62C26518" w14:textId="77777777" w:rsidR="00B977D9" w:rsidRPr="00F01E3D" w:rsidRDefault="00B977D9" w:rsidP="00B977D9">
      <w:pPr>
        <w:pStyle w:val="Prrafodelista"/>
        <w:numPr>
          <w:ilvl w:val="1"/>
          <w:numId w:val="21"/>
        </w:numPr>
        <w:autoSpaceDE w:val="0"/>
        <w:autoSpaceDN w:val="0"/>
        <w:adjustRightInd w:val="0"/>
        <w:ind w:left="1068"/>
        <w:rPr>
          <w:rFonts w:ascii="Arial" w:hAnsi="Arial" w:cs="Arial"/>
          <w:color w:val="333333"/>
        </w:rPr>
      </w:pPr>
      <w:r w:rsidRPr="00F01E3D">
        <w:rPr>
          <w:rFonts w:ascii="Arial" w:hAnsi="Arial" w:cs="Arial"/>
          <w:color w:val="333333"/>
        </w:rPr>
        <w:t>Akrotiri</w:t>
      </w:r>
    </w:p>
    <w:p w14:paraId="56AD3AEF" w14:textId="77777777" w:rsidR="00B977D9" w:rsidRPr="00F01E3D"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Albania</w:t>
      </w:r>
    </w:p>
    <w:p w14:paraId="4EBACE4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Algeria</w:t>
      </w:r>
    </w:p>
    <w:p w14:paraId="6F88190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American Samoa</w:t>
      </w:r>
    </w:p>
    <w:p w14:paraId="533564A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Andorra</w:t>
      </w:r>
    </w:p>
    <w:p w14:paraId="42635A9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Angola</w:t>
      </w:r>
    </w:p>
    <w:p w14:paraId="78966F3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Anguilla</w:t>
      </w:r>
    </w:p>
    <w:p w14:paraId="3E34E16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Antarctica</w:t>
      </w:r>
    </w:p>
    <w:p w14:paraId="0DB7F93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Antigua and Barbuda</w:t>
      </w:r>
    </w:p>
    <w:p w14:paraId="65E0BA2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Argentina</w:t>
      </w:r>
    </w:p>
    <w:p w14:paraId="795237B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Armenia</w:t>
      </w:r>
    </w:p>
    <w:p w14:paraId="6230679B"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Aruba</w:t>
      </w:r>
    </w:p>
    <w:p w14:paraId="7603968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Ashmore and Cartier Islands</w:t>
      </w:r>
    </w:p>
    <w:p w14:paraId="02B27E2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Australia</w:t>
      </w:r>
    </w:p>
    <w:p w14:paraId="149D7DC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Austria</w:t>
      </w:r>
    </w:p>
    <w:p w14:paraId="78EDE65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Azerbaijan</w:t>
      </w:r>
    </w:p>
    <w:p w14:paraId="59AACCA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The Bahamas</w:t>
      </w:r>
    </w:p>
    <w:p w14:paraId="087936B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Bahrain</w:t>
      </w:r>
    </w:p>
    <w:p w14:paraId="2D342E5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Bangladesh</w:t>
      </w:r>
    </w:p>
    <w:p w14:paraId="45E1C99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Barbados</w:t>
      </w:r>
    </w:p>
    <w:p w14:paraId="01FFA2D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Bassas da India</w:t>
      </w:r>
    </w:p>
    <w:p w14:paraId="4716C4A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Belarus</w:t>
      </w:r>
    </w:p>
    <w:p w14:paraId="4F84385B"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Belgium</w:t>
      </w:r>
    </w:p>
    <w:p w14:paraId="1E72D02E"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Belize</w:t>
      </w:r>
    </w:p>
    <w:p w14:paraId="35A9356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lastRenderedPageBreak/>
        <w:t>Benin</w:t>
      </w:r>
    </w:p>
    <w:p w14:paraId="3771745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Bermuda</w:t>
      </w:r>
    </w:p>
    <w:p w14:paraId="1689575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Bhutan</w:t>
      </w:r>
    </w:p>
    <w:p w14:paraId="2DE7A83A"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Bolivia</w:t>
      </w:r>
    </w:p>
    <w:p w14:paraId="2B2D7ED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Bosnia and Herzegovina</w:t>
      </w:r>
    </w:p>
    <w:p w14:paraId="0B6768FB"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Botswana</w:t>
      </w:r>
    </w:p>
    <w:p w14:paraId="1933101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Bouvet Island</w:t>
      </w:r>
    </w:p>
    <w:p w14:paraId="56FE2BC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Brazil</w:t>
      </w:r>
    </w:p>
    <w:p w14:paraId="6FE3870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British Indian Ocean Territory</w:t>
      </w:r>
    </w:p>
    <w:p w14:paraId="06C007CA"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British Virgin Islands</w:t>
      </w:r>
    </w:p>
    <w:p w14:paraId="0FF787C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Brunei</w:t>
      </w:r>
    </w:p>
    <w:p w14:paraId="261FD9D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Bulgaria</w:t>
      </w:r>
    </w:p>
    <w:p w14:paraId="2EF602ED"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Burkina Faso</w:t>
      </w:r>
    </w:p>
    <w:p w14:paraId="2EDAF971"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Burma</w:t>
      </w:r>
    </w:p>
    <w:p w14:paraId="21A0387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Burundi</w:t>
      </w:r>
    </w:p>
    <w:p w14:paraId="1AA42ED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Cambodia</w:t>
      </w:r>
    </w:p>
    <w:p w14:paraId="27A4B0C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Cameroon</w:t>
      </w:r>
    </w:p>
    <w:p w14:paraId="741E0274"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Canada</w:t>
      </w:r>
    </w:p>
    <w:p w14:paraId="3E50FF4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Cape Verde</w:t>
      </w:r>
    </w:p>
    <w:p w14:paraId="445DDFE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Cayman Islands</w:t>
      </w:r>
    </w:p>
    <w:p w14:paraId="6063284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Central African Republic</w:t>
      </w:r>
    </w:p>
    <w:p w14:paraId="570C648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Chad</w:t>
      </w:r>
    </w:p>
    <w:p w14:paraId="1179BF94"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Chile</w:t>
      </w:r>
    </w:p>
    <w:p w14:paraId="06B7422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China</w:t>
      </w:r>
    </w:p>
    <w:p w14:paraId="3F7153D1"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Christmas Island</w:t>
      </w:r>
    </w:p>
    <w:p w14:paraId="79A9529D"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Clipperton Island</w:t>
      </w:r>
    </w:p>
    <w:p w14:paraId="6FD33B2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Cocos (Keeling) Islands</w:t>
      </w:r>
    </w:p>
    <w:p w14:paraId="159068FC"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Colombia</w:t>
      </w:r>
    </w:p>
    <w:p w14:paraId="6018591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Comoros</w:t>
      </w:r>
    </w:p>
    <w:p w14:paraId="211EEDD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Congo, Democratic Republic of the</w:t>
      </w:r>
    </w:p>
    <w:p w14:paraId="3A97688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Congo, Republic of the</w:t>
      </w:r>
    </w:p>
    <w:p w14:paraId="5D922D4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Cook Islands</w:t>
      </w:r>
    </w:p>
    <w:p w14:paraId="4BDFF10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Coral Sea Islands</w:t>
      </w:r>
    </w:p>
    <w:p w14:paraId="692DA90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Costa Rica</w:t>
      </w:r>
    </w:p>
    <w:p w14:paraId="17B9459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Cote d'Ivoire</w:t>
      </w:r>
    </w:p>
    <w:p w14:paraId="39AF4424"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Croatia</w:t>
      </w:r>
    </w:p>
    <w:p w14:paraId="13D5D8D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Cuba</w:t>
      </w:r>
    </w:p>
    <w:p w14:paraId="0DECA00D"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Cyprus</w:t>
      </w:r>
    </w:p>
    <w:p w14:paraId="49C4D46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Czech Republic</w:t>
      </w:r>
    </w:p>
    <w:p w14:paraId="1F168BA1"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Denmark</w:t>
      </w:r>
    </w:p>
    <w:p w14:paraId="3EF7692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Dhekelia</w:t>
      </w:r>
    </w:p>
    <w:p w14:paraId="3489791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Djibouti</w:t>
      </w:r>
    </w:p>
    <w:p w14:paraId="18F87B7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Dominica</w:t>
      </w:r>
    </w:p>
    <w:p w14:paraId="0FA48E7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Dominican Republic</w:t>
      </w:r>
    </w:p>
    <w:p w14:paraId="36F9709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Ecuador</w:t>
      </w:r>
    </w:p>
    <w:p w14:paraId="1A6083FB"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Egypt</w:t>
      </w:r>
    </w:p>
    <w:p w14:paraId="03B4001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lastRenderedPageBreak/>
        <w:t>El Salvador</w:t>
      </w:r>
    </w:p>
    <w:p w14:paraId="2B7425E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Equatorial Guinea</w:t>
      </w:r>
    </w:p>
    <w:p w14:paraId="21DF0DEC"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Eritrea</w:t>
      </w:r>
    </w:p>
    <w:p w14:paraId="0525EC0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Estonia</w:t>
      </w:r>
    </w:p>
    <w:p w14:paraId="1ADBB0F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Ethiopia</w:t>
      </w:r>
    </w:p>
    <w:p w14:paraId="7920BBF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Europa Island</w:t>
      </w:r>
    </w:p>
    <w:p w14:paraId="77D7AA1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Falkland Islands (Islas Malvinas)</w:t>
      </w:r>
    </w:p>
    <w:p w14:paraId="27A58A4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Faroe Islands</w:t>
      </w:r>
    </w:p>
    <w:p w14:paraId="14B68FC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Fiji</w:t>
      </w:r>
    </w:p>
    <w:p w14:paraId="3AB576F1"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Finland</w:t>
      </w:r>
    </w:p>
    <w:p w14:paraId="5EA0CC3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France</w:t>
      </w:r>
    </w:p>
    <w:p w14:paraId="59C87EC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French Guiana</w:t>
      </w:r>
    </w:p>
    <w:p w14:paraId="7BB475BA"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French Polynesia</w:t>
      </w:r>
    </w:p>
    <w:p w14:paraId="55154DD1"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French Southern and Antarctic Lands</w:t>
      </w:r>
    </w:p>
    <w:p w14:paraId="2D571E7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Gabon</w:t>
      </w:r>
    </w:p>
    <w:p w14:paraId="0238CFBE"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Gambia, The</w:t>
      </w:r>
    </w:p>
    <w:p w14:paraId="58865FF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Gaza Strip</w:t>
      </w:r>
    </w:p>
    <w:p w14:paraId="361BC26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Georgia</w:t>
      </w:r>
    </w:p>
    <w:p w14:paraId="61FD9AB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Germany</w:t>
      </w:r>
    </w:p>
    <w:p w14:paraId="5925729D"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Ghana</w:t>
      </w:r>
    </w:p>
    <w:p w14:paraId="0CAACED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Gibraltar</w:t>
      </w:r>
    </w:p>
    <w:p w14:paraId="0FCE1E3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Glorioso Islands</w:t>
      </w:r>
    </w:p>
    <w:p w14:paraId="716922F4"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Greece</w:t>
      </w:r>
    </w:p>
    <w:p w14:paraId="696ECCB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Greenland</w:t>
      </w:r>
    </w:p>
    <w:p w14:paraId="5AB0A634"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Grenada</w:t>
      </w:r>
    </w:p>
    <w:p w14:paraId="45E5004B"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Guadeloupe</w:t>
      </w:r>
    </w:p>
    <w:p w14:paraId="7D490A3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Guam</w:t>
      </w:r>
    </w:p>
    <w:p w14:paraId="76190EE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Guatemala</w:t>
      </w:r>
    </w:p>
    <w:p w14:paraId="3A5DC61B"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Guernsey</w:t>
      </w:r>
    </w:p>
    <w:p w14:paraId="3A85BBF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Guinea</w:t>
      </w:r>
    </w:p>
    <w:p w14:paraId="378901D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Guinea-Bissau</w:t>
      </w:r>
    </w:p>
    <w:p w14:paraId="1E1892C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Guyana</w:t>
      </w:r>
    </w:p>
    <w:p w14:paraId="2FC30DC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Haiti</w:t>
      </w:r>
    </w:p>
    <w:p w14:paraId="68F40A9E"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Heard Island and McDonald Islands</w:t>
      </w:r>
    </w:p>
    <w:p w14:paraId="7548373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Holy See (Vatican City)</w:t>
      </w:r>
    </w:p>
    <w:p w14:paraId="6E7C62A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Honduras</w:t>
      </w:r>
    </w:p>
    <w:p w14:paraId="34E1506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Hong Kong</w:t>
      </w:r>
    </w:p>
    <w:p w14:paraId="42D627A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Hungary</w:t>
      </w:r>
    </w:p>
    <w:p w14:paraId="2CBC204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Iceland</w:t>
      </w:r>
    </w:p>
    <w:p w14:paraId="482E881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India</w:t>
      </w:r>
    </w:p>
    <w:p w14:paraId="3C2723A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Indonesia</w:t>
      </w:r>
    </w:p>
    <w:p w14:paraId="448FCD4E"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Iran</w:t>
      </w:r>
    </w:p>
    <w:p w14:paraId="5BC40B0B"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Iraq</w:t>
      </w:r>
    </w:p>
    <w:p w14:paraId="0AE8797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Ireland</w:t>
      </w:r>
    </w:p>
    <w:p w14:paraId="1387B2BB"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Isle of Man</w:t>
      </w:r>
    </w:p>
    <w:p w14:paraId="57E058C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Israel</w:t>
      </w:r>
    </w:p>
    <w:p w14:paraId="54BA572E"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lastRenderedPageBreak/>
        <w:t>Italy</w:t>
      </w:r>
    </w:p>
    <w:p w14:paraId="0BAF62D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Jamaica</w:t>
      </w:r>
    </w:p>
    <w:p w14:paraId="626FB7DB"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Jan Mayen</w:t>
      </w:r>
    </w:p>
    <w:p w14:paraId="72ED400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Japan</w:t>
      </w:r>
    </w:p>
    <w:p w14:paraId="12BDFC8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Jersey</w:t>
      </w:r>
    </w:p>
    <w:p w14:paraId="1D8C779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Jordan</w:t>
      </w:r>
    </w:p>
    <w:p w14:paraId="30D3D0F1"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Juan de Nova Island</w:t>
      </w:r>
    </w:p>
    <w:p w14:paraId="49036A2B"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Kazakhstan</w:t>
      </w:r>
    </w:p>
    <w:p w14:paraId="230CCB7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Kenya</w:t>
      </w:r>
    </w:p>
    <w:p w14:paraId="3CE55D0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Kiribati</w:t>
      </w:r>
    </w:p>
    <w:p w14:paraId="462ED17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Korea, North</w:t>
      </w:r>
    </w:p>
    <w:p w14:paraId="0D26F96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Korea, South</w:t>
      </w:r>
    </w:p>
    <w:p w14:paraId="2B3BCF1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Kuwait</w:t>
      </w:r>
    </w:p>
    <w:p w14:paraId="3083C4C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Kyrgyzstan</w:t>
      </w:r>
    </w:p>
    <w:p w14:paraId="4A20B49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Laos</w:t>
      </w:r>
    </w:p>
    <w:p w14:paraId="63BD352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Latvia</w:t>
      </w:r>
    </w:p>
    <w:p w14:paraId="6CAD4F1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Lebanon</w:t>
      </w:r>
    </w:p>
    <w:p w14:paraId="4FC0267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Lesotho</w:t>
      </w:r>
    </w:p>
    <w:p w14:paraId="19902F2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Liberia</w:t>
      </w:r>
    </w:p>
    <w:p w14:paraId="4B6D73B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Libya</w:t>
      </w:r>
    </w:p>
    <w:p w14:paraId="40FCDBB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Liechtenstein</w:t>
      </w:r>
    </w:p>
    <w:p w14:paraId="3F85EA1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Lithuania</w:t>
      </w:r>
    </w:p>
    <w:p w14:paraId="0F71B8A4"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Luxembourg</w:t>
      </w:r>
    </w:p>
    <w:p w14:paraId="18C527F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Macau</w:t>
      </w:r>
    </w:p>
    <w:p w14:paraId="5E9B3E5E"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Macedonia</w:t>
      </w:r>
    </w:p>
    <w:p w14:paraId="04B47DDC"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Madagascar</w:t>
      </w:r>
    </w:p>
    <w:p w14:paraId="1B4D0F01"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Malawi</w:t>
      </w:r>
    </w:p>
    <w:p w14:paraId="7645680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Malaysia</w:t>
      </w:r>
    </w:p>
    <w:p w14:paraId="5FB516D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Maldives</w:t>
      </w:r>
    </w:p>
    <w:p w14:paraId="4139C311"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Mali</w:t>
      </w:r>
    </w:p>
    <w:p w14:paraId="5FFD4D4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Malta</w:t>
      </w:r>
    </w:p>
    <w:p w14:paraId="138A581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Marshall Islands</w:t>
      </w:r>
    </w:p>
    <w:p w14:paraId="3D612B4A"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Martinique</w:t>
      </w:r>
    </w:p>
    <w:p w14:paraId="53C688AD"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Mauritania</w:t>
      </w:r>
    </w:p>
    <w:p w14:paraId="02764A0A"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Mauritius</w:t>
      </w:r>
    </w:p>
    <w:p w14:paraId="0F03186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Mayotte</w:t>
      </w:r>
    </w:p>
    <w:p w14:paraId="04CC1F2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Mexico</w:t>
      </w:r>
    </w:p>
    <w:p w14:paraId="25D4160D"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Micronesia, Federated States of</w:t>
      </w:r>
    </w:p>
    <w:p w14:paraId="545EC65D"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Moldova</w:t>
      </w:r>
    </w:p>
    <w:p w14:paraId="52ECCF3A"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Monaco</w:t>
      </w:r>
    </w:p>
    <w:p w14:paraId="61D6BE0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Mongolia</w:t>
      </w:r>
    </w:p>
    <w:p w14:paraId="0646251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Montserrat</w:t>
      </w:r>
    </w:p>
    <w:p w14:paraId="4C08819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Morocco</w:t>
      </w:r>
    </w:p>
    <w:p w14:paraId="7D60998E"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Mozambique</w:t>
      </w:r>
    </w:p>
    <w:p w14:paraId="7DEFC7A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Namibia</w:t>
      </w:r>
    </w:p>
    <w:p w14:paraId="72CB679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Nauru</w:t>
      </w:r>
    </w:p>
    <w:p w14:paraId="0052444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lastRenderedPageBreak/>
        <w:t>Navassa Island</w:t>
      </w:r>
    </w:p>
    <w:p w14:paraId="6F114C3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Nepal</w:t>
      </w:r>
    </w:p>
    <w:p w14:paraId="05A5318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Netherlands</w:t>
      </w:r>
    </w:p>
    <w:p w14:paraId="2D69A03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Netherlands Antilles</w:t>
      </w:r>
    </w:p>
    <w:p w14:paraId="48355E1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New Caledonia</w:t>
      </w:r>
    </w:p>
    <w:p w14:paraId="4266691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New Zealand</w:t>
      </w:r>
    </w:p>
    <w:p w14:paraId="6DDAC36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Nicaragua</w:t>
      </w:r>
    </w:p>
    <w:p w14:paraId="7C86AEF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Niger</w:t>
      </w:r>
    </w:p>
    <w:p w14:paraId="55F3194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Nigeria</w:t>
      </w:r>
    </w:p>
    <w:p w14:paraId="6A1D0FF4"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Niue</w:t>
      </w:r>
    </w:p>
    <w:p w14:paraId="77FA0411"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Norfolk Island</w:t>
      </w:r>
    </w:p>
    <w:p w14:paraId="4D7AE6C1"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Northern Mariana Islands</w:t>
      </w:r>
    </w:p>
    <w:p w14:paraId="7EF3473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Norway</w:t>
      </w:r>
    </w:p>
    <w:p w14:paraId="55FFDF4C"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Oman</w:t>
      </w:r>
    </w:p>
    <w:p w14:paraId="54264A0A"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Pakistan</w:t>
      </w:r>
    </w:p>
    <w:p w14:paraId="5BF33CE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Palau</w:t>
      </w:r>
    </w:p>
    <w:p w14:paraId="1D74002D"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Panama</w:t>
      </w:r>
    </w:p>
    <w:p w14:paraId="06376FCE"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Papua New Guinea</w:t>
      </w:r>
    </w:p>
    <w:p w14:paraId="17C8E0D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Paracel Islands</w:t>
      </w:r>
    </w:p>
    <w:p w14:paraId="1065877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Paraguay</w:t>
      </w:r>
    </w:p>
    <w:p w14:paraId="220BD74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Peru</w:t>
      </w:r>
    </w:p>
    <w:p w14:paraId="3B4D69F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Philippines</w:t>
      </w:r>
    </w:p>
    <w:p w14:paraId="23E83AD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Pitcairn Islands</w:t>
      </w:r>
    </w:p>
    <w:p w14:paraId="1F2751A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Poland</w:t>
      </w:r>
    </w:p>
    <w:p w14:paraId="427563CA"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Portugal</w:t>
      </w:r>
    </w:p>
    <w:p w14:paraId="2C82259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Puerto Rico</w:t>
      </w:r>
    </w:p>
    <w:p w14:paraId="17E89FD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Qatar</w:t>
      </w:r>
    </w:p>
    <w:p w14:paraId="5249E03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Reunion</w:t>
      </w:r>
    </w:p>
    <w:p w14:paraId="772B6C4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Romania</w:t>
      </w:r>
    </w:p>
    <w:p w14:paraId="57E5D8E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Russia</w:t>
      </w:r>
    </w:p>
    <w:p w14:paraId="27BDF79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Rwanda</w:t>
      </w:r>
    </w:p>
    <w:p w14:paraId="3DD0637A"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Saint Helena</w:t>
      </w:r>
    </w:p>
    <w:p w14:paraId="7E85105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Saint Kitts and Nevis</w:t>
      </w:r>
    </w:p>
    <w:p w14:paraId="51CFDAD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Saint Lucia</w:t>
      </w:r>
    </w:p>
    <w:p w14:paraId="2E0AC3F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Saint Pierre and Miquelon</w:t>
      </w:r>
    </w:p>
    <w:p w14:paraId="6E0CC97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Saint Vincent and the Grenadines</w:t>
      </w:r>
    </w:p>
    <w:p w14:paraId="7B9A12A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Samoa</w:t>
      </w:r>
    </w:p>
    <w:p w14:paraId="60C9851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San Marino</w:t>
      </w:r>
    </w:p>
    <w:p w14:paraId="2E031AF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Sao Tome and Principe</w:t>
      </w:r>
    </w:p>
    <w:p w14:paraId="482E799B"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Saudi Arabia</w:t>
      </w:r>
    </w:p>
    <w:p w14:paraId="39FBFD2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Senegal</w:t>
      </w:r>
    </w:p>
    <w:p w14:paraId="132BDD2C"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Serbia and Montenegro</w:t>
      </w:r>
    </w:p>
    <w:p w14:paraId="14D09B3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Seychelles</w:t>
      </w:r>
    </w:p>
    <w:p w14:paraId="21DEF8E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Sierra Leone</w:t>
      </w:r>
    </w:p>
    <w:p w14:paraId="01FF75B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Singapore</w:t>
      </w:r>
    </w:p>
    <w:p w14:paraId="4052842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Slovakia</w:t>
      </w:r>
    </w:p>
    <w:p w14:paraId="38A4B43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lastRenderedPageBreak/>
        <w:t>Slovenia</w:t>
      </w:r>
    </w:p>
    <w:p w14:paraId="21A3AAD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Solomon Islands</w:t>
      </w:r>
    </w:p>
    <w:p w14:paraId="1EDD6DF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Somalia</w:t>
      </w:r>
    </w:p>
    <w:p w14:paraId="2FD08C9A"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South Africa</w:t>
      </w:r>
    </w:p>
    <w:p w14:paraId="6EAEAAB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lang w:val="en-US"/>
        </w:rPr>
      </w:pPr>
      <w:r w:rsidRPr="008D38CA">
        <w:rPr>
          <w:rFonts w:ascii="Arial" w:hAnsi="Arial" w:cs="Arial"/>
          <w:color w:val="333333"/>
          <w:lang w:val="en-US"/>
        </w:rPr>
        <w:t>South Georgia and the South Sandwich Islands</w:t>
      </w:r>
    </w:p>
    <w:p w14:paraId="3DD70B5D"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Spain</w:t>
      </w:r>
    </w:p>
    <w:p w14:paraId="7DDBB82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Spratly Islands</w:t>
      </w:r>
    </w:p>
    <w:p w14:paraId="7134103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Sri Lanka</w:t>
      </w:r>
    </w:p>
    <w:p w14:paraId="756032B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Sudan</w:t>
      </w:r>
    </w:p>
    <w:p w14:paraId="0685F9F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Suriname</w:t>
      </w:r>
    </w:p>
    <w:p w14:paraId="5CD217D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Svalbard</w:t>
      </w:r>
    </w:p>
    <w:p w14:paraId="02EA9BE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Swaziland</w:t>
      </w:r>
    </w:p>
    <w:p w14:paraId="7D6AE6B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Sweden</w:t>
      </w:r>
    </w:p>
    <w:p w14:paraId="092214D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Switzerland</w:t>
      </w:r>
    </w:p>
    <w:p w14:paraId="7B86273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Syria</w:t>
      </w:r>
    </w:p>
    <w:p w14:paraId="649A474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Taiwan</w:t>
      </w:r>
    </w:p>
    <w:p w14:paraId="0DAD9643"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Tajikistan</w:t>
      </w:r>
    </w:p>
    <w:p w14:paraId="576A3A8A"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Tanzania</w:t>
      </w:r>
    </w:p>
    <w:p w14:paraId="2154B4CC"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Thailand</w:t>
      </w:r>
    </w:p>
    <w:p w14:paraId="49A8C8D4"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Timor-Leste</w:t>
      </w:r>
    </w:p>
    <w:p w14:paraId="6B2D5B3C"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Togo</w:t>
      </w:r>
    </w:p>
    <w:p w14:paraId="4611EE0E"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Tokelau</w:t>
      </w:r>
    </w:p>
    <w:p w14:paraId="38E6603C"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Tonga</w:t>
      </w:r>
    </w:p>
    <w:p w14:paraId="7906ACC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Trinidad and Tobago</w:t>
      </w:r>
    </w:p>
    <w:p w14:paraId="101EECA4"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Tromelin Island</w:t>
      </w:r>
    </w:p>
    <w:p w14:paraId="0D6918C9"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Tunisia</w:t>
      </w:r>
    </w:p>
    <w:p w14:paraId="13E89C4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Turkey</w:t>
      </w:r>
    </w:p>
    <w:p w14:paraId="5DBF3D2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Turkmenistan</w:t>
      </w:r>
    </w:p>
    <w:p w14:paraId="0C9A15AE"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Turks and Caicos Islands</w:t>
      </w:r>
    </w:p>
    <w:p w14:paraId="0E3E6824"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Tuvalu</w:t>
      </w:r>
    </w:p>
    <w:p w14:paraId="0B2DDBD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Uganda</w:t>
      </w:r>
    </w:p>
    <w:p w14:paraId="7957616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Ukraine</w:t>
      </w:r>
    </w:p>
    <w:p w14:paraId="2840A342"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United Arab Emirates</w:t>
      </w:r>
    </w:p>
    <w:p w14:paraId="52C3D1C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United Kingdom</w:t>
      </w:r>
    </w:p>
    <w:p w14:paraId="3D52841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United States</w:t>
      </w:r>
    </w:p>
    <w:p w14:paraId="21A37D2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Uruguay</w:t>
      </w:r>
    </w:p>
    <w:p w14:paraId="1804ACCA"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Uzbekistan</w:t>
      </w:r>
    </w:p>
    <w:p w14:paraId="06658BA4"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Vanuatu</w:t>
      </w:r>
    </w:p>
    <w:p w14:paraId="00AAC648"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Venezuela</w:t>
      </w:r>
    </w:p>
    <w:p w14:paraId="3285785F"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Vietnam</w:t>
      </w:r>
    </w:p>
    <w:p w14:paraId="4567A18A"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Virgin Islands</w:t>
      </w:r>
    </w:p>
    <w:p w14:paraId="33AD05FC"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Wake Island</w:t>
      </w:r>
    </w:p>
    <w:p w14:paraId="0FCB646C"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Wallis and Futuna</w:t>
      </w:r>
    </w:p>
    <w:p w14:paraId="08D84ED7"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West Bank</w:t>
      </w:r>
    </w:p>
    <w:p w14:paraId="6D554C25"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Western Sahara</w:t>
      </w:r>
    </w:p>
    <w:p w14:paraId="7C571090"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Yemen</w:t>
      </w:r>
    </w:p>
    <w:p w14:paraId="33235E86"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lastRenderedPageBreak/>
        <w:t>Zambia</w:t>
      </w:r>
    </w:p>
    <w:p w14:paraId="6EEDF80B" w14:textId="77777777" w:rsidR="00B977D9" w:rsidRPr="008D38CA" w:rsidRDefault="00B977D9" w:rsidP="00B977D9">
      <w:pPr>
        <w:pStyle w:val="Prrafodelista"/>
        <w:numPr>
          <w:ilvl w:val="1"/>
          <w:numId w:val="21"/>
        </w:numPr>
        <w:autoSpaceDE w:val="0"/>
        <w:autoSpaceDN w:val="0"/>
        <w:adjustRightInd w:val="0"/>
        <w:ind w:left="1068"/>
        <w:rPr>
          <w:rFonts w:ascii="Arial" w:hAnsi="Arial" w:cs="Arial"/>
          <w:color w:val="333333"/>
        </w:rPr>
      </w:pPr>
      <w:r w:rsidRPr="008D38CA">
        <w:rPr>
          <w:rFonts w:ascii="Arial" w:hAnsi="Arial" w:cs="Arial"/>
          <w:color w:val="333333"/>
        </w:rPr>
        <w:t>Zimbabwe</w:t>
      </w:r>
    </w:p>
    <w:p w14:paraId="3A51B522" w14:textId="77777777" w:rsidR="00B977D9" w:rsidRPr="008D38CA" w:rsidRDefault="00B977D9" w:rsidP="00B977D9">
      <w:pPr>
        <w:autoSpaceDE w:val="0"/>
        <w:autoSpaceDN w:val="0"/>
        <w:adjustRightInd w:val="0"/>
        <w:rPr>
          <w:rFonts w:ascii="Arial" w:hAnsi="Arial" w:cs="Arial"/>
          <w:color w:val="333333"/>
        </w:rPr>
      </w:pPr>
    </w:p>
    <w:p w14:paraId="6B9EABFF" w14:textId="77777777" w:rsidR="00B977D9" w:rsidRPr="00A85970" w:rsidRDefault="00B977D9" w:rsidP="00B977D9">
      <w:pPr>
        <w:pStyle w:val="Prrafodelista"/>
        <w:numPr>
          <w:ilvl w:val="0"/>
          <w:numId w:val="19"/>
        </w:numPr>
        <w:autoSpaceDE w:val="0"/>
        <w:autoSpaceDN w:val="0"/>
        <w:adjustRightInd w:val="0"/>
        <w:rPr>
          <w:rFonts w:ascii="Arial" w:hAnsi="Arial" w:cs="Arial"/>
          <w:b/>
          <w:bCs/>
          <w:color w:val="333333"/>
          <w:lang w:val="en-US"/>
        </w:rPr>
      </w:pPr>
      <w:r w:rsidRPr="00A85970">
        <w:rPr>
          <w:rFonts w:ascii="Arial" w:hAnsi="Arial" w:cs="Arial"/>
          <w:b/>
          <w:bCs/>
          <w:color w:val="333333"/>
          <w:lang w:val="en-US"/>
        </w:rPr>
        <w:t>Name of hospital/ institution:</w:t>
      </w:r>
    </w:p>
    <w:p w14:paraId="41393CE3"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Open-Ended Response</w:t>
      </w:r>
    </w:p>
    <w:p w14:paraId="4BE1B5FE" w14:textId="77777777" w:rsidR="00B977D9" w:rsidRDefault="00B977D9" w:rsidP="00B977D9">
      <w:pPr>
        <w:pStyle w:val="Prrafodelista"/>
        <w:autoSpaceDE w:val="0"/>
        <w:autoSpaceDN w:val="0"/>
        <w:adjustRightInd w:val="0"/>
        <w:rPr>
          <w:rFonts w:ascii="Arial" w:hAnsi="Arial" w:cs="Arial"/>
          <w:color w:val="333333"/>
          <w:lang w:val="en-US"/>
        </w:rPr>
      </w:pPr>
    </w:p>
    <w:p w14:paraId="2D0FAFD6" w14:textId="77777777" w:rsidR="00B977D9" w:rsidRPr="00A85970" w:rsidRDefault="00B977D9" w:rsidP="00B977D9">
      <w:pPr>
        <w:pStyle w:val="Prrafodelista"/>
        <w:numPr>
          <w:ilvl w:val="0"/>
          <w:numId w:val="19"/>
        </w:numPr>
        <w:autoSpaceDE w:val="0"/>
        <w:autoSpaceDN w:val="0"/>
        <w:adjustRightInd w:val="0"/>
        <w:rPr>
          <w:rFonts w:ascii="Arial" w:hAnsi="Arial" w:cs="Arial"/>
          <w:b/>
          <w:bCs/>
          <w:color w:val="333333"/>
          <w:lang w:val="en-US"/>
        </w:rPr>
      </w:pPr>
      <w:r w:rsidRPr="00A85970">
        <w:rPr>
          <w:rFonts w:ascii="Arial" w:hAnsi="Arial" w:cs="Arial"/>
          <w:b/>
          <w:bCs/>
          <w:color w:val="333333"/>
          <w:lang w:val="en-US"/>
        </w:rPr>
        <w:t>Size of the population your CMR practice services (patient draw area):</w:t>
      </w:r>
    </w:p>
    <w:p w14:paraId="4DD9610F"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&lt; 100,000</w:t>
      </w:r>
    </w:p>
    <w:p w14:paraId="276D5EC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100,000 - 250,000</w:t>
      </w:r>
    </w:p>
    <w:p w14:paraId="29D8F7F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&gt; 250,000 - 500,000</w:t>
      </w:r>
    </w:p>
    <w:p w14:paraId="03ACACA0"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&gt; 500,000 - 1 million</w:t>
      </w:r>
    </w:p>
    <w:p w14:paraId="126721F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&gt; 1 million</w:t>
      </w:r>
    </w:p>
    <w:p w14:paraId="198E97D0"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0E62B7F2" w14:textId="77777777" w:rsidR="00B977D9" w:rsidRPr="00D12E7A" w:rsidRDefault="00B977D9" w:rsidP="00B977D9">
      <w:pPr>
        <w:pStyle w:val="Prrafodelista"/>
        <w:numPr>
          <w:ilvl w:val="0"/>
          <w:numId w:val="19"/>
        </w:numPr>
        <w:autoSpaceDE w:val="0"/>
        <w:autoSpaceDN w:val="0"/>
        <w:adjustRightInd w:val="0"/>
        <w:rPr>
          <w:rFonts w:ascii="Arial" w:hAnsi="Arial" w:cs="Arial"/>
          <w:b/>
          <w:bCs/>
          <w:color w:val="333333"/>
          <w:lang w:val="en-US"/>
        </w:rPr>
      </w:pPr>
      <w:r w:rsidRPr="00D12E7A">
        <w:rPr>
          <w:rFonts w:ascii="Arial" w:hAnsi="Arial" w:cs="Arial"/>
          <w:b/>
          <w:bCs/>
          <w:color w:val="333333"/>
          <w:lang w:val="en-US"/>
        </w:rPr>
        <w:t>Type of Institution where you primarily practice CMR (chose single best answer which describes the mission/purpose of the institution):</w:t>
      </w:r>
    </w:p>
    <w:p w14:paraId="7C3766EC"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University/Academic/Teaching hospital</w:t>
      </w:r>
    </w:p>
    <w:p w14:paraId="74746BC9"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Community/Non-academic hospital</w:t>
      </w:r>
    </w:p>
    <w:p w14:paraId="3157E83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Government Institution (</w:t>
      </w:r>
      <w:proofErr w:type="gramStart"/>
      <w:r w:rsidRPr="008D38CA">
        <w:rPr>
          <w:rFonts w:ascii="Arial" w:hAnsi="Arial" w:cs="Arial"/>
          <w:color w:val="333333"/>
          <w:lang w:val="en-US"/>
        </w:rPr>
        <w:t>e.g.</w:t>
      </w:r>
      <w:proofErr w:type="gramEnd"/>
      <w:r w:rsidRPr="008D38CA">
        <w:rPr>
          <w:rFonts w:ascii="Arial" w:hAnsi="Arial" w:cs="Arial"/>
          <w:color w:val="333333"/>
          <w:lang w:val="en-US"/>
        </w:rPr>
        <w:t xml:space="preserve"> military, state-sponsored)</w:t>
      </w:r>
    </w:p>
    <w:p w14:paraId="1473887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Public assistance/Charity</w:t>
      </w:r>
    </w:p>
    <w:p w14:paraId="2F4780A5"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Research Institution</w:t>
      </w:r>
    </w:p>
    <w:p w14:paraId="651F08FD"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72A8C3F3" w14:textId="77777777" w:rsidR="00B977D9" w:rsidRPr="00E75861" w:rsidRDefault="00B977D9" w:rsidP="00B977D9">
      <w:pPr>
        <w:pStyle w:val="Prrafodelista"/>
        <w:numPr>
          <w:ilvl w:val="0"/>
          <w:numId w:val="19"/>
        </w:numPr>
        <w:autoSpaceDE w:val="0"/>
        <w:autoSpaceDN w:val="0"/>
        <w:adjustRightInd w:val="0"/>
        <w:rPr>
          <w:rFonts w:ascii="Arial" w:hAnsi="Arial" w:cs="Arial"/>
          <w:b/>
          <w:bCs/>
          <w:color w:val="333333"/>
          <w:lang w:val="en-US"/>
        </w:rPr>
      </w:pPr>
      <w:r w:rsidRPr="00E75861">
        <w:rPr>
          <w:rFonts w:ascii="Arial" w:hAnsi="Arial" w:cs="Arial"/>
          <w:b/>
          <w:bCs/>
          <w:color w:val="333333"/>
          <w:lang w:val="en-US"/>
        </w:rPr>
        <w:t>Department responsible for the CMR scanner:</w:t>
      </w:r>
    </w:p>
    <w:p w14:paraId="4F722CA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Cardiology</w:t>
      </w:r>
    </w:p>
    <w:p w14:paraId="6A27C16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Radiology/Imaging</w:t>
      </w:r>
    </w:p>
    <w:p w14:paraId="1232A7B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Shared between Radiology and Cardiology</w:t>
      </w:r>
    </w:p>
    <w:p w14:paraId="3C58EC86" w14:textId="77777777" w:rsidR="00B977D9" w:rsidRPr="00E75861"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(please specify)</w:t>
      </w:r>
      <w:r>
        <w:rPr>
          <w:rFonts w:ascii="Arial" w:hAnsi="Arial" w:cs="Arial"/>
          <w:color w:val="333333"/>
          <w:lang w:val="en-US"/>
        </w:rPr>
        <w:t xml:space="preserve"> </w:t>
      </w:r>
      <w:r w:rsidRPr="008D38CA">
        <w:rPr>
          <w:rFonts w:ascii="Arial" w:hAnsi="Arial" w:cs="Arial"/>
          <w:color w:val="333333"/>
          <w:lang w:val="en-US"/>
        </w:rPr>
        <w:t>Open-Ended Response</w:t>
      </w:r>
    </w:p>
    <w:p w14:paraId="3A76B0BD"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76671740" w14:textId="77777777" w:rsidR="00B977D9" w:rsidRPr="00E75861" w:rsidRDefault="00B977D9" w:rsidP="00B977D9">
      <w:pPr>
        <w:pStyle w:val="Prrafodelista"/>
        <w:numPr>
          <w:ilvl w:val="0"/>
          <w:numId w:val="19"/>
        </w:numPr>
        <w:autoSpaceDE w:val="0"/>
        <w:autoSpaceDN w:val="0"/>
        <w:adjustRightInd w:val="0"/>
        <w:rPr>
          <w:rFonts w:ascii="Arial" w:hAnsi="Arial" w:cs="Arial"/>
          <w:b/>
          <w:bCs/>
          <w:color w:val="333333"/>
          <w:lang w:val="en-US"/>
        </w:rPr>
      </w:pPr>
      <w:r w:rsidRPr="008D38CA">
        <w:rPr>
          <w:rFonts w:ascii="Arial" w:hAnsi="Arial" w:cs="Arial"/>
          <w:color w:val="333333"/>
          <w:lang w:val="en-US"/>
        </w:rPr>
        <w:t xml:space="preserve"> </w:t>
      </w:r>
      <w:r w:rsidRPr="00E75861">
        <w:rPr>
          <w:rFonts w:ascii="Arial" w:hAnsi="Arial" w:cs="Arial"/>
          <w:b/>
          <w:bCs/>
          <w:color w:val="333333"/>
          <w:lang w:val="en-US"/>
        </w:rPr>
        <w:t>Where is the primary location of your CMR program?</w:t>
      </w:r>
    </w:p>
    <w:p w14:paraId="6BF3F539"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Both</w:t>
      </w:r>
    </w:p>
    <w:p w14:paraId="0913790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Hospital</w:t>
      </w:r>
    </w:p>
    <w:p w14:paraId="4B16DBFB"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Imaging center/ outpatient facility</w:t>
      </w:r>
    </w:p>
    <w:p w14:paraId="47020F3D"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350F75F2" w14:textId="77777777" w:rsidR="00B977D9" w:rsidRPr="00E75861"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E75861">
        <w:rPr>
          <w:rFonts w:ascii="Arial" w:hAnsi="Arial" w:cs="Arial"/>
          <w:b/>
          <w:bCs/>
          <w:color w:val="333333"/>
          <w:lang w:val="en-US"/>
        </w:rPr>
        <w:t>Do you have a formal CMR training program with fellows in your Institution?</w:t>
      </w:r>
    </w:p>
    <w:p w14:paraId="2D2C9623"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228892A9"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Yes</w:t>
      </w:r>
      <w:r w:rsidRPr="00E75861">
        <w:rPr>
          <w:rFonts w:ascii="Arial" w:hAnsi="Arial" w:cs="Arial"/>
          <w:color w:val="333333"/>
          <w:lang w:val="en-US"/>
        </w:rPr>
        <w:t xml:space="preserve"> </w:t>
      </w:r>
    </w:p>
    <w:p w14:paraId="6C6F1DF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7DDE160C" w14:textId="77777777" w:rsidR="00B977D9" w:rsidRPr="00E75861" w:rsidRDefault="00B977D9" w:rsidP="00B977D9">
      <w:pPr>
        <w:autoSpaceDE w:val="0"/>
        <w:autoSpaceDN w:val="0"/>
        <w:adjustRightInd w:val="0"/>
        <w:rPr>
          <w:rFonts w:ascii="Arial" w:hAnsi="Arial" w:cs="Arial"/>
          <w:color w:val="333333"/>
        </w:rPr>
      </w:pPr>
    </w:p>
    <w:p w14:paraId="4C00D1E7" w14:textId="77777777" w:rsidR="00B977D9" w:rsidRPr="001B0298"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1B0298">
        <w:rPr>
          <w:rFonts w:ascii="Arial" w:hAnsi="Arial" w:cs="Arial"/>
          <w:b/>
          <w:bCs/>
          <w:color w:val="333333"/>
          <w:lang w:val="en-US"/>
        </w:rPr>
        <w:t>How long has your institution provided CMR as a service?</w:t>
      </w:r>
    </w:p>
    <w:p w14:paraId="56817B6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&lt;1 year</w:t>
      </w:r>
    </w:p>
    <w:p w14:paraId="4067511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1-2 years</w:t>
      </w:r>
    </w:p>
    <w:p w14:paraId="569ECE2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3-5 years</w:t>
      </w:r>
    </w:p>
    <w:p w14:paraId="255860A0"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6-10 years</w:t>
      </w:r>
    </w:p>
    <w:p w14:paraId="4A7FB084"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&gt;10 years</w:t>
      </w:r>
    </w:p>
    <w:p w14:paraId="1FA3A25B"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63982DD6"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60234E18" w14:textId="77777777" w:rsidR="00B977D9" w:rsidRPr="001B0298"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1B0298">
        <w:rPr>
          <w:rFonts w:ascii="Arial" w:hAnsi="Arial" w:cs="Arial"/>
          <w:b/>
          <w:bCs/>
          <w:color w:val="333333"/>
          <w:lang w:val="en-US"/>
        </w:rPr>
        <w:t>How many clinical CMR studies does your institution perform yearly?</w:t>
      </w:r>
    </w:p>
    <w:p w14:paraId="4577E960"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&lt; 100</w:t>
      </w:r>
    </w:p>
    <w:p w14:paraId="2440EEF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101 - 300</w:t>
      </w:r>
    </w:p>
    <w:p w14:paraId="6A1CC44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301 - 500</w:t>
      </w:r>
    </w:p>
    <w:p w14:paraId="6CA21734"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501 - 999</w:t>
      </w:r>
    </w:p>
    <w:p w14:paraId="2161101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1000 - 1999</w:t>
      </w:r>
    </w:p>
    <w:p w14:paraId="23B21E7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2000 - 2999</w:t>
      </w:r>
    </w:p>
    <w:p w14:paraId="034871B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&gt;/= 3000</w:t>
      </w:r>
    </w:p>
    <w:p w14:paraId="0D40085A"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6C8D0A02"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79C5F117" w14:textId="77777777" w:rsidR="00B977D9" w:rsidRPr="00C24E05"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C24E05">
        <w:rPr>
          <w:rFonts w:ascii="Arial" w:hAnsi="Arial" w:cs="Arial"/>
          <w:b/>
          <w:bCs/>
          <w:color w:val="333333"/>
          <w:lang w:val="en-US"/>
        </w:rPr>
        <w:t>In comparison to last year how has your clinical CMR volume changed?</w:t>
      </w:r>
    </w:p>
    <w:p w14:paraId="39BEF285"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Increased 11-25%</w:t>
      </w:r>
    </w:p>
    <w:p w14:paraId="6D6AB93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Increased 26-50%</w:t>
      </w:r>
    </w:p>
    <w:p w14:paraId="324FAE0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Increased &gt;50%</w:t>
      </w:r>
    </w:p>
    <w:p w14:paraId="35D4D801"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Remained the same (within +/- 10% change in volume)</w:t>
      </w:r>
      <w:r w:rsidRPr="00C24E05">
        <w:rPr>
          <w:rFonts w:ascii="Arial" w:hAnsi="Arial" w:cs="Arial"/>
          <w:color w:val="333333"/>
          <w:lang w:val="en-US"/>
        </w:rPr>
        <w:t xml:space="preserve"> </w:t>
      </w:r>
    </w:p>
    <w:p w14:paraId="416F697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Decreased more than 10%</w:t>
      </w:r>
    </w:p>
    <w:p w14:paraId="6A2CEE0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58B4D53D"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2C657CAC" w14:textId="77777777" w:rsidR="00B977D9" w:rsidRPr="00AD0F69"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AD0F69">
        <w:rPr>
          <w:rFonts w:ascii="Arial" w:hAnsi="Arial" w:cs="Arial"/>
          <w:b/>
          <w:bCs/>
          <w:color w:val="333333"/>
          <w:lang w:val="en-US"/>
        </w:rPr>
        <w:t>How much time do you reserve for routine clinical CMR exams?</w:t>
      </w:r>
    </w:p>
    <w:p w14:paraId="4C6CA175"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30 minutes or less</w:t>
      </w:r>
    </w:p>
    <w:p w14:paraId="7E7AF093"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31-45 minutes</w:t>
      </w:r>
    </w:p>
    <w:p w14:paraId="4D6C26E5"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46-60 minutes</w:t>
      </w:r>
    </w:p>
    <w:p w14:paraId="491D03D2"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Greater than 60 minutes</w:t>
      </w:r>
    </w:p>
    <w:p w14:paraId="792866F4"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1E028C6A" w14:textId="77777777" w:rsidR="00B977D9" w:rsidRPr="00AD0F69"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AD0F69">
        <w:rPr>
          <w:rFonts w:ascii="Arial" w:hAnsi="Arial" w:cs="Arial"/>
          <w:b/>
          <w:bCs/>
          <w:color w:val="333333"/>
          <w:lang w:val="en-US"/>
        </w:rPr>
        <w:t>What % of your CMR studies are stress tests?</w:t>
      </w:r>
    </w:p>
    <w:p w14:paraId="62D17607"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&lt;10%</w:t>
      </w:r>
    </w:p>
    <w:p w14:paraId="18A9DB3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11-25%</w:t>
      </w:r>
    </w:p>
    <w:p w14:paraId="474C6DD4"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26-50%</w:t>
      </w:r>
    </w:p>
    <w:p w14:paraId="5A1E407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&gt;50%</w:t>
      </w:r>
    </w:p>
    <w:p w14:paraId="559C2F5B"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None, we do not do CMR stress</w:t>
      </w:r>
    </w:p>
    <w:p w14:paraId="63D1A83F"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7D307231" w14:textId="77777777" w:rsidR="00B977D9" w:rsidRPr="00AD0F69" w:rsidRDefault="00B977D9" w:rsidP="00B977D9">
      <w:pPr>
        <w:pStyle w:val="Prrafodelista"/>
        <w:numPr>
          <w:ilvl w:val="0"/>
          <w:numId w:val="19"/>
        </w:numPr>
        <w:autoSpaceDE w:val="0"/>
        <w:autoSpaceDN w:val="0"/>
        <w:adjustRightInd w:val="0"/>
        <w:rPr>
          <w:rFonts w:ascii="Arial" w:hAnsi="Arial" w:cs="Arial"/>
          <w:b/>
          <w:bCs/>
          <w:color w:val="333333"/>
          <w:lang w:val="en-US"/>
        </w:rPr>
      </w:pPr>
      <w:r w:rsidRPr="00AD0F69">
        <w:rPr>
          <w:rFonts w:ascii="Arial" w:hAnsi="Arial" w:cs="Arial"/>
          <w:b/>
          <w:bCs/>
          <w:color w:val="333333"/>
          <w:lang w:val="en-US"/>
        </w:rPr>
        <w:t>Do you consider vascular MRA to be an important component to your CMR program?</w:t>
      </w:r>
    </w:p>
    <w:p w14:paraId="4699C4E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14248D25"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Yes</w:t>
      </w:r>
    </w:p>
    <w:p w14:paraId="59477E23" w14:textId="77777777" w:rsidR="00B977D9" w:rsidRDefault="00B977D9" w:rsidP="00B977D9">
      <w:pPr>
        <w:pStyle w:val="Prrafodelista"/>
        <w:autoSpaceDE w:val="0"/>
        <w:autoSpaceDN w:val="0"/>
        <w:adjustRightInd w:val="0"/>
        <w:rPr>
          <w:rFonts w:ascii="Arial" w:hAnsi="Arial" w:cs="Arial"/>
          <w:color w:val="333333"/>
          <w:lang w:val="en-US"/>
        </w:rPr>
      </w:pPr>
      <w:r>
        <w:rPr>
          <w:rFonts w:ascii="Arial" w:hAnsi="Arial" w:cs="Arial"/>
          <w:color w:val="333333"/>
          <w:lang w:val="en-US"/>
        </w:rPr>
        <w:t xml:space="preserve"> </w:t>
      </w:r>
    </w:p>
    <w:p w14:paraId="26BED950" w14:textId="77777777" w:rsidR="00B977D9" w:rsidRPr="00AD0F69"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b/>
          <w:bCs/>
          <w:color w:val="333333"/>
          <w:lang w:val="en-US"/>
        </w:rPr>
        <w:t xml:space="preserve"> </w:t>
      </w:r>
      <w:r w:rsidRPr="00AD0F69">
        <w:rPr>
          <w:rFonts w:ascii="Arial" w:hAnsi="Arial" w:cs="Arial"/>
          <w:b/>
          <w:bCs/>
          <w:color w:val="333333"/>
          <w:lang w:val="en-US"/>
        </w:rPr>
        <w:t>Does low reimbursement for your professional time (reading fees) limit your availability to do CMR?</w:t>
      </w:r>
    </w:p>
    <w:p w14:paraId="02A3885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56B12C05"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Yes</w:t>
      </w:r>
    </w:p>
    <w:p w14:paraId="65F2962E"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Not applicable</w:t>
      </w:r>
    </w:p>
    <w:p w14:paraId="267855CD"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7180734F" w14:textId="77777777" w:rsidR="00B977D9" w:rsidRPr="00AD0F69"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AD0F69">
        <w:rPr>
          <w:rFonts w:ascii="Arial" w:hAnsi="Arial" w:cs="Arial"/>
          <w:b/>
          <w:bCs/>
          <w:color w:val="333333"/>
          <w:lang w:val="en-US"/>
        </w:rPr>
        <w:t>Does the cost of CMR relative to other imaging modalities limit use of the technology?</w:t>
      </w:r>
    </w:p>
    <w:p w14:paraId="67D495B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618126D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lastRenderedPageBreak/>
        <w:t xml:space="preserve">Yes </w:t>
      </w:r>
    </w:p>
    <w:p w14:paraId="32BBBBE8"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672476CA"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7CEE1678" w14:textId="77777777" w:rsidR="00B977D9" w:rsidRPr="00AD0F69"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b/>
          <w:bCs/>
          <w:color w:val="333333"/>
          <w:lang w:val="en-US"/>
        </w:rPr>
        <w:t xml:space="preserve"> </w:t>
      </w:r>
      <w:r w:rsidRPr="00AD0F69">
        <w:rPr>
          <w:rFonts w:ascii="Arial" w:hAnsi="Arial" w:cs="Arial"/>
          <w:b/>
          <w:bCs/>
          <w:color w:val="333333"/>
          <w:lang w:val="en-US"/>
        </w:rPr>
        <w:t>Which vendors MR scanner do you use for CMR?</w:t>
      </w:r>
    </w:p>
    <w:p w14:paraId="54E0F9C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GE</w:t>
      </w:r>
    </w:p>
    <w:p w14:paraId="55DBD8D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Philips</w:t>
      </w:r>
    </w:p>
    <w:p w14:paraId="6E1B29E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Siemens</w:t>
      </w:r>
    </w:p>
    <w:p w14:paraId="2323E67A"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(please specify)</w:t>
      </w:r>
      <w:r w:rsidRPr="00AD0F69">
        <w:rPr>
          <w:rFonts w:ascii="Arial" w:hAnsi="Arial" w:cs="Arial"/>
          <w:color w:val="333333"/>
          <w:lang w:val="en-US"/>
        </w:rPr>
        <w:t xml:space="preserve"> </w:t>
      </w:r>
      <w:r w:rsidRPr="008D38CA">
        <w:rPr>
          <w:rFonts w:ascii="Arial" w:hAnsi="Arial" w:cs="Arial"/>
          <w:color w:val="333333"/>
          <w:lang w:val="en-US"/>
        </w:rPr>
        <w:t>Open-Ended Response</w:t>
      </w:r>
    </w:p>
    <w:p w14:paraId="334DA286" w14:textId="77777777" w:rsidR="00B977D9" w:rsidRPr="00AD0F69" w:rsidRDefault="00B977D9" w:rsidP="00B977D9">
      <w:pPr>
        <w:autoSpaceDE w:val="0"/>
        <w:autoSpaceDN w:val="0"/>
        <w:adjustRightInd w:val="0"/>
        <w:ind w:left="1080"/>
        <w:rPr>
          <w:rFonts w:ascii="Arial" w:hAnsi="Arial" w:cs="Arial"/>
          <w:color w:val="333333"/>
        </w:rPr>
      </w:pPr>
    </w:p>
    <w:p w14:paraId="4460BE1B" w14:textId="77777777" w:rsidR="00B977D9" w:rsidRPr="00AD0F69"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AD0F69">
        <w:rPr>
          <w:rFonts w:ascii="Arial" w:hAnsi="Arial" w:cs="Arial"/>
          <w:b/>
          <w:bCs/>
          <w:color w:val="333333"/>
          <w:lang w:val="en-US"/>
        </w:rPr>
        <w:t>How much time do you reserve for your CMR slots?</w:t>
      </w:r>
    </w:p>
    <w:p w14:paraId="4E69D9F7"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30 minutes or less</w:t>
      </w:r>
    </w:p>
    <w:p w14:paraId="4DDBAF7F"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31-40 minutes</w:t>
      </w:r>
    </w:p>
    <w:p w14:paraId="7FE8820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41-50 minutes</w:t>
      </w:r>
    </w:p>
    <w:p w14:paraId="15D095FE"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51-60 minutes</w:t>
      </w:r>
    </w:p>
    <w:p w14:paraId="7E16F023"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&gt;60 minutes</w:t>
      </w:r>
    </w:p>
    <w:p w14:paraId="510757C3"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21BEC728" w14:textId="77777777" w:rsidR="00B977D9" w:rsidRPr="00AD0F69"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AD0F69">
        <w:rPr>
          <w:rFonts w:ascii="Arial" w:hAnsi="Arial" w:cs="Arial"/>
          <w:b/>
          <w:bCs/>
          <w:color w:val="333333"/>
          <w:lang w:val="en-US"/>
        </w:rPr>
        <w:t>Which are your primary indications for CMR (please choose best three)?</w:t>
      </w:r>
    </w:p>
    <w:p w14:paraId="2EEB11E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Myocarditis/Cardiomyopathies</w:t>
      </w:r>
    </w:p>
    <w:p w14:paraId="0B1B035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Suspected CAD/Ischemia in known CAD</w:t>
      </w:r>
    </w:p>
    <w:p w14:paraId="265B14F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Myocardial viability</w:t>
      </w:r>
    </w:p>
    <w:p w14:paraId="0F3F2537"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Valvular heart disease</w:t>
      </w:r>
    </w:p>
    <w:p w14:paraId="04836349"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Congenital heart disease</w:t>
      </w:r>
    </w:p>
    <w:p w14:paraId="3F8492C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Coronary vessels</w:t>
      </w:r>
    </w:p>
    <w:p w14:paraId="5BFEC888"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(please specify)</w:t>
      </w:r>
      <w:r>
        <w:rPr>
          <w:rFonts w:ascii="Arial" w:hAnsi="Arial" w:cs="Arial"/>
          <w:color w:val="333333"/>
          <w:lang w:val="en-US"/>
        </w:rPr>
        <w:t xml:space="preserve"> </w:t>
      </w:r>
      <w:r w:rsidRPr="008D38CA">
        <w:rPr>
          <w:rFonts w:ascii="Arial" w:hAnsi="Arial" w:cs="Arial"/>
          <w:color w:val="333333"/>
          <w:lang w:val="en-US"/>
        </w:rPr>
        <w:t>Open-Ended Response</w:t>
      </w:r>
    </w:p>
    <w:p w14:paraId="5860021D"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763E0446" w14:textId="77777777" w:rsidR="00B977D9" w:rsidRPr="00AD0F69"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AD0F69">
        <w:rPr>
          <w:rFonts w:ascii="Arial" w:hAnsi="Arial" w:cs="Arial"/>
          <w:b/>
          <w:bCs/>
          <w:color w:val="333333"/>
          <w:lang w:val="en-US"/>
        </w:rPr>
        <w:t>You would benefit most from improvements in which area of cardiac MRI post-processing?</w:t>
      </w:r>
    </w:p>
    <w:p w14:paraId="4436E74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Function</w:t>
      </w:r>
    </w:p>
    <w:p w14:paraId="0953F773"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Strain Quantification</w:t>
      </w:r>
    </w:p>
    <w:p w14:paraId="7548AA0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Myocardial Delayed Enhancement</w:t>
      </w:r>
    </w:p>
    <w:p w14:paraId="7FAFB1A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T1/T2 Mapping</w:t>
      </w:r>
    </w:p>
    <w:p w14:paraId="123FF95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2D/4D Flow</w:t>
      </w:r>
    </w:p>
    <w:p w14:paraId="3B4C4635"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Stress Perfusion/Stress Function</w:t>
      </w:r>
    </w:p>
    <w:p w14:paraId="782E386A"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2037408F" w14:textId="77777777" w:rsidR="00B977D9" w:rsidRPr="000B7E5D"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0B7E5D">
        <w:rPr>
          <w:rFonts w:ascii="Arial" w:hAnsi="Arial" w:cs="Arial"/>
          <w:b/>
          <w:bCs/>
          <w:color w:val="333333"/>
          <w:lang w:val="en-US"/>
        </w:rPr>
        <w:t>Will a 10-minute 4D flow acquisition ever REPLACE traditional CMR multi-slice function studies?</w:t>
      </w:r>
    </w:p>
    <w:p w14:paraId="02B45FC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 at best it will be used as an added test for a small percentage of patients</w:t>
      </w:r>
    </w:p>
    <w:p w14:paraId="5CCB271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 but it will become an added test for a significant percentage of patients</w:t>
      </w:r>
    </w:p>
    <w:p w14:paraId="78A86ADC"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Yes, it will eventually replace a significant part of all current CMR function studies</w:t>
      </w:r>
    </w:p>
    <w:p w14:paraId="70187D45"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768AA9F0" w14:textId="77777777" w:rsidR="00B977D9" w:rsidRPr="000B7E5D"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0B7E5D">
        <w:rPr>
          <w:rFonts w:ascii="Arial" w:hAnsi="Arial" w:cs="Arial"/>
          <w:b/>
          <w:bCs/>
          <w:color w:val="333333"/>
          <w:lang w:val="en-US"/>
        </w:rPr>
        <w:t>Will CMR strain imaging REPLACE traditional CMR multi-slice function studies in the next 5 years?</w:t>
      </w:r>
    </w:p>
    <w:p w14:paraId="40A64F5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 way, multi-slice function does the job and is here to stay</w:t>
      </w:r>
    </w:p>
    <w:p w14:paraId="473F1094"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lastRenderedPageBreak/>
        <w:t>No, but CMR strain imaging will become an additional routine test</w:t>
      </w:r>
    </w:p>
    <w:p w14:paraId="596BD249"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Yes, methods based on in-plane myocardial tagging will replace multi-slice function</w:t>
      </w:r>
    </w:p>
    <w:p w14:paraId="186F102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Yes, single </w:t>
      </w:r>
      <w:proofErr w:type="spellStart"/>
      <w:r w:rsidRPr="008D38CA">
        <w:rPr>
          <w:rFonts w:ascii="Arial" w:hAnsi="Arial" w:cs="Arial"/>
          <w:color w:val="333333"/>
          <w:lang w:val="en-US"/>
        </w:rPr>
        <w:t>breathhold</w:t>
      </w:r>
      <w:proofErr w:type="spellEnd"/>
      <w:r w:rsidRPr="008D38CA">
        <w:rPr>
          <w:rFonts w:ascii="Arial" w:hAnsi="Arial" w:cs="Arial"/>
          <w:color w:val="333333"/>
          <w:lang w:val="en-US"/>
        </w:rPr>
        <w:t xml:space="preserve"> SENC-based imaging will replace multi-slice function</w:t>
      </w:r>
    </w:p>
    <w:p w14:paraId="77CBE655"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Yes, speckle tracking methods will replace multi-slice function</w:t>
      </w:r>
    </w:p>
    <w:p w14:paraId="64504B3B"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7762F61D" w14:textId="77777777" w:rsidR="00B977D9" w:rsidRPr="007A6577" w:rsidRDefault="00B977D9" w:rsidP="00B977D9">
      <w:pPr>
        <w:pStyle w:val="Prrafodelista"/>
        <w:numPr>
          <w:ilvl w:val="0"/>
          <w:numId w:val="19"/>
        </w:numPr>
        <w:autoSpaceDE w:val="0"/>
        <w:autoSpaceDN w:val="0"/>
        <w:adjustRightInd w:val="0"/>
        <w:rPr>
          <w:rFonts w:ascii="Arial" w:hAnsi="Arial" w:cs="Arial"/>
          <w:b/>
          <w:bCs/>
          <w:color w:val="333333"/>
          <w:lang w:val="en-US"/>
        </w:rPr>
      </w:pPr>
      <w:r w:rsidRPr="007A6577">
        <w:rPr>
          <w:rFonts w:ascii="Arial" w:hAnsi="Arial" w:cs="Arial"/>
          <w:b/>
          <w:bCs/>
          <w:color w:val="333333"/>
          <w:lang w:val="en-US"/>
        </w:rPr>
        <w:t>The main obstacle of cardiac MRI is:</w:t>
      </w:r>
    </w:p>
    <w:p w14:paraId="2A88B504"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High cost</w:t>
      </w:r>
    </w:p>
    <w:p w14:paraId="5995254E"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Limited accessibility</w:t>
      </w:r>
    </w:p>
    <w:p w14:paraId="49C50CC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Long scan time</w:t>
      </w:r>
    </w:p>
    <w:p w14:paraId="278840A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Scan setup (ECG prep)</w:t>
      </w:r>
    </w:p>
    <w:p w14:paraId="31243083"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Technical difficulty</w:t>
      </w:r>
    </w:p>
    <w:p w14:paraId="5465EB21"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(please specify)</w:t>
      </w:r>
      <w:r>
        <w:rPr>
          <w:rFonts w:ascii="Arial" w:hAnsi="Arial" w:cs="Arial"/>
          <w:color w:val="333333"/>
          <w:lang w:val="en-US"/>
        </w:rPr>
        <w:t xml:space="preserve"> </w:t>
      </w:r>
      <w:r w:rsidRPr="008D38CA">
        <w:rPr>
          <w:rFonts w:ascii="Arial" w:hAnsi="Arial" w:cs="Arial"/>
          <w:color w:val="333333"/>
          <w:lang w:val="en-US"/>
        </w:rPr>
        <w:t>Open-Ended Response</w:t>
      </w:r>
    </w:p>
    <w:p w14:paraId="64FA2D26"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6CA2F4AD" w14:textId="77777777" w:rsidR="00B977D9" w:rsidRPr="007A6577" w:rsidRDefault="00B977D9" w:rsidP="00B977D9">
      <w:pPr>
        <w:pStyle w:val="Prrafodelista"/>
        <w:numPr>
          <w:ilvl w:val="0"/>
          <w:numId w:val="19"/>
        </w:numPr>
        <w:autoSpaceDE w:val="0"/>
        <w:autoSpaceDN w:val="0"/>
        <w:adjustRightInd w:val="0"/>
        <w:rPr>
          <w:rFonts w:ascii="Arial" w:hAnsi="Arial" w:cs="Arial"/>
          <w:b/>
          <w:bCs/>
          <w:color w:val="333333"/>
          <w:lang w:val="en-US"/>
        </w:rPr>
      </w:pPr>
      <w:r w:rsidRPr="007A6577">
        <w:rPr>
          <w:rFonts w:ascii="Arial" w:hAnsi="Arial" w:cs="Arial"/>
          <w:b/>
          <w:bCs/>
          <w:color w:val="333333"/>
          <w:lang w:val="en-US"/>
        </w:rPr>
        <w:t>The clinical application that would be a game changer for cardiac MRI is:</w:t>
      </w:r>
    </w:p>
    <w:p w14:paraId="429183F0"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Coronary imaging</w:t>
      </w:r>
    </w:p>
    <w:p w14:paraId="637F680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Electrophysiology</w:t>
      </w:r>
    </w:p>
    <w:p w14:paraId="29C6A637"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Interventional MRI</w:t>
      </w:r>
    </w:p>
    <w:p w14:paraId="44E3655F"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Metabolic imaging</w:t>
      </w:r>
    </w:p>
    <w:p w14:paraId="62B4BBB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Valvular diseases </w:t>
      </w:r>
    </w:p>
    <w:p w14:paraId="4A930D6A"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(please specify)</w:t>
      </w:r>
      <w:r>
        <w:rPr>
          <w:rFonts w:ascii="Arial" w:hAnsi="Arial" w:cs="Arial"/>
          <w:color w:val="333333"/>
          <w:lang w:val="en-US"/>
        </w:rPr>
        <w:t xml:space="preserve"> </w:t>
      </w:r>
      <w:r w:rsidRPr="008D38CA">
        <w:rPr>
          <w:rFonts w:ascii="Arial" w:hAnsi="Arial" w:cs="Arial"/>
          <w:color w:val="333333"/>
          <w:lang w:val="en-US"/>
        </w:rPr>
        <w:t>Open-Ended Response</w:t>
      </w:r>
    </w:p>
    <w:p w14:paraId="0676677D"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076CE0EF" w14:textId="77777777" w:rsidR="00B977D9" w:rsidRPr="007A6577"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b/>
          <w:bCs/>
          <w:color w:val="333333"/>
          <w:lang w:val="en-US"/>
        </w:rPr>
        <w:t xml:space="preserve"> </w:t>
      </w:r>
      <w:r w:rsidRPr="007A6577">
        <w:rPr>
          <w:rFonts w:ascii="Arial" w:hAnsi="Arial" w:cs="Arial"/>
          <w:b/>
          <w:bCs/>
          <w:color w:val="333333"/>
          <w:lang w:val="en-US"/>
        </w:rPr>
        <w:t>What are the main barriers to the growth of 4D flow at your institution? (</w:t>
      </w:r>
      <w:proofErr w:type="gramStart"/>
      <w:r w:rsidRPr="007A6577">
        <w:rPr>
          <w:rFonts w:ascii="Arial" w:hAnsi="Arial" w:cs="Arial"/>
          <w:b/>
          <w:bCs/>
          <w:color w:val="333333"/>
          <w:lang w:val="en-US"/>
        </w:rPr>
        <w:t>rank</w:t>
      </w:r>
      <w:proofErr w:type="gramEnd"/>
      <w:r w:rsidRPr="007A6577">
        <w:rPr>
          <w:rFonts w:ascii="Arial" w:hAnsi="Arial" w:cs="Arial"/>
          <w:b/>
          <w:bCs/>
          <w:color w:val="333333"/>
          <w:lang w:val="en-US"/>
        </w:rPr>
        <w:t xml:space="preserve"> top 3):</w:t>
      </w:r>
    </w:p>
    <w:p w14:paraId="76FDDEF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Competing technologies (echo, nuclear, PET)</w:t>
      </w:r>
    </w:p>
    <w:p w14:paraId="046018D5"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Turf battles</w:t>
      </w:r>
    </w:p>
    <w:p w14:paraId="75A5482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Costs of 4D sequence</w:t>
      </w:r>
    </w:p>
    <w:p w14:paraId="60CE7A94"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Cost of 4D flow post-processing</w:t>
      </w:r>
    </w:p>
    <w:p w14:paraId="6C415B67"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Lack of adequate reimbursement/Not covered by Third-party</w:t>
      </w:r>
    </w:p>
    <w:p w14:paraId="225C5DE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Access to scanners/Long waiting lists for studies</w:t>
      </w:r>
    </w:p>
    <w:p w14:paraId="4C8A4419"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Poor referring provider understanding of 4D flow application</w:t>
      </w:r>
    </w:p>
    <w:p w14:paraId="6F63583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Long scan times/technical challenges of scanning</w:t>
      </w:r>
    </w:p>
    <w:p w14:paraId="513CD7E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Lack of clinical evidence to support use of 4D flow/lack of mention in clinical guidelines</w:t>
      </w:r>
    </w:p>
    <w:p w14:paraId="2632A3B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Lack of training opportunities for technologists to perform 4D flow</w:t>
      </w:r>
    </w:p>
    <w:p w14:paraId="7FC04AB2"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Lack of training for physicians to perform/read 4D flow</w:t>
      </w:r>
    </w:p>
    <w:p w14:paraId="0EFE81FB"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54CD42A3" w14:textId="77777777" w:rsidR="00B977D9" w:rsidRPr="007A6577"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b/>
          <w:bCs/>
          <w:color w:val="333333"/>
          <w:lang w:val="en-US"/>
        </w:rPr>
        <w:t xml:space="preserve"> </w:t>
      </w:r>
      <w:r w:rsidRPr="007A6577">
        <w:rPr>
          <w:rFonts w:ascii="Arial" w:hAnsi="Arial" w:cs="Arial"/>
          <w:b/>
          <w:bCs/>
          <w:color w:val="333333"/>
          <w:lang w:val="en-US"/>
        </w:rPr>
        <w:t>How is CMR viewed by your organization’s administration/leadership in relation to its importance to the organizations cardiovascular program?</w:t>
      </w:r>
    </w:p>
    <w:p w14:paraId="618259D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Very important </w:t>
      </w:r>
    </w:p>
    <w:p w14:paraId="60BDFCF3"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Somewhat important</w:t>
      </w:r>
    </w:p>
    <w:p w14:paraId="739DE0A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Neutral</w:t>
      </w:r>
    </w:p>
    <w:p w14:paraId="0AC123FE"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Not very important</w:t>
      </w:r>
    </w:p>
    <w:p w14:paraId="2E8E8457"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2C77D8DF" w14:textId="77777777" w:rsidR="00B977D9" w:rsidRPr="007A6577" w:rsidRDefault="00B977D9" w:rsidP="00B977D9">
      <w:pPr>
        <w:autoSpaceDE w:val="0"/>
        <w:autoSpaceDN w:val="0"/>
        <w:adjustRightInd w:val="0"/>
        <w:rPr>
          <w:rFonts w:ascii="Arial" w:hAnsi="Arial" w:cs="Arial"/>
          <w:color w:val="333333"/>
        </w:rPr>
      </w:pPr>
    </w:p>
    <w:p w14:paraId="0CC79FA2" w14:textId="77777777" w:rsidR="00B977D9" w:rsidRPr="007A6577"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b/>
          <w:bCs/>
          <w:color w:val="333333"/>
          <w:lang w:val="en-US"/>
        </w:rPr>
        <w:lastRenderedPageBreak/>
        <w:t xml:space="preserve"> </w:t>
      </w:r>
      <w:r w:rsidRPr="007A6577">
        <w:rPr>
          <w:rFonts w:ascii="Arial" w:hAnsi="Arial" w:cs="Arial"/>
          <w:b/>
          <w:bCs/>
          <w:color w:val="333333"/>
          <w:lang w:val="en-US"/>
        </w:rPr>
        <w:t>Is there broad awareness of the availability and indications for CMR at your institution?</w:t>
      </w:r>
    </w:p>
    <w:p w14:paraId="6143BB4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7E7574A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Yes </w:t>
      </w:r>
    </w:p>
    <w:p w14:paraId="7B0A0CC7"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Somewhat</w:t>
      </w:r>
    </w:p>
    <w:p w14:paraId="4B9918EA"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4B5DB521"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64FA90F2" w14:textId="77777777" w:rsidR="00B977D9" w:rsidRPr="007A6577"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7A6577">
        <w:rPr>
          <w:rFonts w:ascii="Arial" w:hAnsi="Arial" w:cs="Arial"/>
          <w:b/>
          <w:bCs/>
          <w:color w:val="333333"/>
          <w:lang w:val="en-US"/>
        </w:rPr>
        <w:t>What imaging technologies at your institution do you feel compete the most against the use of CMR (rank top 2)?</w:t>
      </w:r>
    </w:p>
    <w:p w14:paraId="7B978B9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Cardiac CT</w:t>
      </w:r>
    </w:p>
    <w:p w14:paraId="7FD2634F"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Echo</w:t>
      </w:r>
    </w:p>
    <w:p w14:paraId="4538D6E5"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Invasive angiography (cardiac </w:t>
      </w:r>
      <w:proofErr w:type="spellStart"/>
      <w:r w:rsidRPr="008D38CA">
        <w:rPr>
          <w:rFonts w:ascii="Arial" w:hAnsi="Arial" w:cs="Arial"/>
          <w:color w:val="333333"/>
          <w:lang w:val="en-US"/>
        </w:rPr>
        <w:t>cath</w:t>
      </w:r>
      <w:proofErr w:type="spellEnd"/>
      <w:r w:rsidRPr="008D38CA">
        <w:rPr>
          <w:rFonts w:ascii="Arial" w:hAnsi="Arial" w:cs="Arial"/>
          <w:color w:val="333333"/>
          <w:lang w:val="en-US"/>
        </w:rPr>
        <w:t>)</w:t>
      </w:r>
    </w:p>
    <w:p w14:paraId="3098D92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Nuclear PET</w:t>
      </w:r>
    </w:p>
    <w:p w14:paraId="72CF44FE"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Nuclear SPECT</w:t>
      </w:r>
    </w:p>
    <w:p w14:paraId="1496BB5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759D9DD8"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3ABD4BE0" w14:textId="77777777" w:rsidR="00B977D9" w:rsidRPr="007A6577"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7A6577">
        <w:rPr>
          <w:rFonts w:ascii="Arial" w:hAnsi="Arial" w:cs="Arial"/>
          <w:b/>
          <w:bCs/>
          <w:color w:val="333333"/>
          <w:lang w:val="en-US"/>
        </w:rPr>
        <w:t>What imaging technologies at your institution do you feel compete the most against the use of CMR (rank top 2)?</w:t>
      </w:r>
    </w:p>
    <w:p w14:paraId="0B149324"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Cardiac CT</w:t>
      </w:r>
    </w:p>
    <w:p w14:paraId="2F5D797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Echo</w:t>
      </w:r>
    </w:p>
    <w:p w14:paraId="300A66B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Invasive angiography (cardiac </w:t>
      </w:r>
      <w:proofErr w:type="spellStart"/>
      <w:r w:rsidRPr="008D38CA">
        <w:rPr>
          <w:rFonts w:ascii="Arial" w:hAnsi="Arial" w:cs="Arial"/>
          <w:color w:val="333333"/>
          <w:lang w:val="en-US"/>
        </w:rPr>
        <w:t>cath</w:t>
      </w:r>
      <w:proofErr w:type="spellEnd"/>
      <w:r w:rsidRPr="008D38CA">
        <w:rPr>
          <w:rFonts w:ascii="Arial" w:hAnsi="Arial" w:cs="Arial"/>
          <w:color w:val="333333"/>
          <w:lang w:val="en-US"/>
        </w:rPr>
        <w:t>)</w:t>
      </w:r>
    </w:p>
    <w:p w14:paraId="1A14083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Nuclear PET</w:t>
      </w:r>
    </w:p>
    <w:p w14:paraId="0D8C48F4"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Nuclear SPECT </w:t>
      </w:r>
    </w:p>
    <w:p w14:paraId="59D76EBD"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38C0280B"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3ECD109A" w14:textId="77777777" w:rsidR="00B977D9" w:rsidRPr="007A6577"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7A6577">
        <w:rPr>
          <w:rFonts w:ascii="Arial" w:hAnsi="Arial" w:cs="Arial"/>
          <w:b/>
          <w:bCs/>
          <w:color w:val="333333"/>
          <w:lang w:val="en-US"/>
        </w:rPr>
        <w:t>Are referring physicians at your Institution concerned about the use of gadolinium contrast agents in CMR/MRI imaging?</w:t>
      </w:r>
    </w:p>
    <w:p w14:paraId="5C02BF4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7071171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Yes </w:t>
      </w:r>
    </w:p>
    <w:p w14:paraId="3D903A8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61213CA8" w14:textId="77777777" w:rsidR="00B977D9" w:rsidRPr="008D38CA" w:rsidRDefault="00B977D9" w:rsidP="00B977D9">
      <w:pPr>
        <w:autoSpaceDE w:val="0"/>
        <w:autoSpaceDN w:val="0"/>
        <w:adjustRightInd w:val="0"/>
        <w:rPr>
          <w:rFonts w:ascii="Arial" w:hAnsi="Arial" w:cs="Arial"/>
          <w:color w:val="333333"/>
        </w:rPr>
      </w:pPr>
    </w:p>
    <w:p w14:paraId="5320D20C" w14:textId="77777777" w:rsidR="00B977D9" w:rsidRPr="007A6577"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7A6577">
        <w:rPr>
          <w:rFonts w:ascii="Arial" w:hAnsi="Arial" w:cs="Arial"/>
          <w:b/>
          <w:bCs/>
          <w:color w:val="333333"/>
          <w:lang w:val="en-US"/>
        </w:rPr>
        <w:t>Which are the top referral indications for CMR at your Institution? (</w:t>
      </w:r>
      <w:proofErr w:type="gramStart"/>
      <w:r w:rsidRPr="007A6577">
        <w:rPr>
          <w:rFonts w:ascii="Arial" w:hAnsi="Arial" w:cs="Arial"/>
          <w:b/>
          <w:bCs/>
          <w:color w:val="333333"/>
          <w:lang w:val="en-US"/>
        </w:rPr>
        <w:t>rank</w:t>
      </w:r>
      <w:proofErr w:type="gramEnd"/>
      <w:r w:rsidRPr="007A6577">
        <w:rPr>
          <w:rFonts w:ascii="Arial" w:hAnsi="Arial" w:cs="Arial"/>
          <w:b/>
          <w:bCs/>
          <w:color w:val="333333"/>
          <w:lang w:val="en-US"/>
        </w:rPr>
        <w:t xml:space="preserve"> top 3)</w:t>
      </w:r>
    </w:p>
    <w:p w14:paraId="2D26E81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Arrhythmia evaluation</w:t>
      </w:r>
    </w:p>
    <w:p w14:paraId="48A3342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Assessment of viability</w:t>
      </w:r>
    </w:p>
    <w:p w14:paraId="38151FB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Complex Congenial Heart Disease</w:t>
      </w:r>
    </w:p>
    <w:p w14:paraId="1D6EEEB3"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Evaluation of cardiomyopathy/CHF patients</w:t>
      </w:r>
    </w:p>
    <w:p w14:paraId="43C8117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Evaluation of ischemic heart disease with stress testing</w:t>
      </w:r>
    </w:p>
    <w:p w14:paraId="6D538E5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Tissue characterization (amyloid, iron deposition, myocarditis)</w:t>
      </w:r>
    </w:p>
    <w:p w14:paraId="3987DC8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Complex Congenial Heart Disease</w:t>
      </w:r>
    </w:p>
    <w:p w14:paraId="2C24AAF9"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Tissue characterization (amyloid, iron deposition, myocarditis)</w:t>
      </w:r>
    </w:p>
    <w:p w14:paraId="15BFCA35"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Evaluation of ischemic heart disease with stress testing</w:t>
      </w:r>
    </w:p>
    <w:p w14:paraId="79BD0C1F"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Simple Congenital Heart Disease (ASD, VSD, PDA)</w:t>
      </w:r>
    </w:p>
    <w:p w14:paraId="6486FC4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2989ACFA" w14:textId="77777777" w:rsidR="00B977D9" w:rsidRPr="008D38CA" w:rsidRDefault="00B977D9" w:rsidP="00B977D9">
      <w:pPr>
        <w:autoSpaceDE w:val="0"/>
        <w:autoSpaceDN w:val="0"/>
        <w:adjustRightInd w:val="0"/>
        <w:rPr>
          <w:rFonts w:ascii="Arial" w:hAnsi="Arial" w:cs="Arial"/>
          <w:color w:val="333333"/>
        </w:rPr>
      </w:pPr>
    </w:p>
    <w:p w14:paraId="21BDC398" w14:textId="77777777" w:rsidR="00B977D9" w:rsidRPr="007A6577" w:rsidRDefault="00B977D9" w:rsidP="00B977D9">
      <w:pPr>
        <w:pStyle w:val="Prrafodelista"/>
        <w:numPr>
          <w:ilvl w:val="0"/>
          <w:numId w:val="19"/>
        </w:numPr>
        <w:autoSpaceDE w:val="0"/>
        <w:autoSpaceDN w:val="0"/>
        <w:adjustRightInd w:val="0"/>
        <w:rPr>
          <w:rFonts w:ascii="Arial" w:hAnsi="Arial" w:cs="Arial"/>
          <w:b/>
          <w:bCs/>
          <w:color w:val="333333"/>
          <w:lang w:val="en-US"/>
        </w:rPr>
      </w:pPr>
      <w:r w:rsidRPr="007A6577">
        <w:rPr>
          <w:rFonts w:ascii="Arial" w:hAnsi="Arial" w:cs="Arial"/>
          <w:b/>
          <w:bCs/>
          <w:color w:val="333333"/>
          <w:lang w:val="en-US"/>
        </w:rPr>
        <w:lastRenderedPageBreak/>
        <w:t xml:space="preserve"> Who are your top referring physicians? (</w:t>
      </w:r>
      <w:proofErr w:type="gramStart"/>
      <w:r w:rsidRPr="007A6577">
        <w:rPr>
          <w:rFonts w:ascii="Arial" w:hAnsi="Arial" w:cs="Arial"/>
          <w:b/>
          <w:bCs/>
          <w:color w:val="333333"/>
          <w:lang w:val="en-US"/>
        </w:rPr>
        <w:t>top</w:t>
      </w:r>
      <w:proofErr w:type="gramEnd"/>
      <w:r w:rsidRPr="007A6577">
        <w:rPr>
          <w:rFonts w:ascii="Arial" w:hAnsi="Arial" w:cs="Arial"/>
          <w:b/>
          <w:bCs/>
          <w:color w:val="333333"/>
          <w:lang w:val="en-US"/>
        </w:rPr>
        <w:t xml:space="preserve"> 3 referring)?</w:t>
      </w:r>
    </w:p>
    <w:p w14:paraId="080570B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Adult/General Cardiologist (includes imagers)</w:t>
      </w:r>
    </w:p>
    <w:p w14:paraId="53C1F5C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Adult/General Cardiologist (includes imagers)</w:t>
      </w:r>
    </w:p>
    <w:p w14:paraId="52FF5A5E"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Cardiologist heart failure specialist</w:t>
      </w:r>
    </w:p>
    <w:p w14:paraId="293A980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Cardiovascular surgeon</w:t>
      </w:r>
    </w:p>
    <w:p w14:paraId="47E6E9C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Electrophysiologist</w:t>
      </w:r>
    </w:p>
    <w:p w14:paraId="00A38210"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Emergency Medicine</w:t>
      </w:r>
    </w:p>
    <w:p w14:paraId="1BC16293"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Internist/Family practitioner (Primary care)</w:t>
      </w:r>
    </w:p>
    <w:p w14:paraId="64EF752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Interventional Cardiologist</w:t>
      </w:r>
    </w:p>
    <w:p w14:paraId="516F012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Pediatric/Adult congenital Cardiologist</w:t>
      </w:r>
    </w:p>
    <w:p w14:paraId="2A8CD199"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(Please specify below)</w:t>
      </w:r>
      <w:r>
        <w:rPr>
          <w:rFonts w:ascii="Arial" w:hAnsi="Arial" w:cs="Arial"/>
          <w:color w:val="333333"/>
          <w:lang w:val="en-US"/>
        </w:rPr>
        <w:t xml:space="preserve"> </w:t>
      </w:r>
      <w:r w:rsidRPr="008D38CA">
        <w:rPr>
          <w:rFonts w:ascii="Arial" w:hAnsi="Arial" w:cs="Arial"/>
          <w:color w:val="333333"/>
          <w:lang w:val="en-US"/>
        </w:rPr>
        <w:t>Open-Ended Response</w:t>
      </w:r>
    </w:p>
    <w:p w14:paraId="7751A189" w14:textId="77777777" w:rsidR="00B977D9" w:rsidRPr="008D38CA" w:rsidRDefault="00B977D9" w:rsidP="00B977D9">
      <w:pPr>
        <w:autoSpaceDE w:val="0"/>
        <w:autoSpaceDN w:val="0"/>
        <w:adjustRightInd w:val="0"/>
        <w:rPr>
          <w:rFonts w:ascii="Arial" w:hAnsi="Arial" w:cs="Arial"/>
          <w:color w:val="333333"/>
        </w:rPr>
      </w:pPr>
    </w:p>
    <w:p w14:paraId="11AF0580" w14:textId="77777777" w:rsidR="00B977D9" w:rsidRPr="007A6577" w:rsidRDefault="00B977D9" w:rsidP="00B977D9">
      <w:pPr>
        <w:pStyle w:val="Prrafodelista"/>
        <w:numPr>
          <w:ilvl w:val="0"/>
          <w:numId w:val="19"/>
        </w:numPr>
        <w:autoSpaceDE w:val="0"/>
        <w:autoSpaceDN w:val="0"/>
        <w:adjustRightInd w:val="0"/>
        <w:rPr>
          <w:rFonts w:ascii="Arial" w:hAnsi="Arial" w:cs="Arial"/>
          <w:b/>
          <w:bCs/>
          <w:color w:val="333333"/>
          <w:lang w:val="en-US"/>
        </w:rPr>
      </w:pPr>
      <w:r w:rsidRPr="007A6577">
        <w:rPr>
          <w:rFonts w:ascii="Arial" w:hAnsi="Arial" w:cs="Arial"/>
          <w:b/>
          <w:bCs/>
          <w:color w:val="333333"/>
          <w:lang w:val="en-US"/>
        </w:rPr>
        <w:t>What kind of training did you have (for CMR reading physicians only)?</w:t>
      </w:r>
    </w:p>
    <w:p w14:paraId="0272B56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1 month at a specialized CMR Center</w:t>
      </w:r>
    </w:p>
    <w:p w14:paraId="05A4EE5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1-3 months at a specialized CMR Center</w:t>
      </w:r>
    </w:p>
    <w:p w14:paraId="2358E1A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3-6 months at a specialized CMR Center</w:t>
      </w:r>
    </w:p>
    <w:p w14:paraId="23D627F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6-12 months at a specialized CMR Center</w:t>
      </w:r>
    </w:p>
    <w:p w14:paraId="69C80AE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More than 12 months at a specialized CMR Center</w:t>
      </w:r>
    </w:p>
    <w:p w14:paraId="3A5826A3"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Informal (self-taught/mini educational courses)</w:t>
      </w:r>
    </w:p>
    <w:p w14:paraId="62CF190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Local training (in-house) with an experienced colleague</w:t>
      </w:r>
    </w:p>
    <w:p w14:paraId="3DFFE4E7"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Neither</w:t>
      </w:r>
    </w:p>
    <w:p w14:paraId="1CFD5713" w14:textId="77777777" w:rsidR="00B977D9" w:rsidRPr="008D38CA" w:rsidRDefault="00B977D9" w:rsidP="00B977D9">
      <w:pPr>
        <w:autoSpaceDE w:val="0"/>
        <w:autoSpaceDN w:val="0"/>
        <w:adjustRightInd w:val="0"/>
        <w:rPr>
          <w:rFonts w:ascii="Arial" w:hAnsi="Arial" w:cs="Arial"/>
          <w:color w:val="333333"/>
        </w:rPr>
      </w:pPr>
    </w:p>
    <w:p w14:paraId="3E022F9F" w14:textId="77777777" w:rsidR="00B977D9" w:rsidRPr="007A6577"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b/>
          <w:bCs/>
          <w:color w:val="333333"/>
          <w:lang w:val="en-US"/>
        </w:rPr>
        <w:t xml:space="preserve"> </w:t>
      </w:r>
      <w:r w:rsidRPr="007A6577">
        <w:rPr>
          <w:rFonts w:ascii="Arial" w:hAnsi="Arial" w:cs="Arial"/>
          <w:b/>
          <w:bCs/>
          <w:color w:val="333333"/>
          <w:lang w:val="en-US"/>
        </w:rPr>
        <w:t>Do you think that the personnel involved in scanning the patients have enough physics and technical knowledge to overcome artifacts and technical related problems?</w:t>
      </w:r>
    </w:p>
    <w:p w14:paraId="74E9B7AE"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w:t>
      </w:r>
    </w:p>
    <w:p w14:paraId="4538950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Yes</w:t>
      </w:r>
    </w:p>
    <w:p w14:paraId="26B93EE0"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don’t know</w:t>
      </w:r>
    </w:p>
    <w:p w14:paraId="2BADE65A" w14:textId="77777777" w:rsidR="00B977D9" w:rsidRPr="008D38CA" w:rsidRDefault="00B977D9" w:rsidP="00B977D9">
      <w:pPr>
        <w:autoSpaceDE w:val="0"/>
        <w:autoSpaceDN w:val="0"/>
        <w:adjustRightInd w:val="0"/>
        <w:rPr>
          <w:rFonts w:ascii="Arial" w:hAnsi="Arial" w:cs="Arial"/>
          <w:color w:val="333333"/>
        </w:rPr>
      </w:pPr>
    </w:p>
    <w:p w14:paraId="496ACF68" w14:textId="77777777" w:rsidR="00B977D9" w:rsidRPr="00B27BD4"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B27BD4">
        <w:rPr>
          <w:rFonts w:ascii="Arial" w:hAnsi="Arial" w:cs="Arial"/>
          <w:b/>
          <w:bCs/>
          <w:color w:val="333333"/>
          <w:lang w:val="en-US"/>
        </w:rPr>
        <w:t>Are you officially certified in CMR by:</w:t>
      </w:r>
    </w:p>
    <w:p w14:paraId="21A391E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SCMR</w:t>
      </w:r>
    </w:p>
    <w:p w14:paraId="1B217C47"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EACVI</w:t>
      </w:r>
    </w:p>
    <w:p w14:paraId="6EA9611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Both SCMR and EACVI</w:t>
      </w:r>
    </w:p>
    <w:p w14:paraId="72FEC37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formal training</w:t>
      </w:r>
    </w:p>
    <w:p w14:paraId="329E704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Not applicable</w:t>
      </w:r>
    </w:p>
    <w:p w14:paraId="0346DE04" w14:textId="77777777" w:rsidR="00B977D9" w:rsidRPr="008D38CA" w:rsidRDefault="00B977D9" w:rsidP="00B977D9">
      <w:pPr>
        <w:autoSpaceDE w:val="0"/>
        <w:autoSpaceDN w:val="0"/>
        <w:adjustRightInd w:val="0"/>
        <w:rPr>
          <w:rFonts w:ascii="Arial" w:hAnsi="Arial" w:cs="Arial"/>
          <w:color w:val="333333"/>
        </w:rPr>
      </w:pPr>
    </w:p>
    <w:p w14:paraId="50C00117" w14:textId="77777777" w:rsidR="00B977D9" w:rsidRPr="00B27BD4"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b/>
          <w:bCs/>
          <w:color w:val="333333"/>
          <w:lang w:val="en-US"/>
        </w:rPr>
        <w:t xml:space="preserve"> </w:t>
      </w:r>
      <w:r w:rsidRPr="00B27BD4">
        <w:rPr>
          <w:rFonts w:ascii="Arial" w:hAnsi="Arial" w:cs="Arial"/>
          <w:b/>
          <w:bCs/>
          <w:color w:val="333333"/>
          <w:lang w:val="en-US"/>
        </w:rPr>
        <w:t>What kind of CMR training did the technologists/radiographers at your facility receive? (You may choose multiple responses)</w:t>
      </w:r>
    </w:p>
    <w:p w14:paraId="70F6ADB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Attended technologist’s track sessions at an SCMR meeting</w:t>
      </w:r>
    </w:p>
    <w:p w14:paraId="42724414"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No formal </w:t>
      </w:r>
      <w:proofErr w:type="gramStart"/>
      <w:r w:rsidRPr="008D38CA">
        <w:rPr>
          <w:rFonts w:ascii="Arial" w:hAnsi="Arial" w:cs="Arial"/>
          <w:color w:val="333333"/>
          <w:lang w:val="en-US"/>
        </w:rPr>
        <w:t>training;</w:t>
      </w:r>
      <w:proofErr w:type="gramEnd"/>
      <w:r w:rsidRPr="008D38CA">
        <w:rPr>
          <w:rFonts w:ascii="Arial" w:hAnsi="Arial" w:cs="Arial"/>
          <w:color w:val="333333"/>
          <w:lang w:val="en-US"/>
        </w:rPr>
        <w:t xml:space="preserve"> I or another physician at my institution trained the technologist</w:t>
      </w:r>
    </w:p>
    <w:p w14:paraId="34AA98F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formal training</w:t>
      </w:r>
    </w:p>
    <w:p w14:paraId="0FBA420D"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7784A0CB"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3619952A" w14:textId="77777777" w:rsidR="00B977D9" w:rsidRPr="00B27BD4" w:rsidRDefault="00B977D9" w:rsidP="00B977D9">
      <w:pPr>
        <w:pStyle w:val="Prrafodelista"/>
        <w:numPr>
          <w:ilvl w:val="0"/>
          <w:numId w:val="19"/>
        </w:numPr>
        <w:autoSpaceDE w:val="0"/>
        <w:autoSpaceDN w:val="0"/>
        <w:adjustRightInd w:val="0"/>
        <w:rPr>
          <w:rFonts w:ascii="Arial" w:hAnsi="Arial" w:cs="Arial"/>
          <w:b/>
          <w:bCs/>
          <w:color w:val="333333"/>
          <w:lang w:val="en-US"/>
        </w:rPr>
      </w:pPr>
      <w:r w:rsidRPr="00B27BD4">
        <w:rPr>
          <w:rFonts w:ascii="Arial" w:hAnsi="Arial" w:cs="Arial"/>
          <w:b/>
          <w:bCs/>
          <w:color w:val="333333"/>
          <w:lang w:val="en-US"/>
        </w:rPr>
        <w:lastRenderedPageBreak/>
        <w:t>What are the main barriers to the growth of CMR at your institution? (</w:t>
      </w:r>
      <w:proofErr w:type="gramStart"/>
      <w:r w:rsidRPr="00B27BD4">
        <w:rPr>
          <w:rFonts w:ascii="Arial" w:hAnsi="Arial" w:cs="Arial"/>
          <w:b/>
          <w:bCs/>
          <w:color w:val="333333"/>
          <w:lang w:val="en-US"/>
        </w:rPr>
        <w:t>rank</w:t>
      </w:r>
      <w:proofErr w:type="gramEnd"/>
      <w:r w:rsidRPr="00B27BD4">
        <w:rPr>
          <w:rFonts w:ascii="Arial" w:hAnsi="Arial" w:cs="Arial"/>
          <w:b/>
          <w:bCs/>
          <w:color w:val="333333"/>
          <w:lang w:val="en-US"/>
        </w:rPr>
        <w:t xml:space="preserve"> top 3)</w:t>
      </w:r>
    </w:p>
    <w:p w14:paraId="0E7C4B3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Access to scanners/Long waiting lists for studies</w:t>
      </w:r>
    </w:p>
    <w:p w14:paraId="515D75F5"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Competing technologies (echo, nuclear, PET)</w:t>
      </w:r>
    </w:p>
    <w:p w14:paraId="09832C1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Costs of CMR study compared with other imaging modalities</w:t>
      </w:r>
    </w:p>
    <w:p w14:paraId="083E6FE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Lack of adequate reimbursement/Not covered by Third-party payment</w:t>
      </w:r>
    </w:p>
    <w:p w14:paraId="5E56CD33"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Long scan times/technical challenges of scanning</w:t>
      </w:r>
    </w:p>
    <w:p w14:paraId="430AFBC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Turf battles </w:t>
      </w:r>
    </w:p>
    <w:p w14:paraId="176A3B3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Lack of clinical evidence to support use of CMR/lack of mention in clinical guidelines</w:t>
      </w:r>
    </w:p>
    <w:p w14:paraId="616D933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Lack of training opportunities for technologists to perform CMR</w:t>
      </w:r>
    </w:p>
    <w:p w14:paraId="43B5FC6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Poor referring provider understanding of CMR indications</w:t>
      </w:r>
    </w:p>
    <w:p w14:paraId="37A0B73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 do not know</w:t>
      </w:r>
    </w:p>
    <w:p w14:paraId="2BA16A82"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(Please specify below)</w:t>
      </w:r>
      <w:r>
        <w:rPr>
          <w:rFonts w:ascii="Arial" w:hAnsi="Arial" w:cs="Arial"/>
          <w:color w:val="333333"/>
          <w:lang w:val="en-US"/>
        </w:rPr>
        <w:t xml:space="preserve"> </w:t>
      </w:r>
      <w:r w:rsidRPr="008D38CA">
        <w:rPr>
          <w:rFonts w:ascii="Arial" w:hAnsi="Arial" w:cs="Arial"/>
          <w:color w:val="333333"/>
          <w:lang w:val="en-US"/>
        </w:rPr>
        <w:t>Open-Ended Response</w:t>
      </w:r>
    </w:p>
    <w:p w14:paraId="6A7FD989"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45C95494" w14:textId="77777777" w:rsidR="00B977D9" w:rsidRPr="00B27BD4"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B27BD4">
        <w:rPr>
          <w:rFonts w:ascii="Arial" w:hAnsi="Arial" w:cs="Arial"/>
          <w:b/>
          <w:bCs/>
          <w:color w:val="333333"/>
          <w:lang w:val="en-US"/>
        </w:rPr>
        <w:t>Which of the following would you consider as a major technical limitation for CMR at your Institution (rank top 3)?</w:t>
      </w:r>
    </w:p>
    <w:p w14:paraId="57BE9C9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4D flow</w:t>
      </w:r>
    </w:p>
    <w:p w14:paraId="468B0DA0"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Breath-hold duration</w:t>
      </w:r>
    </w:p>
    <w:p w14:paraId="5F967DC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EKG gating issues/arrhythmias</w:t>
      </w:r>
    </w:p>
    <w:p w14:paraId="2B632BA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Improved real-time imaging techniques</w:t>
      </w:r>
    </w:p>
    <w:p w14:paraId="168E9E0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Limited or no ability to scan patients with pacemakers/defibrillators</w:t>
      </w:r>
    </w:p>
    <w:p w14:paraId="78505B4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Long scan times</w:t>
      </w:r>
    </w:p>
    <w:p w14:paraId="3DC9FD7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Non-contrast imaging techniques for MRA &amp; perfusion</w:t>
      </w:r>
    </w:p>
    <w:p w14:paraId="090CCBA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Patient cooperation/claustrophobia</w:t>
      </w:r>
    </w:p>
    <w:p w14:paraId="4AEE1D03"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Relaxation parameter (T1, T2, T2*) mapping</w:t>
      </w:r>
    </w:p>
    <w:p w14:paraId="2BDBD747"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Technologist limited expertise</w:t>
      </w:r>
    </w:p>
    <w:p w14:paraId="2BDE9ACE"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The need for additional hardware (</w:t>
      </w:r>
      <w:proofErr w:type="gramStart"/>
      <w:r w:rsidRPr="008D38CA">
        <w:rPr>
          <w:rFonts w:ascii="Arial" w:hAnsi="Arial" w:cs="Arial"/>
          <w:color w:val="333333"/>
          <w:lang w:val="en-US"/>
        </w:rPr>
        <w:t>i.e.</w:t>
      </w:r>
      <w:proofErr w:type="gramEnd"/>
      <w:r w:rsidRPr="008D38CA">
        <w:rPr>
          <w:rFonts w:ascii="Arial" w:hAnsi="Arial" w:cs="Arial"/>
          <w:color w:val="333333"/>
          <w:lang w:val="en-US"/>
        </w:rPr>
        <w:t xml:space="preserve"> Physiological monitoring, MR compatible infusion pumps, Anesthesia carts, </w:t>
      </w:r>
      <w:proofErr w:type="spellStart"/>
      <w:r w:rsidRPr="008D38CA">
        <w:rPr>
          <w:rFonts w:ascii="Arial" w:hAnsi="Arial" w:cs="Arial"/>
          <w:color w:val="333333"/>
          <w:lang w:val="en-US"/>
        </w:rPr>
        <w:t>etc</w:t>
      </w:r>
      <w:proofErr w:type="spellEnd"/>
      <w:r w:rsidRPr="008D38CA">
        <w:rPr>
          <w:rFonts w:ascii="Arial" w:hAnsi="Arial" w:cs="Arial"/>
          <w:color w:val="333333"/>
          <w:lang w:val="en-US"/>
        </w:rPr>
        <w:t>)</w:t>
      </w:r>
    </w:p>
    <w:p w14:paraId="15E5ACC7"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 xml:space="preserve">We have access to WIP sequences (compressed sense, </w:t>
      </w:r>
      <w:proofErr w:type="spellStart"/>
      <w:r w:rsidRPr="008D38CA">
        <w:rPr>
          <w:rFonts w:ascii="Arial" w:hAnsi="Arial" w:cs="Arial"/>
          <w:color w:val="333333"/>
          <w:lang w:val="en-US"/>
        </w:rPr>
        <w:t>realtime</w:t>
      </w:r>
      <w:proofErr w:type="spellEnd"/>
      <w:r w:rsidRPr="008D38CA">
        <w:rPr>
          <w:rFonts w:ascii="Arial" w:hAnsi="Arial" w:cs="Arial"/>
          <w:color w:val="333333"/>
          <w:lang w:val="en-US"/>
        </w:rPr>
        <w:t xml:space="preserve">, </w:t>
      </w:r>
      <w:proofErr w:type="gramStart"/>
      <w:r w:rsidRPr="008D38CA">
        <w:rPr>
          <w:rFonts w:ascii="Arial" w:hAnsi="Arial" w:cs="Arial"/>
          <w:color w:val="333333"/>
          <w:lang w:val="en-US"/>
        </w:rPr>
        <w:t>single-shot</w:t>
      </w:r>
      <w:proofErr w:type="gramEnd"/>
      <w:r w:rsidRPr="008D38CA">
        <w:rPr>
          <w:rFonts w:ascii="Arial" w:hAnsi="Arial" w:cs="Arial"/>
          <w:color w:val="333333"/>
          <w:lang w:val="en-US"/>
        </w:rPr>
        <w:t xml:space="preserve">), but gating remains the biggest challenge </w:t>
      </w:r>
    </w:p>
    <w:p w14:paraId="2721FCE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Departmental support</w:t>
      </w:r>
    </w:p>
    <w:p w14:paraId="5DEFDCA5"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None</w:t>
      </w:r>
    </w:p>
    <w:p w14:paraId="55F07EA8"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(Please specify below)</w:t>
      </w:r>
      <w:r>
        <w:rPr>
          <w:rFonts w:ascii="Arial" w:hAnsi="Arial" w:cs="Arial"/>
          <w:color w:val="333333"/>
          <w:lang w:val="en-US"/>
        </w:rPr>
        <w:t xml:space="preserve"> </w:t>
      </w:r>
      <w:r w:rsidRPr="008D38CA">
        <w:rPr>
          <w:rFonts w:ascii="Arial" w:hAnsi="Arial" w:cs="Arial"/>
          <w:color w:val="333333"/>
          <w:lang w:val="en-US"/>
        </w:rPr>
        <w:t>Open-Ended Response</w:t>
      </w:r>
    </w:p>
    <w:p w14:paraId="0637CF46"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2617548C" w14:textId="77777777" w:rsidR="00B977D9" w:rsidRPr="00B27BD4"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B27BD4">
        <w:rPr>
          <w:rFonts w:ascii="Arial" w:hAnsi="Arial" w:cs="Arial"/>
          <w:b/>
          <w:bCs/>
          <w:color w:val="333333"/>
          <w:lang w:val="en-US"/>
        </w:rPr>
        <w:t>What do you consider to be the next most promising application of MRI for clinical cardiovascular imaging (list top 2)?</w:t>
      </w:r>
    </w:p>
    <w:p w14:paraId="6813477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4D flow</w:t>
      </w:r>
    </w:p>
    <w:p w14:paraId="46A97A72"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Compressed sensing</w:t>
      </w:r>
    </w:p>
    <w:p w14:paraId="6ECB3590"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Imaging techniques</w:t>
      </w:r>
    </w:p>
    <w:p w14:paraId="04D2C077"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Improved real-time imaging techniques</w:t>
      </w:r>
    </w:p>
    <w:p w14:paraId="242E3F1E"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Non-contrast imaging techniques for MRA &amp; perfusion</w:t>
      </w:r>
    </w:p>
    <w:p w14:paraId="1D3829F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Relaxation parameter (T1, T2, T2*) mapping</w:t>
      </w:r>
    </w:p>
    <w:p w14:paraId="0EAF51F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None</w:t>
      </w:r>
    </w:p>
    <w:p w14:paraId="76E8F52E"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(Please specify below)</w:t>
      </w:r>
      <w:r w:rsidRPr="00B27BD4">
        <w:rPr>
          <w:rFonts w:ascii="Arial" w:hAnsi="Arial" w:cs="Arial"/>
          <w:color w:val="333333"/>
          <w:lang w:val="en-US"/>
        </w:rPr>
        <w:t xml:space="preserve"> </w:t>
      </w:r>
      <w:r w:rsidRPr="008D38CA">
        <w:rPr>
          <w:rFonts w:ascii="Arial" w:hAnsi="Arial" w:cs="Arial"/>
          <w:color w:val="333333"/>
          <w:lang w:val="en-US"/>
        </w:rPr>
        <w:t>Open-Ended Response</w:t>
      </w:r>
    </w:p>
    <w:p w14:paraId="6212CE3C"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067EBCA0" w14:textId="77777777" w:rsidR="00B977D9" w:rsidRPr="00B27BD4"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lastRenderedPageBreak/>
        <w:t xml:space="preserve"> </w:t>
      </w:r>
      <w:r w:rsidRPr="00B27BD4">
        <w:rPr>
          <w:rFonts w:ascii="Arial" w:hAnsi="Arial" w:cs="Arial"/>
          <w:b/>
          <w:bCs/>
          <w:color w:val="333333"/>
          <w:lang w:val="en-US"/>
        </w:rPr>
        <w:t>How many scanners do you have available for CMR studies?</w:t>
      </w:r>
    </w:p>
    <w:p w14:paraId="4716FE05"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1</w:t>
      </w:r>
    </w:p>
    <w:p w14:paraId="581BF2FC"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2</w:t>
      </w:r>
    </w:p>
    <w:p w14:paraId="4345A056"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3</w:t>
      </w:r>
    </w:p>
    <w:p w14:paraId="6124E792"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4 or greater</w:t>
      </w:r>
    </w:p>
    <w:p w14:paraId="5FD4AE32"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7D2B8C0D" w14:textId="77777777" w:rsidR="00B977D9" w:rsidRPr="00B27BD4"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B27BD4">
        <w:rPr>
          <w:rFonts w:ascii="Arial" w:hAnsi="Arial" w:cs="Arial"/>
          <w:b/>
          <w:bCs/>
          <w:color w:val="333333"/>
          <w:lang w:val="en-US"/>
        </w:rPr>
        <w:t>What field strength scanner(s) do you primarily use for clinical CMR?</w:t>
      </w:r>
    </w:p>
    <w:p w14:paraId="0AA8D167"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1.5 T</w:t>
      </w:r>
    </w:p>
    <w:p w14:paraId="09760781"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3 T</w:t>
      </w:r>
    </w:p>
    <w:p w14:paraId="100AA45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1.5 and 3 T</w:t>
      </w:r>
    </w:p>
    <w:p w14:paraId="034FC4E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&gt; 3 T</w:t>
      </w:r>
    </w:p>
    <w:p w14:paraId="26425C5D"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Animal scanners</w:t>
      </w:r>
    </w:p>
    <w:p w14:paraId="5ADE3254"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193DA97E" w14:textId="77777777" w:rsidR="00B977D9" w:rsidRPr="00B27BD4"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B27BD4">
        <w:rPr>
          <w:rFonts w:ascii="Arial" w:hAnsi="Arial" w:cs="Arial"/>
          <w:b/>
          <w:bCs/>
          <w:color w:val="333333"/>
          <w:lang w:val="en-US"/>
        </w:rPr>
        <w:t>What brand(s) scanner do you primarily use for CMR studies? (</w:t>
      </w:r>
      <w:proofErr w:type="gramStart"/>
      <w:r w:rsidRPr="00B27BD4">
        <w:rPr>
          <w:rFonts w:ascii="Arial" w:hAnsi="Arial" w:cs="Arial"/>
          <w:b/>
          <w:bCs/>
          <w:color w:val="333333"/>
          <w:lang w:val="en-US"/>
        </w:rPr>
        <w:t>check</w:t>
      </w:r>
      <w:proofErr w:type="gramEnd"/>
      <w:r w:rsidRPr="00B27BD4">
        <w:rPr>
          <w:rFonts w:ascii="Arial" w:hAnsi="Arial" w:cs="Arial"/>
          <w:b/>
          <w:bCs/>
          <w:color w:val="333333"/>
          <w:lang w:val="en-US"/>
        </w:rPr>
        <w:t xml:space="preserve"> all that apply)</w:t>
      </w:r>
    </w:p>
    <w:p w14:paraId="6D9C0C9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GE</w:t>
      </w:r>
    </w:p>
    <w:p w14:paraId="169C7B3D"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Philips</w:t>
      </w:r>
    </w:p>
    <w:p w14:paraId="0C30A06A"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Siemens</w:t>
      </w:r>
    </w:p>
    <w:p w14:paraId="4086C066"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Toshiba</w:t>
      </w:r>
    </w:p>
    <w:p w14:paraId="0C8FE43F"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0733FA8A" w14:textId="77777777" w:rsidR="00B977D9" w:rsidRPr="00B27BD4" w:rsidRDefault="00B977D9" w:rsidP="00B977D9">
      <w:pPr>
        <w:pStyle w:val="Prrafodelista"/>
        <w:numPr>
          <w:ilvl w:val="0"/>
          <w:numId w:val="19"/>
        </w:numPr>
        <w:autoSpaceDE w:val="0"/>
        <w:autoSpaceDN w:val="0"/>
        <w:adjustRightInd w:val="0"/>
        <w:rPr>
          <w:rFonts w:ascii="Arial" w:hAnsi="Arial" w:cs="Arial"/>
          <w:b/>
          <w:bCs/>
          <w:color w:val="333333"/>
          <w:lang w:val="en-US"/>
        </w:rPr>
      </w:pPr>
      <w:r>
        <w:rPr>
          <w:rFonts w:ascii="Arial" w:hAnsi="Arial" w:cs="Arial"/>
          <w:color w:val="333333"/>
          <w:lang w:val="en-US"/>
        </w:rPr>
        <w:t xml:space="preserve"> </w:t>
      </w:r>
      <w:r w:rsidRPr="00B27BD4">
        <w:rPr>
          <w:rFonts w:ascii="Arial" w:hAnsi="Arial" w:cs="Arial"/>
          <w:b/>
          <w:bCs/>
          <w:color w:val="333333"/>
          <w:lang w:val="en-US"/>
        </w:rPr>
        <w:t>What software/workstation do you use primarily for clinical post-processing?</w:t>
      </w:r>
    </w:p>
    <w:p w14:paraId="701F35B4"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MRI vendor supplied software</w:t>
      </w:r>
    </w:p>
    <w:p w14:paraId="785C35B8"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Third party software</w:t>
      </w:r>
    </w:p>
    <w:p w14:paraId="0485D373" w14:textId="77777777" w:rsidR="00B977D9"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Other (please specify) What type (brand name)?</w:t>
      </w:r>
    </w:p>
    <w:p w14:paraId="1D0DA325" w14:textId="77777777" w:rsidR="00B977D9" w:rsidRPr="008D38CA" w:rsidRDefault="00B977D9" w:rsidP="00B977D9">
      <w:pPr>
        <w:pStyle w:val="Prrafodelista"/>
        <w:autoSpaceDE w:val="0"/>
        <w:autoSpaceDN w:val="0"/>
        <w:adjustRightInd w:val="0"/>
        <w:ind w:left="1440"/>
        <w:rPr>
          <w:rFonts w:ascii="Arial" w:hAnsi="Arial" w:cs="Arial"/>
          <w:color w:val="333333"/>
          <w:lang w:val="en-US"/>
        </w:rPr>
      </w:pPr>
    </w:p>
    <w:p w14:paraId="2F38770B" w14:textId="77777777" w:rsidR="00B977D9" w:rsidRPr="00B27BD4" w:rsidRDefault="00B977D9" w:rsidP="00B977D9">
      <w:pPr>
        <w:pStyle w:val="Prrafodelista"/>
        <w:numPr>
          <w:ilvl w:val="0"/>
          <w:numId w:val="19"/>
        </w:numPr>
        <w:autoSpaceDE w:val="0"/>
        <w:autoSpaceDN w:val="0"/>
        <w:adjustRightInd w:val="0"/>
        <w:rPr>
          <w:rFonts w:ascii="Arial" w:hAnsi="Arial" w:cs="Arial"/>
          <w:b/>
          <w:bCs/>
          <w:color w:val="333333"/>
          <w:lang w:val="en-US"/>
        </w:rPr>
      </w:pPr>
      <w:r w:rsidRPr="00B27BD4">
        <w:rPr>
          <w:rFonts w:ascii="Arial" w:hAnsi="Arial" w:cs="Arial"/>
          <w:b/>
          <w:bCs/>
          <w:color w:val="333333"/>
          <w:lang w:val="en-US"/>
        </w:rPr>
        <w:t>Name:</w:t>
      </w:r>
    </w:p>
    <w:p w14:paraId="243BA81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Open-Ended Response</w:t>
      </w:r>
    </w:p>
    <w:p w14:paraId="1FACD5BF" w14:textId="77777777" w:rsidR="00B977D9" w:rsidRPr="00B27BD4" w:rsidRDefault="00B977D9" w:rsidP="00B977D9">
      <w:pPr>
        <w:pStyle w:val="Prrafodelista"/>
        <w:numPr>
          <w:ilvl w:val="0"/>
          <w:numId w:val="19"/>
        </w:numPr>
        <w:autoSpaceDE w:val="0"/>
        <w:autoSpaceDN w:val="0"/>
        <w:adjustRightInd w:val="0"/>
        <w:rPr>
          <w:rFonts w:ascii="Arial" w:hAnsi="Arial" w:cs="Arial"/>
          <w:b/>
          <w:bCs/>
          <w:color w:val="333333"/>
          <w:lang w:val="en-US"/>
        </w:rPr>
      </w:pPr>
      <w:r w:rsidRPr="00B27BD4">
        <w:rPr>
          <w:rFonts w:ascii="Arial" w:hAnsi="Arial" w:cs="Arial"/>
          <w:b/>
          <w:bCs/>
          <w:color w:val="333333"/>
          <w:lang w:val="en-US"/>
        </w:rPr>
        <w:t>Email:</w:t>
      </w:r>
    </w:p>
    <w:p w14:paraId="4490D43B" w14:textId="77777777" w:rsidR="00B977D9" w:rsidRPr="008D38CA" w:rsidRDefault="00B977D9" w:rsidP="00B977D9">
      <w:pPr>
        <w:pStyle w:val="Prrafodelista"/>
        <w:numPr>
          <w:ilvl w:val="1"/>
          <w:numId w:val="19"/>
        </w:numPr>
        <w:autoSpaceDE w:val="0"/>
        <w:autoSpaceDN w:val="0"/>
        <w:adjustRightInd w:val="0"/>
        <w:rPr>
          <w:rFonts w:ascii="Arial" w:hAnsi="Arial" w:cs="Arial"/>
          <w:color w:val="333333"/>
          <w:lang w:val="en-US"/>
        </w:rPr>
      </w:pPr>
      <w:r w:rsidRPr="008D38CA">
        <w:rPr>
          <w:rFonts w:ascii="Arial" w:hAnsi="Arial" w:cs="Arial"/>
          <w:color w:val="333333"/>
          <w:lang w:val="en-US"/>
        </w:rPr>
        <w:t>Open-Ended Response</w:t>
      </w:r>
    </w:p>
    <w:p w14:paraId="24A2FD15" w14:textId="21EB8687" w:rsidR="004C00CC" w:rsidRDefault="004C00CC" w:rsidP="00353788">
      <w:pPr>
        <w:spacing w:line="480" w:lineRule="auto"/>
        <w:rPr>
          <w:rFonts w:ascii="Arial" w:hAnsi="Arial" w:cs="Arial"/>
          <w:b/>
          <w:sz w:val="24"/>
          <w:szCs w:val="24"/>
        </w:rPr>
      </w:pPr>
    </w:p>
    <w:p w14:paraId="1BD3DCEE" w14:textId="77777777" w:rsidR="004C00CC" w:rsidRDefault="004C00CC" w:rsidP="00353788">
      <w:pPr>
        <w:spacing w:line="480" w:lineRule="auto"/>
        <w:rPr>
          <w:rFonts w:ascii="Arial" w:hAnsi="Arial" w:cs="Arial"/>
          <w:b/>
          <w:sz w:val="24"/>
          <w:szCs w:val="24"/>
        </w:rPr>
      </w:pPr>
      <w:r>
        <w:rPr>
          <w:rFonts w:ascii="Arial" w:hAnsi="Arial" w:cs="Arial"/>
          <w:b/>
          <w:sz w:val="24"/>
          <w:szCs w:val="24"/>
        </w:rPr>
        <w:t>DATA CURATION EXAMPLES:</w:t>
      </w:r>
    </w:p>
    <w:p w14:paraId="29CF692F" w14:textId="77777777" w:rsidR="004C00CC" w:rsidRPr="00663A98" w:rsidRDefault="004C00CC" w:rsidP="00663A98">
      <w:pPr>
        <w:spacing w:line="480" w:lineRule="auto"/>
        <w:rPr>
          <w:rFonts w:ascii="Arial" w:hAnsi="Arial" w:cs="Arial"/>
          <w:b/>
          <w:sz w:val="24"/>
          <w:szCs w:val="24"/>
        </w:rPr>
      </w:pPr>
      <w:r w:rsidRPr="001928BE">
        <w:rPr>
          <w:rFonts w:ascii="Arial" w:hAnsi="Arial" w:cs="Arial"/>
          <w:sz w:val="24"/>
          <w:szCs w:val="24"/>
        </w:rPr>
        <w:t>Several fields of the surveys were curated and normalized as follows: countries were normalized</w:t>
      </w:r>
      <w:r>
        <w:rPr>
          <w:rFonts w:ascii="Arial" w:hAnsi="Arial" w:cs="Arial"/>
          <w:sz w:val="24"/>
          <w:szCs w:val="24"/>
        </w:rPr>
        <w:t>, i.e., s</w:t>
      </w:r>
      <w:r w:rsidRPr="001928BE">
        <w:rPr>
          <w:rFonts w:ascii="Arial" w:hAnsi="Arial" w:cs="Arial"/>
          <w:sz w:val="24"/>
          <w:szCs w:val="24"/>
        </w:rPr>
        <w:t>ome answers ha</w:t>
      </w:r>
      <w:r>
        <w:rPr>
          <w:rFonts w:ascii="Arial" w:hAnsi="Arial" w:cs="Arial"/>
          <w:sz w:val="24"/>
          <w:szCs w:val="24"/>
        </w:rPr>
        <w:t>d</w:t>
      </w:r>
      <w:r w:rsidRPr="001928BE">
        <w:rPr>
          <w:rFonts w:ascii="Arial" w:hAnsi="Arial" w:cs="Arial"/>
          <w:sz w:val="24"/>
          <w:szCs w:val="24"/>
        </w:rPr>
        <w:t xml:space="preserve"> “</w:t>
      </w:r>
      <w:r>
        <w:rPr>
          <w:rFonts w:ascii="Arial" w:hAnsi="Arial" w:cs="Arial"/>
          <w:sz w:val="24"/>
          <w:szCs w:val="24"/>
        </w:rPr>
        <w:t>K</w:t>
      </w:r>
      <w:r w:rsidRPr="001928BE">
        <w:rPr>
          <w:rFonts w:ascii="Arial" w:hAnsi="Arial" w:cs="Arial"/>
          <w:sz w:val="24"/>
          <w:szCs w:val="24"/>
        </w:rPr>
        <w:t xml:space="preserve">” as </w:t>
      </w:r>
      <w:r>
        <w:rPr>
          <w:rFonts w:ascii="Arial" w:hAnsi="Arial" w:cs="Arial"/>
          <w:sz w:val="24"/>
          <w:szCs w:val="24"/>
        </w:rPr>
        <w:t xml:space="preserve">the </w:t>
      </w:r>
      <w:r w:rsidRPr="001928BE">
        <w:rPr>
          <w:rFonts w:ascii="Arial" w:hAnsi="Arial" w:cs="Arial"/>
          <w:sz w:val="24"/>
          <w:szCs w:val="24"/>
        </w:rPr>
        <w:t xml:space="preserve">country of origin, </w:t>
      </w:r>
      <w:r>
        <w:rPr>
          <w:rFonts w:ascii="Arial" w:hAnsi="Arial" w:cs="Arial"/>
          <w:sz w:val="24"/>
          <w:szCs w:val="24"/>
        </w:rPr>
        <w:t xml:space="preserve">while </w:t>
      </w:r>
      <w:r w:rsidRPr="001928BE">
        <w:rPr>
          <w:rFonts w:ascii="Arial" w:hAnsi="Arial" w:cs="Arial"/>
          <w:sz w:val="24"/>
          <w:szCs w:val="24"/>
        </w:rPr>
        <w:t>others ha</w:t>
      </w:r>
      <w:r>
        <w:rPr>
          <w:rFonts w:ascii="Arial" w:hAnsi="Arial" w:cs="Arial"/>
          <w:sz w:val="24"/>
          <w:szCs w:val="24"/>
        </w:rPr>
        <w:t>d</w:t>
      </w:r>
      <w:r w:rsidRPr="001928BE">
        <w:rPr>
          <w:rFonts w:ascii="Arial" w:hAnsi="Arial" w:cs="Arial"/>
          <w:sz w:val="24"/>
          <w:szCs w:val="24"/>
        </w:rPr>
        <w:t xml:space="preserve"> “Great Brita</w:t>
      </w:r>
      <w:r>
        <w:rPr>
          <w:rFonts w:ascii="Arial" w:hAnsi="Arial" w:cs="Arial"/>
          <w:sz w:val="24"/>
          <w:szCs w:val="24"/>
        </w:rPr>
        <w:t>i</w:t>
      </w:r>
      <w:r w:rsidRPr="001928BE">
        <w:rPr>
          <w:rFonts w:ascii="Arial" w:hAnsi="Arial" w:cs="Arial"/>
          <w:sz w:val="24"/>
          <w:szCs w:val="24"/>
        </w:rPr>
        <w:t>n”; normalization integrated these records into one single tag “</w:t>
      </w:r>
      <w:r>
        <w:rPr>
          <w:rFonts w:ascii="Arial" w:hAnsi="Arial" w:cs="Arial"/>
          <w:sz w:val="24"/>
          <w:szCs w:val="24"/>
        </w:rPr>
        <w:t xml:space="preserve">The </w:t>
      </w:r>
      <w:r w:rsidRPr="001928BE">
        <w:rPr>
          <w:rFonts w:ascii="Arial" w:hAnsi="Arial" w:cs="Arial"/>
          <w:sz w:val="24"/>
          <w:szCs w:val="24"/>
        </w:rPr>
        <w:t xml:space="preserve">United </w:t>
      </w:r>
      <w:r>
        <w:rPr>
          <w:rFonts w:ascii="Arial" w:hAnsi="Arial" w:cs="Arial"/>
          <w:sz w:val="24"/>
          <w:szCs w:val="24"/>
        </w:rPr>
        <w:t>Kingdom"</w:t>
      </w:r>
      <w:r w:rsidRPr="001928BE">
        <w:rPr>
          <w:rFonts w:ascii="Arial" w:hAnsi="Arial" w:cs="Arial"/>
          <w:sz w:val="24"/>
          <w:szCs w:val="24"/>
        </w:rPr>
        <w:t xml:space="preserve">); </w:t>
      </w:r>
      <w:r>
        <w:rPr>
          <w:rFonts w:ascii="Arial" w:hAnsi="Arial" w:cs="Arial"/>
          <w:sz w:val="24"/>
          <w:szCs w:val="24"/>
        </w:rPr>
        <w:t xml:space="preserve">the </w:t>
      </w:r>
      <w:r w:rsidRPr="001928BE">
        <w:rPr>
          <w:rFonts w:ascii="Arial" w:hAnsi="Arial" w:cs="Arial"/>
          <w:sz w:val="24"/>
          <w:szCs w:val="24"/>
        </w:rPr>
        <w:t xml:space="preserve">same curation process </w:t>
      </w:r>
      <w:r>
        <w:rPr>
          <w:rFonts w:ascii="Arial" w:hAnsi="Arial" w:cs="Arial"/>
          <w:sz w:val="24"/>
          <w:szCs w:val="24"/>
        </w:rPr>
        <w:t xml:space="preserve">was performed </w:t>
      </w:r>
      <w:r w:rsidRPr="001928BE">
        <w:rPr>
          <w:rFonts w:ascii="Arial" w:hAnsi="Arial" w:cs="Arial"/>
          <w:sz w:val="24"/>
          <w:szCs w:val="24"/>
        </w:rPr>
        <w:t xml:space="preserve">for types of institutions and departments. </w:t>
      </w:r>
      <w:r>
        <w:rPr>
          <w:rFonts w:ascii="Arial" w:hAnsi="Arial" w:cs="Arial"/>
          <w:sz w:val="24"/>
          <w:szCs w:val="24"/>
        </w:rPr>
        <w:t>In addition, concepts</w:t>
      </w:r>
      <w:r w:rsidRPr="001928BE">
        <w:rPr>
          <w:rFonts w:ascii="Arial" w:hAnsi="Arial" w:cs="Arial"/>
          <w:sz w:val="24"/>
          <w:szCs w:val="24"/>
        </w:rPr>
        <w:t xml:space="preserve"> were simplified and grouped, which allowed us to present the data in 7 main groups: </w:t>
      </w:r>
      <w:r w:rsidRPr="001928BE">
        <w:rPr>
          <w:rFonts w:ascii="Arial" w:hAnsi="Arial" w:cs="Arial"/>
          <w:i/>
          <w:sz w:val="24"/>
          <w:szCs w:val="24"/>
        </w:rPr>
        <w:t>demographics</w:t>
      </w:r>
      <w:r>
        <w:rPr>
          <w:rFonts w:ascii="Arial" w:hAnsi="Arial" w:cs="Arial"/>
          <w:i/>
          <w:sz w:val="24"/>
          <w:szCs w:val="24"/>
        </w:rPr>
        <w:t xml:space="preserve"> of the practitioner</w:t>
      </w:r>
      <w:r w:rsidRPr="001928BE">
        <w:rPr>
          <w:rFonts w:ascii="Arial" w:hAnsi="Arial" w:cs="Arial"/>
          <w:i/>
          <w:sz w:val="24"/>
          <w:szCs w:val="24"/>
        </w:rPr>
        <w:t xml:space="preserve"> </w:t>
      </w:r>
      <w:r w:rsidRPr="001928BE">
        <w:rPr>
          <w:rFonts w:ascii="Arial" w:hAnsi="Arial" w:cs="Arial"/>
          <w:sz w:val="24"/>
          <w:szCs w:val="24"/>
        </w:rPr>
        <w:t xml:space="preserve">(country of origin, </w:t>
      </w:r>
      <w:r w:rsidRPr="001928BE">
        <w:rPr>
          <w:rFonts w:ascii="Arial" w:hAnsi="Arial" w:cs="Arial"/>
          <w:sz w:val="24"/>
          <w:szCs w:val="24"/>
        </w:rPr>
        <w:lastRenderedPageBreak/>
        <w:t>gender,</w:t>
      </w:r>
      <w:r>
        <w:rPr>
          <w:rFonts w:ascii="Arial" w:hAnsi="Arial" w:cs="Arial"/>
          <w:sz w:val="24"/>
          <w:szCs w:val="24"/>
        </w:rPr>
        <w:t xml:space="preserve"> </w:t>
      </w:r>
      <w:r w:rsidRPr="001928BE">
        <w:rPr>
          <w:rFonts w:ascii="Arial" w:hAnsi="Arial" w:cs="Arial"/>
          <w:sz w:val="24"/>
          <w:szCs w:val="24"/>
        </w:rPr>
        <w:t xml:space="preserve">age range, primary practice type, profession and </w:t>
      </w:r>
      <w:r>
        <w:rPr>
          <w:rFonts w:ascii="Arial" w:hAnsi="Arial" w:cs="Arial"/>
          <w:sz w:val="24"/>
          <w:szCs w:val="24"/>
        </w:rPr>
        <w:t xml:space="preserve">SCMR </w:t>
      </w:r>
      <w:r w:rsidRPr="001928BE">
        <w:rPr>
          <w:rFonts w:ascii="Arial" w:hAnsi="Arial" w:cs="Arial"/>
          <w:sz w:val="24"/>
          <w:szCs w:val="24"/>
        </w:rPr>
        <w:t xml:space="preserve">membership status); </w:t>
      </w:r>
      <w:r w:rsidRPr="001928BE">
        <w:rPr>
          <w:rFonts w:ascii="Arial" w:hAnsi="Arial" w:cs="Arial"/>
          <w:i/>
          <w:sz w:val="24"/>
          <w:szCs w:val="24"/>
        </w:rPr>
        <w:t>training analysis</w:t>
      </w:r>
      <w:r w:rsidRPr="001928BE">
        <w:rPr>
          <w:rFonts w:ascii="Arial" w:hAnsi="Arial" w:cs="Arial"/>
          <w:sz w:val="24"/>
          <w:szCs w:val="24"/>
        </w:rPr>
        <w:t xml:space="preserve"> (level of </w:t>
      </w:r>
      <w:r>
        <w:rPr>
          <w:rFonts w:ascii="Arial" w:hAnsi="Arial" w:cs="Arial"/>
          <w:sz w:val="24"/>
          <w:szCs w:val="24"/>
        </w:rPr>
        <w:t xml:space="preserve">CMR </w:t>
      </w:r>
      <w:r w:rsidRPr="001928BE">
        <w:rPr>
          <w:rFonts w:ascii="Arial" w:hAnsi="Arial" w:cs="Arial"/>
          <w:sz w:val="24"/>
          <w:szCs w:val="24"/>
        </w:rPr>
        <w:t xml:space="preserve">expertise, types of certifications and formal </w:t>
      </w:r>
      <w:r>
        <w:rPr>
          <w:rFonts w:ascii="Arial" w:hAnsi="Arial" w:cs="Arial"/>
          <w:sz w:val="24"/>
          <w:szCs w:val="24"/>
        </w:rPr>
        <w:t>CMR</w:t>
      </w:r>
      <w:r w:rsidRPr="001928BE">
        <w:rPr>
          <w:rFonts w:ascii="Arial" w:hAnsi="Arial" w:cs="Arial"/>
          <w:sz w:val="24"/>
          <w:szCs w:val="24"/>
        </w:rPr>
        <w:t xml:space="preserve"> training); </w:t>
      </w:r>
      <w:r w:rsidRPr="00771FE1">
        <w:rPr>
          <w:rFonts w:ascii="Arial" w:hAnsi="Arial" w:cs="Arial"/>
          <w:sz w:val="24"/>
          <w:szCs w:val="24"/>
        </w:rPr>
        <w:t>staffing &amp; service time</w:t>
      </w:r>
      <w:r w:rsidRPr="001928BE" w:rsidDel="005C5E9C">
        <w:rPr>
          <w:rFonts w:ascii="Arial" w:hAnsi="Arial" w:cs="Arial"/>
          <w:i/>
          <w:sz w:val="24"/>
          <w:szCs w:val="24"/>
        </w:rPr>
        <w:t xml:space="preserve"> </w:t>
      </w:r>
      <w:r w:rsidRPr="001928BE">
        <w:rPr>
          <w:rFonts w:ascii="Arial" w:hAnsi="Arial" w:cs="Arial"/>
          <w:sz w:val="24"/>
          <w:szCs w:val="24"/>
        </w:rPr>
        <w:t>(</w:t>
      </w:r>
      <w:r>
        <w:rPr>
          <w:rFonts w:ascii="Arial" w:hAnsi="Arial" w:cs="Arial"/>
          <w:sz w:val="24"/>
          <w:szCs w:val="24"/>
        </w:rPr>
        <w:t xml:space="preserve">time </w:t>
      </w:r>
      <w:r w:rsidRPr="001928BE">
        <w:rPr>
          <w:rFonts w:ascii="Arial" w:hAnsi="Arial" w:cs="Arial"/>
          <w:sz w:val="24"/>
          <w:szCs w:val="24"/>
        </w:rPr>
        <w:t xml:space="preserve">reserved for </w:t>
      </w:r>
      <w:r>
        <w:rPr>
          <w:rFonts w:ascii="Arial" w:hAnsi="Arial" w:cs="Arial"/>
          <w:sz w:val="24"/>
          <w:szCs w:val="24"/>
        </w:rPr>
        <w:t>CMR</w:t>
      </w:r>
      <w:r w:rsidRPr="001928BE">
        <w:rPr>
          <w:rFonts w:ascii="Arial" w:hAnsi="Arial" w:cs="Arial"/>
          <w:sz w:val="24"/>
          <w:szCs w:val="24"/>
        </w:rPr>
        <w:t xml:space="preserve">, considerations of </w:t>
      </w:r>
      <w:r>
        <w:rPr>
          <w:rFonts w:ascii="Arial" w:hAnsi="Arial" w:cs="Arial"/>
          <w:sz w:val="24"/>
          <w:szCs w:val="24"/>
        </w:rPr>
        <w:t>MRA</w:t>
      </w:r>
      <w:r w:rsidRPr="001928BE">
        <w:rPr>
          <w:rFonts w:ascii="Arial" w:hAnsi="Arial" w:cs="Arial"/>
          <w:sz w:val="24"/>
          <w:szCs w:val="24"/>
        </w:rPr>
        <w:t xml:space="preserve"> related to </w:t>
      </w:r>
      <w:r>
        <w:rPr>
          <w:rFonts w:ascii="Arial" w:hAnsi="Arial" w:cs="Arial"/>
          <w:sz w:val="24"/>
          <w:szCs w:val="24"/>
        </w:rPr>
        <w:t>CMR</w:t>
      </w:r>
      <w:r w:rsidRPr="001928BE">
        <w:rPr>
          <w:rFonts w:ascii="Arial" w:hAnsi="Arial" w:cs="Arial"/>
          <w:sz w:val="24"/>
          <w:szCs w:val="24"/>
        </w:rPr>
        <w:t xml:space="preserve">, percentage of time dedicated to supervising/reading </w:t>
      </w:r>
      <w:r>
        <w:rPr>
          <w:rFonts w:ascii="Arial" w:hAnsi="Arial" w:cs="Arial"/>
          <w:sz w:val="24"/>
          <w:szCs w:val="24"/>
        </w:rPr>
        <w:t>CMR</w:t>
      </w:r>
      <w:r w:rsidRPr="001928BE">
        <w:rPr>
          <w:rFonts w:ascii="Arial" w:hAnsi="Arial" w:cs="Arial"/>
          <w:sz w:val="24"/>
          <w:szCs w:val="24"/>
        </w:rPr>
        <w:t xml:space="preserve"> and percentage of stress </w:t>
      </w:r>
      <w:r>
        <w:rPr>
          <w:rFonts w:ascii="Arial" w:hAnsi="Arial" w:cs="Arial"/>
          <w:sz w:val="24"/>
          <w:szCs w:val="24"/>
        </w:rPr>
        <w:t xml:space="preserve">CMR </w:t>
      </w:r>
      <w:r w:rsidRPr="001928BE">
        <w:rPr>
          <w:rFonts w:ascii="Arial" w:hAnsi="Arial" w:cs="Arial"/>
          <w:sz w:val="24"/>
          <w:szCs w:val="24"/>
        </w:rPr>
        <w:t xml:space="preserve">tests); </w:t>
      </w:r>
      <w:r w:rsidRPr="001928BE">
        <w:rPr>
          <w:rFonts w:ascii="Arial" w:hAnsi="Arial" w:cs="Arial"/>
          <w:i/>
          <w:sz w:val="24"/>
          <w:szCs w:val="24"/>
        </w:rPr>
        <w:t>institution</w:t>
      </w:r>
      <w:r>
        <w:rPr>
          <w:rFonts w:ascii="Arial" w:hAnsi="Arial" w:cs="Arial"/>
          <w:i/>
          <w:sz w:val="24"/>
          <w:szCs w:val="24"/>
        </w:rPr>
        <w:t>al</w:t>
      </w:r>
      <w:r w:rsidRPr="001928BE">
        <w:rPr>
          <w:rFonts w:ascii="Arial" w:hAnsi="Arial" w:cs="Arial"/>
          <w:i/>
          <w:sz w:val="24"/>
          <w:szCs w:val="24"/>
        </w:rPr>
        <w:t xml:space="preserve"> analysis</w:t>
      </w:r>
      <w:r w:rsidRPr="001928BE">
        <w:rPr>
          <w:rFonts w:ascii="Arial" w:hAnsi="Arial" w:cs="Arial"/>
          <w:sz w:val="24"/>
          <w:szCs w:val="24"/>
        </w:rPr>
        <w:t xml:space="preserve"> (type of </w:t>
      </w:r>
      <w:r>
        <w:rPr>
          <w:rFonts w:ascii="Arial" w:hAnsi="Arial" w:cs="Arial"/>
          <w:sz w:val="24"/>
          <w:szCs w:val="24"/>
        </w:rPr>
        <w:t>Institution</w:t>
      </w:r>
      <w:r w:rsidRPr="001928BE">
        <w:rPr>
          <w:rFonts w:ascii="Arial" w:hAnsi="Arial" w:cs="Arial"/>
          <w:sz w:val="24"/>
          <w:szCs w:val="24"/>
        </w:rPr>
        <w:t xml:space="preserve">, department responsible for </w:t>
      </w:r>
      <w:r>
        <w:rPr>
          <w:rFonts w:ascii="Arial" w:hAnsi="Arial" w:cs="Arial"/>
          <w:sz w:val="24"/>
          <w:szCs w:val="24"/>
        </w:rPr>
        <w:t>CMR</w:t>
      </w:r>
      <w:r w:rsidRPr="001928BE">
        <w:rPr>
          <w:rFonts w:ascii="Arial" w:hAnsi="Arial" w:cs="Arial"/>
          <w:sz w:val="24"/>
          <w:szCs w:val="24"/>
        </w:rPr>
        <w:t xml:space="preserve">, primary location of </w:t>
      </w:r>
      <w:r>
        <w:rPr>
          <w:rFonts w:ascii="Arial" w:hAnsi="Arial" w:cs="Arial"/>
          <w:sz w:val="24"/>
          <w:szCs w:val="24"/>
        </w:rPr>
        <w:t>CMR</w:t>
      </w:r>
      <w:r w:rsidRPr="001928BE">
        <w:rPr>
          <w:rFonts w:ascii="Arial" w:hAnsi="Arial" w:cs="Arial"/>
          <w:sz w:val="24"/>
          <w:szCs w:val="24"/>
        </w:rPr>
        <w:t xml:space="preserve"> program, years of </w:t>
      </w:r>
      <w:r>
        <w:rPr>
          <w:rFonts w:ascii="Arial" w:hAnsi="Arial" w:cs="Arial"/>
          <w:sz w:val="24"/>
          <w:szCs w:val="24"/>
        </w:rPr>
        <w:t>CMR</w:t>
      </w:r>
      <w:r w:rsidRPr="001928BE">
        <w:rPr>
          <w:rFonts w:ascii="Arial" w:hAnsi="Arial" w:cs="Arial"/>
          <w:sz w:val="24"/>
          <w:szCs w:val="24"/>
        </w:rPr>
        <w:t xml:space="preserve"> service, service area size, quantity of clinical </w:t>
      </w:r>
      <w:r>
        <w:rPr>
          <w:rFonts w:ascii="Arial" w:hAnsi="Arial" w:cs="Arial"/>
          <w:sz w:val="24"/>
          <w:szCs w:val="24"/>
        </w:rPr>
        <w:t>CMR</w:t>
      </w:r>
      <w:r w:rsidRPr="001928BE">
        <w:rPr>
          <w:rFonts w:ascii="Arial" w:hAnsi="Arial" w:cs="Arial"/>
          <w:sz w:val="24"/>
          <w:szCs w:val="24"/>
        </w:rPr>
        <w:t xml:space="preserve"> studies, percentage of total time designated to </w:t>
      </w:r>
      <w:r>
        <w:rPr>
          <w:rFonts w:ascii="Arial" w:hAnsi="Arial" w:cs="Arial"/>
          <w:sz w:val="24"/>
          <w:szCs w:val="24"/>
        </w:rPr>
        <w:t>CMR</w:t>
      </w:r>
      <w:r w:rsidRPr="001928BE">
        <w:rPr>
          <w:rFonts w:ascii="Arial" w:hAnsi="Arial" w:cs="Arial"/>
          <w:sz w:val="24"/>
          <w:szCs w:val="24"/>
        </w:rPr>
        <w:t xml:space="preserve">, brands of </w:t>
      </w:r>
      <w:r>
        <w:rPr>
          <w:rFonts w:ascii="Arial" w:hAnsi="Arial" w:cs="Arial"/>
          <w:sz w:val="24"/>
          <w:szCs w:val="24"/>
        </w:rPr>
        <w:t>CMR</w:t>
      </w:r>
      <w:r w:rsidRPr="001928BE">
        <w:rPr>
          <w:rFonts w:ascii="Arial" w:hAnsi="Arial" w:cs="Arial"/>
          <w:sz w:val="24"/>
          <w:szCs w:val="24"/>
        </w:rPr>
        <w:t xml:space="preserve"> equipment, </w:t>
      </w:r>
      <w:r>
        <w:rPr>
          <w:rFonts w:ascii="Arial" w:hAnsi="Arial" w:cs="Arial"/>
          <w:sz w:val="24"/>
          <w:szCs w:val="24"/>
        </w:rPr>
        <w:t xml:space="preserve">image post-processing </w:t>
      </w:r>
      <w:r w:rsidRPr="001928BE">
        <w:rPr>
          <w:rFonts w:ascii="Arial" w:hAnsi="Arial" w:cs="Arial"/>
          <w:sz w:val="24"/>
          <w:szCs w:val="24"/>
        </w:rPr>
        <w:t xml:space="preserve">software and third party software used); </w:t>
      </w:r>
      <w:r w:rsidRPr="001928BE">
        <w:rPr>
          <w:rFonts w:ascii="Arial" w:hAnsi="Arial" w:cs="Arial"/>
          <w:i/>
          <w:sz w:val="24"/>
          <w:szCs w:val="24"/>
        </w:rPr>
        <w:t>growth and barriers</w:t>
      </w:r>
      <w:r w:rsidRPr="001928BE">
        <w:rPr>
          <w:rFonts w:ascii="Arial" w:hAnsi="Arial" w:cs="Arial"/>
          <w:sz w:val="24"/>
          <w:szCs w:val="24"/>
        </w:rPr>
        <w:t xml:space="preserve"> (top referring physicians, competing technologies, main barriers in </w:t>
      </w:r>
      <w:r>
        <w:rPr>
          <w:rFonts w:ascii="Arial" w:hAnsi="Arial" w:cs="Arial"/>
          <w:sz w:val="24"/>
          <w:szCs w:val="24"/>
        </w:rPr>
        <w:t xml:space="preserve">the </w:t>
      </w:r>
      <w:r w:rsidRPr="001928BE">
        <w:rPr>
          <w:rFonts w:ascii="Arial" w:hAnsi="Arial" w:cs="Arial"/>
          <w:sz w:val="24"/>
          <w:szCs w:val="24"/>
        </w:rPr>
        <w:t>re</w:t>
      </w:r>
      <w:r>
        <w:rPr>
          <w:rFonts w:ascii="Arial" w:hAnsi="Arial" w:cs="Arial"/>
          <w:sz w:val="24"/>
          <w:szCs w:val="24"/>
        </w:rPr>
        <w:t>spondents’</w:t>
      </w:r>
      <w:r w:rsidRPr="001928BE">
        <w:rPr>
          <w:rFonts w:ascii="Arial" w:hAnsi="Arial" w:cs="Arial"/>
          <w:sz w:val="24"/>
          <w:szCs w:val="24"/>
        </w:rPr>
        <w:t xml:space="preserve"> institution and top referral indications for </w:t>
      </w:r>
      <w:r>
        <w:rPr>
          <w:rFonts w:ascii="Arial" w:hAnsi="Arial" w:cs="Arial"/>
          <w:sz w:val="24"/>
          <w:szCs w:val="24"/>
        </w:rPr>
        <w:t>CMR</w:t>
      </w:r>
      <w:r w:rsidRPr="001928BE">
        <w:rPr>
          <w:rFonts w:ascii="Arial" w:hAnsi="Arial" w:cs="Arial"/>
          <w:sz w:val="24"/>
          <w:szCs w:val="24"/>
        </w:rPr>
        <w:t xml:space="preserve">); </w:t>
      </w:r>
      <w:r w:rsidRPr="001928BE">
        <w:rPr>
          <w:rFonts w:ascii="Arial" w:hAnsi="Arial" w:cs="Arial"/>
          <w:i/>
          <w:sz w:val="24"/>
          <w:szCs w:val="24"/>
        </w:rPr>
        <w:t>technical questions</w:t>
      </w:r>
      <w:r w:rsidRPr="001928BE">
        <w:rPr>
          <w:rFonts w:ascii="Arial" w:hAnsi="Arial" w:cs="Arial"/>
          <w:sz w:val="24"/>
          <w:szCs w:val="24"/>
        </w:rPr>
        <w:t xml:space="preserve"> (most beneficial improvements in </w:t>
      </w:r>
      <w:r>
        <w:rPr>
          <w:rFonts w:ascii="Arial" w:hAnsi="Arial" w:cs="Arial"/>
          <w:sz w:val="24"/>
          <w:szCs w:val="24"/>
        </w:rPr>
        <w:t>CMR</w:t>
      </w:r>
      <w:r w:rsidRPr="001928BE">
        <w:rPr>
          <w:rFonts w:ascii="Arial" w:hAnsi="Arial" w:cs="Arial"/>
          <w:sz w:val="24"/>
          <w:szCs w:val="24"/>
        </w:rPr>
        <w:t xml:space="preserve">, main obstacle of </w:t>
      </w:r>
      <w:r>
        <w:rPr>
          <w:rFonts w:ascii="Arial" w:hAnsi="Arial" w:cs="Arial"/>
          <w:sz w:val="24"/>
          <w:szCs w:val="24"/>
        </w:rPr>
        <w:t>CMR</w:t>
      </w:r>
      <w:r w:rsidRPr="001928BE">
        <w:rPr>
          <w:rFonts w:ascii="Arial" w:hAnsi="Arial" w:cs="Arial"/>
          <w:sz w:val="24"/>
          <w:szCs w:val="24"/>
        </w:rPr>
        <w:t xml:space="preserve">, next promising application of </w:t>
      </w:r>
      <w:r>
        <w:rPr>
          <w:rFonts w:ascii="Arial" w:hAnsi="Arial" w:cs="Arial"/>
          <w:sz w:val="24"/>
          <w:szCs w:val="24"/>
        </w:rPr>
        <w:t>MRI</w:t>
      </w:r>
      <w:r w:rsidRPr="001928BE">
        <w:rPr>
          <w:rFonts w:ascii="Arial" w:hAnsi="Arial" w:cs="Arial"/>
          <w:sz w:val="24"/>
          <w:szCs w:val="24"/>
        </w:rPr>
        <w:t xml:space="preserve"> for clinical cardiovascular imaging, 4D </w:t>
      </w:r>
      <w:r>
        <w:rPr>
          <w:rFonts w:ascii="Arial" w:hAnsi="Arial" w:cs="Arial"/>
          <w:sz w:val="24"/>
          <w:szCs w:val="24"/>
        </w:rPr>
        <w:t>flow</w:t>
      </w:r>
      <w:r w:rsidRPr="001928BE">
        <w:rPr>
          <w:rFonts w:ascii="Arial" w:hAnsi="Arial" w:cs="Arial"/>
          <w:sz w:val="24"/>
          <w:szCs w:val="24"/>
        </w:rPr>
        <w:t xml:space="preserve"> vs. traditional </w:t>
      </w:r>
      <w:r>
        <w:rPr>
          <w:rFonts w:ascii="Arial" w:hAnsi="Arial" w:cs="Arial"/>
          <w:sz w:val="24"/>
          <w:szCs w:val="24"/>
        </w:rPr>
        <w:t>CMR</w:t>
      </w:r>
      <w:r w:rsidRPr="001928BE">
        <w:rPr>
          <w:rFonts w:ascii="Arial" w:hAnsi="Arial" w:cs="Arial"/>
          <w:sz w:val="24"/>
          <w:szCs w:val="24"/>
        </w:rPr>
        <w:t xml:space="preserve">, game changers and </w:t>
      </w:r>
      <w:r>
        <w:rPr>
          <w:rFonts w:ascii="Arial" w:hAnsi="Arial" w:cs="Arial"/>
          <w:sz w:val="24"/>
          <w:szCs w:val="24"/>
        </w:rPr>
        <w:t>CMR</w:t>
      </w:r>
      <w:r w:rsidRPr="001928BE">
        <w:rPr>
          <w:rFonts w:ascii="Arial" w:hAnsi="Arial" w:cs="Arial"/>
          <w:sz w:val="24"/>
          <w:szCs w:val="24"/>
        </w:rPr>
        <w:t xml:space="preserve"> strain imaging vs. traditional </w:t>
      </w:r>
      <w:r>
        <w:rPr>
          <w:rFonts w:ascii="Arial" w:hAnsi="Arial" w:cs="Arial"/>
          <w:sz w:val="24"/>
          <w:szCs w:val="24"/>
        </w:rPr>
        <w:t>CMR</w:t>
      </w:r>
      <w:r w:rsidRPr="001928BE">
        <w:rPr>
          <w:rFonts w:ascii="Arial" w:hAnsi="Arial" w:cs="Arial"/>
          <w:sz w:val="24"/>
          <w:szCs w:val="24"/>
        </w:rPr>
        <w:t xml:space="preserve">); and finally, the </w:t>
      </w:r>
      <w:r w:rsidRPr="001928BE">
        <w:rPr>
          <w:rFonts w:ascii="Arial" w:hAnsi="Arial" w:cs="Arial"/>
          <w:i/>
          <w:sz w:val="24"/>
          <w:szCs w:val="24"/>
        </w:rPr>
        <w:t>cost structure</w:t>
      </w:r>
      <w:r w:rsidRPr="001928BE">
        <w:rPr>
          <w:rFonts w:ascii="Arial" w:hAnsi="Arial" w:cs="Arial"/>
          <w:sz w:val="24"/>
          <w:szCs w:val="24"/>
        </w:rPr>
        <w:t xml:space="preserve"> (</w:t>
      </w:r>
      <w:r>
        <w:rPr>
          <w:rFonts w:ascii="Arial" w:hAnsi="Arial" w:cs="Arial"/>
          <w:sz w:val="24"/>
          <w:szCs w:val="24"/>
        </w:rPr>
        <w:t>CMR</w:t>
      </w:r>
      <w:r w:rsidRPr="001928BE">
        <w:rPr>
          <w:rFonts w:ascii="Arial" w:hAnsi="Arial" w:cs="Arial"/>
          <w:sz w:val="24"/>
          <w:szCs w:val="24"/>
        </w:rPr>
        <w:t xml:space="preserve"> vs. transthoracic echo, </w:t>
      </w:r>
      <w:r>
        <w:rPr>
          <w:rFonts w:ascii="Arial" w:hAnsi="Arial" w:cs="Arial"/>
          <w:sz w:val="24"/>
          <w:szCs w:val="24"/>
        </w:rPr>
        <w:t>CMR</w:t>
      </w:r>
      <w:r w:rsidRPr="001928BE">
        <w:rPr>
          <w:rFonts w:ascii="Arial" w:hAnsi="Arial" w:cs="Arial"/>
          <w:sz w:val="24"/>
          <w:szCs w:val="24"/>
        </w:rPr>
        <w:t xml:space="preserve"> </w:t>
      </w:r>
      <w:r w:rsidRPr="00482431">
        <w:rPr>
          <w:rFonts w:ascii="Arial" w:hAnsi="Arial" w:cs="Arial"/>
          <w:sz w:val="24"/>
          <w:szCs w:val="24"/>
        </w:rPr>
        <w:t xml:space="preserve">vs. transesophageal echo, </w:t>
      </w:r>
      <w:r w:rsidRPr="00663A98">
        <w:rPr>
          <w:rFonts w:ascii="Arial" w:hAnsi="Arial" w:cs="Arial"/>
          <w:sz w:val="24"/>
          <w:szCs w:val="24"/>
        </w:rPr>
        <w:t>CMR</w:t>
      </w:r>
      <w:r w:rsidRPr="00482431">
        <w:rPr>
          <w:rFonts w:ascii="Arial" w:hAnsi="Arial" w:cs="Arial"/>
          <w:sz w:val="24"/>
          <w:szCs w:val="24"/>
        </w:rPr>
        <w:t xml:space="preserve"> vs. dobutamine echo, </w:t>
      </w:r>
      <w:r w:rsidRPr="00663A98">
        <w:rPr>
          <w:rFonts w:ascii="Arial" w:hAnsi="Arial" w:cs="Arial"/>
          <w:sz w:val="24"/>
          <w:szCs w:val="24"/>
        </w:rPr>
        <w:t>CMR</w:t>
      </w:r>
      <w:r w:rsidRPr="00482431">
        <w:rPr>
          <w:rFonts w:ascii="Arial" w:hAnsi="Arial" w:cs="Arial"/>
          <w:sz w:val="24"/>
          <w:szCs w:val="24"/>
        </w:rPr>
        <w:t xml:space="preserve"> </w:t>
      </w:r>
      <w:r w:rsidRPr="001928BE">
        <w:rPr>
          <w:rFonts w:ascii="Arial" w:hAnsi="Arial" w:cs="Arial"/>
          <w:sz w:val="24"/>
          <w:szCs w:val="24"/>
        </w:rPr>
        <w:t xml:space="preserve">vs. SPECT, </w:t>
      </w:r>
      <w:r>
        <w:rPr>
          <w:rFonts w:ascii="Arial" w:hAnsi="Arial" w:cs="Arial"/>
          <w:sz w:val="24"/>
          <w:szCs w:val="24"/>
        </w:rPr>
        <w:t>CMR</w:t>
      </w:r>
      <w:r w:rsidRPr="001928BE">
        <w:rPr>
          <w:rFonts w:ascii="Arial" w:hAnsi="Arial" w:cs="Arial"/>
          <w:sz w:val="24"/>
          <w:szCs w:val="24"/>
        </w:rPr>
        <w:t xml:space="preserve"> (viability) vs. Nuclear (SPECT), </w:t>
      </w:r>
      <w:r>
        <w:rPr>
          <w:rFonts w:ascii="Arial" w:hAnsi="Arial" w:cs="Arial"/>
          <w:sz w:val="24"/>
          <w:szCs w:val="24"/>
        </w:rPr>
        <w:t>CMR</w:t>
      </w:r>
      <w:r w:rsidRPr="001928BE">
        <w:rPr>
          <w:rFonts w:ascii="Arial" w:hAnsi="Arial" w:cs="Arial"/>
          <w:sz w:val="24"/>
          <w:szCs w:val="24"/>
        </w:rPr>
        <w:t xml:space="preserve"> (viability) vs. Nuclear (</w:t>
      </w:r>
      <w:r>
        <w:rPr>
          <w:rFonts w:ascii="Arial" w:hAnsi="Arial" w:cs="Arial"/>
          <w:sz w:val="24"/>
          <w:szCs w:val="24"/>
        </w:rPr>
        <w:t>PET</w:t>
      </w:r>
      <w:r w:rsidRPr="001928BE">
        <w:rPr>
          <w:rFonts w:ascii="Arial" w:hAnsi="Arial" w:cs="Arial"/>
          <w:sz w:val="24"/>
          <w:szCs w:val="24"/>
        </w:rPr>
        <w:t xml:space="preserve">), </w:t>
      </w:r>
      <w:r>
        <w:rPr>
          <w:rFonts w:ascii="Arial" w:hAnsi="Arial" w:cs="Arial"/>
          <w:sz w:val="24"/>
          <w:szCs w:val="24"/>
        </w:rPr>
        <w:t>CMR</w:t>
      </w:r>
      <w:r w:rsidRPr="001928BE">
        <w:rPr>
          <w:rFonts w:ascii="Arial" w:hAnsi="Arial" w:cs="Arial"/>
          <w:sz w:val="24"/>
          <w:szCs w:val="24"/>
        </w:rPr>
        <w:t xml:space="preserve"> vs. Nuclear (</w:t>
      </w:r>
      <w:r>
        <w:rPr>
          <w:rFonts w:ascii="Arial" w:hAnsi="Arial" w:cs="Arial"/>
          <w:sz w:val="24"/>
          <w:szCs w:val="24"/>
        </w:rPr>
        <w:t>PET</w:t>
      </w:r>
      <w:r w:rsidRPr="001928BE">
        <w:rPr>
          <w:rFonts w:ascii="Arial" w:hAnsi="Arial" w:cs="Arial"/>
          <w:sz w:val="24"/>
          <w:szCs w:val="24"/>
        </w:rPr>
        <w:t xml:space="preserve">), tissue characterization and </w:t>
      </w:r>
      <w:r>
        <w:rPr>
          <w:rFonts w:ascii="Arial" w:hAnsi="Arial" w:cs="Arial"/>
          <w:sz w:val="24"/>
          <w:szCs w:val="24"/>
        </w:rPr>
        <w:t>CMR</w:t>
      </w:r>
      <w:r w:rsidRPr="001928BE">
        <w:rPr>
          <w:rFonts w:ascii="Arial" w:hAnsi="Arial" w:cs="Arial"/>
          <w:sz w:val="24"/>
          <w:szCs w:val="24"/>
        </w:rPr>
        <w:t xml:space="preserve"> vs. other imaging modalities).</w:t>
      </w:r>
    </w:p>
    <w:p w14:paraId="1502F7EF" w14:textId="77777777" w:rsidR="004C00CC" w:rsidRDefault="004C00CC" w:rsidP="00925100">
      <w:pPr>
        <w:rPr>
          <w:rFonts w:ascii="Arial" w:hAnsi="Arial" w:cs="Arial"/>
          <w:b/>
          <w:sz w:val="32"/>
          <w:szCs w:val="32"/>
        </w:rPr>
      </w:pPr>
    </w:p>
    <w:p w14:paraId="2DEE46B8" w14:textId="77777777" w:rsidR="004C00CC" w:rsidRPr="00BC5DAA" w:rsidRDefault="004C00CC" w:rsidP="00BC5DAA">
      <w:pPr>
        <w:spacing w:after="0" w:line="240" w:lineRule="auto"/>
        <w:rPr>
          <w:rFonts w:ascii="Arial" w:hAnsi="Arial" w:cs="Arial"/>
          <w:b/>
          <w:sz w:val="32"/>
          <w:szCs w:val="32"/>
        </w:rPr>
      </w:pPr>
      <w:r>
        <w:rPr>
          <w:rFonts w:ascii="Arial" w:hAnsi="Arial" w:cs="Arial"/>
          <w:b/>
          <w:sz w:val="32"/>
          <w:szCs w:val="32"/>
        </w:rPr>
        <w:t>Figures and Tables:</w:t>
      </w:r>
    </w:p>
    <w:p w14:paraId="291BD1D8" w14:textId="77777777" w:rsidR="004C00CC" w:rsidRDefault="004C00CC" w:rsidP="00663A98">
      <w:pPr>
        <w:spacing w:line="480" w:lineRule="auto"/>
        <w:rPr>
          <w:rFonts w:ascii="Arial" w:eastAsiaTheme="majorEastAsia" w:hAnsi="Arial" w:cs="Arial"/>
          <w:b/>
          <w:bCs/>
          <w:color w:val="000000" w:themeColor="text1"/>
          <w:sz w:val="24"/>
          <w:szCs w:val="24"/>
          <w:lang w:eastAsia="es-ES_tradnl"/>
        </w:rPr>
      </w:pPr>
    </w:p>
    <w:p w14:paraId="2B4E0C82" w14:textId="77777777" w:rsidR="004C00CC" w:rsidRPr="003A24A7" w:rsidRDefault="004C00CC" w:rsidP="00663A98">
      <w:pPr>
        <w:spacing w:line="480" w:lineRule="auto"/>
        <w:rPr>
          <w:sz w:val="24"/>
          <w:szCs w:val="24"/>
        </w:rPr>
      </w:pPr>
      <w:r w:rsidRPr="003A24A7">
        <w:rPr>
          <w:rFonts w:ascii="Arial" w:eastAsiaTheme="majorEastAsia" w:hAnsi="Arial" w:cs="Arial"/>
          <w:b/>
          <w:bCs/>
          <w:color w:val="000000" w:themeColor="text1"/>
          <w:sz w:val="24"/>
          <w:szCs w:val="24"/>
          <w:lang w:eastAsia="es-ES_tradnl"/>
        </w:rPr>
        <w:t>Figure 1S</w:t>
      </w:r>
      <w:r w:rsidRPr="003A24A7">
        <w:rPr>
          <w:rFonts w:ascii="Arial" w:hAnsi="Arial" w:cs="Arial"/>
          <w:color w:val="000000" w:themeColor="text1"/>
          <w:sz w:val="24"/>
          <w:szCs w:val="24"/>
        </w:rPr>
        <w:t>. World maps (</w:t>
      </w:r>
      <w:r w:rsidRPr="003A24A7">
        <w:rPr>
          <w:rFonts w:ascii="Arial" w:eastAsiaTheme="majorEastAsia" w:hAnsi="Arial" w:cs="Arial"/>
          <w:b/>
          <w:bCs/>
          <w:color w:val="000000" w:themeColor="text1"/>
          <w:sz w:val="24"/>
          <w:szCs w:val="24"/>
          <w:lang w:eastAsia="es-ES_tradnl"/>
        </w:rPr>
        <w:t>Figure 1S.1</w:t>
      </w:r>
      <w:r w:rsidRPr="003A24A7">
        <w:rPr>
          <w:rFonts w:ascii="Arial" w:hAnsi="Arial" w:cs="Arial"/>
          <w:color w:val="000000" w:themeColor="text1"/>
          <w:sz w:val="24"/>
          <w:szCs w:val="24"/>
        </w:rPr>
        <w:t xml:space="preserve"> Top five respondent countries in the survey, </w:t>
      </w:r>
      <w:r w:rsidRPr="003A24A7">
        <w:rPr>
          <w:rFonts w:ascii="Arial" w:eastAsiaTheme="majorEastAsia" w:hAnsi="Arial" w:cs="Arial"/>
          <w:b/>
          <w:bCs/>
          <w:color w:val="000000" w:themeColor="text1"/>
          <w:sz w:val="24"/>
          <w:szCs w:val="24"/>
          <w:lang w:eastAsia="es-ES_tradnl"/>
        </w:rPr>
        <w:t xml:space="preserve">Figure </w:t>
      </w:r>
      <w:r w:rsidRPr="003A24A7">
        <w:rPr>
          <w:rFonts w:ascii="Arial" w:hAnsi="Arial" w:cs="Arial"/>
          <w:b/>
          <w:bCs/>
          <w:color w:val="000000" w:themeColor="text1"/>
          <w:sz w:val="24"/>
          <w:szCs w:val="24"/>
        </w:rPr>
        <w:t>1S.2</w:t>
      </w:r>
      <w:r w:rsidRPr="003A24A7">
        <w:rPr>
          <w:rFonts w:ascii="Arial" w:hAnsi="Arial" w:cs="Arial"/>
          <w:color w:val="000000" w:themeColor="text1"/>
          <w:sz w:val="24"/>
          <w:szCs w:val="24"/>
        </w:rPr>
        <w:t xml:space="preserve"> Responders from North, Central, and South America, </w:t>
      </w:r>
      <w:r w:rsidRPr="003A24A7">
        <w:rPr>
          <w:rFonts w:ascii="Arial" w:eastAsiaTheme="majorEastAsia" w:hAnsi="Arial" w:cs="Arial"/>
          <w:b/>
          <w:bCs/>
          <w:color w:val="000000" w:themeColor="text1"/>
          <w:sz w:val="24"/>
          <w:szCs w:val="24"/>
          <w:lang w:eastAsia="es-ES_tradnl"/>
        </w:rPr>
        <w:t>Figure 1S.3</w:t>
      </w:r>
      <w:r w:rsidRPr="003A24A7">
        <w:rPr>
          <w:rFonts w:ascii="Arial" w:hAnsi="Arial" w:cs="Arial"/>
          <w:color w:val="000000" w:themeColor="text1"/>
          <w:sz w:val="24"/>
          <w:szCs w:val="24"/>
        </w:rPr>
        <w:t xml:space="preserve"> from Europe, </w:t>
      </w:r>
      <w:r w:rsidRPr="003A24A7">
        <w:rPr>
          <w:rFonts w:ascii="Arial" w:eastAsiaTheme="majorEastAsia" w:hAnsi="Arial" w:cs="Arial"/>
          <w:b/>
          <w:bCs/>
          <w:color w:val="000000" w:themeColor="text1"/>
          <w:sz w:val="24"/>
          <w:szCs w:val="24"/>
          <w:lang w:eastAsia="es-ES_tradnl"/>
        </w:rPr>
        <w:t>Figure 1S.</w:t>
      </w:r>
      <w:r w:rsidRPr="003A24A7">
        <w:rPr>
          <w:rFonts w:ascii="Arial" w:hAnsi="Arial" w:cs="Arial"/>
          <w:b/>
          <w:bCs/>
          <w:color w:val="000000" w:themeColor="text1"/>
          <w:sz w:val="24"/>
          <w:szCs w:val="24"/>
        </w:rPr>
        <w:t>4</w:t>
      </w:r>
      <w:r w:rsidRPr="003A24A7">
        <w:rPr>
          <w:rFonts w:ascii="Arial" w:hAnsi="Arial" w:cs="Arial"/>
          <w:color w:val="000000" w:themeColor="text1"/>
          <w:sz w:val="24"/>
          <w:szCs w:val="24"/>
        </w:rPr>
        <w:t xml:space="preserve"> from the Middle East, </w:t>
      </w:r>
      <w:r w:rsidRPr="003A24A7">
        <w:rPr>
          <w:rFonts w:ascii="Arial" w:eastAsiaTheme="majorEastAsia" w:hAnsi="Arial" w:cs="Arial"/>
          <w:b/>
          <w:bCs/>
          <w:color w:val="000000" w:themeColor="text1"/>
          <w:sz w:val="24"/>
          <w:szCs w:val="24"/>
          <w:lang w:eastAsia="es-ES_tradnl"/>
        </w:rPr>
        <w:t>Figure 1S.</w:t>
      </w:r>
      <w:r w:rsidRPr="003A24A7">
        <w:rPr>
          <w:rFonts w:ascii="Arial" w:hAnsi="Arial" w:cs="Arial"/>
          <w:b/>
          <w:bCs/>
          <w:color w:val="000000" w:themeColor="text1"/>
          <w:sz w:val="24"/>
          <w:szCs w:val="24"/>
        </w:rPr>
        <w:t>5</w:t>
      </w:r>
      <w:r w:rsidRPr="003A24A7">
        <w:rPr>
          <w:rFonts w:ascii="Arial" w:hAnsi="Arial" w:cs="Arial"/>
          <w:color w:val="000000" w:themeColor="text1"/>
          <w:sz w:val="24"/>
          <w:szCs w:val="24"/>
        </w:rPr>
        <w:t xml:space="preserve"> from Asia, </w:t>
      </w:r>
      <w:r w:rsidRPr="003A24A7">
        <w:rPr>
          <w:rFonts w:ascii="Arial" w:eastAsiaTheme="majorEastAsia" w:hAnsi="Arial" w:cs="Arial"/>
          <w:b/>
          <w:bCs/>
          <w:color w:val="000000" w:themeColor="text1"/>
          <w:sz w:val="24"/>
          <w:szCs w:val="24"/>
          <w:lang w:eastAsia="es-ES_tradnl"/>
        </w:rPr>
        <w:t>Figure 1S.</w:t>
      </w:r>
      <w:r w:rsidRPr="003A24A7">
        <w:rPr>
          <w:rFonts w:ascii="Arial" w:hAnsi="Arial" w:cs="Arial"/>
          <w:b/>
          <w:bCs/>
          <w:color w:val="000000" w:themeColor="text1"/>
          <w:sz w:val="24"/>
          <w:szCs w:val="24"/>
        </w:rPr>
        <w:t>6</w:t>
      </w:r>
      <w:r w:rsidRPr="003A24A7">
        <w:rPr>
          <w:rFonts w:ascii="Arial" w:hAnsi="Arial" w:cs="Arial"/>
          <w:color w:val="000000" w:themeColor="text1"/>
          <w:sz w:val="24"/>
          <w:szCs w:val="24"/>
        </w:rPr>
        <w:t xml:space="preserve"> from Africa, </w:t>
      </w:r>
      <w:r w:rsidRPr="003A24A7">
        <w:rPr>
          <w:rFonts w:ascii="Arial" w:eastAsiaTheme="majorEastAsia" w:hAnsi="Arial" w:cs="Arial"/>
          <w:b/>
          <w:bCs/>
          <w:color w:val="000000" w:themeColor="text1"/>
          <w:sz w:val="24"/>
          <w:szCs w:val="24"/>
          <w:lang w:eastAsia="es-ES_tradnl"/>
        </w:rPr>
        <w:t>Figure 1S.</w:t>
      </w:r>
      <w:r w:rsidRPr="003A24A7">
        <w:rPr>
          <w:rFonts w:ascii="Arial" w:hAnsi="Arial" w:cs="Arial"/>
          <w:b/>
          <w:bCs/>
          <w:color w:val="000000" w:themeColor="text1"/>
          <w:sz w:val="24"/>
          <w:szCs w:val="24"/>
        </w:rPr>
        <w:t>7</w:t>
      </w:r>
      <w:r w:rsidRPr="003A24A7">
        <w:rPr>
          <w:rFonts w:ascii="Arial" w:hAnsi="Arial" w:cs="Arial"/>
          <w:color w:val="000000" w:themeColor="text1"/>
          <w:sz w:val="24"/>
          <w:szCs w:val="24"/>
        </w:rPr>
        <w:t xml:space="preserve"> from Oceania). Color coding only indicates different regions.</w:t>
      </w:r>
    </w:p>
    <w:p w14:paraId="6C42A42D" w14:textId="77777777" w:rsidR="004C00CC" w:rsidRPr="003A24A7" w:rsidRDefault="004C00CC" w:rsidP="00663A98">
      <w:pPr>
        <w:spacing w:line="480" w:lineRule="auto"/>
        <w:rPr>
          <w:rFonts w:ascii="Arial" w:hAnsi="Arial" w:cs="Arial"/>
          <w:color w:val="000000" w:themeColor="text1"/>
          <w:sz w:val="24"/>
          <w:szCs w:val="24"/>
        </w:rPr>
      </w:pPr>
      <w:r w:rsidRPr="003A24A7">
        <w:rPr>
          <w:rFonts w:ascii="Arial" w:eastAsiaTheme="majorEastAsia" w:hAnsi="Arial" w:cs="Arial"/>
          <w:b/>
          <w:bCs/>
          <w:sz w:val="24"/>
          <w:szCs w:val="24"/>
          <w:lang w:eastAsia="es-ES_tradnl"/>
        </w:rPr>
        <w:lastRenderedPageBreak/>
        <w:t>Table 1S.</w:t>
      </w:r>
      <w:r w:rsidRPr="003A24A7">
        <w:rPr>
          <w:rFonts w:ascii="Arial" w:eastAsiaTheme="majorEastAsia" w:hAnsi="Arial" w:cs="Arial"/>
          <w:b/>
          <w:bCs/>
          <w:color w:val="000000" w:themeColor="text1"/>
          <w:sz w:val="24"/>
          <w:szCs w:val="24"/>
          <w:lang w:eastAsia="es-ES_tradnl"/>
        </w:rPr>
        <w:t xml:space="preserve"> </w:t>
      </w:r>
      <w:r w:rsidRPr="003A24A7">
        <w:rPr>
          <w:rFonts w:ascii="Arial" w:hAnsi="Arial" w:cs="Arial"/>
          <w:color w:val="000000" w:themeColor="text1"/>
          <w:sz w:val="24"/>
          <w:szCs w:val="24"/>
        </w:rPr>
        <w:t>SCMR membership distribution</w:t>
      </w:r>
    </w:p>
    <w:p w14:paraId="53A14117" w14:textId="77777777" w:rsidR="004C00CC" w:rsidRPr="003A24A7" w:rsidRDefault="004C00CC" w:rsidP="00DC4585">
      <w:pPr>
        <w:spacing w:line="480" w:lineRule="auto"/>
        <w:rPr>
          <w:rFonts w:ascii="Arial" w:hAnsi="Arial" w:cs="Arial"/>
          <w:sz w:val="24"/>
          <w:szCs w:val="24"/>
        </w:rPr>
      </w:pPr>
      <w:r w:rsidRPr="003A24A7">
        <w:rPr>
          <w:rFonts w:ascii="Arial" w:hAnsi="Arial" w:cs="Arial"/>
          <w:b/>
          <w:bCs/>
          <w:sz w:val="24"/>
          <w:szCs w:val="24"/>
        </w:rPr>
        <w:t>Table 2S.</w:t>
      </w:r>
      <w:r w:rsidRPr="003A24A7">
        <w:rPr>
          <w:rFonts w:ascii="Arial" w:hAnsi="Arial" w:cs="Arial"/>
          <w:sz w:val="24"/>
          <w:szCs w:val="24"/>
        </w:rPr>
        <w:t xml:space="preserve"> Respondents’ background</w:t>
      </w:r>
    </w:p>
    <w:p w14:paraId="6C4AFB2D" w14:textId="77777777" w:rsidR="004C00CC" w:rsidRPr="003A24A7" w:rsidRDefault="004C00CC" w:rsidP="00DC4585">
      <w:pPr>
        <w:spacing w:line="480" w:lineRule="auto"/>
        <w:rPr>
          <w:rFonts w:ascii="Arial" w:hAnsi="Arial" w:cs="Arial"/>
          <w:sz w:val="24"/>
          <w:szCs w:val="24"/>
        </w:rPr>
      </w:pPr>
      <w:r w:rsidRPr="003A24A7">
        <w:rPr>
          <w:rFonts w:ascii="Arial" w:hAnsi="Arial" w:cs="Arial"/>
          <w:b/>
          <w:bCs/>
          <w:sz w:val="24"/>
          <w:szCs w:val="24"/>
        </w:rPr>
        <w:t>Table 3S</w:t>
      </w:r>
      <w:r w:rsidRPr="003A24A7">
        <w:rPr>
          <w:rFonts w:ascii="Arial" w:hAnsi="Arial" w:cs="Arial"/>
          <w:sz w:val="24"/>
          <w:szCs w:val="24"/>
        </w:rPr>
        <w:t>. CMR logistics</w:t>
      </w:r>
    </w:p>
    <w:p w14:paraId="1392D5CD" w14:textId="77777777" w:rsidR="004C00CC" w:rsidRPr="003A24A7" w:rsidRDefault="004C00CC" w:rsidP="00366E1E">
      <w:pPr>
        <w:spacing w:line="480" w:lineRule="auto"/>
        <w:rPr>
          <w:rFonts w:ascii="Arial" w:hAnsi="Arial" w:cs="Arial"/>
          <w:sz w:val="24"/>
          <w:szCs w:val="24"/>
        </w:rPr>
      </w:pPr>
      <w:r w:rsidRPr="003A24A7">
        <w:rPr>
          <w:rFonts w:ascii="Arial" w:hAnsi="Arial" w:cs="Arial"/>
          <w:b/>
          <w:bCs/>
          <w:sz w:val="24"/>
          <w:szCs w:val="24"/>
        </w:rPr>
        <w:t>Table 4S.</w:t>
      </w:r>
      <w:r w:rsidRPr="003A24A7">
        <w:rPr>
          <w:rFonts w:ascii="Arial" w:hAnsi="Arial" w:cs="Arial"/>
          <w:sz w:val="24"/>
          <w:szCs w:val="24"/>
        </w:rPr>
        <w:t xml:space="preserve"> CMR indications and referrals</w:t>
      </w:r>
    </w:p>
    <w:p w14:paraId="0320D50B" w14:textId="77777777" w:rsidR="004C00CC" w:rsidRPr="003A24A7" w:rsidRDefault="004C00CC" w:rsidP="00663A98">
      <w:pPr>
        <w:spacing w:line="480" w:lineRule="auto"/>
        <w:rPr>
          <w:rFonts w:ascii="Arial" w:hAnsi="Arial" w:cs="Arial"/>
          <w:sz w:val="24"/>
          <w:szCs w:val="24"/>
        </w:rPr>
      </w:pPr>
      <w:r w:rsidRPr="003A24A7">
        <w:rPr>
          <w:rFonts w:ascii="Arial" w:hAnsi="Arial" w:cs="Arial"/>
          <w:b/>
          <w:bCs/>
          <w:sz w:val="24"/>
          <w:szCs w:val="24"/>
        </w:rPr>
        <w:t>Table 5S.</w:t>
      </w:r>
      <w:r w:rsidRPr="003A24A7">
        <w:rPr>
          <w:rFonts w:ascii="Arial" w:hAnsi="Arial" w:cs="Arial"/>
          <w:sz w:val="24"/>
          <w:szCs w:val="24"/>
        </w:rPr>
        <w:t xml:space="preserve"> CMR main barriers</w:t>
      </w:r>
    </w:p>
    <w:p w14:paraId="1D99C9FC" w14:textId="77777777" w:rsidR="004C00CC" w:rsidRPr="003A24A7" w:rsidRDefault="004C00CC" w:rsidP="00F337CF">
      <w:pPr>
        <w:spacing w:line="480" w:lineRule="auto"/>
        <w:rPr>
          <w:rFonts w:ascii="Arial" w:hAnsi="Arial" w:cs="Arial"/>
          <w:sz w:val="24"/>
          <w:szCs w:val="24"/>
        </w:rPr>
      </w:pPr>
      <w:r w:rsidRPr="003A24A7">
        <w:rPr>
          <w:rFonts w:ascii="Arial" w:hAnsi="Arial" w:cs="Arial"/>
          <w:b/>
          <w:bCs/>
          <w:sz w:val="24"/>
          <w:szCs w:val="24"/>
        </w:rPr>
        <w:t>Figure 2S.</w:t>
      </w:r>
      <w:r w:rsidRPr="003A24A7">
        <w:rPr>
          <w:rFonts w:ascii="Arial" w:hAnsi="Arial" w:cs="Arial"/>
          <w:sz w:val="24"/>
          <w:szCs w:val="24"/>
        </w:rPr>
        <w:t xml:space="preserve"> CMR main referring physicians</w:t>
      </w:r>
      <w:r w:rsidRPr="003A24A7" w:rsidDel="00D335B2">
        <w:rPr>
          <w:rFonts w:ascii="Arial" w:hAnsi="Arial" w:cs="Arial"/>
          <w:sz w:val="24"/>
          <w:szCs w:val="24"/>
        </w:rPr>
        <w:t xml:space="preserve"> </w:t>
      </w:r>
      <w:r w:rsidRPr="003A24A7">
        <w:rPr>
          <w:rFonts w:ascii="Arial" w:hAnsi="Arial" w:cs="Arial"/>
          <w:sz w:val="24"/>
          <w:szCs w:val="24"/>
        </w:rPr>
        <w:t xml:space="preserve">segregated by High vs. Low volume center analysis (&lt;1000 vs. </w:t>
      </w:r>
      <w:r w:rsidRPr="003A24A7">
        <w:rPr>
          <w:rFonts w:ascii="Arial" w:hAnsi="Arial" w:cs="Arial"/>
          <w:sz w:val="24"/>
          <w:szCs w:val="24"/>
          <w:u w:val="single"/>
        </w:rPr>
        <w:t>&gt;</w:t>
      </w:r>
      <w:r w:rsidRPr="003A24A7">
        <w:rPr>
          <w:rFonts w:ascii="Arial" w:hAnsi="Arial" w:cs="Arial"/>
          <w:sz w:val="24"/>
          <w:szCs w:val="24"/>
        </w:rPr>
        <w:t>1000 CMR studies per year).</w:t>
      </w:r>
    </w:p>
    <w:p w14:paraId="2FE68ADD" w14:textId="77777777" w:rsidR="004C00CC" w:rsidRPr="003A24A7" w:rsidRDefault="004C00CC" w:rsidP="009D7169">
      <w:pPr>
        <w:spacing w:line="480" w:lineRule="auto"/>
        <w:rPr>
          <w:rFonts w:ascii="Arial" w:hAnsi="Arial" w:cs="Arial"/>
          <w:sz w:val="24"/>
          <w:szCs w:val="24"/>
        </w:rPr>
      </w:pPr>
      <w:r w:rsidRPr="003A24A7">
        <w:rPr>
          <w:rFonts w:ascii="Arial" w:hAnsi="Arial" w:cs="Arial"/>
          <w:b/>
          <w:bCs/>
          <w:sz w:val="24"/>
          <w:szCs w:val="24"/>
        </w:rPr>
        <w:t>Figure 3S.</w:t>
      </w:r>
      <w:r w:rsidRPr="003A24A7">
        <w:rPr>
          <w:rFonts w:ascii="Arial" w:hAnsi="Arial" w:cs="Arial"/>
          <w:sz w:val="24"/>
          <w:szCs w:val="24"/>
        </w:rPr>
        <w:t xml:space="preserve"> Community size of CMR service area</w:t>
      </w:r>
      <w:r w:rsidRPr="003A24A7" w:rsidDel="00D335B2">
        <w:rPr>
          <w:rFonts w:ascii="Arial" w:hAnsi="Arial" w:cs="Arial"/>
          <w:sz w:val="24"/>
          <w:szCs w:val="24"/>
        </w:rPr>
        <w:t xml:space="preserve"> </w:t>
      </w:r>
      <w:r w:rsidRPr="003A24A7">
        <w:rPr>
          <w:rFonts w:ascii="Arial" w:hAnsi="Arial" w:cs="Arial"/>
          <w:sz w:val="24"/>
          <w:szCs w:val="24"/>
        </w:rPr>
        <w:t xml:space="preserve">segregated by High vs. Low volume center analysis (&lt;1000 vs. </w:t>
      </w:r>
      <w:r w:rsidRPr="003A24A7">
        <w:rPr>
          <w:rFonts w:ascii="Arial" w:hAnsi="Arial" w:cs="Arial"/>
          <w:sz w:val="24"/>
          <w:szCs w:val="24"/>
          <w:u w:val="single"/>
        </w:rPr>
        <w:t>&gt;</w:t>
      </w:r>
      <w:r w:rsidRPr="003A24A7">
        <w:rPr>
          <w:rFonts w:ascii="Arial" w:hAnsi="Arial" w:cs="Arial"/>
          <w:sz w:val="24"/>
          <w:szCs w:val="24"/>
        </w:rPr>
        <w:t>1000 CMR studies per year).</w:t>
      </w:r>
    </w:p>
    <w:p w14:paraId="3A6A0140" w14:textId="77777777" w:rsidR="004C00CC" w:rsidRDefault="004C00CC">
      <w:pPr>
        <w:spacing w:after="0" w:line="240" w:lineRule="auto"/>
        <w:rPr>
          <w:rFonts w:ascii="Arial" w:eastAsiaTheme="majorEastAsia" w:hAnsi="Arial" w:cs="Arial"/>
          <w:b/>
          <w:color w:val="000000" w:themeColor="text1"/>
          <w:sz w:val="24"/>
          <w:szCs w:val="24"/>
          <w:lang w:eastAsia="es-ES_tradnl"/>
        </w:rPr>
      </w:pPr>
      <w:r>
        <w:rPr>
          <w:rFonts w:ascii="Arial" w:hAnsi="Arial" w:cs="Arial"/>
          <w:b/>
          <w:color w:val="000000" w:themeColor="text1"/>
          <w:sz w:val="24"/>
          <w:szCs w:val="24"/>
        </w:rPr>
        <w:br w:type="page"/>
      </w:r>
    </w:p>
    <w:p w14:paraId="0FBEBA3C" w14:textId="77777777" w:rsidR="004C00CC" w:rsidRPr="00D36B3E" w:rsidRDefault="004C00CC" w:rsidP="00663A98">
      <w:pPr>
        <w:pStyle w:val="Ttulo2"/>
        <w:ind w:left="360"/>
        <w:rPr>
          <w:rFonts w:ascii="Arial" w:hAnsi="Arial" w:cs="Arial"/>
          <w:b/>
          <w:color w:val="000000" w:themeColor="text1"/>
          <w:sz w:val="24"/>
          <w:szCs w:val="24"/>
          <w:lang w:val="en-US"/>
        </w:rPr>
      </w:pPr>
      <w:r>
        <w:rPr>
          <w:rFonts w:ascii="Arial" w:hAnsi="Arial" w:cs="Arial"/>
          <w:b/>
          <w:color w:val="000000" w:themeColor="text1"/>
          <w:sz w:val="24"/>
          <w:szCs w:val="24"/>
          <w:lang w:val="en-US"/>
        </w:rPr>
        <w:lastRenderedPageBreak/>
        <w:t>Figure 1S.1</w:t>
      </w:r>
      <w:r w:rsidRPr="00D36B3E">
        <w:rPr>
          <w:rFonts w:ascii="Arial" w:hAnsi="Arial" w:cs="Arial"/>
          <w:b/>
          <w:color w:val="000000" w:themeColor="text1"/>
          <w:sz w:val="24"/>
          <w:szCs w:val="24"/>
          <w:lang w:val="en-US"/>
        </w:rPr>
        <w:t>To</w:t>
      </w:r>
      <w:r>
        <w:rPr>
          <w:rFonts w:ascii="Arial" w:hAnsi="Arial" w:cs="Arial"/>
          <w:b/>
          <w:color w:val="000000" w:themeColor="text1"/>
          <w:sz w:val="24"/>
          <w:szCs w:val="24"/>
          <w:lang w:val="en-US"/>
        </w:rPr>
        <w:t>p five respondent countries in the survey</w:t>
      </w:r>
    </w:p>
    <w:p w14:paraId="22FB5C4D" w14:textId="77777777" w:rsidR="004C00CC" w:rsidRDefault="004C00CC" w:rsidP="00F337CF"/>
    <w:p w14:paraId="2010BAE9" w14:textId="77777777" w:rsidR="004C00CC" w:rsidRDefault="004C00CC" w:rsidP="00F337CF">
      <w:r>
        <w:rPr>
          <w:noProof/>
        </w:rPr>
        <w:drawing>
          <wp:anchor distT="0" distB="0" distL="114300" distR="114300" simplePos="0" relativeHeight="251721728" behindDoc="0" locked="0" layoutInCell="1" allowOverlap="1" wp14:anchorId="007DD7BA" wp14:editId="76C9B550">
            <wp:simplePos x="0" y="0"/>
            <wp:positionH relativeFrom="column">
              <wp:posOffset>478700</wp:posOffset>
            </wp:positionH>
            <wp:positionV relativeFrom="paragraph">
              <wp:posOffset>117112</wp:posOffset>
            </wp:positionV>
            <wp:extent cx="5006975" cy="2824480"/>
            <wp:effectExtent l="0" t="0" r="0" b="0"/>
            <wp:wrapSquare wrapText="bothSides"/>
            <wp:docPr id="10" name="Imagen 10" descr="Interfaz de usuario gráfica, Aplicación,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nterfaz de usuario gráfica, Aplicación, Map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6975" cy="2824480"/>
                    </a:xfrm>
                    <a:prstGeom prst="rect">
                      <a:avLst/>
                    </a:prstGeom>
                  </pic:spPr>
                </pic:pic>
              </a:graphicData>
            </a:graphic>
            <wp14:sizeRelH relativeFrom="page">
              <wp14:pctWidth>0</wp14:pctWidth>
            </wp14:sizeRelH>
            <wp14:sizeRelV relativeFrom="page">
              <wp14:pctHeight>0</wp14:pctHeight>
            </wp14:sizeRelV>
          </wp:anchor>
        </w:drawing>
      </w:r>
    </w:p>
    <w:p w14:paraId="3CDF3451" w14:textId="77777777" w:rsidR="004C00CC" w:rsidRDefault="004C00CC" w:rsidP="00F337CF"/>
    <w:p w14:paraId="59E6DFB1" w14:textId="77777777" w:rsidR="004C00CC" w:rsidRDefault="004C00CC" w:rsidP="00F337CF"/>
    <w:p w14:paraId="09206218" w14:textId="77777777" w:rsidR="004C00CC" w:rsidRDefault="004C00CC" w:rsidP="00F337CF"/>
    <w:p w14:paraId="3A5FEF90" w14:textId="77777777" w:rsidR="004C00CC" w:rsidRDefault="004C00CC" w:rsidP="00F337CF"/>
    <w:p w14:paraId="0D762DAC" w14:textId="77777777" w:rsidR="004C00CC" w:rsidRDefault="004C00CC" w:rsidP="00F337CF"/>
    <w:p w14:paraId="09C2E878" w14:textId="77777777" w:rsidR="004C00CC" w:rsidRDefault="004C00CC" w:rsidP="00F337CF"/>
    <w:p w14:paraId="155CF3ED" w14:textId="77777777" w:rsidR="004C00CC" w:rsidRDefault="004C00CC" w:rsidP="00F337CF"/>
    <w:p w14:paraId="2A0684A5" w14:textId="77777777" w:rsidR="004C00CC" w:rsidRDefault="004C00CC" w:rsidP="00F337CF"/>
    <w:p w14:paraId="571B7499" w14:textId="77777777" w:rsidR="004C00CC" w:rsidRDefault="004C00CC" w:rsidP="00F337CF"/>
    <w:p w14:paraId="5354F66F" w14:textId="77777777" w:rsidR="004C00CC" w:rsidRDefault="004C00CC" w:rsidP="00F337CF"/>
    <w:p w14:paraId="7D7EECE4" w14:textId="77777777" w:rsidR="004C00CC" w:rsidRPr="00E219A5" w:rsidRDefault="004C00CC" w:rsidP="00F337CF"/>
    <w:p w14:paraId="0952EE9A" w14:textId="77777777" w:rsidR="004C00CC" w:rsidRPr="00F3671B" w:rsidRDefault="004C00CC" w:rsidP="00663A98">
      <w:pPr>
        <w:pStyle w:val="Ttulo2"/>
        <w:ind w:left="360"/>
        <w:rPr>
          <w:rFonts w:ascii="Arial" w:hAnsi="Arial" w:cs="Arial"/>
          <w:b/>
          <w:color w:val="000000" w:themeColor="text1"/>
          <w:sz w:val="24"/>
          <w:szCs w:val="24"/>
          <w:lang w:val="en-US"/>
        </w:rPr>
      </w:pPr>
      <w:r>
        <w:rPr>
          <w:rFonts w:ascii="Arial" w:hAnsi="Arial" w:cs="Arial"/>
          <w:b/>
          <w:color w:val="000000" w:themeColor="text1"/>
          <w:sz w:val="24"/>
          <w:szCs w:val="24"/>
          <w:lang w:val="en-US"/>
        </w:rPr>
        <w:t>Figure 1S.2 Respondent countries from North, Central, and South America</w:t>
      </w:r>
    </w:p>
    <w:p w14:paraId="4D984284" w14:textId="77777777" w:rsidR="004C00CC" w:rsidRDefault="004C00CC" w:rsidP="00F337CF"/>
    <w:p w14:paraId="653CA11C" w14:textId="77777777" w:rsidR="004C00CC" w:rsidRDefault="004C00CC" w:rsidP="00F337CF">
      <w:r>
        <w:rPr>
          <w:noProof/>
        </w:rPr>
        <w:drawing>
          <wp:anchor distT="0" distB="0" distL="114300" distR="114300" simplePos="0" relativeHeight="251712512" behindDoc="0" locked="0" layoutInCell="1" allowOverlap="1" wp14:anchorId="333DA77D" wp14:editId="5F4F3B4D">
            <wp:simplePos x="0" y="0"/>
            <wp:positionH relativeFrom="margin">
              <wp:posOffset>1943100</wp:posOffset>
            </wp:positionH>
            <wp:positionV relativeFrom="margin">
              <wp:posOffset>4533900</wp:posOffset>
            </wp:positionV>
            <wp:extent cx="2556510" cy="3895090"/>
            <wp:effectExtent l="0" t="0" r="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_1.jpg"/>
                    <pic:cNvPicPr/>
                  </pic:nvPicPr>
                  <pic:blipFill>
                    <a:blip r:embed="rId9">
                      <a:extLst>
                        <a:ext uri="{28A0092B-C50C-407E-A947-70E740481C1C}">
                          <a14:useLocalDpi xmlns:a14="http://schemas.microsoft.com/office/drawing/2010/main" val="0"/>
                        </a:ext>
                      </a:extLst>
                    </a:blip>
                    <a:stretch>
                      <a:fillRect/>
                    </a:stretch>
                  </pic:blipFill>
                  <pic:spPr>
                    <a:xfrm>
                      <a:off x="0" y="0"/>
                      <a:ext cx="2556510" cy="3895090"/>
                    </a:xfrm>
                    <a:prstGeom prst="rect">
                      <a:avLst/>
                    </a:prstGeom>
                  </pic:spPr>
                </pic:pic>
              </a:graphicData>
            </a:graphic>
            <wp14:sizeRelH relativeFrom="page">
              <wp14:pctWidth>0</wp14:pctWidth>
            </wp14:sizeRelH>
            <wp14:sizeRelV relativeFrom="page">
              <wp14:pctHeight>0</wp14:pctHeight>
            </wp14:sizeRelV>
          </wp:anchor>
        </w:drawing>
      </w:r>
    </w:p>
    <w:p w14:paraId="61FDA33C" w14:textId="77777777" w:rsidR="004C00CC" w:rsidRDefault="004C00CC" w:rsidP="00F337CF"/>
    <w:p w14:paraId="5A6C1C7F" w14:textId="77777777" w:rsidR="004C00CC" w:rsidRDefault="004C00CC" w:rsidP="00F337CF"/>
    <w:p w14:paraId="008E1CF7" w14:textId="77777777" w:rsidR="004C00CC" w:rsidRDefault="004C00CC" w:rsidP="00F337CF"/>
    <w:p w14:paraId="66F9E7A0" w14:textId="77777777" w:rsidR="004C00CC" w:rsidRDefault="004C00CC" w:rsidP="00F337CF"/>
    <w:p w14:paraId="1C37D24D" w14:textId="77777777" w:rsidR="004C00CC" w:rsidRDefault="004C00CC" w:rsidP="00F337CF"/>
    <w:p w14:paraId="248B8581" w14:textId="77777777" w:rsidR="004C00CC" w:rsidRDefault="004C00CC" w:rsidP="00F337CF"/>
    <w:p w14:paraId="178D5BD0" w14:textId="77777777" w:rsidR="004C00CC" w:rsidRDefault="004C00CC" w:rsidP="00F337CF"/>
    <w:p w14:paraId="25080C03" w14:textId="77777777" w:rsidR="004C00CC" w:rsidRDefault="004C00CC" w:rsidP="00F337CF"/>
    <w:p w14:paraId="40C19393" w14:textId="77777777" w:rsidR="004C00CC" w:rsidRDefault="004C00CC" w:rsidP="00F337CF"/>
    <w:p w14:paraId="5D4748FD" w14:textId="77777777" w:rsidR="004C00CC" w:rsidRDefault="004C00CC" w:rsidP="00F337CF"/>
    <w:p w14:paraId="12C802E8" w14:textId="77777777" w:rsidR="004C00CC" w:rsidRDefault="004C00CC" w:rsidP="00F337CF"/>
    <w:p w14:paraId="1E242E76" w14:textId="77777777" w:rsidR="004C00CC" w:rsidRDefault="004C00CC" w:rsidP="00F337CF"/>
    <w:p w14:paraId="6D1736D6" w14:textId="77777777" w:rsidR="004C00CC" w:rsidRPr="00663A98" w:rsidRDefault="004C00CC" w:rsidP="00663A98">
      <w:pPr>
        <w:pStyle w:val="Ttulo2"/>
        <w:ind w:left="360"/>
        <w:rPr>
          <w:rFonts w:ascii="Arial" w:hAnsi="Arial" w:cs="Arial"/>
          <w:b/>
          <w:color w:val="000000" w:themeColor="text1"/>
          <w:sz w:val="24"/>
          <w:szCs w:val="24"/>
          <w:lang w:val="en-US"/>
        </w:rPr>
      </w:pPr>
      <w:r>
        <w:rPr>
          <w:rFonts w:ascii="Arial" w:hAnsi="Arial" w:cs="Arial"/>
          <w:b/>
          <w:color w:val="000000" w:themeColor="text1"/>
          <w:sz w:val="24"/>
          <w:szCs w:val="24"/>
          <w:lang w:val="en-US"/>
        </w:rPr>
        <w:lastRenderedPageBreak/>
        <w:t xml:space="preserve">Figure 1S.3 </w:t>
      </w:r>
      <w:r w:rsidRPr="00F3671B">
        <w:rPr>
          <w:rFonts w:ascii="Arial" w:hAnsi="Arial" w:cs="Arial"/>
          <w:b/>
          <w:color w:val="000000" w:themeColor="text1"/>
          <w:sz w:val="24"/>
          <w:szCs w:val="24"/>
          <w:lang w:val="en-US"/>
        </w:rPr>
        <w:t>Responde</w:t>
      </w:r>
      <w:r>
        <w:rPr>
          <w:rFonts w:ascii="Arial" w:hAnsi="Arial" w:cs="Arial"/>
          <w:b/>
          <w:color w:val="000000" w:themeColor="text1"/>
          <w:sz w:val="24"/>
          <w:szCs w:val="24"/>
          <w:lang w:val="en-US"/>
        </w:rPr>
        <w:t>nt countries</w:t>
      </w:r>
      <w:r w:rsidRPr="00F3671B">
        <w:rPr>
          <w:rFonts w:ascii="Arial" w:hAnsi="Arial" w:cs="Arial"/>
          <w:b/>
          <w:color w:val="000000" w:themeColor="text1"/>
          <w:sz w:val="24"/>
          <w:szCs w:val="24"/>
          <w:lang w:val="en-US"/>
        </w:rPr>
        <w:t xml:space="preserve"> from Europe</w:t>
      </w:r>
    </w:p>
    <w:p w14:paraId="2E9FA502" w14:textId="77777777" w:rsidR="004C00CC" w:rsidRDefault="004C00CC" w:rsidP="00F337CF"/>
    <w:p w14:paraId="3D89FB8B" w14:textId="77777777" w:rsidR="004C00CC" w:rsidRDefault="004C00CC" w:rsidP="00F337CF"/>
    <w:p w14:paraId="7183D7B6" w14:textId="77777777" w:rsidR="004C00CC" w:rsidRDefault="004C00CC" w:rsidP="00F337CF"/>
    <w:p w14:paraId="69F7679C" w14:textId="77777777" w:rsidR="004C00CC" w:rsidRDefault="004C00CC" w:rsidP="00F337CF"/>
    <w:p w14:paraId="534ECDAC" w14:textId="77777777" w:rsidR="004C00CC" w:rsidRDefault="004C00CC" w:rsidP="00F337CF"/>
    <w:p w14:paraId="11351EF2" w14:textId="77777777" w:rsidR="004C00CC" w:rsidRDefault="004C00CC" w:rsidP="00F337CF"/>
    <w:p w14:paraId="3DF0ED20" w14:textId="77777777" w:rsidR="004C00CC" w:rsidRDefault="004C00CC" w:rsidP="00F337CF"/>
    <w:p w14:paraId="5EC5BBD7" w14:textId="77777777" w:rsidR="004C00CC" w:rsidRDefault="004C00CC" w:rsidP="00F337CF"/>
    <w:p w14:paraId="62C4116D" w14:textId="77777777" w:rsidR="004C00CC" w:rsidRDefault="004C00CC" w:rsidP="00F337CF"/>
    <w:p w14:paraId="16DD7923" w14:textId="77777777" w:rsidR="004C00CC" w:rsidRDefault="004C00CC" w:rsidP="00F337CF"/>
    <w:p w14:paraId="497CF4D4" w14:textId="77777777" w:rsidR="004C00CC" w:rsidRDefault="004C00CC" w:rsidP="00F337CF"/>
    <w:p w14:paraId="59C93CEF" w14:textId="77777777" w:rsidR="004C00CC" w:rsidRDefault="004C00CC" w:rsidP="00F337CF"/>
    <w:p w14:paraId="18338773" w14:textId="77777777" w:rsidR="004C00CC" w:rsidRDefault="004C00CC" w:rsidP="00F337CF"/>
    <w:p w14:paraId="0BE00C77" w14:textId="77777777" w:rsidR="004C00CC" w:rsidRDefault="004C00CC" w:rsidP="00F337CF"/>
    <w:p w14:paraId="2D4AE1DC" w14:textId="77777777" w:rsidR="004C00CC" w:rsidRDefault="004C00CC" w:rsidP="00F337CF"/>
    <w:p w14:paraId="2CC78A57" w14:textId="77777777" w:rsidR="004C00CC" w:rsidRDefault="004C00CC" w:rsidP="00F337CF">
      <w:r>
        <w:rPr>
          <w:noProof/>
        </w:rPr>
        <w:drawing>
          <wp:anchor distT="0" distB="0" distL="114300" distR="114300" simplePos="0" relativeHeight="251714560" behindDoc="0" locked="0" layoutInCell="1" allowOverlap="1" wp14:anchorId="7DA2F174" wp14:editId="6F15F256">
            <wp:simplePos x="0" y="0"/>
            <wp:positionH relativeFrom="margin">
              <wp:posOffset>400050</wp:posOffset>
            </wp:positionH>
            <wp:positionV relativeFrom="margin">
              <wp:posOffset>476250</wp:posOffset>
            </wp:positionV>
            <wp:extent cx="5612130" cy="3874770"/>
            <wp:effectExtent l="0" t="0" r="127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rope_1.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3874770"/>
                    </a:xfrm>
                    <a:prstGeom prst="rect">
                      <a:avLst/>
                    </a:prstGeom>
                  </pic:spPr>
                </pic:pic>
              </a:graphicData>
            </a:graphic>
          </wp:anchor>
        </w:drawing>
      </w:r>
    </w:p>
    <w:p w14:paraId="7E130823" w14:textId="77777777" w:rsidR="004C00CC" w:rsidRPr="00F3671B" w:rsidRDefault="004C00CC" w:rsidP="00663A98">
      <w:pPr>
        <w:pStyle w:val="Ttulo2"/>
        <w:ind w:left="360"/>
        <w:rPr>
          <w:rFonts w:ascii="Arial" w:hAnsi="Arial" w:cs="Arial"/>
          <w:b/>
          <w:color w:val="000000" w:themeColor="text1"/>
          <w:sz w:val="24"/>
          <w:szCs w:val="24"/>
          <w:lang w:val="en-US"/>
        </w:rPr>
      </w:pPr>
      <w:r>
        <w:rPr>
          <w:rFonts w:ascii="Arial" w:hAnsi="Arial" w:cs="Arial"/>
          <w:b/>
          <w:color w:val="000000" w:themeColor="text1"/>
          <w:lang w:val="en-US"/>
        </w:rPr>
        <w:t xml:space="preserve">Figure 1S.4 </w:t>
      </w:r>
      <w:r w:rsidRPr="00F3671B">
        <w:rPr>
          <w:rFonts w:ascii="Arial" w:hAnsi="Arial" w:cs="Arial"/>
          <w:b/>
          <w:color w:val="000000" w:themeColor="text1"/>
          <w:lang w:val="en-US"/>
        </w:rPr>
        <w:t>Responde</w:t>
      </w:r>
      <w:r>
        <w:rPr>
          <w:rFonts w:ascii="Arial" w:hAnsi="Arial" w:cs="Arial"/>
          <w:b/>
          <w:color w:val="000000" w:themeColor="text1"/>
          <w:lang w:val="en-US"/>
        </w:rPr>
        <w:t>nt countries</w:t>
      </w:r>
      <w:r w:rsidRPr="00F3671B">
        <w:rPr>
          <w:rFonts w:ascii="Arial" w:hAnsi="Arial" w:cs="Arial"/>
          <w:b/>
          <w:color w:val="000000" w:themeColor="text1"/>
          <w:lang w:val="en-US"/>
        </w:rPr>
        <w:t xml:space="preserve"> from </w:t>
      </w:r>
      <w:r>
        <w:rPr>
          <w:rFonts w:ascii="Arial" w:hAnsi="Arial" w:cs="Arial"/>
          <w:b/>
          <w:color w:val="000000" w:themeColor="text1"/>
          <w:lang w:val="en-US"/>
        </w:rPr>
        <w:t xml:space="preserve">the </w:t>
      </w:r>
      <w:r w:rsidRPr="00F3671B">
        <w:rPr>
          <w:rFonts w:ascii="Arial" w:hAnsi="Arial" w:cs="Arial"/>
          <w:b/>
          <w:color w:val="000000" w:themeColor="text1"/>
          <w:lang w:val="en-US"/>
        </w:rPr>
        <w:t>Middle East</w:t>
      </w:r>
    </w:p>
    <w:p w14:paraId="3B2C336E" w14:textId="77777777" w:rsidR="004C00CC" w:rsidRDefault="004C00CC" w:rsidP="00F337CF"/>
    <w:p w14:paraId="29BDE199" w14:textId="77777777" w:rsidR="004C00CC" w:rsidRDefault="004C00CC" w:rsidP="00F337CF">
      <w:r>
        <w:rPr>
          <w:noProof/>
        </w:rPr>
        <w:drawing>
          <wp:anchor distT="0" distB="0" distL="114300" distR="114300" simplePos="0" relativeHeight="251715584" behindDoc="0" locked="0" layoutInCell="1" allowOverlap="1" wp14:anchorId="37FECF8B" wp14:editId="456CDC8A">
            <wp:simplePos x="0" y="0"/>
            <wp:positionH relativeFrom="margin">
              <wp:posOffset>952500</wp:posOffset>
            </wp:positionH>
            <wp:positionV relativeFrom="margin">
              <wp:posOffset>5429250</wp:posOffset>
            </wp:positionV>
            <wp:extent cx="4343400" cy="2641406"/>
            <wp:effectExtent l="0" t="0" r="0" b="63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ddleEast_1.jpg"/>
                    <pic:cNvPicPr/>
                  </pic:nvPicPr>
                  <pic:blipFill>
                    <a:blip r:embed="rId11">
                      <a:extLst>
                        <a:ext uri="{28A0092B-C50C-407E-A947-70E740481C1C}">
                          <a14:useLocalDpi xmlns:a14="http://schemas.microsoft.com/office/drawing/2010/main" val="0"/>
                        </a:ext>
                      </a:extLst>
                    </a:blip>
                    <a:stretch>
                      <a:fillRect/>
                    </a:stretch>
                  </pic:blipFill>
                  <pic:spPr>
                    <a:xfrm>
                      <a:off x="0" y="0"/>
                      <a:ext cx="4343400" cy="2641406"/>
                    </a:xfrm>
                    <a:prstGeom prst="rect">
                      <a:avLst/>
                    </a:prstGeom>
                  </pic:spPr>
                </pic:pic>
              </a:graphicData>
            </a:graphic>
          </wp:anchor>
        </w:drawing>
      </w:r>
    </w:p>
    <w:p w14:paraId="74846DDD" w14:textId="77777777" w:rsidR="004C00CC" w:rsidRDefault="004C00CC" w:rsidP="00F337CF"/>
    <w:p w14:paraId="1777BBD6" w14:textId="77777777" w:rsidR="004C00CC" w:rsidRDefault="004C00CC" w:rsidP="00F337CF"/>
    <w:p w14:paraId="676DC0A7" w14:textId="77777777" w:rsidR="004C00CC" w:rsidRPr="00F3671B" w:rsidRDefault="004C00CC" w:rsidP="00663A98">
      <w:pPr>
        <w:pStyle w:val="Ttulo2"/>
        <w:ind w:left="360"/>
        <w:rPr>
          <w:rFonts w:ascii="Arial" w:hAnsi="Arial" w:cs="Arial"/>
          <w:b/>
          <w:color w:val="000000" w:themeColor="text1"/>
          <w:sz w:val="24"/>
          <w:szCs w:val="24"/>
          <w:lang w:val="en-US"/>
        </w:rPr>
      </w:pPr>
      <w:r>
        <w:rPr>
          <w:rFonts w:ascii="Arial" w:hAnsi="Arial" w:cs="Arial"/>
          <w:b/>
          <w:color w:val="000000" w:themeColor="text1"/>
          <w:lang w:val="en-US"/>
        </w:rPr>
        <w:lastRenderedPageBreak/>
        <w:t xml:space="preserve">Figure 1S. 5 </w:t>
      </w:r>
      <w:r w:rsidRPr="00F3671B">
        <w:rPr>
          <w:rFonts w:ascii="Arial" w:hAnsi="Arial" w:cs="Arial"/>
          <w:b/>
          <w:color w:val="000000" w:themeColor="text1"/>
          <w:lang w:val="en-US"/>
        </w:rPr>
        <w:t>Responde</w:t>
      </w:r>
      <w:r>
        <w:rPr>
          <w:rFonts w:ascii="Arial" w:hAnsi="Arial" w:cs="Arial"/>
          <w:b/>
          <w:color w:val="000000" w:themeColor="text1"/>
          <w:lang w:val="en-US"/>
        </w:rPr>
        <w:t>nt countries</w:t>
      </w:r>
      <w:r w:rsidRPr="00F3671B">
        <w:rPr>
          <w:rFonts w:ascii="Arial" w:hAnsi="Arial" w:cs="Arial"/>
          <w:b/>
          <w:color w:val="000000" w:themeColor="text1"/>
          <w:lang w:val="en-US"/>
        </w:rPr>
        <w:t xml:space="preserve"> from Asia</w:t>
      </w:r>
    </w:p>
    <w:p w14:paraId="7884C48B" w14:textId="77777777" w:rsidR="004C00CC" w:rsidRDefault="004C00CC" w:rsidP="00F337CF"/>
    <w:p w14:paraId="18750EB2" w14:textId="77777777" w:rsidR="004C00CC" w:rsidRDefault="004C00CC" w:rsidP="00F337CF">
      <w:r>
        <w:rPr>
          <w:noProof/>
        </w:rPr>
        <w:drawing>
          <wp:anchor distT="0" distB="0" distL="114300" distR="114300" simplePos="0" relativeHeight="251716608" behindDoc="0" locked="0" layoutInCell="1" allowOverlap="1" wp14:anchorId="7C557A30" wp14:editId="763D7E64">
            <wp:simplePos x="0" y="0"/>
            <wp:positionH relativeFrom="margin">
              <wp:posOffset>495300</wp:posOffset>
            </wp:positionH>
            <wp:positionV relativeFrom="margin">
              <wp:posOffset>666750</wp:posOffset>
            </wp:positionV>
            <wp:extent cx="5612130" cy="2868930"/>
            <wp:effectExtent l="0" t="0" r="1270" b="127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ia_1.jpg"/>
                    <pic:cNvPicPr/>
                  </pic:nvPicPr>
                  <pic:blipFill>
                    <a:blip r:embed="rId12">
                      <a:extLst>
                        <a:ext uri="{28A0092B-C50C-407E-A947-70E740481C1C}">
                          <a14:useLocalDpi xmlns:a14="http://schemas.microsoft.com/office/drawing/2010/main" val="0"/>
                        </a:ext>
                      </a:extLst>
                    </a:blip>
                    <a:stretch>
                      <a:fillRect/>
                    </a:stretch>
                  </pic:blipFill>
                  <pic:spPr>
                    <a:xfrm>
                      <a:off x="0" y="0"/>
                      <a:ext cx="5612130" cy="2868930"/>
                    </a:xfrm>
                    <a:prstGeom prst="rect">
                      <a:avLst/>
                    </a:prstGeom>
                  </pic:spPr>
                </pic:pic>
              </a:graphicData>
            </a:graphic>
          </wp:anchor>
        </w:drawing>
      </w:r>
    </w:p>
    <w:p w14:paraId="5DC1826D" w14:textId="77777777" w:rsidR="004C00CC" w:rsidRDefault="004C00CC" w:rsidP="00F337CF"/>
    <w:p w14:paraId="63B57F8A" w14:textId="77777777" w:rsidR="004C00CC" w:rsidRDefault="004C00CC" w:rsidP="00F337CF"/>
    <w:p w14:paraId="44EAB935" w14:textId="77777777" w:rsidR="004C00CC" w:rsidRDefault="004C00CC" w:rsidP="00F337CF"/>
    <w:p w14:paraId="7BD00B8E" w14:textId="77777777" w:rsidR="004C00CC" w:rsidRDefault="004C00CC" w:rsidP="00F337CF"/>
    <w:p w14:paraId="7758369A" w14:textId="77777777" w:rsidR="004C00CC" w:rsidRDefault="004C00CC" w:rsidP="00F337CF"/>
    <w:p w14:paraId="0E33A111" w14:textId="77777777" w:rsidR="004C00CC" w:rsidRDefault="004C00CC" w:rsidP="00F337CF"/>
    <w:p w14:paraId="6DB6CB09" w14:textId="77777777" w:rsidR="004C00CC" w:rsidRDefault="004C00CC" w:rsidP="00F337CF"/>
    <w:p w14:paraId="18980B83" w14:textId="77777777" w:rsidR="004C00CC" w:rsidRDefault="004C00CC" w:rsidP="00F337CF"/>
    <w:p w14:paraId="1BFE6228" w14:textId="77777777" w:rsidR="004C00CC" w:rsidRDefault="004C00CC" w:rsidP="00F337CF"/>
    <w:p w14:paraId="0908498A" w14:textId="77777777" w:rsidR="004C00CC" w:rsidRDefault="004C00CC" w:rsidP="00F337CF"/>
    <w:p w14:paraId="1DF9DEAB" w14:textId="77777777" w:rsidR="004C00CC" w:rsidRDefault="004C00CC" w:rsidP="00F337CF"/>
    <w:p w14:paraId="15E00E0E" w14:textId="77777777" w:rsidR="004C00CC" w:rsidRPr="00F3671B" w:rsidRDefault="004C00CC" w:rsidP="00663A98">
      <w:pPr>
        <w:pStyle w:val="Ttulo2"/>
        <w:ind w:left="360"/>
        <w:rPr>
          <w:rFonts w:ascii="Arial" w:hAnsi="Arial" w:cs="Arial"/>
          <w:b/>
          <w:color w:val="000000" w:themeColor="text1"/>
          <w:sz w:val="24"/>
          <w:szCs w:val="24"/>
          <w:lang w:val="en-US"/>
        </w:rPr>
      </w:pPr>
      <w:r>
        <w:rPr>
          <w:rFonts w:ascii="Arial" w:hAnsi="Arial" w:cs="Arial"/>
          <w:b/>
          <w:color w:val="000000" w:themeColor="text1"/>
          <w:lang w:val="en-US"/>
        </w:rPr>
        <w:t xml:space="preserve">Figure 1S. 6 </w:t>
      </w:r>
      <w:r w:rsidRPr="00F3671B">
        <w:rPr>
          <w:rFonts w:ascii="Arial" w:hAnsi="Arial" w:cs="Arial"/>
          <w:b/>
          <w:color w:val="000000" w:themeColor="text1"/>
          <w:lang w:val="en-US"/>
        </w:rPr>
        <w:t>Responde</w:t>
      </w:r>
      <w:r>
        <w:rPr>
          <w:rFonts w:ascii="Arial" w:hAnsi="Arial" w:cs="Arial"/>
          <w:b/>
          <w:color w:val="000000" w:themeColor="text1"/>
          <w:lang w:val="en-US"/>
        </w:rPr>
        <w:t xml:space="preserve">nt countries </w:t>
      </w:r>
      <w:r w:rsidRPr="00F3671B">
        <w:rPr>
          <w:rFonts w:ascii="Arial" w:hAnsi="Arial" w:cs="Arial"/>
          <w:b/>
          <w:color w:val="000000" w:themeColor="text1"/>
          <w:lang w:val="en-US"/>
        </w:rPr>
        <w:t>from Africa</w:t>
      </w:r>
    </w:p>
    <w:p w14:paraId="4F87F0F3" w14:textId="77777777" w:rsidR="004C00CC" w:rsidRDefault="004C00CC" w:rsidP="00F337CF"/>
    <w:p w14:paraId="2D336728" w14:textId="77777777" w:rsidR="004C00CC" w:rsidRDefault="004C00CC" w:rsidP="00F337CF">
      <w:r>
        <w:rPr>
          <w:noProof/>
        </w:rPr>
        <w:drawing>
          <wp:anchor distT="0" distB="0" distL="114300" distR="114300" simplePos="0" relativeHeight="251717632" behindDoc="0" locked="0" layoutInCell="1" allowOverlap="1" wp14:anchorId="3026C561" wp14:editId="5A6EE83D">
            <wp:simplePos x="0" y="0"/>
            <wp:positionH relativeFrom="margin">
              <wp:posOffset>800100</wp:posOffset>
            </wp:positionH>
            <wp:positionV relativeFrom="margin">
              <wp:posOffset>4591050</wp:posOffset>
            </wp:positionV>
            <wp:extent cx="4978400" cy="304800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rica_1.jpg"/>
                    <pic:cNvPicPr/>
                  </pic:nvPicPr>
                  <pic:blipFill>
                    <a:blip r:embed="rId13">
                      <a:extLst>
                        <a:ext uri="{28A0092B-C50C-407E-A947-70E740481C1C}">
                          <a14:useLocalDpi xmlns:a14="http://schemas.microsoft.com/office/drawing/2010/main" val="0"/>
                        </a:ext>
                      </a:extLst>
                    </a:blip>
                    <a:stretch>
                      <a:fillRect/>
                    </a:stretch>
                  </pic:blipFill>
                  <pic:spPr>
                    <a:xfrm>
                      <a:off x="0" y="0"/>
                      <a:ext cx="4978400" cy="3048000"/>
                    </a:xfrm>
                    <a:prstGeom prst="rect">
                      <a:avLst/>
                    </a:prstGeom>
                  </pic:spPr>
                </pic:pic>
              </a:graphicData>
            </a:graphic>
          </wp:anchor>
        </w:drawing>
      </w:r>
    </w:p>
    <w:p w14:paraId="28092AF2" w14:textId="77777777" w:rsidR="004C00CC" w:rsidRDefault="004C00CC" w:rsidP="00F337CF"/>
    <w:p w14:paraId="02C14F59" w14:textId="77777777" w:rsidR="004C00CC" w:rsidRDefault="004C00CC" w:rsidP="00F337CF"/>
    <w:p w14:paraId="4D0DBD1B" w14:textId="77777777" w:rsidR="004C00CC" w:rsidRDefault="004C00CC" w:rsidP="00F337CF"/>
    <w:p w14:paraId="231CA25C" w14:textId="77777777" w:rsidR="004C00CC" w:rsidRDefault="004C00CC" w:rsidP="00F337CF"/>
    <w:p w14:paraId="1C8D5CF8" w14:textId="77777777" w:rsidR="004C00CC" w:rsidRDefault="004C00CC" w:rsidP="00F337CF"/>
    <w:p w14:paraId="76345CC0" w14:textId="77777777" w:rsidR="004C00CC" w:rsidRDefault="004C00CC" w:rsidP="00F337CF"/>
    <w:p w14:paraId="51D7169A" w14:textId="77777777" w:rsidR="004C00CC" w:rsidRDefault="004C00CC" w:rsidP="00F337CF"/>
    <w:p w14:paraId="438AFEAB" w14:textId="77777777" w:rsidR="004C00CC" w:rsidRDefault="004C00CC" w:rsidP="00F337CF"/>
    <w:p w14:paraId="4658AF1A" w14:textId="77777777" w:rsidR="004C00CC" w:rsidRDefault="004C00CC" w:rsidP="00F337CF"/>
    <w:p w14:paraId="53424F23" w14:textId="77777777" w:rsidR="004C00CC" w:rsidRDefault="004C00CC" w:rsidP="00F337CF"/>
    <w:p w14:paraId="31E2D1A0" w14:textId="77777777" w:rsidR="004C00CC" w:rsidRDefault="004C00CC" w:rsidP="00F337CF"/>
    <w:p w14:paraId="6590ADC8" w14:textId="77777777" w:rsidR="004C00CC" w:rsidRDefault="004C00CC" w:rsidP="00F337CF"/>
    <w:p w14:paraId="7A67B682" w14:textId="77777777" w:rsidR="004C00CC" w:rsidRPr="00F3671B" w:rsidRDefault="004C00CC" w:rsidP="00663A98">
      <w:pPr>
        <w:pStyle w:val="Ttulo2"/>
        <w:ind w:left="360"/>
        <w:rPr>
          <w:rFonts w:ascii="Arial" w:hAnsi="Arial" w:cs="Arial"/>
          <w:b/>
          <w:color w:val="000000" w:themeColor="text1"/>
          <w:sz w:val="24"/>
          <w:szCs w:val="24"/>
          <w:lang w:val="en-US"/>
        </w:rPr>
      </w:pPr>
      <w:r>
        <w:rPr>
          <w:rFonts w:ascii="Arial" w:hAnsi="Arial" w:cs="Arial"/>
          <w:b/>
          <w:color w:val="000000" w:themeColor="text1"/>
          <w:lang w:val="en-US"/>
        </w:rPr>
        <w:lastRenderedPageBreak/>
        <w:t xml:space="preserve">Figure 1S. 7 </w:t>
      </w:r>
      <w:r w:rsidRPr="00F3671B">
        <w:rPr>
          <w:rFonts w:ascii="Arial" w:hAnsi="Arial" w:cs="Arial"/>
          <w:b/>
          <w:color w:val="000000" w:themeColor="text1"/>
          <w:lang w:val="en-US"/>
        </w:rPr>
        <w:t>Responde</w:t>
      </w:r>
      <w:r>
        <w:rPr>
          <w:rFonts w:ascii="Arial" w:hAnsi="Arial" w:cs="Arial"/>
          <w:b/>
          <w:color w:val="000000" w:themeColor="text1"/>
          <w:lang w:val="en-US"/>
        </w:rPr>
        <w:t xml:space="preserve">nt countries </w:t>
      </w:r>
      <w:r w:rsidRPr="00F3671B">
        <w:rPr>
          <w:rFonts w:ascii="Arial" w:hAnsi="Arial" w:cs="Arial"/>
          <w:b/>
          <w:color w:val="000000" w:themeColor="text1"/>
          <w:lang w:val="en-US"/>
        </w:rPr>
        <w:t>from Oceania</w:t>
      </w:r>
    </w:p>
    <w:p w14:paraId="77D185CB" w14:textId="77777777" w:rsidR="004C00CC" w:rsidRDefault="004C00CC" w:rsidP="00F337CF">
      <w:r>
        <w:rPr>
          <w:noProof/>
        </w:rPr>
        <w:drawing>
          <wp:anchor distT="0" distB="0" distL="114300" distR="114300" simplePos="0" relativeHeight="251718656" behindDoc="0" locked="0" layoutInCell="1" allowOverlap="1" wp14:anchorId="6BD0495E" wp14:editId="309B99DA">
            <wp:simplePos x="0" y="0"/>
            <wp:positionH relativeFrom="margin">
              <wp:posOffset>933450</wp:posOffset>
            </wp:positionH>
            <wp:positionV relativeFrom="margin">
              <wp:posOffset>476250</wp:posOffset>
            </wp:positionV>
            <wp:extent cx="4350227" cy="2552700"/>
            <wp:effectExtent l="0" t="0" r="635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ceania_1.jpg"/>
                    <pic:cNvPicPr/>
                  </pic:nvPicPr>
                  <pic:blipFill>
                    <a:blip r:embed="rId14">
                      <a:extLst>
                        <a:ext uri="{28A0092B-C50C-407E-A947-70E740481C1C}">
                          <a14:useLocalDpi xmlns:a14="http://schemas.microsoft.com/office/drawing/2010/main" val="0"/>
                        </a:ext>
                      </a:extLst>
                    </a:blip>
                    <a:stretch>
                      <a:fillRect/>
                    </a:stretch>
                  </pic:blipFill>
                  <pic:spPr>
                    <a:xfrm>
                      <a:off x="0" y="0"/>
                      <a:ext cx="4350227" cy="2552700"/>
                    </a:xfrm>
                    <a:prstGeom prst="rect">
                      <a:avLst/>
                    </a:prstGeom>
                  </pic:spPr>
                </pic:pic>
              </a:graphicData>
            </a:graphic>
          </wp:anchor>
        </w:drawing>
      </w:r>
    </w:p>
    <w:p w14:paraId="3C06C497" w14:textId="77777777" w:rsidR="004C00CC" w:rsidRDefault="004C00CC" w:rsidP="00F337CF"/>
    <w:p w14:paraId="6AB0BAD5" w14:textId="77777777" w:rsidR="004C00CC" w:rsidRDefault="004C00CC" w:rsidP="00F337CF"/>
    <w:p w14:paraId="18FC5F63" w14:textId="77777777" w:rsidR="004C00CC" w:rsidRDefault="004C00CC" w:rsidP="00F337CF"/>
    <w:p w14:paraId="24E422EC" w14:textId="77777777" w:rsidR="004C00CC" w:rsidRDefault="004C00CC" w:rsidP="00F337CF"/>
    <w:p w14:paraId="5F1C75EC" w14:textId="77777777" w:rsidR="004C00CC" w:rsidRDefault="004C00CC" w:rsidP="00F337CF"/>
    <w:p w14:paraId="61E4D5CB" w14:textId="77777777" w:rsidR="004C00CC" w:rsidRDefault="004C00CC" w:rsidP="00F337CF"/>
    <w:p w14:paraId="22EABEA4" w14:textId="77777777" w:rsidR="004C00CC" w:rsidRDefault="004C00CC" w:rsidP="00F337CF"/>
    <w:p w14:paraId="22A050A7" w14:textId="77777777" w:rsidR="004C00CC" w:rsidRDefault="004C00CC" w:rsidP="00F337CF"/>
    <w:p w14:paraId="7B42DD8C" w14:textId="77777777" w:rsidR="004C00CC" w:rsidRDefault="004C00CC" w:rsidP="00F337CF"/>
    <w:p w14:paraId="4F3A3D9E" w14:textId="77777777" w:rsidR="004C00CC" w:rsidRDefault="004C00CC" w:rsidP="00F337CF">
      <w:pPr>
        <w:pStyle w:val="Prrafodelista"/>
        <w:ind w:left="360"/>
        <w:rPr>
          <w:lang w:val="en-US"/>
        </w:rPr>
      </w:pPr>
    </w:p>
    <w:p w14:paraId="085AB6AF" w14:textId="77777777" w:rsidR="004C00CC" w:rsidRDefault="004C00CC" w:rsidP="00F337CF">
      <w:pPr>
        <w:pStyle w:val="Prrafodelista"/>
        <w:ind w:left="360"/>
        <w:rPr>
          <w:lang w:val="en-US"/>
        </w:rPr>
      </w:pPr>
    </w:p>
    <w:p w14:paraId="1B1F1AB6" w14:textId="77777777" w:rsidR="004C00CC" w:rsidRDefault="004C00CC" w:rsidP="00F337CF">
      <w:pPr>
        <w:pStyle w:val="Prrafodelista"/>
        <w:ind w:left="360"/>
        <w:rPr>
          <w:lang w:val="en-US"/>
        </w:rPr>
      </w:pPr>
    </w:p>
    <w:p w14:paraId="1350885E" w14:textId="77777777" w:rsidR="004C00CC" w:rsidRPr="00FB2F68" w:rsidRDefault="004C00CC" w:rsidP="00F337CF"/>
    <w:p w14:paraId="138C463C" w14:textId="77777777" w:rsidR="004C00CC" w:rsidRDefault="004C00CC" w:rsidP="00F337CF">
      <w:pPr>
        <w:pStyle w:val="Prrafodelista"/>
        <w:ind w:left="360"/>
        <w:rPr>
          <w:lang w:val="en-US"/>
        </w:rPr>
      </w:pPr>
    </w:p>
    <w:p w14:paraId="076F153C" w14:textId="77777777" w:rsidR="004C00CC" w:rsidRPr="00C961CC" w:rsidRDefault="004C00CC" w:rsidP="00663A98">
      <w:pPr>
        <w:rPr>
          <w:rFonts w:ascii="Arial" w:hAnsi="Arial" w:cs="Arial"/>
          <w:b/>
          <w:sz w:val="24"/>
          <w:szCs w:val="24"/>
        </w:rPr>
      </w:pPr>
      <w:r w:rsidRPr="00C961CC">
        <w:rPr>
          <w:rFonts w:ascii="Arial" w:hAnsi="Arial" w:cs="Arial"/>
          <w:b/>
          <w:sz w:val="24"/>
          <w:szCs w:val="24"/>
        </w:rPr>
        <w:t>Table 1S. SCMR membership distribution</w:t>
      </w:r>
    </w:p>
    <w:p w14:paraId="4B8E636E" w14:textId="77777777" w:rsidR="004C00CC" w:rsidRDefault="004C00CC" w:rsidP="00F337CF">
      <w:pPr>
        <w:pStyle w:val="Prrafodelista"/>
        <w:ind w:left="360"/>
        <w:rPr>
          <w:lang w:val="en-US"/>
        </w:rPr>
      </w:pPr>
    </w:p>
    <w:p w14:paraId="30895B7D" w14:textId="77777777" w:rsidR="004C00CC" w:rsidRPr="003B2ED3" w:rsidRDefault="004C00CC" w:rsidP="00F337CF">
      <w:pPr>
        <w:pStyle w:val="Prrafodelista"/>
        <w:ind w:left="360"/>
        <w:rPr>
          <w:lang w:val="en-US"/>
        </w:rPr>
      </w:pPr>
    </w:p>
    <w:tbl>
      <w:tblPr>
        <w:tblStyle w:val="Tablaconcuadrcula"/>
        <w:tblpPr w:leftFromText="141" w:rightFromText="141" w:vertAnchor="page" w:horzAnchor="page" w:tblpX="1966" w:tblpY="8823"/>
        <w:tblW w:w="0" w:type="auto"/>
        <w:tblLook w:val="04A0" w:firstRow="1" w:lastRow="0" w:firstColumn="1" w:lastColumn="0" w:noHBand="0" w:noVBand="1"/>
      </w:tblPr>
      <w:tblGrid>
        <w:gridCol w:w="5240"/>
        <w:gridCol w:w="1276"/>
        <w:gridCol w:w="992"/>
      </w:tblGrid>
      <w:tr w:rsidR="004C00CC" w:rsidRPr="00BC5B94" w14:paraId="0B314568" w14:textId="77777777" w:rsidTr="00495E0D">
        <w:tc>
          <w:tcPr>
            <w:tcW w:w="7508" w:type="dxa"/>
            <w:gridSpan w:val="3"/>
            <w:tcBorders>
              <w:top w:val="double" w:sz="4" w:space="0" w:color="auto"/>
              <w:left w:val="double" w:sz="4" w:space="0" w:color="auto"/>
              <w:bottom w:val="double" w:sz="4" w:space="0" w:color="auto"/>
              <w:right w:val="double" w:sz="4" w:space="0" w:color="auto"/>
            </w:tcBorders>
          </w:tcPr>
          <w:p w14:paraId="20878CCD" w14:textId="77777777" w:rsidR="004C00CC" w:rsidRPr="00BC5B94" w:rsidRDefault="004C00CC" w:rsidP="00495E0D">
            <w:pPr>
              <w:rPr>
                <w:rFonts w:ascii="Arial" w:hAnsi="Arial" w:cs="Arial"/>
                <w:sz w:val="24"/>
                <w:szCs w:val="24"/>
              </w:rPr>
            </w:pPr>
            <w:r w:rsidRPr="00BC5B94">
              <w:rPr>
                <w:rFonts w:ascii="Arial" w:hAnsi="Arial" w:cs="Arial"/>
                <w:b/>
                <w:bCs/>
                <w:sz w:val="24"/>
                <w:szCs w:val="24"/>
              </w:rPr>
              <w:t>SCMR Membership</w:t>
            </w:r>
          </w:p>
        </w:tc>
      </w:tr>
      <w:tr w:rsidR="004C00CC" w:rsidRPr="00BC5B94" w14:paraId="76091668" w14:textId="77777777" w:rsidTr="00BC5DAA">
        <w:tc>
          <w:tcPr>
            <w:tcW w:w="5240" w:type="dxa"/>
            <w:tcBorders>
              <w:top w:val="double" w:sz="4" w:space="0" w:color="auto"/>
              <w:left w:val="double" w:sz="4" w:space="0" w:color="auto"/>
              <w:bottom w:val="double" w:sz="4" w:space="0" w:color="auto"/>
            </w:tcBorders>
          </w:tcPr>
          <w:p w14:paraId="7C404B58" w14:textId="77777777" w:rsidR="004C00CC" w:rsidRPr="00BC5B94" w:rsidRDefault="004C00CC" w:rsidP="00495E0D">
            <w:pPr>
              <w:rPr>
                <w:rFonts w:ascii="Arial" w:hAnsi="Arial" w:cs="Arial"/>
                <w:b/>
                <w:bCs/>
                <w:sz w:val="24"/>
                <w:szCs w:val="24"/>
              </w:rPr>
            </w:pPr>
            <w:r w:rsidRPr="00BC5B94">
              <w:rPr>
                <w:rFonts w:ascii="Arial" w:hAnsi="Arial" w:cs="Arial"/>
                <w:b/>
                <w:bCs/>
                <w:sz w:val="24"/>
                <w:szCs w:val="24"/>
              </w:rPr>
              <w:t>Membership</w:t>
            </w:r>
          </w:p>
        </w:tc>
        <w:tc>
          <w:tcPr>
            <w:tcW w:w="1276" w:type="dxa"/>
            <w:tcBorders>
              <w:top w:val="double" w:sz="4" w:space="0" w:color="auto"/>
              <w:bottom w:val="double" w:sz="4" w:space="0" w:color="auto"/>
            </w:tcBorders>
          </w:tcPr>
          <w:p w14:paraId="49976162" w14:textId="77777777" w:rsidR="004C00CC" w:rsidRPr="00BC5B94" w:rsidRDefault="004C00CC" w:rsidP="00495E0D">
            <w:pPr>
              <w:jc w:val="center"/>
              <w:rPr>
                <w:rFonts w:ascii="Arial" w:hAnsi="Arial" w:cs="Arial"/>
                <w:b/>
                <w:bCs/>
                <w:sz w:val="24"/>
                <w:szCs w:val="24"/>
              </w:rPr>
            </w:pPr>
            <w:r w:rsidRPr="00BC5B94">
              <w:rPr>
                <w:rFonts w:ascii="Arial" w:hAnsi="Arial" w:cs="Arial"/>
                <w:b/>
                <w:bCs/>
                <w:sz w:val="24"/>
                <w:szCs w:val="24"/>
              </w:rPr>
              <w:t>n=1,090</w:t>
            </w:r>
          </w:p>
        </w:tc>
        <w:tc>
          <w:tcPr>
            <w:tcW w:w="992" w:type="dxa"/>
            <w:tcBorders>
              <w:top w:val="double" w:sz="4" w:space="0" w:color="auto"/>
              <w:bottom w:val="double" w:sz="4" w:space="0" w:color="auto"/>
              <w:right w:val="double" w:sz="4" w:space="0" w:color="auto"/>
            </w:tcBorders>
          </w:tcPr>
          <w:p w14:paraId="4F7FD487" w14:textId="77777777" w:rsidR="004C00CC" w:rsidRPr="00BC5B94" w:rsidRDefault="004C00CC" w:rsidP="00495E0D">
            <w:pPr>
              <w:jc w:val="center"/>
              <w:rPr>
                <w:rFonts w:ascii="Arial" w:hAnsi="Arial" w:cs="Arial"/>
                <w:b/>
                <w:bCs/>
                <w:sz w:val="24"/>
                <w:szCs w:val="24"/>
              </w:rPr>
            </w:pPr>
            <w:r w:rsidRPr="00BC5B94">
              <w:rPr>
                <w:rFonts w:ascii="Arial" w:hAnsi="Arial" w:cs="Arial"/>
                <w:b/>
                <w:bCs/>
                <w:sz w:val="24"/>
                <w:szCs w:val="24"/>
              </w:rPr>
              <w:t>%</w:t>
            </w:r>
          </w:p>
        </w:tc>
      </w:tr>
      <w:tr w:rsidR="004C00CC" w:rsidRPr="00BC5B94" w14:paraId="778F33EB" w14:textId="77777777" w:rsidTr="00BC5DAA">
        <w:tc>
          <w:tcPr>
            <w:tcW w:w="5240" w:type="dxa"/>
            <w:tcBorders>
              <w:top w:val="double" w:sz="4" w:space="0" w:color="auto"/>
              <w:left w:val="double" w:sz="4" w:space="0" w:color="auto"/>
              <w:bottom w:val="nil"/>
              <w:right w:val="single" w:sz="4" w:space="0" w:color="auto"/>
            </w:tcBorders>
          </w:tcPr>
          <w:p w14:paraId="55AD8C0A" w14:textId="77777777" w:rsidR="004C00CC" w:rsidRPr="00BC5B94" w:rsidRDefault="004C00CC" w:rsidP="00495E0D">
            <w:pPr>
              <w:rPr>
                <w:rFonts w:ascii="Arial" w:hAnsi="Arial" w:cs="Arial"/>
                <w:sz w:val="24"/>
                <w:szCs w:val="24"/>
              </w:rPr>
            </w:pPr>
            <w:r w:rsidRPr="00BC5B94">
              <w:rPr>
                <w:rFonts w:ascii="Arial" w:hAnsi="Arial" w:cs="Arial"/>
                <w:sz w:val="24"/>
                <w:szCs w:val="24"/>
              </w:rPr>
              <w:t>Member</w:t>
            </w:r>
          </w:p>
        </w:tc>
        <w:tc>
          <w:tcPr>
            <w:tcW w:w="1276" w:type="dxa"/>
            <w:tcBorders>
              <w:top w:val="double" w:sz="4" w:space="0" w:color="auto"/>
              <w:left w:val="single" w:sz="4" w:space="0" w:color="auto"/>
              <w:bottom w:val="nil"/>
              <w:right w:val="single" w:sz="4" w:space="0" w:color="auto"/>
            </w:tcBorders>
          </w:tcPr>
          <w:p w14:paraId="7DE24A00" w14:textId="77777777" w:rsidR="004C00CC" w:rsidRPr="00BC5B94" w:rsidRDefault="004C00CC" w:rsidP="00495E0D">
            <w:pPr>
              <w:jc w:val="center"/>
              <w:rPr>
                <w:rFonts w:ascii="Arial" w:hAnsi="Arial" w:cs="Arial"/>
                <w:sz w:val="24"/>
                <w:szCs w:val="24"/>
              </w:rPr>
            </w:pPr>
            <w:r w:rsidRPr="00BC5B94">
              <w:rPr>
                <w:rFonts w:ascii="Arial" w:hAnsi="Arial" w:cs="Arial"/>
                <w:sz w:val="24"/>
                <w:szCs w:val="24"/>
              </w:rPr>
              <w:t>564</w:t>
            </w:r>
          </w:p>
        </w:tc>
        <w:tc>
          <w:tcPr>
            <w:tcW w:w="992" w:type="dxa"/>
            <w:tcBorders>
              <w:top w:val="double" w:sz="4" w:space="0" w:color="auto"/>
              <w:left w:val="single" w:sz="4" w:space="0" w:color="auto"/>
              <w:bottom w:val="nil"/>
              <w:right w:val="double" w:sz="4" w:space="0" w:color="auto"/>
            </w:tcBorders>
          </w:tcPr>
          <w:p w14:paraId="6D3DD131" w14:textId="77777777" w:rsidR="004C00CC" w:rsidRPr="00BC5B94" w:rsidRDefault="004C00CC" w:rsidP="00495E0D">
            <w:pPr>
              <w:jc w:val="center"/>
              <w:rPr>
                <w:rFonts w:ascii="Arial" w:hAnsi="Arial" w:cs="Arial"/>
                <w:sz w:val="24"/>
                <w:szCs w:val="24"/>
              </w:rPr>
            </w:pPr>
            <w:r w:rsidRPr="00BC5B94">
              <w:rPr>
                <w:rFonts w:ascii="Arial" w:hAnsi="Arial" w:cs="Arial"/>
                <w:sz w:val="24"/>
                <w:szCs w:val="24"/>
              </w:rPr>
              <w:t>52</w:t>
            </w:r>
          </w:p>
        </w:tc>
      </w:tr>
      <w:tr w:rsidR="004C00CC" w:rsidRPr="00BC5B94" w14:paraId="2401F57B" w14:textId="77777777" w:rsidTr="00BC5DAA">
        <w:tc>
          <w:tcPr>
            <w:tcW w:w="5240" w:type="dxa"/>
            <w:tcBorders>
              <w:top w:val="nil"/>
              <w:left w:val="double" w:sz="4" w:space="0" w:color="auto"/>
              <w:bottom w:val="nil"/>
              <w:right w:val="single" w:sz="4" w:space="0" w:color="auto"/>
            </w:tcBorders>
          </w:tcPr>
          <w:p w14:paraId="4BC7A699" w14:textId="77777777" w:rsidR="004C00CC" w:rsidRPr="00BC5B94" w:rsidRDefault="004C00CC" w:rsidP="00495E0D">
            <w:pPr>
              <w:rPr>
                <w:rFonts w:ascii="Arial" w:hAnsi="Arial" w:cs="Arial"/>
                <w:sz w:val="24"/>
                <w:szCs w:val="24"/>
              </w:rPr>
            </w:pPr>
            <w:r w:rsidRPr="00BC5B94">
              <w:rPr>
                <w:rFonts w:ascii="Arial" w:hAnsi="Arial" w:cs="Arial"/>
                <w:sz w:val="24"/>
                <w:szCs w:val="24"/>
              </w:rPr>
              <w:t>Non-Member</w:t>
            </w:r>
          </w:p>
        </w:tc>
        <w:tc>
          <w:tcPr>
            <w:tcW w:w="1276" w:type="dxa"/>
            <w:tcBorders>
              <w:top w:val="nil"/>
              <w:left w:val="single" w:sz="4" w:space="0" w:color="auto"/>
              <w:bottom w:val="nil"/>
              <w:right w:val="single" w:sz="4" w:space="0" w:color="auto"/>
            </w:tcBorders>
          </w:tcPr>
          <w:p w14:paraId="454F0889" w14:textId="77777777" w:rsidR="004C00CC" w:rsidRPr="00BC5B94" w:rsidRDefault="004C00CC" w:rsidP="00495E0D">
            <w:pPr>
              <w:jc w:val="center"/>
              <w:rPr>
                <w:rFonts w:ascii="Arial" w:hAnsi="Arial" w:cs="Arial"/>
                <w:sz w:val="24"/>
                <w:szCs w:val="24"/>
              </w:rPr>
            </w:pPr>
            <w:r w:rsidRPr="00BC5B94">
              <w:rPr>
                <w:rFonts w:ascii="Arial" w:hAnsi="Arial" w:cs="Arial"/>
                <w:sz w:val="24"/>
                <w:szCs w:val="24"/>
              </w:rPr>
              <w:t>526</w:t>
            </w:r>
          </w:p>
        </w:tc>
        <w:tc>
          <w:tcPr>
            <w:tcW w:w="992" w:type="dxa"/>
            <w:tcBorders>
              <w:top w:val="nil"/>
              <w:left w:val="single" w:sz="4" w:space="0" w:color="auto"/>
              <w:bottom w:val="nil"/>
              <w:right w:val="double" w:sz="4" w:space="0" w:color="auto"/>
            </w:tcBorders>
          </w:tcPr>
          <w:p w14:paraId="04073827" w14:textId="77777777" w:rsidR="004C00CC" w:rsidRPr="00BC5B94" w:rsidRDefault="004C00CC" w:rsidP="00495E0D">
            <w:pPr>
              <w:jc w:val="center"/>
              <w:rPr>
                <w:rFonts w:ascii="Arial" w:hAnsi="Arial" w:cs="Arial"/>
                <w:sz w:val="24"/>
                <w:szCs w:val="24"/>
              </w:rPr>
            </w:pPr>
            <w:r w:rsidRPr="00BC5B94">
              <w:rPr>
                <w:rFonts w:ascii="Arial" w:hAnsi="Arial" w:cs="Arial"/>
                <w:sz w:val="24"/>
                <w:szCs w:val="24"/>
              </w:rPr>
              <w:t>48</w:t>
            </w:r>
          </w:p>
        </w:tc>
      </w:tr>
      <w:tr w:rsidR="004C00CC" w:rsidRPr="00BC5B94" w14:paraId="3121A519" w14:textId="77777777" w:rsidTr="00BC5DAA">
        <w:tc>
          <w:tcPr>
            <w:tcW w:w="5240" w:type="dxa"/>
            <w:tcBorders>
              <w:top w:val="double" w:sz="4" w:space="0" w:color="auto"/>
              <w:left w:val="double" w:sz="4" w:space="0" w:color="auto"/>
              <w:bottom w:val="double" w:sz="4" w:space="0" w:color="auto"/>
            </w:tcBorders>
          </w:tcPr>
          <w:p w14:paraId="7A3323D5" w14:textId="77777777" w:rsidR="004C00CC" w:rsidRPr="00BC5B94" w:rsidRDefault="004C00CC" w:rsidP="00495E0D">
            <w:pPr>
              <w:rPr>
                <w:rFonts w:ascii="Arial" w:hAnsi="Arial" w:cs="Arial"/>
                <w:b/>
                <w:bCs/>
                <w:sz w:val="24"/>
                <w:szCs w:val="24"/>
              </w:rPr>
            </w:pPr>
            <w:r w:rsidRPr="00BC5B94">
              <w:rPr>
                <w:rFonts w:ascii="Arial" w:hAnsi="Arial" w:cs="Arial"/>
                <w:b/>
                <w:bCs/>
                <w:sz w:val="24"/>
                <w:szCs w:val="24"/>
              </w:rPr>
              <w:t>Type of membership</w:t>
            </w:r>
          </w:p>
        </w:tc>
        <w:tc>
          <w:tcPr>
            <w:tcW w:w="1276" w:type="dxa"/>
            <w:tcBorders>
              <w:top w:val="double" w:sz="4" w:space="0" w:color="auto"/>
              <w:bottom w:val="double" w:sz="4" w:space="0" w:color="auto"/>
            </w:tcBorders>
          </w:tcPr>
          <w:p w14:paraId="16F28C68" w14:textId="77777777" w:rsidR="004C00CC" w:rsidRPr="00BC5B94" w:rsidRDefault="004C00CC" w:rsidP="00495E0D">
            <w:pPr>
              <w:jc w:val="center"/>
              <w:rPr>
                <w:rFonts w:ascii="Arial" w:hAnsi="Arial" w:cs="Arial"/>
                <w:b/>
                <w:bCs/>
                <w:sz w:val="24"/>
                <w:szCs w:val="24"/>
              </w:rPr>
            </w:pPr>
            <w:r w:rsidRPr="00BC5B94">
              <w:rPr>
                <w:rFonts w:ascii="Arial" w:hAnsi="Arial" w:cs="Arial"/>
                <w:b/>
                <w:bCs/>
                <w:sz w:val="24"/>
                <w:szCs w:val="24"/>
              </w:rPr>
              <w:t>n=564</w:t>
            </w:r>
          </w:p>
        </w:tc>
        <w:tc>
          <w:tcPr>
            <w:tcW w:w="992" w:type="dxa"/>
            <w:tcBorders>
              <w:top w:val="double" w:sz="4" w:space="0" w:color="auto"/>
              <w:bottom w:val="double" w:sz="4" w:space="0" w:color="auto"/>
              <w:right w:val="double" w:sz="4" w:space="0" w:color="auto"/>
            </w:tcBorders>
          </w:tcPr>
          <w:p w14:paraId="72012627" w14:textId="77777777" w:rsidR="004C00CC" w:rsidRPr="00BC5B94" w:rsidRDefault="004C00CC" w:rsidP="00495E0D">
            <w:pPr>
              <w:jc w:val="center"/>
              <w:rPr>
                <w:rFonts w:ascii="Arial" w:hAnsi="Arial" w:cs="Arial"/>
                <w:b/>
                <w:bCs/>
                <w:sz w:val="24"/>
                <w:szCs w:val="24"/>
              </w:rPr>
            </w:pPr>
            <w:r w:rsidRPr="00BC5B94">
              <w:rPr>
                <w:rFonts w:ascii="Arial" w:hAnsi="Arial" w:cs="Arial"/>
                <w:b/>
                <w:bCs/>
                <w:sz w:val="24"/>
                <w:szCs w:val="24"/>
              </w:rPr>
              <w:t>%</w:t>
            </w:r>
          </w:p>
        </w:tc>
      </w:tr>
      <w:tr w:rsidR="004C00CC" w:rsidRPr="00BC5B94" w14:paraId="400D6E21" w14:textId="77777777" w:rsidTr="00BC5DAA">
        <w:tc>
          <w:tcPr>
            <w:tcW w:w="5240" w:type="dxa"/>
            <w:tcBorders>
              <w:top w:val="double" w:sz="4" w:space="0" w:color="auto"/>
              <w:left w:val="double" w:sz="4" w:space="0" w:color="auto"/>
              <w:bottom w:val="nil"/>
              <w:right w:val="single" w:sz="4" w:space="0" w:color="auto"/>
            </w:tcBorders>
          </w:tcPr>
          <w:p w14:paraId="72C77E87" w14:textId="77777777" w:rsidR="004C00CC" w:rsidRPr="00BC5B94" w:rsidRDefault="004C00CC" w:rsidP="00495E0D">
            <w:pPr>
              <w:rPr>
                <w:rFonts w:ascii="Arial" w:hAnsi="Arial" w:cs="Arial"/>
                <w:sz w:val="24"/>
                <w:szCs w:val="24"/>
              </w:rPr>
            </w:pPr>
            <w:r w:rsidRPr="00BC5B94">
              <w:rPr>
                <w:rFonts w:ascii="Arial" w:hAnsi="Arial" w:cs="Arial"/>
                <w:sz w:val="24"/>
                <w:szCs w:val="24"/>
              </w:rPr>
              <w:t>Full</w:t>
            </w:r>
          </w:p>
        </w:tc>
        <w:tc>
          <w:tcPr>
            <w:tcW w:w="1276" w:type="dxa"/>
            <w:tcBorders>
              <w:top w:val="double" w:sz="4" w:space="0" w:color="auto"/>
              <w:left w:val="single" w:sz="4" w:space="0" w:color="auto"/>
              <w:bottom w:val="nil"/>
              <w:right w:val="single" w:sz="4" w:space="0" w:color="auto"/>
            </w:tcBorders>
          </w:tcPr>
          <w:p w14:paraId="6A4E0810" w14:textId="77777777" w:rsidR="004C00CC" w:rsidRPr="00BC5B94" w:rsidRDefault="004C00CC" w:rsidP="00495E0D">
            <w:pPr>
              <w:jc w:val="center"/>
              <w:rPr>
                <w:rFonts w:ascii="Arial" w:hAnsi="Arial" w:cs="Arial"/>
                <w:sz w:val="24"/>
                <w:szCs w:val="24"/>
              </w:rPr>
            </w:pPr>
            <w:r w:rsidRPr="00BC5B94">
              <w:rPr>
                <w:rFonts w:ascii="Arial" w:hAnsi="Arial" w:cs="Arial"/>
                <w:sz w:val="24"/>
                <w:szCs w:val="24"/>
              </w:rPr>
              <w:t>363</w:t>
            </w:r>
          </w:p>
        </w:tc>
        <w:tc>
          <w:tcPr>
            <w:tcW w:w="992" w:type="dxa"/>
            <w:tcBorders>
              <w:top w:val="double" w:sz="4" w:space="0" w:color="auto"/>
              <w:left w:val="single" w:sz="4" w:space="0" w:color="auto"/>
              <w:bottom w:val="nil"/>
              <w:right w:val="double" w:sz="4" w:space="0" w:color="auto"/>
            </w:tcBorders>
          </w:tcPr>
          <w:p w14:paraId="4E9833F0" w14:textId="77777777" w:rsidR="004C00CC" w:rsidRPr="00BC5B94" w:rsidRDefault="004C00CC" w:rsidP="00495E0D">
            <w:pPr>
              <w:jc w:val="center"/>
              <w:rPr>
                <w:rFonts w:ascii="Arial" w:hAnsi="Arial" w:cs="Arial"/>
                <w:sz w:val="24"/>
                <w:szCs w:val="24"/>
              </w:rPr>
            </w:pPr>
            <w:r w:rsidRPr="00BC5B94">
              <w:rPr>
                <w:rFonts w:ascii="Arial" w:hAnsi="Arial" w:cs="Arial"/>
                <w:sz w:val="24"/>
                <w:szCs w:val="24"/>
              </w:rPr>
              <w:t>64</w:t>
            </w:r>
          </w:p>
        </w:tc>
      </w:tr>
      <w:tr w:rsidR="004C00CC" w:rsidRPr="00BC5B94" w14:paraId="195C2B45" w14:textId="77777777" w:rsidTr="00BC5DAA">
        <w:tc>
          <w:tcPr>
            <w:tcW w:w="5240" w:type="dxa"/>
            <w:tcBorders>
              <w:top w:val="nil"/>
              <w:left w:val="double" w:sz="4" w:space="0" w:color="auto"/>
              <w:bottom w:val="nil"/>
              <w:right w:val="single" w:sz="4" w:space="0" w:color="auto"/>
            </w:tcBorders>
          </w:tcPr>
          <w:p w14:paraId="5E46D010" w14:textId="77777777" w:rsidR="004C00CC" w:rsidRPr="00BC5B94" w:rsidRDefault="004C00CC" w:rsidP="00495E0D">
            <w:pPr>
              <w:rPr>
                <w:rFonts w:ascii="Arial" w:hAnsi="Arial" w:cs="Arial"/>
                <w:sz w:val="24"/>
                <w:szCs w:val="24"/>
              </w:rPr>
            </w:pPr>
            <w:r w:rsidRPr="00BC5B94">
              <w:rPr>
                <w:rFonts w:ascii="Arial" w:hAnsi="Arial" w:cs="Arial"/>
                <w:sz w:val="24"/>
                <w:szCs w:val="24"/>
              </w:rPr>
              <w:t>Associate</w:t>
            </w:r>
          </w:p>
        </w:tc>
        <w:tc>
          <w:tcPr>
            <w:tcW w:w="1276" w:type="dxa"/>
            <w:tcBorders>
              <w:top w:val="nil"/>
              <w:left w:val="single" w:sz="4" w:space="0" w:color="auto"/>
              <w:bottom w:val="nil"/>
              <w:right w:val="single" w:sz="4" w:space="0" w:color="auto"/>
            </w:tcBorders>
          </w:tcPr>
          <w:p w14:paraId="5DA8DB1D" w14:textId="77777777" w:rsidR="004C00CC" w:rsidRPr="00BC5B94" w:rsidRDefault="004C00CC" w:rsidP="00495E0D">
            <w:pPr>
              <w:jc w:val="center"/>
              <w:rPr>
                <w:rFonts w:ascii="Arial" w:hAnsi="Arial" w:cs="Arial"/>
                <w:sz w:val="24"/>
                <w:szCs w:val="24"/>
              </w:rPr>
            </w:pPr>
            <w:r w:rsidRPr="00BC5B94">
              <w:rPr>
                <w:rFonts w:ascii="Arial" w:hAnsi="Arial" w:cs="Arial"/>
                <w:sz w:val="24"/>
                <w:szCs w:val="24"/>
              </w:rPr>
              <w:t>69</w:t>
            </w:r>
          </w:p>
        </w:tc>
        <w:tc>
          <w:tcPr>
            <w:tcW w:w="992" w:type="dxa"/>
            <w:tcBorders>
              <w:top w:val="nil"/>
              <w:left w:val="single" w:sz="4" w:space="0" w:color="auto"/>
              <w:bottom w:val="nil"/>
              <w:right w:val="double" w:sz="4" w:space="0" w:color="auto"/>
            </w:tcBorders>
          </w:tcPr>
          <w:p w14:paraId="31EAD78E" w14:textId="77777777" w:rsidR="004C00CC" w:rsidRPr="00BC5B94" w:rsidRDefault="004C00CC" w:rsidP="00495E0D">
            <w:pPr>
              <w:jc w:val="center"/>
              <w:rPr>
                <w:rFonts w:ascii="Arial" w:hAnsi="Arial" w:cs="Arial"/>
                <w:sz w:val="24"/>
                <w:szCs w:val="24"/>
              </w:rPr>
            </w:pPr>
            <w:r w:rsidRPr="00BC5B94">
              <w:rPr>
                <w:rFonts w:ascii="Arial" w:hAnsi="Arial" w:cs="Arial"/>
                <w:sz w:val="24"/>
                <w:szCs w:val="24"/>
              </w:rPr>
              <w:t>12</w:t>
            </w:r>
          </w:p>
        </w:tc>
      </w:tr>
      <w:tr w:rsidR="004C00CC" w:rsidRPr="00BC5B94" w14:paraId="7F30D72F" w14:textId="77777777" w:rsidTr="00495E0D">
        <w:tc>
          <w:tcPr>
            <w:tcW w:w="5240" w:type="dxa"/>
            <w:tcBorders>
              <w:top w:val="nil"/>
              <w:left w:val="double" w:sz="4" w:space="0" w:color="auto"/>
              <w:bottom w:val="nil"/>
              <w:right w:val="single" w:sz="4" w:space="0" w:color="auto"/>
            </w:tcBorders>
          </w:tcPr>
          <w:p w14:paraId="7FF4B0E2" w14:textId="77777777" w:rsidR="004C00CC" w:rsidRPr="00BC5B94" w:rsidRDefault="004C00CC" w:rsidP="00495E0D">
            <w:pPr>
              <w:rPr>
                <w:rFonts w:ascii="Arial" w:hAnsi="Arial" w:cs="Arial"/>
                <w:sz w:val="24"/>
                <w:szCs w:val="24"/>
              </w:rPr>
            </w:pPr>
            <w:r w:rsidRPr="00BC5B94">
              <w:rPr>
                <w:rFonts w:ascii="Arial" w:hAnsi="Arial" w:cs="Arial"/>
                <w:sz w:val="24"/>
                <w:szCs w:val="24"/>
              </w:rPr>
              <w:t>Trainee</w:t>
            </w:r>
          </w:p>
        </w:tc>
        <w:tc>
          <w:tcPr>
            <w:tcW w:w="1276" w:type="dxa"/>
            <w:tcBorders>
              <w:top w:val="nil"/>
              <w:left w:val="single" w:sz="4" w:space="0" w:color="auto"/>
              <w:bottom w:val="nil"/>
              <w:right w:val="single" w:sz="4" w:space="0" w:color="auto"/>
            </w:tcBorders>
          </w:tcPr>
          <w:p w14:paraId="6932BE7E" w14:textId="77777777" w:rsidR="004C00CC" w:rsidRPr="00BC5B94" w:rsidRDefault="004C00CC" w:rsidP="00495E0D">
            <w:pPr>
              <w:jc w:val="center"/>
              <w:rPr>
                <w:rFonts w:ascii="Arial" w:hAnsi="Arial" w:cs="Arial"/>
                <w:sz w:val="24"/>
                <w:szCs w:val="24"/>
              </w:rPr>
            </w:pPr>
            <w:r w:rsidRPr="00BC5B94">
              <w:rPr>
                <w:rFonts w:ascii="Arial" w:hAnsi="Arial" w:cs="Arial"/>
                <w:sz w:val="24"/>
                <w:szCs w:val="24"/>
              </w:rPr>
              <w:t>96</w:t>
            </w:r>
          </w:p>
        </w:tc>
        <w:tc>
          <w:tcPr>
            <w:tcW w:w="992" w:type="dxa"/>
            <w:tcBorders>
              <w:top w:val="nil"/>
              <w:left w:val="single" w:sz="4" w:space="0" w:color="auto"/>
              <w:bottom w:val="nil"/>
              <w:right w:val="double" w:sz="4" w:space="0" w:color="auto"/>
            </w:tcBorders>
          </w:tcPr>
          <w:p w14:paraId="5AC2D34B" w14:textId="77777777" w:rsidR="004C00CC" w:rsidRPr="00BC5B94" w:rsidRDefault="004C00CC" w:rsidP="00495E0D">
            <w:pPr>
              <w:jc w:val="center"/>
              <w:rPr>
                <w:rFonts w:ascii="Arial" w:hAnsi="Arial" w:cs="Arial"/>
                <w:sz w:val="24"/>
                <w:szCs w:val="24"/>
              </w:rPr>
            </w:pPr>
            <w:r w:rsidRPr="00BC5B94">
              <w:rPr>
                <w:rFonts w:ascii="Arial" w:hAnsi="Arial" w:cs="Arial"/>
                <w:sz w:val="24"/>
                <w:szCs w:val="24"/>
              </w:rPr>
              <w:t>17</w:t>
            </w:r>
          </w:p>
        </w:tc>
      </w:tr>
      <w:tr w:rsidR="004C00CC" w:rsidRPr="00BC5B94" w14:paraId="0C1A972B" w14:textId="77777777" w:rsidTr="00495E0D">
        <w:tc>
          <w:tcPr>
            <w:tcW w:w="5240" w:type="dxa"/>
            <w:tcBorders>
              <w:top w:val="nil"/>
              <w:left w:val="double" w:sz="4" w:space="0" w:color="auto"/>
              <w:bottom w:val="double" w:sz="4" w:space="0" w:color="auto"/>
              <w:right w:val="single" w:sz="4" w:space="0" w:color="auto"/>
            </w:tcBorders>
          </w:tcPr>
          <w:p w14:paraId="0FBC1858" w14:textId="77777777" w:rsidR="004C00CC" w:rsidRPr="00BC5B94" w:rsidRDefault="004C00CC" w:rsidP="00495E0D">
            <w:pPr>
              <w:rPr>
                <w:rFonts w:ascii="Arial" w:hAnsi="Arial" w:cs="Arial"/>
                <w:sz w:val="24"/>
                <w:szCs w:val="24"/>
              </w:rPr>
            </w:pPr>
            <w:r w:rsidRPr="00BC5B94">
              <w:rPr>
                <w:rFonts w:ascii="Arial" w:hAnsi="Arial" w:cs="Arial"/>
                <w:sz w:val="24"/>
                <w:szCs w:val="24"/>
              </w:rPr>
              <w:t>Technologist</w:t>
            </w:r>
          </w:p>
        </w:tc>
        <w:tc>
          <w:tcPr>
            <w:tcW w:w="1276" w:type="dxa"/>
            <w:tcBorders>
              <w:top w:val="nil"/>
              <w:left w:val="single" w:sz="4" w:space="0" w:color="auto"/>
              <w:bottom w:val="double" w:sz="4" w:space="0" w:color="auto"/>
              <w:right w:val="single" w:sz="4" w:space="0" w:color="auto"/>
            </w:tcBorders>
          </w:tcPr>
          <w:p w14:paraId="3DFE9B98" w14:textId="77777777" w:rsidR="004C00CC" w:rsidRPr="00BC5B94" w:rsidRDefault="004C00CC" w:rsidP="00495E0D">
            <w:pPr>
              <w:jc w:val="center"/>
              <w:rPr>
                <w:rFonts w:ascii="Arial" w:hAnsi="Arial" w:cs="Arial"/>
                <w:sz w:val="24"/>
                <w:szCs w:val="24"/>
              </w:rPr>
            </w:pPr>
            <w:r w:rsidRPr="00BC5B94">
              <w:rPr>
                <w:rFonts w:ascii="Arial" w:hAnsi="Arial" w:cs="Arial"/>
                <w:sz w:val="24"/>
                <w:szCs w:val="24"/>
              </w:rPr>
              <w:t>36</w:t>
            </w:r>
          </w:p>
        </w:tc>
        <w:tc>
          <w:tcPr>
            <w:tcW w:w="992" w:type="dxa"/>
            <w:tcBorders>
              <w:top w:val="nil"/>
              <w:left w:val="single" w:sz="4" w:space="0" w:color="auto"/>
              <w:bottom w:val="double" w:sz="4" w:space="0" w:color="auto"/>
              <w:right w:val="double" w:sz="4" w:space="0" w:color="auto"/>
            </w:tcBorders>
          </w:tcPr>
          <w:p w14:paraId="6BA3F5D3" w14:textId="77777777" w:rsidR="004C00CC" w:rsidRPr="00BC5B94" w:rsidRDefault="004C00CC" w:rsidP="00495E0D">
            <w:pPr>
              <w:jc w:val="center"/>
              <w:rPr>
                <w:rFonts w:ascii="Arial" w:hAnsi="Arial" w:cs="Arial"/>
                <w:sz w:val="24"/>
                <w:szCs w:val="24"/>
              </w:rPr>
            </w:pPr>
            <w:r w:rsidRPr="00BC5B94">
              <w:rPr>
                <w:rFonts w:ascii="Arial" w:hAnsi="Arial" w:cs="Arial"/>
                <w:sz w:val="24"/>
                <w:szCs w:val="24"/>
              </w:rPr>
              <w:t>6</w:t>
            </w:r>
          </w:p>
        </w:tc>
      </w:tr>
    </w:tbl>
    <w:p w14:paraId="7325F54E" w14:textId="77777777" w:rsidR="004C00CC" w:rsidRPr="003B2ED3" w:rsidRDefault="004C00CC" w:rsidP="00F337CF">
      <w:pPr>
        <w:pStyle w:val="Prrafodelista"/>
        <w:ind w:left="360"/>
        <w:rPr>
          <w:lang w:val="en-US"/>
        </w:rPr>
      </w:pPr>
    </w:p>
    <w:p w14:paraId="1240A361" w14:textId="77777777" w:rsidR="004C00CC" w:rsidRDefault="004C00CC" w:rsidP="00F337CF">
      <w:pPr>
        <w:pStyle w:val="Prrafodelista"/>
        <w:ind w:left="360"/>
        <w:rPr>
          <w:lang w:val="en-US"/>
        </w:rPr>
      </w:pPr>
    </w:p>
    <w:p w14:paraId="54C88565" w14:textId="77777777" w:rsidR="004C00CC" w:rsidRDefault="004C00CC" w:rsidP="00F337CF">
      <w:pPr>
        <w:pStyle w:val="Prrafodelista"/>
        <w:ind w:left="360"/>
        <w:rPr>
          <w:lang w:val="en-US"/>
        </w:rPr>
      </w:pPr>
    </w:p>
    <w:p w14:paraId="2BB266A2" w14:textId="77777777" w:rsidR="004C00CC" w:rsidRDefault="004C00CC" w:rsidP="00F337CF">
      <w:pPr>
        <w:pStyle w:val="Prrafodelista"/>
        <w:ind w:left="360"/>
        <w:rPr>
          <w:lang w:val="en-US"/>
        </w:rPr>
      </w:pPr>
    </w:p>
    <w:p w14:paraId="761820C0" w14:textId="77777777" w:rsidR="004C00CC" w:rsidRDefault="004C00CC" w:rsidP="00F337CF">
      <w:pPr>
        <w:pStyle w:val="Prrafodelista"/>
        <w:ind w:left="360"/>
        <w:rPr>
          <w:lang w:val="en-US"/>
        </w:rPr>
      </w:pPr>
    </w:p>
    <w:p w14:paraId="16AD6608" w14:textId="77777777" w:rsidR="004C00CC" w:rsidRDefault="004C00CC" w:rsidP="00F337CF">
      <w:pPr>
        <w:pStyle w:val="Prrafodelista"/>
        <w:ind w:left="360"/>
        <w:rPr>
          <w:lang w:val="en-US"/>
        </w:rPr>
      </w:pPr>
    </w:p>
    <w:p w14:paraId="152FF330" w14:textId="77777777" w:rsidR="004C00CC" w:rsidRDefault="004C00CC" w:rsidP="00F337CF">
      <w:pPr>
        <w:pStyle w:val="Prrafodelista"/>
        <w:ind w:left="360"/>
        <w:rPr>
          <w:lang w:val="en-US"/>
        </w:rPr>
      </w:pPr>
    </w:p>
    <w:p w14:paraId="6B912757" w14:textId="77777777" w:rsidR="004C00CC" w:rsidRDefault="004C00CC" w:rsidP="00F337CF">
      <w:pPr>
        <w:pStyle w:val="Prrafodelista"/>
        <w:ind w:left="360"/>
        <w:rPr>
          <w:lang w:val="en-US"/>
        </w:rPr>
      </w:pPr>
    </w:p>
    <w:p w14:paraId="3A9F2992" w14:textId="77777777" w:rsidR="004C00CC" w:rsidRDefault="004C00CC" w:rsidP="00F337CF">
      <w:pPr>
        <w:pStyle w:val="Prrafodelista"/>
        <w:ind w:left="360"/>
        <w:rPr>
          <w:lang w:val="en-US"/>
        </w:rPr>
      </w:pPr>
    </w:p>
    <w:p w14:paraId="070A8E59" w14:textId="77777777" w:rsidR="004C00CC" w:rsidRDefault="004C00CC" w:rsidP="00F337CF">
      <w:pPr>
        <w:pStyle w:val="Prrafodelista"/>
        <w:ind w:left="360"/>
        <w:rPr>
          <w:lang w:val="en-US"/>
        </w:rPr>
      </w:pPr>
    </w:p>
    <w:p w14:paraId="3B03AAAC" w14:textId="77777777" w:rsidR="004C00CC" w:rsidRDefault="004C00CC" w:rsidP="00F337CF">
      <w:pPr>
        <w:pStyle w:val="Prrafodelista"/>
        <w:ind w:left="360"/>
        <w:rPr>
          <w:lang w:val="en-US"/>
        </w:rPr>
      </w:pPr>
    </w:p>
    <w:p w14:paraId="16B7671F" w14:textId="77777777" w:rsidR="004C00CC" w:rsidRDefault="004C00CC" w:rsidP="00F337CF"/>
    <w:p w14:paraId="14FBD38D" w14:textId="77777777" w:rsidR="004C00CC" w:rsidRDefault="004C00CC" w:rsidP="00F337CF">
      <w:pPr>
        <w:spacing w:line="480" w:lineRule="auto"/>
      </w:pPr>
    </w:p>
    <w:p w14:paraId="1BEF800C" w14:textId="77777777" w:rsidR="004C00CC" w:rsidRDefault="004C00CC" w:rsidP="00F337CF">
      <w:pPr>
        <w:spacing w:line="480" w:lineRule="auto"/>
      </w:pPr>
    </w:p>
    <w:p w14:paraId="4E100C33" w14:textId="77777777" w:rsidR="004C00CC" w:rsidRDefault="004C00CC" w:rsidP="00F337CF">
      <w:pPr>
        <w:spacing w:line="480" w:lineRule="auto"/>
      </w:pPr>
    </w:p>
    <w:p w14:paraId="58B0D113" w14:textId="77777777" w:rsidR="004C00CC" w:rsidRPr="00C961CC" w:rsidRDefault="004C00CC" w:rsidP="00663A98">
      <w:pPr>
        <w:rPr>
          <w:rFonts w:ascii="Arial" w:hAnsi="Arial" w:cs="Arial"/>
          <w:b/>
          <w:sz w:val="24"/>
          <w:szCs w:val="24"/>
        </w:rPr>
      </w:pPr>
      <w:r w:rsidRPr="00C961CC">
        <w:rPr>
          <w:rFonts w:ascii="Arial" w:hAnsi="Arial" w:cs="Arial"/>
          <w:b/>
          <w:sz w:val="24"/>
          <w:szCs w:val="24"/>
        </w:rPr>
        <w:lastRenderedPageBreak/>
        <w:t>Table 2S. Respondents background</w:t>
      </w:r>
    </w:p>
    <w:p w14:paraId="1251A9DC" w14:textId="77777777" w:rsidR="004C00CC" w:rsidRDefault="004C00CC" w:rsidP="00F337CF">
      <w:pPr>
        <w:rPr>
          <w:rFonts w:ascii="Arial" w:hAnsi="Arial" w:cs="Arial"/>
          <w:b/>
        </w:rPr>
      </w:pPr>
    </w:p>
    <w:tbl>
      <w:tblPr>
        <w:tblStyle w:val="Tablaconcuadrcula"/>
        <w:tblpPr w:leftFromText="141" w:rightFromText="141" w:vertAnchor="page" w:horzAnchor="page" w:tblpX="2005" w:tblpY="2455"/>
        <w:tblW w:w="0" w:type="auto"/>
        <w:tblLook w:val="04A0" w:firstRow="1" w:lastRow="0" w:firstColumn="1" w:lastColumn="0" w:noHBand="0" w:noVBand="1"/>
      </w:tblPr>
      <w:tblGrid>
        <w:gridCol w:w="5240"/>
        <w:gridCol w:w="1276"/>
        <w:gridCol w:w="992"/>
      </w:tblGrid>
      <w:tr w:rsidR="004C00CC" w:rsidRPr="00C961CC" w14:paraId="06BE164C" w14:textId="77777777" w:rsidTr="00D74DA1">
        <w:tc>
          <w:tcPr>
            <w:tcW w:w="7508" w:type="dxa"/>
            <w:gridSpan w:val="3"/>
            <w:tcBorders>
              <w:top w:val="double" w:sz="4" w:space="0" w:color="auto"/>
              <w:left w:val="double" w:sz="4" w:space="0" w:color="auto"/>
              <w:bottom w:val="double" w:sz="4" w:space="0" w:color="auto"/>
              <w:right w:val="double" w:sz="4" w:space="0" w:color="auto"/>
            </w:tcBorders>
          </w:tcPr>
          <w:p w14:paraId="61EE1C3C" w14:textId="77777777" w:rsidR="004C00CC" w:rsidRPr="00C961CC" w:rsidRDefault="004C00CC" w:rsidP="00D74DA1">
            <w:pPr>
              <w:rPr>
                <w:rFonts w:ascii="Arial" w:hAnsi="Arial" w:cs="Arial"/>
                <w:sz w:val="24"/>
                <w:szCs w:val="24"/>
              </w:rPr>
            </w:pPr>
            <w:r w:rsidRPr="00C961CC">
              <w:rPr>
                <w:rFonts w:ascii="Arial" w:hAnsi="Arial" w:cs="Arial"/>
                <w:b/>
                <w:bCs/>
                <w:sz w:val="24"/>
                <w:szCs w:val="24"/>
              </w:rPr>
              <w:t>Respondent’s background</w:t>
            </w:r>
          </w:p>
        </w:tc>
      </w:tr>
      <w:tr w:rsidR="004C00CC" w:rsidRPr="00C961CC" w14:paraId="153D56A8" w14:textId="77777777" w:rsidTr="00D74DA1">
        <w:tc>
          <w:tcPr>
            <w:tcW w:w="5240" w:type="dxa"/>
            <w:tcBorders>
              <w:top w:val="double" w:sz="4" w:space="0" w:color="auto"/>
              <w:left w:val="double" w:sz="4" w:space="0" w:color="auto"/>
              <w:bottom w:val="double" w:sz="4" w:space="0" w:color="auto"/>
            </w:tcBorders>
          </w:tcPr>
          <w:p w14:paraId="456A15AF" w14:textId="77777777" w:rsidR="004C00CC" w:rsidRPr="00C961CC" w:rsidRDefault="004C00CC" w:rsidP="00D74DA1">
            <w:pPr>
              <w:rPr>
                <w:rFonts w:ascii="Arial" w:hAnsi="Arial" w:cs="Arial"/>
                <w:b/>
                <w:bCs/>
                <w:sz w:val="24"/>
                <w:szCs w:val="24"/>
              </w:rPr>
            </w:pPr>
            <w:r w:rsidRPr="00C961CC">
              <w:rPr>
                <w:rFonts w:ascii="Arial" w:hAnsi="Arial" w:cs="Arial"/>
                <w:b/>
                <w:bCs/>
                <w:sz w:val="24"/>
                <w:szCs w:val="24"/>
              </w:rPr>
              <w:t>Background</w:t>
            </w:r>
          </w:p>
        </w:tc>
        <w:tc>
          <w:tcPr>
            <w:tcW w:w="1276" w:type="dxa"/>
            <w:tcBorders>
              <w:top w:val="double" w:sz="4" w:space="0" w:color="auto"/>
              <w:bottom w:val="double" w:sz="4" w:space="0" w:color="auto"/>
            </w:tcBorders>
          </w:tcPr>
          <w:p w14:paraId="11CEBDA2" w14:textId="77777777" w:rsidR="004C00CC" w:rsidRPr="00C961CC" w:rsidRDefault="004C00CC" w:rsidP="00D74DA1">
            <w:pPr>
              <w:jc w:val="center"/>
              <w:rPr>
                <w:rFonts w:ascii="Arial" w:hAnsi="Arial" w:cs="Arial"/>
                <w:b/>
                <w:bCs/>
                <w:sz w:val="24"/>
                <w:szCs w:val="24"/>
              </w:rPr>
            </w:pPr>
            <w:r w:rsidRPr="00C961CC">
              <w:rPr>
                <w:rFonts w:ascii="Arial" w:hAnsi="Arial" w:cs="Arial"/>
                <w:b/>
                <w:bCs/>
                <w:sz w:val="24"/>
                <w:szCs w:val="24"/>
              </w:rPr>
              <w:t>n=884</w:t>
            </w:r>
          </w:p>
        </w:tc>
        <w:tc>
          <w:tcPr>
            <w:tcW w:w="992" w:type="dxa"/>
            <w:tcBorders>
              <w:top w:val="double" w:sz="4" w:space="0" w:color="auto"/>
              <w:bottom w:val="double" w:sz="4" w:space="0" w:color="auto"/>
              <w:right w:val="double" w:sz="4" w:space="0" w:color="auto"/>
            </w:tcBorders>
          </w:tcPr>
          <w:p w14:paraId="434DA846" w14:textId="77777777" w:rsidR="004C00CC" w:rsidRPr="00C961CC" w:rsidRDefault="004C00CC" w:rsidP="00D74DA1">
            <w:pPr>
              <w:jc w:val="center"/>
              <w:rPr>
                <w:rFonts w:ascii="Arial" w:hAnsi="Arial" w:cs="Arial"/>
                <w:b/>
                <w:bCs/>
                <w:sz w:val="24"/>
                <w:szCs w:val="24"/>
              </w:rPr>
            </w:pPr>
            <w:r w:rsidRPr="00C961CC">
              <w:rPr>
                <w:rFonts w:ascii="Arial" w:hAnsi="Arial" w:cs="Arial"/>
                <w:b/>
                <w:bCs/>
                <w:sz w:val="24"/>
                <w:szCs w:val="24"/>
              </w:rPr>
              <w:t>%</w:t>
            </w:r>
          </w:p>
        </w:tc>
      </w:tr>
      <w:tr w:rsidR="004C00CC" w:rsidRPr="00C961CC" w14:paraId="31A8D957" w14:textId="77777777" w:rsidTr="00D74DA1">
        <w:tc>
          <w:tcPr>
            <w:tcW w:w="5240" w:type="dxa"/>
            <w:tcBorders>
              <w:top w:val="double" w:sz="4" w:space="0" w:color="auto"/>
              <w:left w:val="double" w:sz="4" w:space="0" w:color="auto"/>
              <w:bottom w:val="nil"/>
              <w:right w:val="single" w:sz="4" w:space="0" w:color="auto"/>
            </w:tcBorders>
          </w:tcPr>
          <w:p w14:paraId="6D321A9C" w14:textId="77777777" w:rsidR="004C00CC" w:rsidRPr="00C961CC" w:rsidRDefault="004C00CC" w:rsidP="00D74DA1">
            <w:pPr>
              <w:rPr>
                <w:rFonts w:ascii="Arial" w:hAnsi="Arial" w:cs="Arial"/>
                <w:sz w:val="24"/>
                <w:szCs w:val="24"/>
              </w:rPr>
            </w:pPr>
            <w:r w:rsidRPr="00C961CC">
              <w:rPr>
                <w:rFonts w:ascii="Arial" w:hAnsi="Arial" w:cs="Arial"/>
                <w:sz w:val="24"/>
                <w:szCs w:val="24"/>
              </w:rPr>
              <w:t>Adult cardiologist</w:t>
            </w:r>
          </w:p>
        </w:tc>
        <w:tc>
          <w:tcPr>
            <w:tcW w:w="1276" w:type="dxa"/>
            <w:tcBorders>
              <w:top w:val="double" w:sz="4" w:space="0" w:color="auto"/>
              <w:left w:val="single" w:sz="4" w:space="0" w:color="auto"/>
              <w:bottom w:val="nil"/>
              <w:right w:val="single" w:sz="4" w:space="0" w:color="auto"/>
            </w:tcBorders>
          </w:tcPr>
          <w:p w14:paraId="3633B9A0"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423</w:t>
            </w:r>
          </w:p>
        </w:tc>
        <w:tc>
          <w:tcPr>
            <w:tcW w:w="992" w:type="dxa"/>
            <w:tcBorders>
              <w:top w:val="double" w:sz="4" w:space="0" w:color="auto"/>
              <w:left w:val="single" w:sz="4" w:space="0" w:color="auto"/>
              <w:bottom w:val="nil"/>
              <w:right w:val="double" w:sz="4" w:space="0" w:color="auto"/>
            </w:tcBorders>
          </w:tcPr>
          <w:p w14:paraId="7964F8C7"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48</w:t>
            </w:r>
          </w:p>
        </w:tc>
      </w:tr>
      <w:tr w:rsidR="004C00CC" w:rsidRPr="00C961CC" w14:paraId="31ACD24A" w14:textId="77777777" w:rsidTr="00D74DA1">
        <w:tc>
          <w:tcPr>
            <w:tcW w:w="5240" w:type="dxa"/>
            <w:tcBorders>
              <w:top w:val="nil"/>
              <w:left w:val="double" w:sz="4" w:space="0" w:color="auto"/>
              <w:bottom w:val="nil"/>
              <w:right w:val="single" w:sz="4" w:space="0" w:color="auto"/>
            </w:tcBorders>
          </w:tcPr>
          <w:p w14:paraId="35A69993" w14:textId="77777777" w:rsidR="004C00CC" w:rsidRPr="00C961CC" w:rsidRDefault="004C00CC" w:rsidP="00D74DA1">
            <w:pPr>
              <w:rPr>
                <w:rFonts w:ascii="Arial" w:hAnsi="Arial" w:cs="Arial"/>
                <w:sz w:val="24"/>
                <w:szCs w:val="24"/>
              </w:rPr>
            </w:pPr>
            <w:r w:rsidRPr="00C961CC">
              <w:rPr>
                <w:rFonts w:ascii="Arial" w:hAnsi="Arial" w:cs="Arial"/>
                <w:sz w:val="24"/>
                <w:szCs w:val="24"/>
              </w:rPr>
              <w:t>Adult radiologist</w:t>
            </w:r>
          </w:p>
        </w:tc>
        <w:tc>
          <w:tcPr>
            <w:tcW w:w="1276" w:type="dxa"/>
            <w:tcBorders>
              <w:top w:val="nil"/>
              <w:left w:val="single" w:sz="4" w:space="0" w:color="auto"/>
              <w:bottom w:val="nil"/>
              <w:right w:val="single" w:sz="4" w:space="0" w:color="auto"/>
            </w:tcBorders>
          </w:tcPr>
          <w:p w14:paraId="535E745E"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193</w:t>
            </w:r>
          </w:p>
        </w:tc>
        <w:tc>
          <w:tcPr>
            <w:tcW w:w="992" w:type="dxa"/>
            <w:tcBorders>
              <w:top w:val="nil"/>
              <w:left w:val="single" w:sz="4" w:space="0" w:color="auto"/>
              <w:bottom w:val="nil"/>
              <w:right w:val="double" w:sz="4" w:space="0" w:color="auto"/>
            </w:tcBorders>
          </w:tcPr>
          <w:p w14:paraId="69A31D6D"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22</w:t>
            </w:r>
          </w:p>
        </w:tc>
      </w:tr>
      <w:tr w:rsidR="004C00CC" w:rsidRPr="00C961CC" w14:paraId="614E3070" w14:textId="77777777" w:rsidTr="00D74DA1">
        <w:tc>
          <w:tcPr>
            <w:tcW w:w="5240" w:type="dxa"/>
            <w:tcBorders>
              <w:top w:val="nil"/>
              <w:left w:val="double" w:sz="4" w:space="0" w:color="auto"/>
              <w:bottom w:val="nil"/>
              <w:right w:val="single" w:sz="4" w:space="0" w:color="auto"/>
            </w:tcBorders>
          </w:tcPr>
          <w:p w14:paraId="4E0C25BE" w14:textId="77777777" w:rsidR="004C00CC" w:rsidRPr="00C961CC" w:rsidRDefault="004C00CC" w:rsidP="00D74DA1">
            <w:pPr>
              <w:rPr>
                <w:rFonts w:ascii="Arial" w:hAnsi="Arial" w:cs="Arial"/>
                <w:sz w:val="24"/>
                <w:szCs w:val="24"/>
              </w:rPr>
            </w:pPr>
            <w:r w:rsidRPr="00C961CC">
              <w:rPr>
                <w:rFonts w:ascii="Arial" w:hAnsi="Arial" w:cs="Arial"/>
                <w:sz w:val="24"/>
                <w:szCs w:val="24"/>
              </w:rPr>
              <w:t>Pediatric cardiologist</w:t>
            </w:r>
          </w:p>
        </w:tc>
        <w:tc>
          <w:tcPr>
            <w:tcW w:w="1276" w:type="dxa"/>
            <w:tcBorders>
              <w:top w:val="nil"/>
              <w:left w:val="single" w:sz="4" w:space="0" w:color="auto"/>
              <w:bottom w:val="nil"/>
              <w:right w:val="single" w:sz="4" w:space="0" w:color="auto"/>
            </w:tcBorders>
          </w:tcPr>
          <w:p w14:paraId="4310C117"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96</w:t>
            </w:r>
          </w:p>
        </w:tc>
        <w:tc>
          <w:tcPr>
            <w:tcW w:w="992" w:type="dxa"/>
            <w:tcBorders>
              <w:top w:val="nil"/>
              <w:left w:val="single" w:sz="4" w:space="0" w:color="auto"/>
              <w:bottom w:val="nil"/>
              <w:right w:val="double" w:sz="4" w:space="0" w:color="auto"/>
            </w:tcBorders>
          </w:tcPr>
          <w:p w14:paraId="74CC6BBD"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11</w:t>
            </w:r>
          </w:p>
        </w:tc>
      </w:tr>
      <w:tr w:rsidR="004C00CC" w:rsidRPr="00C961CC" w14:paraId="6B6AF31C" w14:textId="77777777" w:rsidTr="00D74DA1">
        <w:tc>
          <w:tcPr>
            <w:tcW w:w="5240" w:type="dxa"/>
            <w:tcBorders>
              <w:top w:val="nil"/>
              <w:left w:val="double" w:sz="4" w:space="0" w:color="auto"/>
              <w:bottom w:val="nil"/>
              <w:right w:val="single" w:sz="4" w:space="0" w:color="auto"/>
            </w:tcBorders>
          </w:tcPr>
          <w:p w14:paraId="0FA51F6B" w14:textId="77777777" w:rsidR="004C00CC" w:rsidRPr="00C961CC" w:rsidRDefault="004C00CC" w:rsidP="00D74DA1">
            <w:pPr>
              <w:rPr>
                <w:rFonts w:ascii="Arial" w:hAnsi="Arial" w:cs="Arial"/>
                <w:sz w:val="24"/>
                <w:szCs w:val="24"/>
              </w:rPr>
            </w:pPr>
            <w:r w:rsidRPr="00C961CC">
              <w:rPr>
                <w:rFonts w:ascii="Arial" w:hAnsi="Arial" w:cs="Arial"/>
                <w:sz w:val="24"/>
                <w:szCs w:val="24"/>
              </w:rPr>
              <w:t>Pediatric radiologist</w:t>
            </w:r>
          </w:p>
        </w:tc>
        <w:tc>
          <w:tcPr>
            <w:tcW w:w="1276" w:type="dxa"/>
            <w:tcBorders>
              <w:top w:val="nil"/>
              <w:left w:val="single" w:sz="4" w:space="0" w:color="auto"/>
              <w:bottom w:val="nil"/>
              <w:right w:val="single" w:sz="4" w:space="0" w:color="auto"/>
            </w:tcBorders>
          </w:tcPr>
          <w:p w14:paraId="4CB30078"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56</w:t>
            </w:r>
          </w:p>
        </w:tc>
        <w:tc>
          <w:tcPr>
            <w:tcW w:w="992" w:type="dxa"/>
            <w:tcBorders>
              <w:top w:val="nil"/>
              <w:left w:val="single" w:sz="4" w:space="0" w:color="auto"/>
              <w:bottom w:val="nil"/>
              <w:right w:val="double" w:sz="4" w:space="0" w:color="auto"/>
            </w:tcBorders>
          </w:tcPr>
          <w:p w14:paraId="0A25E911"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6</w:t>
            </w:r>
          </w:p>
        </w:tc>
      </w:tr>
      <w:tr w:rsidR="004C00CC" w:rsidRPr="00C961CC" w14:paraId="5280FFA5" w14:textId="77777777" w:rsidTr="00D74DA1">
        <w:tc>
          <w:tcPr>
            <w:tcW w:w="5240" w:type="dxa"/>
            <w:tcBorders>
              <w:top w:val="nil"/>
              <w:left w:val="double" w:sz="4" w:space="0" w:color="auto"/>
              <w:bottom w:val="nil"/>
              <w:right w:val="single" w:sz="4" w:space="0" w:color="auto"/>
            </w:tcBorders>
          </w:tcPr>
          <w:p w14:paraId="00FD7362" w14:textId="77777777" w:rsidR="004C00CC" w:rsidRPr="00C961CC" w:rsidRDefault="004C00CC" w:rsidP="00D74DA1">
            <w:pPr>
              <w:rPr>
                <w:rFonts w:ascii="Arial" w:hAnsi="Arial" w:cs="Arial"/>
                <w:sz w:val="24"/>
                <w:szCs w:val="24"/>
              </w:rPr>
            </w:pPr>
            <w:r w:rsidRPr="00C961CC">
              <w:rPr>
                <w:rFonts w:ascii="Arial" w:hAnsi="Arial" w:cs="Arial"/>
                <w:sz w:val="24"/>
                <w:szCs w:val="24"/>
              </w:rPr>
              <w:t>Technologist</w:t>
            </w:r>
          </w:p>
        </w:tc>
        <w:tc>
          <w:tcPr>
            <w:tcW w:w="1276" w:type="dxa"/>
            <w:tcBorders>
              <w:top w:val="nil"/>
              <w:left w:val="single" w:sz="4" w:space="0" w:color="auto"/>
              <w:bottom w:val="nil"/>
              <w:right w:val="single" w:sz="4" w:space="0" w:color="auto"/>
            </w:tcBorders>
          </w:tcPr>
          <w:p w14:paraId="164033F9"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50</w:t>
            </w:r>
          </w:p>
        </w:tc>
        <w:tc>
          <w:tcPr>
            <w:tcW w:w="992" w:type="dxa"/>
            <w:tcBorders>
              <w:top w:val="nil"/>
              <w:left w:val="single" w:sz="4" w:space="0" w:color="auto"/>
              <w:bottom w:val="nil"/>
              <w:right w:val="double" w:sz="4" w:space="0" w:color="auto"/>
            </w:tcBorders>
          </w:tcPr>
          <w:p w14:paraId="381681DE"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6</w:t>
            </w:r>
          </w:p>
        </w:tc>
      </w:tr>
      <w:tr w:rsidR="004C00CC" w:rsidRPr="00C961CC" w14:paraId="7875C3D3" w14:textId="77777777" w:rsidTr="00D74DA1">
        <w:tc>
          <w:tcPr>
            <w:tcW w:w="5240" w:type="dxa"/>
            <w:tcBorders>
              <w:top w:val="nil"/>
              <w:left w:val="double" w:sz="4" w:space="0" w:color="auto"/>
              <w:bottom w:val="nil"/>
              <w:right w:val="single" w:sz="4" w:space="0" w:color="auto"/>
            </w:tcBorders>
          </w:tcPr>
          <w:p w14:paraId="39DC44F1" w14:textId="77777777" w:rsidR="004C00CC" w:rsidRPr="00C961CC" w:rsidRDefault="004C00CC" w:rsidP="00D74DA1">
            <w:pPr>
              <w:rPr>
                <w:rFonts w:ascii="Arial" w:hAnsi="Arial" w:cs="Arial"/>
                <w:sz w:val="24"/>
                <w:szCs w:val="24"/>
              </w:rPr>
            </w:pPr>
            <w:r w:rsidRPr="00C961CC">
              <w:rPr>
                <w:rFonts w:ascii="Arial" w:hAnsi="Arial" w:cs="Arial"/>
                <w:sz w:val="24"/>
                <w:szCs w:val="24"/>
              </w:rPr>
              <w:t>Scientist-</w:t>
            </w:r>
            <w:proofErr w:type="gramStart"/>
            <w:r w:rsidRPr="00C961CC">
              <w:rPr>
                <w:rFonts w:ascii="Arial" w:hAnsi="Arial" w:cs="Arial"/>
                <w:sz w:val="24"/>
                <w:szCs w:val="24"/>
              </w:rPr>
              <w:t>non clinical</w:t>
            </w:r>
            <w:proofErr w:type="gramEnd"/>
          </w:p>
        </w:tc>
        <w:tc>
          <w:tcPr>
            <w:tcW w:w="1276" w:type="dxa"/>
            <w:tcBorders>
              <w:top w:val="nil"/>
              <w:left w:val="single" w:sz="4" w:space="0" w:color="auto"/>
              <w:bottom w:val="nil"/>
              <w:right w:val="single" w:sz="4" w:space="0" w:color="auto"/>
            </w:tcBorders>
          </w:tcPr>
          <w:p w14:paraId="524DAFE2"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30</w:t>
            </w:r>
          </w:p>
        </w:tc>
        <w:tc>
          <w:tcPr>
            <w:tcW w:w="992" w:type="dxa"/>
            <w:tcBorders>
              <w:top w:val="nil"/>
              <w:left w:val="single" w:sz="4" w:space="0" w:color="auto"/>
              <w:bottom w:val="nil"/>
              <w:right w:val="double" w:sz="4" w:space="0" w:color="auto"/>
            </w:tcBorders>
          </w:tcPr>
          <w:p w14:paraId="0961653E"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3</w:t>
            </w:r>
          </w:p>
        </w:tc>
      </w:tr>
      <w:tr w:rsidR="004C00CC" w:rsidRPr="00C961CC" w14:paraId="647B0E47" w14:textId="77777777" w:rsidTr="00D74DA1">
        <w:tc>
          <w:tcPr>
            <w:tcW w:w="5240" w:type="dxa"/>
            <w:tcBorders>
              <w:top w:val="nil"/>
              <w:left w:val="double" w:sz="4" w:space="0" w:color="auto"/>
              <w:bottom w:val="nil"/>
              <w:right w:val="single" w:sz="4" w:space="0" w:color="auto"/>
            </w:tcBorders>
          </w:tcPr>
          <w:p w14:paraId="58E680B8" w14:textId="77777777" w:rsidR="004C00CC" w:rsidRPr="00C961CC" w:rsidRDefault="004C00CC" w:rsidP="00D74DA1">
            <w:pPr>
              <w:rPr>
                <w:rFonts w:ascii="Arial" w:hAnsi="Arial" w:cs="Arial"/>
                <w:sz w:val="24"/>
                <w:szCs w:val="24"/>
              </w:rPr>
            </w:pPr>
            <w:r w:rsidRPr="00C961CC">
              <w:rPr>
                <w:rFonts w:ascii="Arial" w:hAnsi="Arial" w:cs="Arial"/>
                <w:sz w:val="24"/>
                <w:szCs w:val="24"/>
              </w:rPr>
              <w:t>Medical industry</w:t>
            </w:r>
          </w:p>
        </w:tc>
        <w:tc>
          <w:tcPr>
            <w:tcW w:w="1276" w:type="dxa"/>
            <w:tcBorders>
              <w:top w:val="nil"/>
              <w:left w:val="single" w:sz="4" w:space="0" w:color="auto"/>
              <w:bottom w:val="nil"/>
              <w:right w:val="single" w:sz="4" w:space="0" w:color="auto"/>
            </w:tcBorders>
          </w:tcPr>
          <w:p w14:paraId="1DE4F17B"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21</w:t>
            </w:r>
          </w:p>
        </w:tc>
        <w:tc>
          <w:tcPr>
            <w:tcW w:w="992" w:type="dxa"/>
            <w:tcBorders>
              <w:top w:val="nil"/>
              <w:left w:val="single" w:sz="4" w:space="0" w:color="auto"/>
              <w:bottom w:val="nil"/>
              <w:right w:val="double" w:sz="4" w:space="0" w:color="auto"/>
            </w:tcBorders>
          </w:tcPr>
          <w:p w14:paraId="7310BEF7"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2</w:t>
            </w:r>
          </w:p>
        </w:tc>
      </w:tr>
      <w:tr w:rsidR="004C00CC" w:rsidRPr="00C961CC" w14:paraId="4AE3AF6C" w14:textId="77777777" w:rsidTr="00D74DA1">
        <w:tc>
          <w:tcPr>
            <w:tcW w:w="5240" w:type="dxa"/>
            <w:tcBorders>
              <w:top w:val="nil"/>
              <w:left w:val="double" w:sz="4" w:space="0" w:color="auto"/>
              <w:bottom w:val="nil"/>
              <w:right w:val="single" w:sz="4" w:space="0" w:color="auto"/>
            </w:tcBorders>
          </w:tcPr>
          <w:p w14:paraId="5FDFA012" w14:textId="77777777" w:rsidR="004C00CC" w:rsidRPr="00C961CC" w:rsidRDefault="004C00CC" w:rsidP="00D74DA1">
            <w:pPr>
              <w:rPr>
                <w:rFonts w:ascii="Arial" w:hAnsi="Arial" w:cs="Arial"/>
                <w:sz w:val="24"/>
                <w:szCs w:val="24"/>
              </w:rPr>
            </w:pPr>
            <w:r w:rsidRPr="00C961CC">
              <w:rPr>
                <w:rFonts w:ascii="Arial" w:hAnsi="Arial" w:cs="Arial"/>
                <w:sz w:val="24"/>
                <w:szCs w:val="24"/>
              </w:rPr>
              <w:t>Other</w:t>
            </w:r>
          </w:p>
        </w:tc>
        <w:tc>
          <w:tcPr>
            <w:tcW w:w="1276" w:type="dxa"/>
            <w:tcBorders>
              <w:top w:val="nil"/>
              <w:left w:val="single" w:sz="4" w:space="0" w:color="auto"/>
              <w:bottom w:val="nil"/>
              <w:right w:val="single" w:sz="4" w:space="0" w:color="auto"/>
            </w:tcBorders>
          </w:tcPr>
          <w:p w14:paraId="210CAA0F"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9</w:t>
            </w:r>
          </w:p>
        </w:tc>
        <w:tc>
          <w:tcPr>
            <w:tcW w:w="992" w:type="dxa"/>
            <w:tcBorders>
              <w:top w:val="nil"/>
              <w:left w:val="single" w:sz="4" w:space="0" w:color="auto"/>
              <w:bottom w:val="nil"/>
              <w:right w:val="double" w:sz="4" w:space="0" w:color="auto"/>
            </w:tcBorders>
          </w:tcPr>
          <w:p w14:paraId="7DE4BAEA"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1</w:t>
            </w:r>
          </w:p>
        </w:tc>
      </w:tr>
      <w:tr w:rsidR="004C00CC" w:rsidRPr="00C961CC" w14:paraId="2B990956" w14:textId="77777777" w:rsidTr="00D74DA1">
        <w:tc>
          <w:tcPr>
            <w:tcW w:w="5240" w:type="dxa"/>
            <w:tcBorders>
              <w:top w:val="nil"/>
              <w:left w:val="double" w:sz="4" w:space="0" w:color="auto"/>
              <w:bottom w:val="double" w:sz="4" w:space="0" w:color="auto"/>
              <w:right w:val="single" w:sz="4" w:space="0" w:color="auto"/>
            </w:tcBorders>
          </w:tcPr>
          <w:p w14:paraId="1BCDAB5C" w14:textId="77777777" w:rsidR="004C00CC" w:rsidRPr="00C961CC" w:rsidRDefault="004C00CC" w:rsidP="00D74DA1">
            <w:pPr>
              <w:rPr>
                <w:rFonts w:ascii="Arial" w:hAnsi="Arial" w:cs="Arial"/>
                <w:sz w:val="24"/>
                <w:szCs w:val="24"/>
              </w:rPr>
            </w:pPr>
            <w:r w:rsidRPr="00C961CC">
              <w:rPr>
                <w:rFonts w:ascii="Arial" w:hAnsi="Arial" w:cs="Arial"/>
                <w:sz w:val="24"/>
                <w:szCs w:val="24"/>
              </w:rPr>
              <w:t>Administration</w:t>
            </w:r>
          </w:p>
        </w:tc>
        <w:tc>
          <w:tcPr>
            <w:tcW w:w="1276" w:type="dxa"/>
            <w:tcBorders>
              <w:top w:val="nil"/>
              <w:left w:val="single" w:sz="4" w:space="0" w:color="auto"/>
              <w:bottom w:val="double" w:sz="4" w:space="0" w:color="auto"/>
              <w:right w:val="single" w:sz="4" w:space="0" w:color="auto"/>
            </w:tcBorders>
          </w:tcPr>
          <w:p w14:paraId="3C33BC31"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6</w:t>
            </w:r>
          </w:p>
        </w:tc>
        <w:tc>
          <w:tcPr>
            <w:tcW w:w="992" w:type="dxa"/>
            <w:tcBorders>
              <w:top w:val="nil"/>
              <w:left w:val="single" w:sz="4" w:space="0" w:color="auto"/>
              <w:bottom w:val="double" w:sz="4" w:space="0" w:color="auto"/>
              <w:right w:val="double" w:sz="4" w:space="0" w:color="auto"/>
            </w:tcBorders>
          </w:tcPr>
          <w:p w14:paraId="27C7807D" w14:textId="77777777" w:rsidR="004C00CC" w:rsidRPr="00C961CC" w:rsidRDefault="004C00CC" w:rsidP="00D74DA1">
            <w:pPr>
              <w:jc w:val="center"/>
              <w:rPr>
                <w:rFonts w:ascii="Arial" w:hAnsi="Arial" w:cs="Arial"/>
                <w:sz w:val="24"/>
                <w:szCs w:val="24"/>
              </w:rPr>
            </w:pPr>
            <w:r w:rsidRPr="00C961CC">
              <w:rPr>
                <w:rFonts w:ascii="Arial" w:hAnsi="Arial" w:cs="Arial"/>
                <w:sz w:val="24"/>
                <w:szCs w:val="24"/>
              </w:rPr>
              <w:t>1</w:t>
            </w:r>
          </w:p>
        </w:tc>
      </w:tr>
    </w:tbl>
    <w:p w14:paraId="2907FE7D" w14:textId="77777777" w:rsidR="004C00CC" w:rsidRDefault="004C00CC" w:rsidP="00F337CF">
      <w:pPr>
        <w:spacing w:line="480" w:lineRule="auto"/>
        <w:rPr>
          <w:rFonts w:ascii="Arial" w:hAnsi="Arial" w:cs="Arial"/>
          <w:b/>
          <w:sz w:val="24"/>
          <w:szCs w:val="24"/>
        </w:rPr>
      </w:pPr>
    </w:p>
    <w:p w14:paraId="32BAB782" w14:textId="77777777" w:rsidR="004C00CC" w:rsidRPr="00465737" w:rsidRDefault="004C00CC" w:rsidP="00F337CF">
      <w:pPr>
        <w:spacing w:line="480" w:lineRule="auto"/>
        <w:rPr>
          <w:rFonts w:ascii="Arial" w:hAnsi="Arial" w:cs="Arial"/>
          <w:sz w:val="24"/>
          <w:szCs w:val="24"/>
        </w:rPr>
      </w:pPr>
    </w:p>
    <w:p w14:paraId="401ED59C" w14:textId="77777777" w:rsidR="004C00CC" w:rsidRDefault="004C00CC" w:rsidP="00F337CF">
      <w:pPr>
        <w:rPr>
          <w:rFonts w:ascii="Arial" w:hAnsi="Arial" w:cs="Arial"/>
          <w:b/>
        </w:rPr>
      </w:pPr>
    </w:p>
    <w:p w14:paraId="79F5A446" w14:textId="77777777" w:rsidR="004C00CC" w:rsidRDefault="004C00CC" w:rsidP="00F337CF">
      <w:pPr>
        <w:rPr>
          <w:rFonts w:ascii="Arial" w:hAnsi="Arial" w:cs="Arial"/>
          <w:b/>
        </w:rPr>
      </w:pPr>
    </w:p>
    <w:p w14:paraId="5FAC1321" w14:textId="77777777" w:rsidR="004C00CC" w:rsidRDefault="004C00CC" w:rsidP="00F337CF">
      <w:pPr>
        <w:rPr>
          <w:rFonts w:ascii="Arial" w:hAnsi="Arial" w:cs="Arial"/>
          <w:b/>
        </w:rPr>
      </w:pPr>
    </w:p>
    <w:p w14:paraId="6766C302" w14:textId="77777777" w:rsidR="004C00CC" w:rsidRDefault="004C00CC" w:rsidP="00F337CF">
      <w:pPr>
        <w:rPr>
          <w:rFonts w:ascii="Arial" w:hAnsi="Arial" w:cs="Arial"/>
          <w:b/>
        </w:rPr>
      </w:pPr>
    </w:p>
    <w:p w14:paraId="6C5424C0" w14:textId="77777777" w:rsidR="004C00CC" w:rsidRDefault="004C00CC" w:rsidP="00F337CF">
      <w:pPr>
        <w:rPr>
          <w:rFonts w:ascii="Arial" w:hAnsi="Arial" w:cs="Arial"/>
          <w:b/>
        </w:rPr>
      </w:pPr>
    </w:p>
    <w:p w14:paraId="7312D1B5" w14:textId="77777777" w:rsidR="004C00CC" w:rsidRDefault="004C00CC" w:rsidP="00F337CF">
      <w:pPr>
        <w:rPr>
          <w:rFonts w:ascii="Arial" w:hAnsi="Arial" w:cs="Arial"/>
          <w:b/>
        </w:rPr>
      </w:pPr>
    </w:p>
    <w:p w14:paraId="3404059D" w14:textId="77777777" w:rsidR="004C00CC" w:rsidRDefault="004C00CC" w:rsidP="00F337CF">
      <w:pPr>
        <w:rPr>
          <w:rFonts w:ascii="Arial" w:hAnsi="Arial" w:cs="Arial"/>
          <w:b/>
        </w:rPr>
      </w:pPr>
    </w:p>
    <w:p w14:paraId="1958316D" w14:textId="77777777" w:rsidR="004C00CC" w:rsidRDefault="004C00CC" w:rsidP="00F337CF">
      <w:pPr>
        <w:rPr>
          <w:rFonts w:ascii="Arial" w:hAnsi="Arial" w:cs="Arial"/>
          <w:b/>
        </w:rPr>
      </w:pPr>
    </w:p>
    <w:p w14:paraId="676CF0D2" w14:textId="77777777" w:rsidR="004C00CC" w:rsidRDefault="004C00CC" w:rsidP="00F337CF">
      <w:pPr>
        <w:rPr>
          <w:rFonts w:ascii="Arial" w:hAnsi="Arial" w:cs="Arial"/>
          <w:b/>
        </w:rPr>
      </w:pPr>
    </w:p>
    <w:p w14:paraId="595F9A67" w14:textId="77777777" w:rsidR="004C00CC" w:rsidRDefault="004C00CC" w:rsidP="00F337CF">
      <w:pPr>
        <w:rPr>
          <w:rFonts w:ascii="Arial" w:hAnsi="Arial" w:cs="Arial"/>
          <w:b/>
        </w:rPr>
      </w:pPr>
    </w:p>
    <w:p w14:paraId="43B353C2" w14:textId="77777777" w:rsidR="004C00CC" w:rsidRDefault="004C00CC" w:rsidP="00F337CF">
      <w:pPr>
        <w:rPr>
          <w:rFonts w:ascii="Arial" w:hAnsi="Arial" w:cs="Arial"/>
          <w:b/>
        </w:rPr>
      </w:pPr>
    </w:p>
    <w:p w14:paraId="51A11A5C" w14:textId="77777777" w:rsidR="004C00CC" w:rsidRDefault="004C00CC">
      <w:pPr>
        <w:spacing w:after="0" w:line="240" w:lineRule="auto"/>
        <w:rPr>
          <w:rFonts w:ascii="Arial" w:hAnsi="Arial" w:cs="Arial"/>
          <w:b/>
        </w:rPr>
      </w:pPr>
      <w:r>
        <w:rPr>
          <w:rFonts w:ascii="Arial" w:hAnsi="Arial" w:cs="Arial"/>
          <w:b/>
        </w:rPr>
        <w:br w:type="page"/>
      </w:r>
    </w:p>
    <w:p w14:paraId="2C7D0FF1" w14:textId="77777777" w:rsidR="004C00CC" w:rsidRPr="00C961CC" w:rsidRDefault="004C00CC" w:rsidP="00663A98">
      <w:pPr>
        <w:rPr>
          <w:rFonts w:ascii="Arial" w:hAnsi="Arial" w:cs="Arial"/>
          <w:b/>
          <w:sz w:val="24"/>
          <w:szCs w:val="24"/>
        </w:rPr>
      </w:pPr>
      <w:r w:rsidRPr="00C961CC">
        <w:rPr>
          <w:rFonts w:ascii="Arial" w:hAnsi="Arial" w:cs="Arial"/>
          <w:b/>
          <w:sz w:val="24"/>
          <w:szCs w:val="24"/>
        </w:rPr>
        <w:lastRenderedPageBreak/>
        <w:t>Table 3S. CMR logistics</w:t>
      </w:r>
    </w:p>
    <w:p w14:paraId="54D96631" w14:textId="77777777" w:rsidR="004C00CC" w:rsidRDefault="004C00CC" w:rsidP="00663A98">
      <w:pPr>
        <w:rPr>
          <w:rFonts w:ascii="Arial" w:hAnsi="Arial" w:cs="Arial"/>
          <w:b/>
        </w:rPr>
      </w:pPr>
    </w:p>
    <w:tbl>
      <w:tblPr>
        <w:tblStyle w:val="Tablaconcuadrcula"/>
        <w:tblpPr w:leftFromText="141" w:rightFromText="141" w:vertAnchor="page" w:horzAnchor="margin" w:tblpY="2227"/>
        <w:tblW w:w="0" w:type="auto"/>
        <w:tblLook w:val="04A0" w:firstRow="1" w:lastRow="0" w:firstColumn="1" w:lastColumn="0" w:noHBand="0" w:noVBand="1"/>
      </w:tblPr>
      <w:tblGrid>
        <w:gridCol w:w="5514"/>
        <w:gridCol w:w="1002"/>
        <w:gridCol w:w="992"/>
      </w:tblGrid>
      <w:tr w:rsidR="004C00CC" w:rsidRPr="007A4B91" w14:paraId="2D49BF84" w14:textId="77777777" w:rsidTr="00583E2D">
        <w:tc>
          <w:tcPr>
            <w:tcW w:w="7508" w:type="dxa"/>
            <w:gridSpan w:val="3"/>
            <w:tcBorders>
              <w:top w:val="double" w:sz="4" w:space="0" w:color="auto"/>
              <w:left w:val="double" w:sz="4" w:space="0" w:color="auto"/>
              <w:bottom w:val="double" w:sz="4" w:space="0" w:color="auto"/>
              <w:right w:val="double" w:sz="4" w:space="0" w:color="auto"/>
            </w:tcBorders>
          </w:tcPr>
          <w:p w14:paraId="3332573E" w14:textId="77777777" w:rsidR="004C00CC" w:rsidRPr="007A4B91" w:rsidRDefault="004C00CC" w:rsidP="00583E2D">
            <w:pPr>
              <w:rPr>
                <w:rFonts w:ascii="Arial" w:hAnsi="Arial" w:cs="Arial"/>
                <w:sz w:val="24"/>
                <w:szCs w:val="24"/>
              </w:rPr>
            </w:pPr>
            <w:r w:rsidRPr="007A4B91">
              <w:rPr>
                <w:rFonts w:ascii="Arial" w:hAnsi="Arial" w:cs="Arial"/>
                <w:b/>
                <w:bCs/>
                <w:sz w:val="24"/>
                <w:szCs w:val="24"/>
              </w:rPr>
              <w:t>CMR logistics</w:t>
            </w:r>
          </w:p>
        </w:tc>
      </w:tr>
      <w:tr w:rsidR="004C00CC" w:rsidRPr="007A4B91" w14:paraId="24E9AED4" w14:textId="77777777" w:rsidTr="00334928">
        <w:tc>
          <w:tcPr>
            <w:tcW w:w="5514" w:type="dxa"/>
            <w:tcBorders>
              <w:top w:val="double" w:sz="4" w:space="0" w:color="auto"/>
              <w:left w:val="double" w:sz="4" w:space="0" w:color="auto"/>
              <w:bottom w:val="double" w:sz="4" w:space="0" w:color="auto"/>
            </w:tcBorders>
          </w:tcPr>
          <w:p w14:paraId="0144E434" w14:textId="77777777" w:rsidR="004C00CC" w:rsidRPr="007A4B91" w:rsidRDefault="004C00CC" w:rsidP="00583E2D">
            <w:pPr>
              <w:rPr>
                <w:rFonts w:ascii="Arial" w:hAnsi="Arial" w:cs="Arial"/>
                <w:b/>
                <w:bCs/>
                <w:sz w:val="24"/>
                <w:szCs w:val="24"/>
              </w:rPr>
            </w:pPr>
            <w:r w:rsidRPr="007A4B91">
              <w:rPr>
                <w:rFonts w:ascii="Arial" w:hAnsi="Arial" w:cs="Arial"/>
                <w:b/>
                <w:bCs/>
                <w:sz w:val="24"/>
                <w:szCs w:val="24"/>
              </w:rPr>
              <w:t>Time reserved for CMR studies (minutes)</w:t>
            </w:r>
          </w:p>
        </w:tc>
        <w:tc>
          <w:tcPr>
            <w:tcW w:w="1002" w:type="dxa"/>
            <w:tcBorders>
              <w:top w:val="double" w:sz="4" w:space="0" w:color="auto"/>
              <w:bottom w:val="double" w:sz="4" w:space="0" w:color="auto"/>
            </w:tcBorders>
          </w:tcPr>
          <w:p w14:paraId="4AF349AD" w14:textId="77777777" w:rsidR="004C00CC" w:rsidRPr="007A4B91" w:rsidRDefault="004C00CC" w:rsidP="00583E2D">
            <w:pPr>
              <w:jc w:val="center"/>
              <w:rPr>
                <w:rFonts w:ascii="Arial" w:hAnsi="Arial" w:cs="Arial"/>
                <w:b/>
                <w:bCs/>
                <w:sz w:val="24"/>
                <w:szCs w:val="24"/>
              </w:rPr>
            </w:pPr>
            <w:r w:rsidRPr="007A4B91">
              <w:rPr>
                <w:rFonts w:ascii="Arial" w:hAnsi="Arial" w:cs="Arial"/>
                <w:b/>
                <w:bCs/>
                <w:sz w:val="24"/>
                <w:szCs w:val="24"/>
              </w:rPr>
              <w:t>n=654</w:t>
            </w:r>
          </w:p>
        </w:tc>
        <w:tc>
          <w:tcPr>
            <w:tcW w:w="992" w:type="dxa"/>
            <w:tcBorders>
              <w:top w:val="double" w:sz="4" w:space="0" w:color="auto"/>
              <w:bottom w:val="double" w:sz="4" w:space="0" w:color="auto"/>
              <w:right w:val="double" w:sz="4" w:space="0" w:color="auto"/>
            </w:tcBorders>
          </w:tcPr>
          <w:p w14:paraId="725E40D2" w14:textId="77777777" w:rsidR="004C00CC" w:rsidRPr="007A4B91" w:rsidRDefault="004C00CC" w:rsidP="00583E2D">
            <w:pPr>
              <w:jc w:val="center"/>
              <w:rPr>
                <w:rFonts w:ascii="Arial" w:hAnsi="Arial" w:cs="Arial"/>
                <w:b/>
                <w:bCs/>
                <w:sz w:val="24"/>
                <w:szCs w:val="24"/>
              </w:rPr>
            </w:pPr>
            <w:r w:rsidRPr="007A4B91">
              <w:rPr>
                <w:rFonts w:ascii="Arial" w:hAnsi="Arial" w:cs="Arial"/>
                <w:b/>
                <w:bCs/>
                <w:sz w:val="24"/>
                <w:szCs w:val="24"/>
              </w:rPr>
              <w:t>%</w:t>
            </w:r>
          </w:p>
        </w:tc>
      </w:tr>
      <w:tr w:rsidR="004C00CC" w:rsidRPr="007A4B91" w14:paraId="1AAAB95F" w14:textId="77777777" w:rsidTr="00334928">
        <w:tc>
          <w:tcPr>
            <w:tcW w:w="5514" w:type="dxa"/>
            <w:tcBorders>
              <w:top w:val="double" w:sz="4" w:space="0" w:color="auto"/>
              <w:left w:val="double" w:sz="4" w:space="0" w:color="auto"/>
              <w:bottom w:val="nil"/>
              <w:right w:val="single" w:sz="4" w:space="0" w:color="auto"/>
            </w:tcBorders>
          </w:tcPr>
          <w:p w14:paraId="33E4BC47" w14:textId="77777777" w:rsidR="004C00CC" w:rsidRPr="007A4B91" w:rsidRDefault="004C00CC" w:rsidP="00583E2D">
            <w:pPr>
              <w:rPr>
                <w:rFonts w:ascii="Arial" w:hAnsi="Arial" w:cs="Arial"/>
                <w:sz w:val="24"/>
                <w:szCs w:val="24"/>
              </w:rPr>
            </w:pPr>
            <w:r w:rsidRPr="007A4B91">
              <w:rPr>
                <w:rFonts w:ascii="Arial" w:hAnsi="Arial" w:cs="Arial"/>
                <w:sz w:val="24"/>
                <w:szCs w:val="24"/>
              </w:rPr>
              <w:t>&gt;60</w:t>
            </w:r>
          </w:p>
        </w:tc>
        <w:tc>
          <w:tcPr>
            <w:tcW w:w="1002" w:type="dxa"/>
            <w:tcBorders>
              <w:top w:val="double" w:sz="4" w:space="0" w:color="auto"/>
              <w:left w:val="single" w:sz="4" w:space="0" w:color="auto"/>
              <w:bottom w:val="nil"/>
              <w:right w:val="single" w:sz="4" w:space="0" w:color="auto"/>
            </w:tcBorders>
          </w:tcPr>
          <w:p w14:paraId="6917D1A6"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118</w:t>
            </w:r>
          </w:p>
        </w:tc>
        <w:tc>
          <w:tcPr>
            <w:tcW w:w="992" w:type="dxa"/>
            <w:tcBorders>
              <w:top w:val="double" w:sz="4" w:space="0" w:color="auto"/>
              <w:left w:val="single" w:sz="4" w:space="0" w:color="auto"/>
              <w:bottom w:val="nil"/>
              <w:right w:val="double" w:sz="4" w:space="0" w:color="auto"/>
            </w:tcBorders>
          </w:tcPr>
          <w:p w14:paraId="51D2AFAF"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18</w:t>
            </w:r>
          </w:p>
        </w:tc>
      </w:tr>
      <w:tr w:rsidR="004C00CC" w:rsidRPr="007A4B91" w14:paraId="0DCFA9AC" w14:textId="77777777" w:rsidTr="00334928">
        <w:tc>
          <w:tcPr>
            <w:tcW w:w="5514" w:type="dxa"/>
            <w:tcBorders>
              <w:top w:val="nil"/>
              <w:left w:val="double" w:sz="4" w:space="0" w:color="auto"/>
              <w:bottom w:val="nil"/>
              <w:right w:val="single" w:sz="4" w:space="0" w:color="auto"/>
            </w:tcBorders>
          </w:tcPr>
          <w:p w14:paraId="22964176" w14:textId="77777777" w:rsidR="004C00CC" w:rsidRPr="007A4B91" w:rsidRDefault="004C00CC" w:rsidP="00583E2D">
            <w:pPr>
              <w:rPr>
                <w:rFonts w:ascii="Arial" w:hAnsi="Arial" w:cs="Arial"/>
                <w:sz w:val="24"/>
                <w:szCs w:val="24"/>
              </w:rPr>
            </w:pPr>
            <w:r w:rsidRPr="007A4B91">
              <w:rPr>
                <w:rFonts w:ascii="Arial" w:hAnsi="Arial" w:cs="Arial"/>
                <w:sz w:val="24"/>
                <w:szCs w:val="24"/>
              </w:rPr>
              <w:t>46-60</w:t>
            </w:r>
          </w:p>
        </w:tc>
        <w:tc>
          <w:tcPr>
            <w:tcW w:w="1002" w:type="dxa"/>
            <w:tcBorders>
              <w:top w:val="nil"/>
              <w:left w:val="single" w:sz="4" w:space="0" w:color="auto"/>
              <w:bottom w:val="nil"/>
              <w:right w:val="single" w:sz="4" w:space="0" w:color="auto"/>
            </w:tcBorders>
          </w:tcPr>
          <w:p w14:paraId="795A1E6F"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342</w:t>
            </w:r>
          </w:p>
        </w:tc>
        <w:tc>
          <w:tcPr>
            <w:tcW w:w="992" w:type="dxa"/>
            <w:tcBorders>
              <w:top w:val="nil"/>
              <w:left w:val="single" w:sz="4" w:space="0" w:color="auto"/>
              <w:bottom w:val="nil"/>
              <w:right w:val="double" w:sz="4" w:space="0" w:color="auto"/>
            </w:tcBorders>
          </w:tcPr>
          <w:p w14:paraId="114E8EF9"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52</w:t>
            </w:r>
          </w:p>
        </w:tc>
      </w:tr>
      <w:tr w:rsidR="004C00CC" w:rsidRPr="007A4B91" w14:paraId="7B13AF40" w14:textId="77777777" w:rsidTr="00334928">
        <w:tc>
          <w:tcPr>
            <w:tcW w:w="5514" w:type="dxa"/>
            <w:tcBorders>
              <w:top w:val="nil"/>
              <w:left w:val="double" w:sz="4" w:space="0" w:color="auto"/>
              <w:bottom w:val="nil"/>
              <w:right w:val="single" w:sz="4" w:space="0" w:color="auto"/>
            </w:tcBorders>
          </w:tcPr>
          <w:p w14:paraId="72ACDC56" w14:textId="77777777" w:rsidR="004C00CC" w:rsidRPr="007A4B91" w:rsidRDefault="004C00CC" w:rsidP="00583E2D">
            <w:pPr>
              <w:rPr>
                <w:rFonts w:ascii="Arial" w:hAnsi="Arial" w:cs="Arial"/>
                <w:sz w:val="24"/>
                <w:szCs w:val="24"/>
              </w:rPr>
            </w:pPr>
            <w:r w:rsidRPr="007A4B91">
              <w:rPr>
                <w:rFonts w:ascii="Arial" w:hAnsi="Arial" w:cs="Arial"/>
                <w:sz w:val="24"/>
                <w:szCs w:val="24"/>
              </w:rPr>
              <w:t>31-45</w:t>
            </w:r>
          </w:p>
        </w:tc>
        <w:tc>
          <w:tcPr>
            <w:tcW w:w="1002" w:type="dxa"/>
            <w:tcBorders>
              <w:top w:val="nil"/>
              <w:left w:val="single" w:sz="4" w:space="0" w:color="auto"/>
              <w:bottom w:val="nil"/>
              <w:right w:val="single" w:sz="4" w:space="0" w:color="auto"/>
            </w:tcBorders>
          </w:tcPr>
          <w:p w14:paraId="6C8DB990"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154</w:t>
            </w:r>
          </w:p>
        </w:tc>
        <w:tc>
          <w:tcPr>
            <w:tcW w:w="992" w:type="dxa"/>
            <w:tcBorders>
              <w:top w:val="nil"/>
              <w:left w:val="single" w:sz="4" w:space="0" w:color="auto"/>
              <w:bottom w:val="nil"/>
              <w:right w:val="double" w:sz="4" w:space="0" w:color="auto"/>
            </w:tcBorders>
          </w:tcPr>
          <w:p w14:paraId="1414BFED"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24</w:t>
            </w:r>
          </w:p>
        </w:tc>
      </w:tr>
      <w:tr w:rsidR="004C00CC" w:rsidRPr="007A4B91" w14:paraId="645BAB55" w14:textId="77777777" w:rsidTr="00334928">
        <w:tc>
          <w:tcPr>
            <w:tcW w:w="5514" w:type="dxa"/>
            <w:tcBorders>
              <w:top w:val="nil"/>
              <w:left w:val="double" w:sz="4" w:space="0" w:color="auto"/>
              <w:bottom w:val="nil"/>
              <w:right w:val="single" w:sz="4" w:space="0" w:color="auto"/>
            </w:tcBorders>
          </w:tcPr>
          <w:p w14:paraId="3D372761" w14:textId="77777777" w:rsidR="004C00CC" w:rsidRPr="007A4B91" w:rsidRDefault="004C00CC" w:rsidP="00583E2D">
            <w:pPr>
              <w:rPr>
                <w:rFonts w:ascii="Arial" w:hAnsi="Arial" w:cs="Arial"/>
                <w:sz w:val="24"/>
                <w:szCs w:val="24"/>
              </w:rPr>
            </w:pPr>
            <w:r w:rsidRPr="007A4B91">
              <w:rPr>
                <w:rFonts w:ascii="Arial" w:hAnsi="Arial" w:cs="Arial"/>
                <w:sz w:val="24"/>
                <w:szCs w:val="24"/>
              </w:rPr>
              <w:t>&lt;30</w:t>
            </w:r>
          </w:p>
        </w:tc>
        <w:tc>
          <w:tcPr>
            <w:tcW w:w="1002" w:type="dxa"/>
            <w:tcBorders>
              <w:top w:val="nil"/>
              <w:left w:val="single" w:sz="4" w:space="0" w:color="auto"/>
              <w:bottom w:val="nil"/>
              <w:right w:val="single" w:sz="4" w:space="0" w:color="auto"/>
            </w:tcBorders>
          </w:tcPr>
          <w:p w14:paraId="07EE9B45"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40</w:t>
            </w:r>
          </w:p>
        </w:tc>
        <w:tc>
          <w:tcPr>
            <w:tcW w:w="992" w:type="dxa"/>
            <w:tcBorders>
              <w:top w:val="nil"/>
              <w:left w:val="single" w:sz="4" w:space="0" w:color="auto"/>
              <w:bottom w:val="nil"/>
              <w:right w:val="double" w:sz="4" w:space="0" w:color="auto"/>
            </w:tcBorders>
          </w:tcPr>
          <w:p w14:paraId="67C7502D"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6</w:t>
            </w:r>
          </w:p>
        </w:tc>
      </w:tr>
      <w:tr w:rsidR="004C00CC" w:rsidRPr="007A4B91" w14:paraId="24374363" w14:textId="77777777" w:rsidTr="00334928">
        <w:tc>
          <w:tcPr>
            <w:tcW w:w="5514" w:type="dxa"/>
            <w:tcBorders>
              <w:top w:val="double" w:sz="4" w:space="0" w:color="auto"/>
              <w:left w:val="double" w:sz="4" w:space="0" w:color="auto"/>
              <w:bottom w:val="double" w:sz="4" w:space="0" w:color="auto"/>
            </w:tcBorders>
          </w:tcPr>
          <w:p w14:paraId="2BC8C5AE" w14:textId="77777777" w:rsidR="004C00CC" w:rsidRPr="007A4B91" w:rsidRDefault="004C00CC" w:rsidP="00583E2D">
            <w:pPr>
              <w:rPr>
                <w:rFonts w:ascii="Arial" w:hAnsi="Arial" w:cs="Arial"/>
                <w:b/>
                <w:bCs/>
                <w:sz w:val="24"/>
                <w:szCs w:val="24"/>
              </w:rPr>
            </w:pPr>
            <w:r w:rsidRPr="007A4B91">
              <w:rPr>
                <w:rFonts w:ascii="Arial" w:hAnsi="Arial" w:cs="Arial"/>
                <w:b/>
                <w:bCs/>
                <w:sz w:val="24"/>
                <w:szCs w:val="24"/>
              </w:rPr>
              <w:t>Professional time used for supervising/reading CMR (%)</w:t>
            </w:r>
          </w:p>
        </w:tc>
        <w:tc>
          <w:tcPr>
            <w:tcW w:w="1002" w:type="dxa"/>
            <w:tcBorders>
              <w:top w:val="double" w:sz="4" w:space="0" w:color="auto"/>
              <w:bottom w:val="double" w:sz="4" w:space="0" w:color="auto"/>
            </w:tcBorders>
            <w:vAlign w:val="center"/>
          </w:tcPr>
          <w:p w14:paraId="505469F8" w14:textId="77777777" w:rsidR="004C00CC" w:rsidRPr="007A4B91" w:rsidRDefault="004C00CC" w:rsidP="007A4B91">
            <w:pPr>
              <w:jc w:val="center"/>
              <w:rPr>
                <w:rFonts w:ascii="Arial" w:hAnsi="Arial" w:cs="Arial"/>
                <w:b/>
                <w:bCs/>
                <w:sz w:val="24"/>
                <w:szCs w:val="24"/>
              </w:rPr>
            </w:pPr>
            <w:r w:rsidRPr="007A4B91">
              <w:rPr>
                <w:rFonts w:ascii="Arial" w:hAnsi="Arial" w:cs="Arial"/>
                <w:b/>
                <w:bCs/>
                <w:sz w:val="24"/>
                <w:szCs w:val="24"/>
              </w:rPr>
              <w:t>n=564</w:t>
            </w:r>
          </w:p>
        </w:tc>
        <w:tc>
          <w:tcPr>
            <w:tcW w:w="992" w:type="dxa"/>
            <w:tcBorders>
              <w:top w:val="double" w:sz="4" w:space="0" w:color="auto"/>
              <w:bottom w:val="double" w:sz="4" w:space="0" w:color="auto"/>
              <w:right w:val="double" w:sz="4" w:space="0" w:color="auto"/>
            </w:tcBorders>
            <w:vAlign w:val="center"/>
          </w:tcPr>
          <w:p w14:paraId="51722D0E" w14:textId="77777777" w:rsidR="004C00CC" w:rsidRPr="007A4B91" w:rsidRDefault="004C00CC" w:rsidP="007A4B91">
            <w:pPr>
              <w:jc w:val="center"/>
              <w:rPr>
                <w:rFonts w:ascii="Arial" w:hAnsi="Arial" w:cs="Arial"/>
                <w:b/>
                <w:bCs/>
                <w:sz w:val="24"/>
                <w:szCs w:val="24"/>
              </w:rPr>
            </w:pPr>
            <w:r w:rsidRPr="007A4B91">
              <w:rPr>
                <w:rFonts w:ascii="Arial" w:hAnsi="Arial" w:cs="Arial"/>
                <w:b/>
                <w:bCs/>
                <w:sz w:val="24"/>
                <w:szCs w:val="24"/>
              </w:rPr>
              <w:t>%</w:t>
            </w:r>
          </w:p>
        </w:tc>
      </w:tr>
      <w:tr w:rsidR="004C00CC" w:rsidRPr="007A4B91" w14:paraId="29889DFE" w14:textId="77777777" w:rsidTr="00334928">
        <w:tc>
          <w:tcPr>
            <w:tcW w:w="5514" w:type="dxa"/>
            <w:tcBorders>
              <w:top w:val="double" w:sz="4" w:space="0" w:color="auto"/>
              <w:left w:val="double" w:sz="4" w:space="0" w:color="auto"/>
              <w:bottom w:val="nil"/>
              <w:right w:val="single" w:sz="4" w:space="0" w:color="auto"/>
            </w:tcBorders>
          </w:tcPr>
          <w:p w14:paraId="7720E382" w14:textId="77777777" w:rsidR="004C00CC" w:rsidRPr="007A4B91" w:rsidRDefault="004C00CC" w:rsidP="00583E2D">
            <w:pPr>
              <w:rPr>
                <w:rFonts w:ascii="Arial" w:hAnsi="Arial" w:cs="Arial"/>
                <w:sz w:val="24"/>
                <w:szCs w:val="24"/>
              </w:rPr>
            </w:pPr>
            <w:r w:rsidRPr="007A4B91">
              <w:rPr>
                <w:rFonts w:ascii="Arial" w:hAnsi="Arial" w:cs="Arial"/>
                <w:sz w:val="24"/>
                <w:szCs w:val="24"/>
              </w:rPr>
              <w:t>&lt;10</w:t>
            </w:r>
          </w:p>
        </w:tc>
        <w:tc>
          <w:tcPr>
            <w:tcW w:w="1002" w:type="dxa"/>
            <w:tcBorders>
              <w:top w:val="double" w:sz="4" w:space="0" w:color="auto"/>
              <w:left w:val="single" w:sz="4" w:space="0" w:color="auto"/>
              <w:bottom w:val="nil"/>
              <w:right w:val="single" w:sz="4" w:space="0" w:color="auto"/>
            </w:tcBorders>
          </w:tcPr>
          <w:p w14:paraId="43C4FB6C"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146</w:t>
            </w:r>
          </w:p>
        </w:tc>
        <w:tc>
          <w:tcPr>
            <w:tcW w:w="992" w:type="dxa"/>
            <w:tcBorders>
              <w:top w:val="double" w:sz="4" w:space="0" w:color="auto"/>
              <w:left w:val="single" w:sz="4" w:space="0" w:color="auto"/>
              <w:bottom w:val="nil"/>
              <w:right w:val="double" w:sz="4" w:space="0" w:color="auto"/>
            </w:tcBorders>
          </w:tcPr>
          <w:p w14:paraId="76EE2830"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22</w:t>
            </w:r>
          </w:p>
        </w:tc>
      </w:tr>
      <w:tr w:rsidR="004C00CC" w:rsidRPr="007A4B91" w14:paraId="6AECCA93" w14:textId="77777777" w:rsidTr="00334928">
        <w:tc>
          <w:tcPr>
            <w:tcW w:w="5514" w:type="dxa"/>
            <w:tcBorders>
              <w:top w:val="nil"/>
              <w:left w:val="double" w:sz="4" w:space="0" w:color="auto"/>
              <w:bottom w:val="nil"/>
              <w:right w:val="single" w:sz="4" w:space="0" w:color="auto"/>
            </w:tcBorders>
          </w:tcPr>
          <w:p w14:paraId="7921EA1E" w14:textId="77777777" w:rsidR="004C00CC" w:rsidRPr="007A4B91" w:rsidRDefault="004C00CC" w:rsidP="00583E2D">
            <w:pPr>
              <w:rPr>
                <w:rFonts w:ascii="Arial" w:hAnsi="Arial" w:cs="Arial"/>
                <w:sz w:val="24"/>
                <w:szCs w:val="24"/>
              </w:rPr>
            </w:pPr>
            <w:r w:rsidRPr="007A4B91">
              <w:rPr>
                <w:rFonts w:ascii="Arial" w:hAnsi="Arial" w:cs="Arial"/>
                <w:sz w:val="24"/>
                <w:szCs w:val="24"/>
              </w:rPr>
              <w:t>11-25</w:t>
            </w:r>
          </w:p>
        </w:tc>
        <w:tc>
          <w:tcPr>
            <w:tcW w:w="1002" w:type="dxa"/>
            <w:tcBorders>
              <w:top w:val="nil"/>
              <w:left w:val="single" w:sz="4" w:space="0" w:color="auto"/>
              <w:bottom w:val="nil"/>
              <w:right w:val="single" w:sz="4" w:space="0" w:color="auto"/>
            </w:tcBorders>
          </w:tcPr>
          <w:p w14:paraId="251F80BA"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199</w:t>
            </w:r>
          </w:p>
        </w:tc>
        <w:tc>
          <w:tcPr>
            <w:tcW w:w="992" w:type="dxa"/>
            <w:tcBorders>
              <w:top w:val="nil"/>
              <w:left w:val="single" w:sz="4" w:space="0" w:color="auto"/>
              <w:bottom w:val="nil"/>
              <w:right w:val="double" w:sz="4" w:space="0" w:color="auto"/>
            </w:tcBorders>
          </w:tcPr>
          <w:p w14:paraId="449A34EA"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30</w:t>
            </w:r>
          </w:p>
        </w:tc>
      </w:tr>
      <w:tr w:rsidR="004C00CC" w:rsidRPr="007A4B91" w14:paraId="46F8F2B7" w14:textId="77777777" w:rsidTr="00334928">
        <w:tc>
          <w:tcPr>
            <w:tcW w:w="5514" w:type="dxa"/>
            <w:tcBorders>
              <w:top w:val="nil"/>
              <w:left w:val="double" w:sz="4" w:space="0" w:color="auto"/>
              <w:bottom w:val="nil"/>
              <w:right w:val="single" w:sz="4" w:space="0" w:color="auto"/>
            </w:tcBorders>
          </w:tcPr>
          <w:p w14:paraId="192453E1" w14:textId="77777777" w:rsidR="004C00CC" w:rsidRPr="007A4B91" w:rsidRDefault="004C00CC" w:rsidP="00583E2D">
            <w:pPr>
              <w:rPr>
                <w:rFonts w:ascii="Arial" w:hAnsi="Arial" w:cs="Arial"/>
                <w:sz w:val="24"/>
                <w:szCs w:val="24"/>
              </w:rPr>
            </w:pPr>
            <w:r w:rsidRPr="007A4B91">
              <w:rPr>
                <w:rFonts w:ascii="Arial" w:hAnsi="Arial" w:cs="Arial"/>
                <w:sz w:val="24"/>
                <w:szCs w:val="24"/>
              </w:rPr>
              <w:t>26-50</w:t>
            </w:r>
          </w:p>
        </w:tc>
        <w:tc>
          <w:tcPr>
            <w:tcW w:w="1002" w:type="dxa"/>
            <w:tcBorders>
              <w:top w:val="nil"/>
              <w:left w:val="single" w:sz="4" w:space="0" w:color="auto"/>
              <w:bottom w:val="nil"/>
              <w:right w:val="single" w:sz="4" w:space="0" w:color="auto"/>
            </w:tcBorders>
          </w:tcPr>
          <w:p w14:paraId="21B29690"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177</w:t>
            </w:r>
          </w:p>
        </w:tc>
        <w:tc>
          <w:tcPr>
            <w:tcW w:w="992" w:type="dxa"/>
            <w:tcBorders>
              <w:top w:val="nil"/>
              <w:left w:val="single" w:sz="4" w:space="0" w:color="auto"/>
              <w:bottom w:val="nil"/>
              <w:right w:val="double" w:sz="4" w:space="0" w:color="auto"/>
            </w:tcBorders>
          </w:tcPr>
          <w:p w14:paraId="5B46D226"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27</w:t>
            </w:r>
          </w:p>
        </w:tc>
      </w:tr>
      <w:tr w:rsidR="004C00CC" w:rsidRPr="007A4B91" w14:paraId="3A568893" w14:textId="77777777" w:rsidTr="00334928">
        <w:tc>
          <w:tcPr>
            <w:tcW w:w="5514" w:type="dxa"/>
            <w:tcBorders>
              <w:top w:val="nil"/>
              <w:left w:val="double" w:sz="4" w:space="0" w:color="auto"/>
              <w:bottom w:val="nil"/>
              <w:right w:val="single" w:sz="4" w:space="0" w:color="auto"/>
            </w:tcBorders>
          </w:tcPr>
          <w:p w14:paraId="57843A6F" w14:textId="77777777" w:rsidR="004C00CC" w:rsidRPr="007A4B91" w:rsidRDefault="004C00CC" w:rsidP="00583E2D">
            <w:pPr>
              <w:rPr>
                <w:rFonts w:ascii="Arial" w:hAnsi="Arial" w:cs="Arial"/>
                <w:sz w:val="24"/>
                <w:szCs w:val="24"/>
              </w:rPr>
            </w:pPr>
            <w:r w:rsidRPr="007A4B91">
              <w:rPr>
                <w:rFonts w:ascii="Arial" w:hAnsi="Arial" w:cs="Arial"/>
                <w:sz w:val="24"/>
                <w:szCs w:val="24"/>
              </w:rPr>
              <w:t>51-75</w:t>
            </w:r>
          </w:p>
        </w:tc>
        <w:tc>
          <w:tcPr>
            <w:tcW w:w="1002" w:type="dxa"/>
            <w:tcBorders>
              <w:top w:val="nil"/>
              <w:left w:val="single" w:sz="4" w:space="0" w:color="auto"/>
              <w:bottom w:val="nil"/>
              <w:right w:val="single" w:sz="4" w:space="0" w:color="auto"/>
            </w:tcBorders>
          </w:tcPr>
          <w:p w14:paraId="06C29A01"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76</w:t>
            </w:r>
          </w:p>
        </w:tc>
        <w:tc>
          <w:tcPr>
            <w:tcW w:w="992" w:type="dxa"/>
            <w:tcBorders>
              <w:top w:val="nil"/>
              <w:left w:val="single" w:sz="4" w:space="0" w:color="auto"/>
              <w:bottom w:val="nil"/>
              <w:right w:val="double" w:sz="4" w:space="0" w:color="auto"/>
            </w:tcBorders>
          </w:tcPr>
          <w:p w14:paraId="729ADE7E"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11</w:t>
            </w:r>
          </w:p>
        </w:tc>
      </w:tr>
      <w:tr w:rsidR="004C00CC" w:rsidRPr="007A4B91" w14:paraId="3641F2F4" w14:textId="77777777" w:rsidTr="00334928">
        <w:tc>
          <w:tcPr>
            <w:tcW w:w="5514" w:type="dxa"/>
            <w:tcBorders>
              <w:top w:val="nil"/>
              <w:left w:val="double" w:sz="4" w:space="0" w:color="auto"/>
              <w:bottom w:val="double" w:sz="4" w:space="0" w:color="auto"/>
              <w:right w:val="single" w:sz="4" w:space="0" w:color="auto"/>
            </w:tcBorders>
          </w:tcPr>
          <w:p w14:paraId="24C25289" w14:textId="77777777" w:rsidR="004C00CC" w:rsidRPr="007A4B91" w:rsidRDefault="004C00CC" w:rsidP="00583E2D">
            <w:pPr>
              <w:rPr>
                <w:rFonts w:ascii="Arial" w:hAnsi="Arial" w:cs="Arial"/>
                <w:sz w:val="24"/>
                <w:szCs w:val="24"/>
              </w:rPr>
            </w:pPr>
            <w:r w:rsidRPr="007A4B91">
              <w:rPr>
                <w:rFonts w:ascii="Arial" w:hAnsi="Arial" w:cs="Arial"/>
                <w:sz w:val="24"/>
                <w:szCs w:val="24"/>
              </w:rPr>
              <w:t>&gt;75</w:t>
            </w:r>
          </w:p>
        </w:tc>
        <w:tc>
          <w:tcPr>
            <w:tcW w:w="1002" w:type="dxa"/>
            <w:tcBorders>
              <w:top w:val="nil"/>
              <w:left w:val="single" w:sz="4" w:space="0" w:color="auto"/>
              <w:bottom w:val="double" w:sz="4" w:space="0" w:color="auto"/>
              <w:right w:val="single" w:sz="4" w:space="0" w:color="auto"/>
            </w:tcBorders>
          </w:tcPr>
          <w:p w14:paraId="4DE51129"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64</w:t>
            </w:r>
          </w:p>
        </w:tc>
        <w:tc>
          <w:tcPr>
            <w:tcW w:w="992" w:type="dxa"/>
            <w:tcBorders>
              <w:top w:val="nil"/>
              <w:left w:val="single" w:sz="4" w:space="0" w:color="auto"/>
              <w:bottom w:val="double" w:sz="4" w:space="0" w:color="auto"/>
              <w:right w:val="double" w:sz="4" w:space="0" w:color="auto"/>
            </w:tcBorders>
          </w:tcPr>
          <w:p w14:paraId="67D01EFE" w14:textId="77777777" w:rsidR="004C00CC" w:rsidRPr="007A4B91" w:rsidRDefault="004C00CC" w:rsidP="00583E2D">
            <w:pPr>
              <w:jc w:val="center"/>
              <w:rPr>
                <w:rFonts w:ascii="Arial" w:hAnsi="Arial" w:cs="Arial"/>
                <w:sz w:val="24"/>
                <w:szCs w:val="24"/>
              </w:rPr>
            </w:pPr>
            <w:r w:rsidRPr="007A4B91">
              <w:rPr>
                <w:rFonts w:ascii="Arial" w:hAnsi="Arial" w:cs="Arial"/>
                <w:sz w:val="24"/>
                <w:szCs w:val="24"/>
              </w:rPr>
              <w:t>10</w:t>
            </w:r>
          </w:p>
        </w:tc>
      </w:tr>
    </w:tbl>
    <w:p w14:paraId="1B125E13" w14:textId="77777777" w:rsidR="004C00CC" w:rsidRPr="00663A98" w:rsidRDefault="004C00CC" w:rsidP="00663A98">
      <w:pPr>
        <w:rPr>
          <w:rFonts w:ascii="Arial" w:hAnsi="Arial" w:cs="Arial"/>
          <w:b/>
        </w:rPr>
      </w:pPr>
    </w:p>
    <w:p w14:paraId="2AAFB3CE" w14:textId="77777777" w:rsidR="004C00CC" w:rsidRPr="00663A98" w:rsidRDefault="004C00CC" w:rsidP="00F337CF">
      <w:pPr>
        <w:pStyle w:val="Prrafodelista"/>
        <w:ind w:left="360"/>
        <w:rPr>
          <w:rFonts w:ascii="Arial" w:hAnsi="Arial" w:cs="Arial"/>
          <w:b/>
          <w:lang w:val="en-US"/>
        </w:rPr>
      </w:pPr>
    </w:p>
    <w:p w14:paraId="3191A274" w14:textId="77777777" w:rsidR="004C00CC" w:rsidRDefault="004C00CC" w:rsidP="00F337CF">
      <w:pPr>
        <w:rPr>
          <w:rFonts w:ascii="Arial" w:hAnsi="Arial" w:cs="Arial"/>
          <w:b/>
        </w:rPr>
      </w:pPr>
    </w:p>
    <w:p w14:paraId="3B1213F5" w14:textId="77777777" w:rsidR="004C00CC" w:rsidRPr="00C53652" w:rsidRDefault="004C00CC" w:rsidP="00F337CF">
      <w:pPr>
        <w:rPr>
          <w:rFonts w:ascii="Arial" w:hAnsi="Arial" w:cs="Arial"/>
          <w:b/>
        </w:rPr>
      </w:pPr>
    </w:p>
    <w:p w14:paraId="3F947359" w14:textId="77777777" w:rsidR="004C00CC" w:rsidRDefault="004C00CC" w:rsidP="00F337CF">
      <w:pPr>
        <w:pStyle w:val="Prrafodelista"/>
        <w:ind w:left="360"/>
        <w:rPr>
          <w:rFonts w:ascii="Arial" w:hAnsi="Arial" w:cs="Arial"/>
          <w:b/>
          <w:lang w:val="en-US"/>
        </w:rPr>
      </w:pPr>
    </w:p>
    <w:p w14:paraId="3D19F2E7" w14:textId="77777777" w:rsidR="004C00CC" w:rsidRDefault="004C00CC" w:rsidP="00F337CF">
      <w:pPr>
        <w:pStyle w:val="Prrafodelista"/>
        <w:ind w:left="360"/>
        <w:rPr>
          <w:rFonts w:ascii="Arial" w:eastAsia="Calibri" w:hAnsi="Arial" w:cs="Arial"/>
          <w:b/>
          <w:sz w:val="22"/>
          <w:szCs w:val="22"/>
          <w:lang w:val="en-US" w:eastAsia="en-US"/>
        </w:rPr>
      </w:pPr>
    </w:p>
    <w:p w14:paraId="27884C08" w14:textId="77777777" w:rsidR="004C00CC" w:rsidRDefault="004C00CC" w:rsidP="00F337CF">
      <w:pPr>
        <w:pStyle w:val="Prrafodelista"/>
        <w:ind w:left="360"/>
        <w:rPr>
          <w:rFonts w:ascii="Arial" w:eastAsia="Calibri" w:hAnsi="Arial" w:cs="Arial"/>
          <w:b/>
          <w:sz w:val="22"/>
          <w:szCs w:val="22"/>
          <w:lang w:val="en-US" w:eastAsia="en-US"/>
        </w:rPr>
      </w:pPr>
    </w:p>
    <w:p w14:paraId="32D986A7" w14:textId="77777777" w:rsidR="004C00CC" w:rsidRDefault="004C00CC" w:rsidP="00F337CF">
      <w:pPr>
        <w:pStyle w:val="Prrafodelista"/>
        <w:ind w:left="360"/>
        <w:rPr>
          <w:rFonts w:ascii="Arial" w:eastAsia="Calibri" w:hAnsi="Arial" w:cs="Arial"/>
          <w:b/>
          <w:sz w:val="22"/>
          <w:szCs w:val="22"/>
          <w:lang w:val="en-US" w:eastAsia="en-US"/>
        </w:rPr>
      </w:pPr>
    </w:p>
    <w:p w14:paraId="5E0F93E6" w14:textId="77777777" w:rsidR="004C00CC" w:rsidRDefault="004C00CC" w:rsidP="00F337CF">
      <w:pPr>
        <w:pStyle w:val="Prrafodelista"/>
        <w:ind w:left="360"/>
        <w:rPr>
          <w:rFonts w:ascii="Arial" w:eastAsia="Calibri" w:hAnsi="Arial" w:cs="Arial"/>
          <w:b/>
          <w:sz w:val="22"/>
          <w:szCs w:val="22"/>
          <w:lang w:val="en-US" w:eastAsia="en-US"/>
        </w:rPr>
      </w:pPr>
    </w:p>
    <w:p w14:paraId="16A9D997" w14:textId="77777777" w:rsidR="004C00CC" w:rsidRDefault="004C00CC" w:rsidP="00F337CF">
      <w:pPr>
        <w:pStyle w:val="Prrafodelista"/>
        <w:ind w:left="360"/>
        <w:rPr>
          <w:rFonts w:ascii="Arial" w:eastAsia="Calibri" w:hAnsi="Arial" w:cs="Arial"/>
          <w:b/>
          <w:sz w:val="22"/>
          <w:szCs w:val="22"/>
          <w:lang w:val="en-US" w:eastAsia="en-US"/>
        </w:rPr>
      </w:pPr>
    </w:p>
    <w:p w14:paraId="0D0D3313" w14:textId="77777777" w:rsidR="004C00CC" w:rsidRDefault="004C00CC" w:rsidP="00F337CF">
      <w:pPr>
        <w:pStyle w:val="Prrafodelista"/>
        <w:ind w:left="360"/>
        <w:rPr>
          <w:rFonts w:ascii="Arial" w:eastAsia="Calibri" w:hAnsi="Arial" w:cs="Arial"/>
          <w:b/>
          <w:sz w:val="22"/>
          <w:szCs w:val="22"/>
          <w:lang w:val="en-US" w:eastAsia="en-US"/>
        </w:rPr>
      </w:pPr>
    </w:p>
    <w:p w14:paraId="4E6D22BD" w14:textId="77777777" w:rsidR="004C00CC" w:rsidRPr="00FB2F68" w:rsidRDefault="004C00CC" w:rsidP="00F337CF">
      <w:pPr>
        <w:rPr>
          <w:rFonts w:ascii="Arial" w:hAnsi="Arial" w:cs="Arial"/>
          <w:b/>
        </w:rPr>
      </w:pPr>
    </w:p>
    <w:p w14:paraId="4BDA8766" w14:textId="77777777" w:rsidR="004C00CC" w:rsidRDefault="004C00CC" w:rsidP="00F337CF">
      <w:pPr>
        <w:pStyle w:val="Prrafodelista"/>
        <w:ind w:left="360"/>
        <w:rPr>
          <w:rFonts w:ascii="Arial" w:hAnsi="Arial" w:cs="Arial"/>
          <w:b/>
          <w:lang w:val="en-US"/>
        </w:rPr>
      </w:pPr>
    </w:p>
    <w:p w14:paraId="19892C9F" w14:textId="77777777" w:rsidR="004C00CC" w:rsidRDefault="004C00CC" w:rsidP="00F337CF">
      <w:pPr>
        <w:pStyle w:val="Prrafodelista"/>
        <w:ind w:left="360"/>
        <w:rPr>
          <w:rFonts w:ascii="Arial" w:hAnsi="Arial" w:cs="Arial"/>
          <w:b/>
          <w:lang w:val="en-US"/>
        </w:rPr>
      </w:pPr>
    </w:p>
    <w:p w14:paraId="3E819E10" w14:textId="77777777" w:rsidR="004C00CC" w:rsidRDefault="004C00CC" w:rsidP="00F337CF">
      <w:pPr>
        <w:pStyle w:val="Prrafodelista"/>
        <w:ind w:left="360"/>
        <w:rPr>
          <w:rFonts w:ascii="Arial" w:hAnsi="Arial" w:cs="Arial"/>
          <w:b/>
          <w:lang w:val="en-US"/>
        </w:rPr>
      </w:pPr>
    </w:p>
    <w:p w14:paraId="0D999E89" w14:textId="77777777" w:rsidR="004C00CC" w:rsidRDefault="004C00CC" w:rsidP="00F337CF">
      <w:pPr>
        <w:pStyle w:val="Prrafodelista"/>
        <w:ind w:left="360"/>
        <w:rPr>
          <w:rFonts w:ascii="Arial" w:hAnsi="Arial" w:cs="Arial"/>
          <w:b/>
          <w:lang w:val="en-US"/>
        </w:rPr>
      </w:pPr>
    </w:p>
    <w:p w14:paraId="5963B5A0" w14:textId="77777777" w:rsidR="004C00CC" w:rsidRDefault="004C00CC" w:rsidP="00F337CF">
      <w:pPr>
        <w:pStyle w:val="Prrafodelista"/>
        <w:ind w:left="360"/>
        <w:rPr>
          <w:rFonts w:ascii="Arial" w:hAnsi="Arial" w:cs="Arial"/>
          <w:b/>
          <w:lang w:val="en-US"/>
        </w:rPr>
      </w:pPr>
    </w:p>
    <w:p w14:paraId="613B9C61" w14:textId="77777777" w:rsidR="004C00CC" w:rsidRDefault="004C00CC" w:rsidP="00F337CF">
      <w:pPr>
        <w:pStyle w:val="Prrafodelista"/>
        <w:ind w:left="360"/>
        <w:rPr>
          <w:rFonts w:ascii="Arial" w:hAnsi="Arial" w:cs="Arial"/>
          <w:b/>
          <w:lang w:val="en-US"/>
        </w:rPr>
      </w:pPr>
    </w:p>
    <w:p w14:paraId="46EB2C99" w14:textId="77777777" w:rsidR="004C00CC" w:rsidRDefault="004C00CC" w:rsidP="00F337CF">
      <w:pPr>
        <w:pStyle w:val="Prrafodelista"/>
        <w:ind w:left="360"/>
        <w:rPr>
          <w:rFonts w:ascii="Arial" w:hAnsi="Arial" w:cs="Arial"/>
          <w:b/>
          <w:lang w:val="en-US"/>
        </w:rPr>
      </w:pPr>
    </w:p>
    <w:p w14:paraId="471AD0FC" w14:textId="77777777" w:rsidR="004C00CC" w:rsidRDefault="004C00CC" w:rsidP="00F337CF">
      <w:pPr>
        <w:pStyle w:val="Prrafodelista"/>
        <w:ind w:left="360"/>
        <w:rPr>
          <w:rFonts w:ascii="Arial" w:hAnsi="Arial" w:cs="Arial"/>
          <w:b/>
          <w:lang w:val="en-US"/>
        </w:rPr>
      </w:pPr>
    </w:p>
    <w:p w14:paraId="6AD0207F" w14:textId="77777777" w:rsidR="004C00CC" w:rsidRDefault="004C00CC" w:rsidP="00F337CF">
      <w:pPr>
        <w:pStyle w:val="Prrafodelista"/>
        <w:ind w:left="360"/>
        <w:rPr>
          <w:rFonts w:ascii="Arial" w:hAnsi="Arial" w:cs="Arial"/>
          <w:b/>
          <w:lang w:val="en-US"/>
        </w:rPr>
      </w:pPr>
    </w:p>
    <w:p w14:paraId="4D7B96E1" w14:textId="77777777" w:rsidR="004C00CC" w:rsidRDefault="004C00CC" w:rsidP="00F337CF">
      <w:pPr>
        <w:pStyle w:val="Prrafodelista"/>
        <w:ind w:left="360"/>
        <w:rPr>
          <w:rFonts w:ascii="Arial" w:hAnsi="Arial" w:cs="Arial"/>
          <w:b/>
          <w:lang w:val="en-US"/>
        </w:rPr>
      </w:pPr>
    </w:p>
    <w:p w14:paraId="19582190" w14:textId="77777777" w:rsidR="004C00CC" w:rsidRDefault="004C00CC" w:rsidP="00F337CF">
      <w:pPr>
        <w:pStyle w:val="Prrafodelista"/>
        <w:ind w:left="360"/>
        <w:rPr>
          <w:rFonts w:ascii="Arial" w:hAnsi="Arial" w:cs="Arial"/>
          <w:b/>
          <w:lang w:val="en-US"/>
        </w:rPr>
      </w:pPr>
    </w:p>
    <w:p w14:paraId="650C5366" w14:textId="77777777" w:rsidR="004C00CC" w:rsidRDefault="004C00CC" w:rsidP="00F337CF">
      <w:pPr>
        <w:pStyle w:val="Prrafodelista"/>
        <w:ind w:left="360"/>
        <w:rPr>
          <w:rFonts w:ascii="Arial" w:hAnsi="Arial" w:cs="Arial"/>
          <w:b/>
          <w:lang w:val="en-US"/>
        </w:rPr>
      </w:pPr>
    </w:p>
    <w:p w14:paraId="24E851D7" w14:textId="77777777" w:rsidR="004C00CC" w:rsidRDefault="004C00CC" w:rsidP="00F337CF">
      <w:pPr>
        <w:pStyle w:val="Prrafodelista"/>
        <w:ind w:left="360"/>
        <w:rPr>
          <w:rFonts w:ascii="Arial" w:hAnsi="Arial" w:cs="Arial"/>
          <w:b/>
          <w:lang w:val="en-US"/>
        </w:rPr>
      </w:pPr>
    </w:p>
    <w:p w14:paraId="7F985A27" w14:textId="77777777" w:rsidR="004C00CC" w:rsidRDefault="004C00CC" w:rsidP="00F337CF">
      <w:pPr>
        <w:pStyle w:val="Prrafodelista"/>
        <w:ind w:left="360"/>
        <w:rPr>
          <w:rFonts w:ascii="Arial" w:hAnsi="Arial" w:cs="Arial"/>
          <w:b/>
          <w:lang w:val="en-US"/>
        </w:rPr>
      </w:pPr>
    </w:p>
    <w:p w14:paraId="12C77B17" w14:textId="77777777" w:rsidR="004C00CC" w:rsidRDefault="004C00CC" w:rsidP="00F337CF">
      <w:pPr>
        <w:pStyle w:val="Prrafodelista"/>
        <w:ind w:left="360"/>
        <w:rPr>
          <w:rFonts w:ascii="Arial" w:hAnsi="Arial" w:cs="Arial"/>
          <w:b/>
          <w:lang w:val="en-US"/>
        </w:rPr>
      </w:pPr>
    </w:p>
    <w:p w14:paraId="09C9CAA5" w14:textId="77777777" w:rsidR="004C00CC" w:rsidRDefault="004C00CC" w:rsidP="00F337CF">
      <w:pPr>
        <w:pStyle w:val="Prrafodelista"/>
        <w:ind w:left="360"/>
        <w:rPr>
          <w:rFonts w:ascii="Arial" w:hAnsi="Arial" w:cs="Arial"/>
          <w:b/>
          <w:lang w:val="en-US"/>
        </w:rPr>
      </w:pPr>
    </w:p>
    <w:p w14:paraId="1D6FD2A4" w14:textId="77777777" w:rsidR="004C00CC" w:rsidRDefault="004C00CC" w:rsidP="00663A98">
      <w:pPr>
        <w:rPr>
          <w:rFonts w:ascii="Arial" w:hAnsi="Arial" w:cs="Arial"/>
          <w:b/>
        </w:rPr>
      </w:pPr>
    </w:p>
    <w:p w14:paraId="65F0A7FB" w14:textId="77777777" w:rsidR="004C00CC" w:rsidRDefault="004C00CC" w:rsidP="00663A98">
      <w:pPr>
        <w:rPr>
          <w:rFonts w:ascii="Arial" w:hAnsi="Arial" w:cs="Arial"/>
          <w:b/>
        </w:rPr>
      </w:pPr>
    </w:p>
    <w:p w14:paraId="5C69302F" w14:textId="77777777" w:rsidR="004C00CC" w:rsidRDefault="004C00CC">
      <w:pPr>
        <w:spacing w:after="0" w:line="240" w:lineRule="auto"/>
        <w:rPr>
          <w:rFonts w:ascii="Arial" w:hAnsi="Arial" w:cs="Arial"/>
          <w:b/>
        </w:rPr>
      </w:pPr>
      <w:r>
        <w:rPr>
          <w:rFonts w:ascii="Arial" w:hAnsi="Arial" w:cs="Arial"/>
          <w:b/>
        </w:rPr>
        <w:br w:type="page"/>
      </w:r>
    </w:p>
    <w:p w14:paraId="4A6A5969" w14:textId="77777777" w:rsidR="004C00CC" w:rsidRPr="005F640E" w:rsidRDefault="004C00CC" w:rsidP="00BC5DAA">
      <w:pPr>
        <w:rPr>
          <w:sz w:val="24"/>
          <w:szCs w:val="24"/>
        </w:rPr>
      </w:pPr>
      <w:r w:rsidRPr="005F640E">
        <w:rPr>
          <w:rFonts w:ascii="Arial" w:hAnsi="Arial" w:cs="Arial"/>
          <w:b/>
          <w:sz w:val="24"/>
          <w:szCs w:val="24"/>
        </w:rPr>
        <w:lastRenderedPageBreak/>
        <w:t>Table 4S. CMR indications and referrals</w:t>
      </w:r>
    </w:p>
    <w:tbl>
      <w:tblPr>
        <w:tblStyle w:val="Tablaconcuadrcula"/>
        <w:tblpPr w:leftFromText="141" w:rightFromText="141" w:vertAnchor="page" w:horzAnchor="margin" w:tblpY="2507"/>
        <w:tblW w:w="0" w:type="auto"/>
        <w:tblLook w:val="04A0" w:firstRow="1" w:lastRow="0" w:firstColumn="1" w:lastColumn="0" w:noHBand="0" w:noVBand="1"/>
      </w:tblPr>
      <w:tblGrid>
        <w:gridCol w:w="5240"/>
        <w:gridCol w:w="1276"/>
        <w:gridCol w:w="992"/>
      </w:tblGrid>
      <w:tr w:rsidR="004C00CC" w:rsidRPr="00FA0456" w14:paraId="0918CC0B" w14:textId="77777777" w:rsidTr="00DF71B8">
        <w:tc>
          <w:tcPr>
            <w:tcW w:w="7508" w:type="dxa"/>
            <w:gridSpan w:val="3"/>
            <w:tcBorders>
              <w:top w:val="double" w:sz="4" w:space="0" w:color="auto"/>
              <w:left w:val="double" w:sz="4" w:space="0" w:color="auto"/>
              <w:bottom w:val="double" w:sz="4" w:space="0" w:color="auto"/>
              <w:right w:val="double" w:sz="4" w:space="0" w:color="auto"/>
            </w:tcBorders>
          </w:tcPr>
          <w:p w14:paraId="6CF4DEEB" w14:textId="77777777" w:rsidR="004C00CC" w:rsidRPr="005F640E" w:rsidRDefault="004C00CC" w:rsidP="00DF71B8">
            <w:pPr>
              <w:rPr>
                <w:rFonts w:ascii="Arial" w:hAnsi="Arial" w:cs="Arial"/>
                <w:sz w:val="24"/>
                <w:szCs w:val="24"/>
              </w:rPr>
            </w:pPr>
            <w:r w:rsidRPr="005F640E">
              <w:rPr>
                <w:rFonts w:ascii="Arial" w:hAnsi="Arial" w:cs="Arial"/>
                <w:b/>
                <w:bCs/>
                <w:sz w:val="24"/>
                <w:szCs w:val="24"/>
              </w:rPr>
              <w:t>CMR indications and referrals</w:t>
            </w:r>
          </w:p>
        </w:tc>
      </w:tr>
      <w:tr w:rsidR="004C00CC" w:rsidRPr="00FA0456" w14:paraId="46EECC91" w14:textId="77777777" w:rsidTr="00DF71B8">
        <w:tc>
          <w:tcPr>
            <w:tcW w:w="5240" w:type="dxa"/>
            <w:tcBorders>
              <w:top w:val="double" w:sz="4" w:space="0" w:color="auto"/>
              <w:left w:val="double" w:sz="4" w:space="0" w:color="auto"/>
              <w:bottom w:val="double" w:sz="4" w:space="0" w:color="auto"/>
            </w:tcBorders>
          </w:tcPr>
          <w:p w14:paraId="1758806A" w14:textId="77777777" w:rsidR="004C00CC" w:rsidRPr="005F640E" w:rsidRDefault="004C00CC" w:rsidP="00DF71B8">
            <w:pPr>
              <w:rPr>
                <w:rFonts w:ascii="Arial" w:hAnsi="Arial" w:cs="Arial"/>
                <w:b/>
                <w:bCs/>
                <w:sz w:val="24"/>
                <w:szCs w:val="24"/>
              </w:rPr>
            </w:pPr>
            <w:r w:rsidRPr="005F640E">
              <w:rPr>
                <w:rFonts w:ascii="Arial" w:hAnsi="Arial" w:cs="Arial"/>
                <w:b/>
                <w:bCs/>
                <w:sz w:val="24"/>
                <w:szCs w:val="24"/>
              </w:rPr>
              <w:t>Main indications</w:t>
            </w:r>
          </w:p>
        </w:tc>
        <w:tc>
          <w:tcPr>
            <w:tcW w:w="1276" w:type="dxa"/>
            <w:tcBorders>
              <w:top w:val="double" w:sz="4" w:space="0" w:color="auto"/>
              <w:bottom w:val="double" w:sz="4" w:space="0" w:color="auto"/>
            </w:tcBorders>
          </w:tcPr>
          <w:p w14:paraId="394321BF" w14:textId="77777777" w:rsidR="004C00CC" w:rsidRPr="005F640E" w:rsidRDefault="004C00CC" w:rsidP="00DF71B8">
            <w:pPr>
              <w:jc w:val="center"/>
              <w:rPr>
                <w:rFonts w:ascii="Arial" w:hAnsi="Arial" w:cs="Arial"/>
                <w:b/>
                <w:bCs/>
                <w:sz w:val="24"/>
                <w:szCs w:val="24"/>
              </w:rPr>
            </w:pPr>
            <w:r w:rsidRPr="005F640E">
              <w:rPr>
                <w:rFonts w:ascii="Arial" w:hAnsi="Arial" w:cs="Arial"/>
                <w:b/>
                <w:bCs/>
                <w:sz w:val="24"/>
                <w:szCs w:val="24"/>
              </w:rPr>
              <w:t>n=585</w:t>
            </w:r>
          </w:p>
        </w:tc>
        <w:tc>
          <w:tcPr>
            <w:tcW w:w="992" w:type="dxa"/>
            <w:tcBorders>
              <w:top w:val="double" w:sz="4" w:space="0" w:color="auto"/>
              <w:bottom w:val="double" w:sz="4" w:space="0" w:color="auto"/>
              <w:right w:val="double" w:sz="4" w:space="0" w:color="auto"/>
            </w:tcBorders>
          </w:tcPr>
          <w:p w14:paraId="5F7281EA" w14:textId="77777777" w:rsidR="004C00CC" w:rsidRPr="005F640E" w:rsidRDefault="004C00CC" w:rsidP="00DF71B8">
            <w:pPr>
              <w:jc w:val="center"/>
              <w:rPr>
                <w:rFonts w:ascii="Arial" w:hAnsi="Arial" w:cs="Arial"/>
                <w:b/>
                <w:bCs/>
                <w:sz w:val="24"/>
                <w:szCs w:val="24"/>
              </w:rPr>
            </w:pPr>
            <w:r w:rsidRPr="005F640E">
              <w:rPr>
                <w:rFonts w:ascii="Arial" w:hAnsi="Arial" w:cs="Arial"/>
                <w:b/>
                <w:bCs/>
                <w:sz w:val="24"/>
                <w:szCs w:val="24"/>
              </w:rPr>
              <w:t>%</w:t>
            </w:r>
          </w:p>
        </w:tc>
      </w:tr>
      <w:tr w:rsidR="004C00CC" w:rsidRPr="00FA0456" w14:paraId="7CE2C61A" w14:textId="77777777" w:rsidTr="00DF71B8">
        <w:tc>
          <w:tcPr>
            <w:tcW w:w="5240" w:type="dxa"/>
            <w:tcBorders>
              <w:top w:val="double" w:sz="4" w:space="0" w:color="auto"/>
              <w:left w:val="double" w:sz="4" w:space="0" w:color="auto"/>
              <w:bottom w:val="nil"/>
              <w:right w:val="single" w:sz="4" w:space="0" w:color="auto"/>
            </w:tcBorders>
          </w:tcPr>
          <w:p w14:paraId="522AB95B" w14:textId="77777777" w:rsidR="004C00CC" w:rsidRPr="005F640E" w:rsidRDefault="004C00CC" w:rsidP="00DF71B8">
            <w:pPr>
              <w:rPr>
                <w:rFonts w:ascii="Arial" w:hAnsi="Arial" w:cs="Arial"/>
                <w:sz w:val="24"/>
                <w:szCs w:val="24"/>
              </w:rPr>
            </w:pPr>
            <w:r w:rsidRPr="005F640E">
              <w:rPr>
                <w:rFonts w:ascii="Arial" w:hAnsi="Arial" w:cs="Arial"/>
                <w:sz w:val="24"/>
                <w:szCs w:val="24"/>
              </w:rPr>
              <w:t>Evaluation of cardiomyopathy</w:t>
            </w:r>
          </w:p>
        </w:tc>
        <w:tc>
          <w:tcPr>
            <w:tcW w:w="1276" w:type="dxa"/>
            <w:tcBorders>
              <w:top w:val="double" w:sz="4" w:space="0" w:color="auto"/>
              <w:left w:val="single" w:sz="4" w:space="0" w:color="auto"/>
              <w:bottom w:val="nil"/>
              <w:right w:val="single" w:sz="4" w:space="0" w:color="auto"/>
            </w:tcBorders>
          </w:tcPr>
          <w:p w14:paraId="4C15BA5D" w14:textId="77777777" w:rsidR="004C00CC" w:rsidRPr="005F640E" w:rsidRDefault="004C00CC" w:rsidP="00DF71B8">
            <w:pPr>
              <w:jc w:val="center"/>
              <w:rPr>
                <w:rFonts w:ascii="Arial" w:hAnsi="Arial" w:cs="Arial"/>
                <w:sz w:val="24"/>
                <w:szCs w:val="24"/>
              </w:rPr>
            </w:pPr>
            <w:r w:rsidRPr="005F640E">
              <w:rPr>
                <w:rFonts w:ascii="Arial" w:hAnsi="Arial" w:cs="Arial"/>
                <w:sz w:val="24"/>
                <w:szCs w:val="24"/>
              </w:rPr>
              <w:t>213</w:t>
            </w:r>
          </w:p>
        </w:tc>
        <w:tc>
          <w:tcPr>
            <w:tcW w:w="992" w:type="dxa"/>
            <w:tcBorders>
              <w:top w:val="double" w:sz="4" w:space="0" w:color="auto"/>
              <w:left w:val="single" w:sz="4" w:space="0" w:color="auto"/>
              <w:bottom w:val="nil"/>
              <w:right w:val="double" w:sz="4" w:space="0" w:color="auto"/>
            </w:tcBorders>
          </w:tcPr>
          <w:p w14:paraId="789B679C" w14:textId="77777777" w:rsidR="004C00CC" w:rsidRPr="005F640E" w:rsidRDefault="004C00CC" w:rsidP="00DF71B8">
            <w:pPr>
              <w:jc w:val="center"/>
              <w:rPr>
                <w:rFonts w:ascii="Arial" w:hAnsi="Arial" w:cs="Arial"/>
                <w:sz w:val="24"/>
                <w:szCs w:val="24"/>
              </w:rPr>
            </w:pPr>
            <w:r w:rsidRPr="005F640E">
              <w:rPr>
                <w:rFonts w:ascii="Arial" w:hAnsi="Arial" w:cs="Arial"/>
                <w:sz w:val="24"/>
                <w:szCs w:val="24"/>
              </w:rPr>
              <w:t>36</w:t>
            </w:r>
          </w:p>
        </w:tc>
      </w:tr>
      <w:tr w:rsidR="004C00CC" w:rsidRPr="00FA0456" w14:paraId="38022375" w14:textId="77777777" w:rsidTr="00DF71B8">
        <w:tc>
          <w:tcPr>
            <w:tcW w:w="5240" w:type="dxa"/>
            <w:tcBorders>
              <w:top w:val="nil"/>
              <w:left w:val="double" w:sz="4" w:space="0" w:color="auto"/>
              <w:bottom w:val="nil"/>
              <w:right w:val="single" w:sz="4" w:space="0" w:color="auto"/>
            </w:tcBorders>
          </w:tcPr>
          <w:p w14:paraId="22D6CC28" w14:textId="5DBC668A" w:rsidR="004C00CC" w:rsidRPr="005F640E" w:rsidRDefault="004C00CC" w:rsidP="00DF71B8">
            <w:pPr>
              <w:rPr>
                <w:rFonts w:ascii="Arial" w:hAnsi="Arial" w:cs="Arial"/>
                <w:sz w:val="24"/>
                <w:szCs w:val="24"/>
              </w:rPr>
            </w:pPr>
            <w:r w:rsidRPr="005F640E">
              <w:rPr>
                <w:rFonts w:ascii="Arial" w:hAnsi="Arial" w:cs="Arial"/>
                <w:sz w:val="24"/>
                <w:szCs w:val="24"/>
              </w:rPr>
              <w:t xml:space="preserve">Viability </w:t>
            </w:r>
            <w:r w:rsidR="0022186F" w:rsidRPr="005F640E">
              <w:rPr>
                <w:rFonts w:ascii="Arial" w:hAnsi="Arial" w:cs="Arial"/>
                <w:sz w:val="24"/>
                <w:szCs w:val="24"/>
              </w:rPr>
              <w:t>assessment</w:t>
            </w:r>
          </w:p>
        </w:tc>
        <w:tc>
          <w:tcPr>
            <w:tcW w:w="1276" w:type="dxa"/>
            <w:tcBorders>
              <w:top w:val="nil"/>
              <w:left w:val="single" w:sz="4" w:space="0" w:color="auto"/>
              <w:bottom w:val="nil"/>
              <w:right w:val="single" w:sz="4" w:space="0" w:color="auto"/>
            </w:tcBorders>
          </w:tcPr>
          <w:p w14:paraId="2562E5FC" w14:textId="77777777" w:rsidR="004C00CC" w:rsidRPr="005F640E" w:rsidRDefault="004C00CC" w:rsidP="00DF71B8">
            <w:pPr>
              <w:jc w:val="center"/>
              <w:rPr>
                <w:rFonts w:ascii="Arial" w:hAnsi="Arial" w:cs="Arial"/>
                <w:sz w:val="24"/>
                <w:szCs w:val="24"/>
              </w:rPr>
            </w:pPr>
            <w:r w:rsidRPr="005F640E">
              <w:rPr>
                <w:rFonts w:ascii="Arial" w:hAnsi="Arial" w:cs="Arial"/>
                <w:sz w:val="24"/>
                <w:szCs w:val="24"/>
              </w:rPr>
              <w:t>134</w:t>
            </w:r>
          </w:p>
        </w:tc>
        <w:tc>
          <w:tcPr>
            <w:tcW w:w="992" w:type="dxa"/>
            <w:tcBorders>
              <w:top w:val="nil"/>
              <w:left w:val="single" w:sz="4" w:space="0" w:color="auto"/>
              <w:bottom w:val="nil"/>
              <w:right w:val="double" w:sz="4" w:space="0" w:color="auto"/>
            </w:tcBorders>
          </w:tcPr>
          <w:p w14:paraId="5E1DCB03" w14:textId="77777777" w:rsidR="004C00CC" w:rsidRPr="005F640E" w:rsidRDefault="004C00CC" w:rsidP="00DF71B8">
            <w:pPr>
              <w:jc w:val="center"/>
              <w:rPr>
                <w:rFonts w:ascii="Arial" w:hAnsi="Arial" w:cs="Arial"/>
                <w:sz w:val="24"/>
                <w:szCs w:val="24"/>
              </w:rPr>
            </w:pPr>
            <w:r w:rsidRPr="005F640E">
              <w:rPr>
                <w:rFonts w:ascii="Arial" w:hAnsi="Arial" w:cs="Arial"/>
                <w:sz w:val="24"/>
                <w:szCs w:val="24"/>
              </w:rPr>
              <w:t>23</w:t>
            </w:r>
          </w:p>
        </w:tc>
      </w:tr>
      <w:tr w:rsidR="004C00CC" w:rsidRPr="00FA0456" w14:paraId="12D4F7DF" w14:textId="77777777" w:rsidTr="00DF71B8">
        <w:tc>
          <w:tcPr>
            <w:tcW w:w="5240" w:type="dxa"/>
            <w:tcBorders>
              <w:top w:val="nil"/>
              <w:left w:val="double" w:sz="4" w:space="0" w:color="auto"/>
              <w:bottom w:val="nil"/>
              <w:right w:val="single" w:sz="4" w:space="0" w:color="auto"/>
            </w:tcBorders>
          </w:tcPr>
          <w:p w14:paraId="45171286" w14:textId="77777777" w:rsidR="004C00CC" w:rsidRPr="005F640E" w:rsidRDefault="004C00CC" w:rsidP="00DF71B8">
            <w:pPr>
              <w:rPr>
                <w:rFonts w:ascii="Arial" w:hAnsi="Arial" w:cs="Arial"/>
                <w:sz w:val="24"/>
                <w:szCs w:val="24"/>
              </w:rPr>
            </w:pPr>
            <w:r w:rsidRPr="005F640E">
              <w:rPr>
                <w:rFonts w:ascii="Arial" w:hAnsi="Arial" w:cs="Arial"/>
                <w:sz w:val="24"/>
                <w:szCs w:val="24"/>
              </w:rPr>
              <w:t>Evaluation of ischemic heart disease</w:t>
            </w:r>
          </w:p>
        </w:tc>
        <w:tc>
          <w:tcPr>
            <w:tcW w:w="1276" w:type="dxa"/>
            <w:tcBorders>
              <w:top w:val="nil"/>
              <w:left w:val="single" w:sz="4" w:space="0" w:color="auto"/>
              <w:bottom w:val="nil"/>
              <w:right w:val="single" w:sz="4" w:space="0" w:color="auto"/>
            </w:tcBorders>
          </w:tcPr>
          <w:p w14:paraId="212E8269" w14:textId="77777777" w:rsidR="004C00CC" w:rsidRPr="005F640E" w:rsidRDefault="004C00CC" w:rsidP="00DF71B8">
            <w:pPr>
              <w:jc w:val="center"/>
              <w:rPr>
                <w:rFonts w:ascii="Arial" w:hAnsi="Arial" w:cs="Arial"/>
                <w:sz w:val="24"/>
                <w:szCs w:val="24"/>
              </w:rPr>
            </w:pPr>
            <w:r w:rsidRPr="005F640E">
              <w:rPr>
                <w:rFonts w:ascii="Arial" w:hAnsi="Arial" w:cs="Arial"/>
                <w:sz w:val="24"/>
                <w:szCs w:val="24"/>
              </w:rPr>
              <w:t>97</w:t>
            </w:r>
          </w:p>
        </w:tc>
        <w:tc>
          <w:tcPr>
            <w:tcW w:w="992" w:type="dxa"/>
            <w:tcBorders>
              <w:top w:val="nil"/>
              <w:left w:val="single" w:sz="4" w:space="0" w:color="auto"/>
              <w:bottom w:val="nil"/>
              <w:right w:val="double" w:sz="4" w:space="0" w:color="auto"/>
            </w:tcBorders>
          </w:tcPr>
          <w:p w14:paraId="104DC6EC" w14:textId="77777777" w:rsidR="004C00CC" w:rsidRPr="005F640E" w:rsidRDefault="004C00CC" w:rsidP="00DF71B8">
            <w:pPr>
              <w:jc w:val="center"/>
              <w:rPr>
                <w:rFonts w:ascii="Arial" w:hAnsi="Arial" w:cs="Arial"/>
                <w:sz w:val="24"/>
                <w:szCs w:val="24"/>
              </w:rPr>
            </w:pPr>
            <w:r w:rsidRPr="005F640E">
              <w:rPr>
                <w:rFonts w:ascii="Arial" w:hAnsi="Arial" w:cs="Arial"/>
                <w:sz w:val="24"/>
                <w:szCs w:val="24"/>
              </w:rPr>
              <w:t>17</w:t>
            </w:r>
          </w:p>
        </w:tc>
      </w:tr>
      <w:tr w:rsidR="004C00CC" w:rsidRPr="00FA0456" w14:paraId="3B14F19F" w14:textId="77777777" w:rsidTr="00DF71B8">
        <w:tc>
          <w:tcPr>
            <w:tcW w:w="5240" w:type="dxa"/>
            <w:tcBorders>
              <w:top w:val="nil"/>
              <w:left w:val="double" w:sz="4" w:space="0" w:color="auto"/>
              <w:bottom w:val="nil"/>
              <w:right w:val="single" w:sz="4" w:space="0" w:color="auto"/>
            </w:tcBorders>
          </w:tcPr>
          <w:p w14:paraId="0F35D8F7" w14:textId="77777777" w:rsidR="004C00CC" w:rsidRPr="005F640E" w:rsidRDefault="004C00CC" w:rsidP="00DF71B8">
            <w:pPr>
              <w:rPr>
                <w:rFonts w:ascii="Arial" w:hAnsi="Arial" w:cs="Arial"/>
                <w:sz w:val="24"/>
                <w:szCs w:val="24"/>
              </w:rPr>
            </w:pPr>
            <w:r w:rsidRPr="005F640E">
              <w:rPr>
                <w:rFonts w:ascii="Arial" w:hAnsi="Arial" w:cs="Arial"/>
                <w:sz w:val="24"/>
                <w:szCs w:val="24"/>
              </w:rPr>
              <w:t>Complex congenital heart disease</w:t>
            </w:r>
          </w:p>
        </w:tc>
        <w:tc>
          <w:tcPr>
            <w:tcW w:w="1276" w:type="dxa"/>
            <w:tcBorders>
              <w:top w:val="nil"/>
              <w:left w:val="single" w:sz="4" w:space="0" w:color="auto"/>
              <w:bottom w:val="nil"/>
              <w:right w:val="single" w:sz="4" w:space="0" w:color="auto"/>
            </w:tcBorders>
          </w:tcPr>
          <w:p w14:paraId="1FD142FD" w14:textId="77777777" w:rsidR="004C00CC" w:rsidRPr="005F640E" w:rsidRDefault="004C00CC" w:rsidP="00DF71B8">
            <w:pPr>
              <w:jc w:val="center"/>
              <w:rPr>
                <w:rFonts w:ascii="Arial" w:hAnsi="Arial" w:cs="Arial"/>
                <w:sz w:val="24"/>
                <w:szCs w:val="24"/>
              </w:rPr>
            </w:pPr>
            <w:r w:rsidRPr="005F640E">
              <w:rPr>
                <w:rFonts w:ascii="Arial" w:hAnsi="Arial" w:cs="Arial"/>
                <w:sz w:val="24"/>
                <w:szCs w:val="24"/>
              </w:rPr>
              <w:t>54</w:t>
            </w:r>
          </w:p>
        </w:tc>
        <w:tc>
          <w:tcPr>
            <w:tcW w:w="992" w:type="dxa"/>
            <w:tcBorders>
              <w:top w:val="nil"/>
              <w:left w:val="single" w:sz="4" w:space="0" w:color="auto"/>
              <w:bottom w:val="nil"/>
              <w:right w:val="double" w:sz="4" w:space="0" w:color="auto"/>
            </w:tcBorders>
          </w:tcPr>
          <w:p w14:paraId="3A03B3C9" w14:textId="77777777" w:rsidR="004C00CC" w:rsidRPr="005F640E" w:rsidRDefault="004C00CC" w:rsidP="00DF71B8">
            <w:pPr>
              <w:jc w:val="center"/>
              <w:rPr>
                <w:rFonts w:ascii="Arial" w:hAnsi="Arial" w:cs="Arial"/>
                <w:sz w:val="24"/>
                <w:szCs w:val="24"/>
              </w:rPr>
            </w:pPr>
            <w:r w:rsidRPr="005F640E">
              <w:rPr>
                <w:rFonts w:ascii="Arial" w:hAnsi="Arial" w:cs="Arial"/>
                <w:sz w:val="24"/>
                <w:szCs w:val="24"/>
              </w:rPr>
              <w:t>9</w:t>
            </w:r>
          </w:p>
        </w:tc>
      </w:tr>
      <w:tr w:rsidR="004C00CC" w:rsidRPr="00FA0456" w14:paraId="6D8ADD32" w14:textId="77777777" w:rsidTr="00DF71B8">
        <w:tc>
          <w:tcPr>
            <w:tcW w:w="5240" w:type="dxa"/>
            <w:tcBorders>
              <w:top w:val="nil"/>
              <w:left w:val="double" w:sz="4" w:space="0" w:color="auto"/>
              <w:bottom w:val="nil"/>
              <w:right w:val="single" w:sz="4" w:space="0" w:color="auto"/>
            </w:tcBorders>
          </w:tcPr>
          <w:p w14:paraId="2D86452B" w14:textId="77777777" w:rsidR="004C00CC" w:rsidRPr="005F640E" w:rsidRDefault="004C00CC" w:rsidP="00DF71B8">
            <w:pPr>
              <w:rPr>
                <w:rFonts w:ascii="Arial" w:hAnsi="Arial" w:cs="Arial"/>
                <w:sz w:val="24"/>
                <w:szCs w:val="24"/>
              </w:rPr>
            </w:pPr>
            <w:r w:rsidRPr="005F640E">
              <w:rPr>
                <w:rFonts w:ascii="Arial" w:hAnsi="Arial" w:cs="Arial"/>
                <w:sz w:val="24"/>
                <w:szCs w:val="24"/>
              </w:rPr>
              <w:t>Tissue characterization</w:t>
            </w:r>
          </w:p>
        </w:tc>
        <w:tc>
          <w:tcPr>
            <w:tcW w:w="1276" w:type="dxa"/>
            <w:tcBorders>
              <w:top w:val="nil"/>
              <w:left w:val="single" w:sz="4" w:space="0" w:color="auto"/>
              <w:bottom w:val="nil"/>
              <w:right w:val="single" w:sz="4" w:space="0" w:color="auto"/>
            </w:tcBorders>
          </w:tcPr>
          <w:p w14:paraId="13184563" w14:textId="77777777" w:rsidR="004C00CC" w:rsidRPr="005F640E" w:rsidRDefault="004C00CC" w:rsidP="00DF71B8">
            <w:pPr>
              <w:jc w:val="center"/>
              <w:rPr>
                <w:rFonts w:ascii="Arial" w:hAnsi="Arial" w:cs="Arial"/>
                <w:sz w:val="24"/>
                <w:szCs w:val="24"/>
              </w:rPr>
            </w:pPr>
            <w:r w:rsidRPr="005F640E">
              <w:rPr>
                <w:rFonts w:ascii="Arial" w:hAnsi="Arial" w:cs="Arial"/>
                <w:sz w:val="24"/>
                <w:szCs w:val="24"/>
              </w:rPr>
              <w:t>43</w:t>
            </w:r>
          </w:p>
        </w:tc>
        <w:tc>
          <w:tcPr>
            <w:tcW w:w="992" w:type="dxa"/>
            <w:tcBorders>
              <w:top w:val="nil"/>
              <w:left w:val="single" w:sz="4" w:space="0" w:color="auto"/>
              <w:bottom w:val="nil"/>
              <w:right w:val="double" w:sz="4" w:space="0" w:color="auto"/>
            </w:tcBorders>
          </w:tcPr>
          <w:p w14:paraId="252A9460" w14:textId="77777777" w:rsidR="004C00CC" w:rsidRPr="005F640E" w:rsidRDefault="004C00CC" w:rsidP="00DF71B8">
            <w:pPr>
              <w:jc w:val="center"/>
              <w:rPr>
                <w:rFonts w:ascii="Arial" w:hAnsi="Arial" w:cs="Arial"/>
                <w:sz w:val="24"/>
                <w:szCs w:val="24"/>
              </w:rPr>
            </w:pPr>
            <w:r w:rsidRPr="005F640E">
              <w:rPr>
                <w:rFonts w:ascii="Arial" w:hAnsi="Arial" w:cs="Arial"/>
                <w:sz w:val="24"/>
                <w:szCs w:val="24"/>
              </w:rPr>
              <w:t>7</w:t>
            </w:r>
          </w:p>
        </w:tc>
      </w:tr>
      <w:tr w:rsidR="004C00CC" w:rsidRPr="00FA0456" w14:paraId="50AAD733" w14:textId="77777777" w:rsidTr="00DF71B8">
        <w:tc>
          <w:tcPr>
            <w:tcW w:w="5240" w:type="dxa"/>
            <w:tcBorders>
              <w:top w:val="nil"/>
              <w:left w:val="double" w:sz="4" w:space="0" w:color="auto"/>
              <w:bottom w:val="nil"/>
              <w:right w:val="single" w:sz="4" w:space="0" w:color="auto"/>
            </w:tcBorders>
          </w:tcPr>
          <w:p w14:paraId="0354BB75" w14:textId="77777777" w:rsidR="004C00CC" w:rsidRPr="005F640E" w:rsidRDefault="004C00CC" w:rsidP="00DF71B8">
            <w:pPr>
              <w:rPr>
                <w:rFonts w:ascii="Arial" w:hAnsi="Arial" w:cs="Arial"/>
                <w:sz w:val="24"/>
                <w:szCs w:val="24"/>
              </w:rPr>
            </w:pPr>
            <w:r w:rsidRPr="005F640E">
              <w:rPr>
                <w:rFonts w:ascii="Arial" w:hAnsi="Arial" w:cs="Arial"/>
                <w:sz w:val="24"/>
                <w:szCs w:val="24"/>
              </w:rPr>
              <w:t>Arrhythmia evaluation</w:t>
            </w:r>
          </w:p>
        </w:tc>
        <w:tc>
          <w:tcPr>
            <w:tcW w:w="1276" w:type="dxa"/>
            <w:tcBorders>
              <w:top w:val="nil"/>
              <w:left w:val="single" w:sz="4" w:space="0" w:color="auto"/>
              <w:bottom w:val="nil"/>
              <w:right w:val="single" w:sz="4" w:space="0" w:color="auto"/>
            </w:tcBorders>
          </w:tcPr>
          <w:p w14:paraId="64A82762" w14:textId="77777777" w:rsidR="004C00CC" w:rsidRPr="005F640E" w:rsidRDefault="004C00CC" w:rsidP="00DF71B8">
            <w:pPr>
              <w:jc w:val="center"/>
              <w:rPr>
                <w:rFonts w:ascii="Arial" w:hAnsi="Arial" w:cs="Arial"/>
                <w:sz w:val="24"/>
                <w:szCs w:val="24"/>
              </w:rPr>
            </w:pPr>
            <w:r w:rsidRPr="005F640E">
              <w:rPr>
                <w:rFonts w:ascii="Arial" w:hAnsi="Arial" w:cs="Arial"/>
                <w:sz w:val="24"/>
                <w:szCs w:val="24"/>
              </w:rPr>
              <w:t>29</w:t>
            </w:r>
          </w:p>
        </w:tc>
        <w:tc>
          <w:tcPr>
            <w:tcW w:w="992" w:type="dxa"/>
            <w:tcBorders>
              <w:top w:val="nil"/>
              <w:left w:val="single" w:sz="4" w:space="0" w:color="auto"/>
              <w:bottom w:val="nil"/>
              <w:right w:val="double" w:sz="4" w:space="0" w:color="auto"/>
            </w:tcBorders>
          </w:tcPr>
          <w:p w14:paraId="21FBB711" w14:textId="77777777" w:rsidR="004C00CC" w:rsidRPr="005F640E" w:rsidRDefault="004C00CC" w:rsidP="00DF71B8">
            <w:pPr>
              <w:jc w:val="center"/>
              <w:rPr>
                <w:rFonts w:ascii="Arial" w:hAnsi="Arial" w:cs="Arial"/>
                <w:sz w:val="24"/>
                <w:szCs w:val="24"/>
              </w:rPr>
            </w:pPr>
            <w:r w:rsidRPr="005F640E">
              <w:rPr>
                <w:rFonts w:ascii="Arial" w:hAnsi="Arial" w:cs="Arial"/>
                <w:sz w:val="24"/>
                <w:szCs w:val="24"/>
              </w:rPr>
              <w:t>5</w:t>
            </w:r>
          </w:p>
        </w:tc>
      </w:tr>
      <w:tr w:rsidR="004C00CC" w:rsidRPr="00FA0456" w14:paraId="5A9069A0" w14:textId="77777777" w:rsidTr="00DF71B8">
        <w:tc>
          <w:tcPr>
            <w:tcW w:w="5240" w:type="dxa"/>
            <w:tcBorders>
              <w:top w:val="nil"/>
              <w:left w:val="double" w:sz="4" w:space="0" w:color="auto"/>
              <w:bottom w:val="nil"/>
              <w:right w:val="single" w:sz="4" w:space="0" w:color="auto"/>
            </w:tcBorders>
          </w:tcPr>
          <w:p w14:paraId="450E9911" w14:textId="77777777" w:rsidR="004C00CC" w:rsidRPr="00CA1BA6" w:rsidRDefault="004C00CC" w:rsidP="00DF71B8">
            <w:pPr>
              <w:rPr>
                <w:rFonts w:ascii="Arial" w:hAnsi="Arial" w:cs="Arial"/>
                <w:sz w:val="24"/>
                <w:szCs w:val="24"/>
              </w:rPr>
            </w:pPr>
            <w:r w:rsidRPr="00CA1BA6">
              <w:rPr>
                <w:rFonts w:ascii="Arial" w:hAnsi="Arial" w:cs="Arial"/>
                <w:sz w:val="24"/>
                <w:szCs w:val="24"/>
              </w:rPr>
              <w:t>Vascular (MRA)</w:t>
            </w:r>
          </w:p>
        </w:tc>
        <w:tc>
          <w:tcPr>
            <w:tcW w:w="1276" w:type="dxa"/>
            <w:tcBorders>
              <w:top w:val="nil"/>
              <w:left w:val="single" w:sz="4" w:space="0" w:color="auto"/>
              <w:bottom w:val="nil"/>
              <w:right w:val="single" w:sz="4" w:space="0" w:color="auto"/>
            </w:tcBorders>
          </w:tcPr>
          <w:p w14:paraId="5C12FD56"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6</w:t>
            </w:r>
          </w:p>
        </w:tc>
        <w:tc>
          <w:tcPr>
            <w:tcW w:w="992" w:type="dxa"/>
            <w:tcBorders>
              <w:top w:val="nil"/>
              <w:left w:val="single" w:sz="4" w:space="0" w:color="auto"/>
              <w:bottom w:val="nil"/>
              <w:right w:val="double" w:sz="4" w:space="0" w:color="auto"/>
            </w:tcBorders>
          </w:tcPr>
          <w:p w14:paraId="5F8DB61D"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1</w:t>
            </w:r>
          </w:p>
        </w:tc>
      </w:tr>
      <w:tr w:rsidR="004C00CC" w:rsidRPr="00FA0456" w14:paraId="163DD03E" w14:textId="77777777" w:rsidTr="00DF71B8">
        <w:tc>
          <w:tcPr>
            <w:tcW w:w="5240" w:type="dxa"/>
            <w:tcBorders>
              <w:top w:val="nil"/>
              <w:left w:val="double" w:sz="4" w:space="0" w:color="auto"/>
              <w:bottom w:val="nil"/>
              <w:right w:val="single" w:sz="4" w:space="0" w:color="auto"/>
            </w:tcBorders>
          </w:tcPr>
          <w:p w14:paraId="7130F8F6" w14:textId="77777777" w:rsidR="004C00CC" w:rsidRPr="00CA1BA6" w:rsidRDefault="004C00CC" w:rsidP="00DF71B8">
            <w:pPr>
              <w:rPr>
                <w:rFonts w:ascii="Arial" w:hAnsi="Arial" w:cs="Arial"/>
                <w:sz w:val="24"/>
                <w:szCs w:val="24"/>
              </w:rPr>
            </w:pPr>
            <w:r w:rsidRPr="00CA1BA6">
              <w:rPr>
                <w:rFonts w:ascii="Arial" w:hAnsi="Arial" w:cs="Arial"/>
                <w:sz w:val="24"/>
                <w:szCs w:val="24"/>
              </w:rPr>
              <w:t>ASD, VSD, PDA evaluation</w:t>
            </w:r>
          </w:p>
        </w:tc>
        <w:tc>
          <w:tcPr>
            <w:tcW w:w="1276" w:type="dxa"/>
            <w:tcBorders>
              <w:top w:val="nil"/>
              <w:left w:val="single" w:sz="4" w:space="0" w:color="auto"/>
              <w:bottom w:val="nil"/>
              <w:right w:val="single" w:sz="4" w:space="0" w:color="auto"/>
            </w:tcBorders>
          </w:tcPr>
          <w:p w14:paraId="7ECBED66"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5</w:t>
            </w:r>
          </w:p>
        </w:tc>
        <w:tc>
          <w:tcPr>
            <w:tcW w:w="992" w:type="dxa"/>
            <w:tcBorders>
              <w:top w:val="nil"/>
              <w:left w:val="single" w:sz="4" w:space="0" w:color="auto"/>
              <w:bottom w:val="nil"/>
              <w:right w:val="double" w:sz="4" w:space="0" w:color="auto"/>
            </w:tcBorders>
          </w:tcPr>
          <w:p w14:paraId="705F61F4"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1</w:t>
            </w:r>
          </w:p>
        </w:tc>
      </w:tr>
      <w:tr w:rsidR="004C00CC" w:rsidRPr="00FA0456" w14:paraId="6502800D" w14:textId="77777777" w:rsidTr="00DF71B8">
        <w:tc>
          <w:tcPr>
            <w:tcW w:w="5240" w:type="dxa"/>
            <w:tcBorders>
              <w:top w:val="nil"/>
              <w:left w:val="double" w:sz="4" w:space="0" w:color="auto"/>
              <w:bottom w:val="nil"/>
              <w:right w:val="single" w:sz="4" w:space="0" w:color="auto"/>
            </w:tcBorders>
          </w:tcPr>
          <w:p w14:paraId="5C6AA513" w14:textId="77777777" w:rsidR="004C00CC" w:rsidRPr="00CA1BA6" w:rsidRDefault="004C00CC" w:rsidP="00DF71B8">
            <w:pPr>
              <w:rPr>
                <w:rFonts w:ascii="Arial" w:hAnsi="Arial" w:cs="Arial"/>
                <w:sz w:val="24"/>
                <w:szCs w:val="24"/>
              </w:rPr>
            </w:pPr>
            <w:r w:rsidRPr="00CA1BA6">
              <w:rPr>
                <w:rFonts w:ascii="Arial" w:hAnsi="Arial" w:cs="Arial"/>
                <w:sz w:val="24"/>
                <w:szCs w:val="24"/>
              </w:rPr>
              <w:t>Valvular heart disease</w:t>
            </w:r>
          </w:p>
        </w:tc>
        <w:tc>
          <w:tcPr>
            <w:tcW w:w="1276" w:type="dxa"/>
            <w:tcBorders>
              <w:top w:val="nil"/>
              <w:left w:val="single" w:sz="4" w:space="0" w:color="auto"/>
              <w:bottom w:val="nil"/>
              <w:right w:val="single" w:sz="4" w:space="0" w:color="auto"/>
            </w:tcBorders>
          </w:tcPr>
          <w:p w14:paraId="024BBFD8"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4</w:t>
            </w:r>
          </w:p>
        </w:tc>
        <w:tc>
          <w:tcPr>
            <w:tcW w:w="992" w:type="dxa"/>
            <w:tcBorders>
              <w:top w:val="nil"/>
              <w:left w:val="single" w:sz="4" w:space="0" w:color="auto"/>
              <w:bottom w:val="nil"/>
              <w:right w:val="double" w:sz="4" w:space="0" w:color="auto"/>
            </w:tcBorders>
          </w:tcPr>
          <w:p w14:paraId="2F0B7133"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1</w:t>
            </w:r>
          </w:p>
        </w:tc>
      </w:tr>
      <w:tr w:rsidR="004C00CC" w:rsidRPr="00FA0456" w14:paraId="13E00DF9" w14:textId="77777777" w:rsidTr="00DF71B8">
        <w:tc>
          <w:tcPr>
            <w:tcW w:w="5240" w:type="dxa"/>
            <w:tcBorders>
              <w:top w:val="double" w:sz="4" w:space="0" w:color="auto"/>
              <w:left w:val="double" w:sz="4" w:space="0" w:color="auto"/>
              <w:bottom w:val="double" w:sz="4" w:space="0" w:color="auto"/>
            </w:tcBorders>
          </w:tcPr>
          <w:p w14:paraId="2BF7715A" w14:textId="77777777" w:rsidR="004C00CC" w:rsidRPr="00CA1BA6" w:rsidRDefault="004C00CC" w:rsidP="00DF71B8">
            <w:pPr>
              <w:rPr>
                <w:rFonts w:ascii="Arial" w:hAnsi="Arial" w:cs="Arial"/>
                <w:b/>
                <w:bCs/>
                <w:sz w:val="24"/>
                <w:szCs w:val="24"/>
              </w:rPr>
            </w:pPr>
            <w:r w:rsidRPr="00CA1BA6">
              <w:rPr>
                <w:rFonts w:ascii="Arial" w:hAnsi="Arial" w:cs="Arial"/>
                <w:b/>
                <w:bCs/>
                <w:sz w:val="24"/>
                <w:szCs w:val="24"/>
              </w:rPr>
              <w:t>Main referring physicians</w:t>
            </w:r>
          </w:p>
        </w:tc>
        <w:tc>
          <w:tcPr>
            <w:tcW w:w="1276" w:type="dxa"/>
            <w:tcBorders>
              <w:top w:val="double" w:sz="4" w:space="0" w:color="auto"/>
              <w:bottom w:val="double" w:sz="4" w:space="0" w:color="auto"/>
            </w:tcBorders>
          </w:tcPr>
          <w:p w14:paraId="4EC4627C" w14:textId="77777777" w:rsidR="004C00CC" w:rsidRPr="00CA1BA6" w:rsidRDefault="004C00CC" w:rsidP="00DF71B8">
            <w:pPr>
              <w:jc w:val="center"/>
              <w:rPr>
                <w:rFonts w:ascii="Arial" w:hAnsi="Arial" w:cs="Arial"/>
                <w:b/>
                <w:bCs/>
                <w:sz w:val="24"/>
                <w:szCs w:val="24"/>
              </w:rPr>
            </w:pPr>
            <w:r w:rsidRPr="00CA1BA6">
              <w:rPr>
                <w:rFonts w:ascii="Arial" w:hAnsi="Arial" w:cs="Arial"/>
                <w:b/>
                <w:bCs/>
                <w:sz w:val="24"/>
                <w:szCs w:val="24"/>
              </w:rPr>
              <w:t>n=818</w:t>
            </w:r>
          </w:p>
        </w:tc>
        <w:tc>
          <w:tcPr>
            <w:tcW w:w="992" w:type="dxa"/>
            <w:tcBorders>
              <w:top w:val="double" w:sz="4" w:space="0" w:color="auto"/>
              <w:bottom w:val="double" w:sz="4" w:space="0" w:color="auto"/>
              <w:right w:val="double" w:sz="4" w:space="0" w:color="auto"/>
            </w:tcBorders>
          </w:tcPr>
          <w:p w14:paraId="5F031240" w14:textId="77777777" w:rsidR="004C00CC" w:rsidRPr="00CA1BA6" w:rsidRDefault="004C00CC" w:rsidP="00DF71B8">
            <w:pPr>
              <w:jc w:val="center"/>
              <w:rPr>
                <w:rFonts w:ascii="Arial" w:hAnsi="Arial" w:cs="Arial"/>
                <w:b/>
                <w:bCs/>
                <w:sz w:val="24"/>
                <w:szCs w:val="24"/>
              </w:rPr>
            </w:pPr>
            <w:r w:rsidRPr="00CA1BA6">
              <w:rPr>
                <w:rFonts w:ascii="Arial" w:hAnsi="Arial" w:cs="Arial"/>
                <w:b/>
                <w:bCs/>
                <w:sz w:val="24"/>
                <w:szCs w:val="24"/>
              </w:rPr>
              <w:t>%</w:t>
            </w:r>
          </w:p>
        </w:tc>
      </w:tr>
      <w:tr w:rsidR="004C00CC" w:rsidRPr="00FA0456" w14:paraId="14EA8E77" w14:textId="77777777" w:rsidTr="00DF71B8">
        <w:tc>
          <w:tcPr>
            <w:tcW w:w="5240" w:type="dxa"/>
            <w:tcBorders>
              <w:top w:val="double" w:sz="4" w:space="0" w:color="auto"/>
              <w:left w:val="double" w:sz="4" w:space="0" w:color="auto"/>
              <w:bottom w:val="nil"/>
              <w:right w:val="single" w:sz="4" w:space="0" w:color="auto"/>
            </w:tcBorders>
          </w:tcPr>
          <w:p w14:paraId="1584D271" w14:textId="77777777" w:rsidR="004C00CC" w:rsidRPr="00CA1BA6" w:rsidRDefault="004C00CC" w:rsidP="00DF71B8">
            <w:pPr>
              <w:rPr>
                <w:rFonts w:ascii="Arial" w:hAnsi="Arial" w:cs="Arial"/>
                <w:sz w:val="24"/>
                <w:szCs w:val="24"/>
              </w:rPr>
            </w:pPr>
            <w:r w:rsidRPr="00CA1BA6">
              <w:rPr>
                <w:rFonts w:ascii="Arial" w:hAnsi="Arial" w:cs="Arial"/>
                <w:sz w:val="24"/>
                <w:szCs w:val="24"/>
              </w:rPr>
              <w:t>Adult/general cardiologist (including imagers)</w:t>
            </w:r>
          </w:p>
        </w:tc>
        <w:tc>
          <w:tcPr>
            <w:tcW w:w="1276" w:type="dxa"/>
            <w:tcBorders>
              <w:top w:val="double" w:sz="4" w:space="0" w:color="auto"/>
              <w:left w:val="single" w:sz="4" w:space="0" w:color="auto"/>
              <w:bottom w:val="nil"/>
              <w:right w:val="single" w:sz="4" w:space="0" w:color="auto"/>
            </w:tcBorders>
          </w:tcPr>
          <w:p w14:paraId="2389E962"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435</w:t>
            </w:r>
          </w:p>
        </w:tc>
        <w:tc>
          <w:tcPr>
            <w:tcW w:w="992" w:type="dxa"/>
            <w:tcBorders>
              <w:top w:val="double" w:sz="4" w:space="0" w:color="auto"/>
              <w:left w:val="single" w:sz="4" w:space="0" w:color="auto"/>
              <w:bottom w:val="nil"/>
              <w:right w:val="double" w:sz="4" w:space="0" w:color="auto"/>
            </w:tcBorders>
          </w:tcPr>
          <w:p w14:paraId="7CCB0E25"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53</w:t>
            </w:r>
          </w:p>
        </w:tc>
      </w:tr>
      <w:tr w:rsidR="004C00CC" w:rsidRPr="00FA0456" w14:paraId="7C809B24" w14:textId="77777777" w:rsidTr="00DF71B8">
        <w:tc>
          <w:tcPr>
            <w:tcW w:w="5240" w:type="dxa"/>
            <w:tcBorders>
              <w:top w:val="nil"/>
              <w:left w:val="double" w:sz="4" w:space="0" w:color="auto"/>
              <w:bottom w:val="nil"/>
              <w:right w:val="single" w:sz="4" w:space="0" w:color="auto"/>
            </w:tcBorders>
          </w:tcPr>
          <w:p w14:paraId="056829CD" w14:textId="77777777" w:rsidR="004C00CC" w:rsidRPr="00CA1BA6" w:rsidRDefault="004C00CC" w:rsidP="00DF71B8">
            <w:pPr>
              <w:rPr>
                <w:rFonts w:ascii="Arial" w:hAnsi="Arial" w:cs="Arial"/>
                <w:sz w:val="24"/>
                <w:szCs w:val="24"/>
              </w:rPr>
            </w:pPr>
            <w:r w:rsidRPr="00CA1BA6">
              <w:rPr>
                <w:rFonts w:ascii="Arial" w:hAnsi="Arial" w:cs="Arial"/>
                <w:sz w:val="24"/>
                <w:szCs w:val="24"/>
              </w:rPr>
              <w:t>Adult/general cardiologist (not imagers)</w:t>
            </w:r>
          </w:p>
        </w:tc>
        <w:tc>
          <w:tcPr>
            <w:tcW w:w="1276" w:type="dxa"/>
            <w:tcBorders>
              <w:top w:val="nil"/>
              <w:left w:val="single" w:sz="4" w:space="0" w:color="auto"/>
              <w:bottom w:val="nil"/>
              <w:right w:val="single" w:sz="4" w:space="0" w:color="auto"/>
            </w:tcBorders>
          </w:tcPr>
          <w:p w14:paraId="0818444A"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245</w:t>
            </w:r>
          </w:p>
        </w:tc>
        <w:tc>
          <w:tcPr>
            <w:tcW w:w="992" w:type="dxa"/>
            <w:tcBorders>
              <w:top w:val="nil"/>
              <w:left w:val="single" w:sz="4" w:space="0" w:color="auto"/>
              <w:bottom w:val="nil"/>
              <w:right w:val="double" w:sz="4" w:space="0" w:color="auto"/>
            </w:tcBorders>
          </w:tcPr>
          <w:p w14:paraId="260081CF"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30</w:t>
            </w:r>
          </w:p>
        </w:tc>
      </w:tr>
      <w:tr w:rsidR="004C00CC" w:rsidRPr="00FA0456" w14:paraId="17CDCFA3" w14:textId="77777777" w:rsidTr="00DF71B8">
        <w:tc>
          <w:tcPr>
            <w:tcW w:w="5240" w:type="dxa"/>
            <w:tcBorders>
              <w:top w:val="nil"/>
              <w:left w:val="double" w:sz="4" w:space="0" w:color="auto"/>
              <w:bottom w:val="nil"/>
              <w:right w:val="single" w:sz="4" w:space="0" w:color="auto"/>
            </w:tcBorders>
          </w:tcPr>
          <w:p w14:paraId="6CCCB614" w14:textId="77777777" w:rsidR="004C00CC" w:rsidRPr="00CA1BA6" w:rsidRDefault="004C00CC" w:rsidP="00DF71B8">
            <w:pPr>
              <w:rPr>
                <w:rFonts w:ascii="Arial" w:hAnsi="Arial" w:cs="Arial"/>
                <w:sz w:val="24"/>
                <w:szCs w:val="24"/>
              </w:rPr>
            </w:pPr>
            <w:r w:rsidRPr="00CA1BA6">
              <w:rPr>
                <w:rFonts w:ascii="Arial" w:hAnsi="Arial" w:cs="Arial"/>
                <w:sz w:val="24"/>
                <w:szCs w:val="24"/>
              </w:rPr>
              <w:t>Pediatric/adult congenital cardiologist</w:t>
            </w:r>
          </w:p>
        </w:tc>
        <w:tc>
          <w:tcPr>
            <w:tcW w:w="1276" w:type="dxa"/>
            <w:tcBorders>
              <w:top w:val="nil"/>
              <w:left w:val="single" w:sz="4" w:space="0" w:color="auto"/>
              <w:bottom w:val="nil"/>
              <w:right w:val="single" w:sz="4" w:space="0" w:color="auto"/>
            </w:tcBorders>
          </w:tcPr>
          <w:p w14:paraId="0471FCCE"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58</w:t>
            </w:r>
          </w:p>
        </w:tc>
        <w:tc>
          <w:tcPr>
            <w:tcW w:w="992" w:type="dxa"/>
            <w:tcBorders>
              <w:top w:val="nil"/>
              <w:left w:val="single" w:sz="4" w:space="0" w:color="auto"/>
              <w:bottom w:val="nil"/>
              <w:right w:val="double" w:sz="4" w:space="0" w:color="auto"/>
            </w:tcBorders>
          </w:tcPr>
          <w:p w14:paraId="23FC0EBB"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7</w:t>
            </w:r>
          </w:p>
        </w:tc>
      </w:tr>
      <w:tr w:rsidR="004C00CC" w:rsidRPr="00FA0456" w14:paraId="6B506886" w14:textId="77777777" w:rsidTr="00DF71B8">
        <w:tc>
          <w:tcPr>
            <w:tcW w:w="5240" w:type="dxa"/>
            <w:tcBorders>
              <w:top w:val="nil"/>
              <w:left w:val="double" w:sz="4" w:space="0" w:color="auto"/>
              <w:bottom w:val="nil"/>
              <w:right w:val="single" w:sz="4" w:space="0" w:color="auto"/>
            </w:tcBorders>
          </w:tcPr>
          <w:p w14:paraId="4DA3606E" w14:textId="77777777" w:rsidR="004C00CC" w:rsidRPr="00CA1BA6" w:rsidRDefault="004C00CC" w:rsidP="00DF71B8">
            <w:pPr>
              <w:rPr>
                <w:rFonts w:ascii="Arial" w:hAnsi="Arial" w:cs="Arial"/>
                <w:sz w:val="24"/>
                <w:szCs w:val="24"/>
              </w:rPr>
            </w:pPr>
            <w:r w:rsidRPr="00CA1BA6">
              <w:rPr>
                <w:rFonts w:ascii="Arial" w:hAnsi="Arial" w:cs="Arial"/>
                <w:sz w:val="24"/>
                <w:szCs w:val="24"/>
              </w:rPr>
              <w:t>Cardiologist heart failure specialist</w:t>
            </w:r>
          </w:p>
        </w:tc>
        <w:tc>
          <w:tcPr>
            <w:tcW w:w="1276" w:type="dxa"/>
            <w:tcBorders>
              <w:top w:val="nil"/>
              <w:left w:val="single" w:sz="4" w:space="0" w:color="auto"/>
              <w:bottom w:val="nil"/>
              <w:right w:val="single" w:sz="4" w:space="0" w:color="auto"/>
            </w:tcBorders>
          </w:tcPr>
          <w:p w14:paraId="0FB728FE"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37</w:t>
            </w:r>
          </w:p>
        </w:tc>
        <w:tc>
          <w:tcPr>
            <w:tcW w:w="992" w:type="dxa"/>
            <w:tcBorders>
              <w:top w:val="nil"/>
              <w:left w:val="single" w:sz="4" w:space="0" w:color="auto"/>
              <w:bottom w:val="nil"/>
              <w:right w:val="double" w:sz="4" w:space="0" w:color="auto"/>
            </w:tcBorders>
          </w:tcPr>
          <w:p w14:paraId="00AC4143"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5</w:t>
            </w:r>
          </w:p>
        </w:tc>
      </w:tr>
      <w:tr w:rsidR="004C00CC" w:rsidRPr="00FA0456" w14:paraId="6DB49BE7" w14:textId="77777777" w:rsidTr="00DF71B8">
        <w:tc>
          <w:tcPr>
            <w:tcW w:w="5240" w:type="dxa"/>
            <w:tcBorders>
              <w:top w:val="nil"/>
              <w:left w:val="double" w:sz="4" w:space="0" w:color="auto"/>
              <w:bottom w:val="nil"/>
              <w:right w:val="single" w:sz="4" w:space="0" w:color="auto"/>
            </w:tcBorders>
          </w:tcPr>
          <w:p w14:paraId="06C6DDF0" w14:textId="77777777" w:rsidR="004C00CC" w:rsidRPr="00CA1BA6" w:rsidRDefault="004C00CC" w:rsidP="00DF71B8">
            <w:pPr>
              <w:rPr>
                <w:rFonts w:ascii="Arial" w:hAnsi="Arial" w:cs="Arial"/>
                <w:sz w:val="24"/>
                <w:szCs w:val="24"/>
              </w:rPr>
            </w:pPr>
            <w:r w:rsidRPr="00CA1BA6">
              <w:rPr>
                <w:rFonts w:ascii="Arial" w:hAnsi="Arial" w:cs="Arial"/>
                <w:sz w:val="24"/>
                <w:szCs w:val="24"/>
              </w:rPr>
              <w:t>Electrophysiologist</w:t>
            </w:r>
          </w:p>
        </w:tc>
        <w:tc>
          <w:tcPr>
            <w:tcW w:w="1276" w:type="dxa"/>
            <w:tcBorders>
              <w:top w:val="nil"/>
              <w:left w:val="single" w:sz="4" w:space="0" w:color="auto"/>
              <w:bottom w:val="nil"/>
              <w:right w:val="single" w:sz="4" w:space="0" w:color="auto"/>
            </w:tcBorders>
          </w:tcPr>
          <w:p w14:paraId="163CE594"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20</w:t>
            </w:r>
          </w:p>
        </w:tc>
        <w:tc>
          <w:tcPr>
            <w:tcW w:w="992" w:type="dxa"/>
            <w:tcBorders>
              <w:top w:val="nil"/>
              <w:left w:val="single" w:sz="4" w:space="0" w:color="auto"/>
              <w:bottom w:val="nil"/>
              <w:right w:val="double" w:sz="4" w:space="0" w:color="auto"/>
            </w:tcBorders>
          </w:tcPr>
          <w:p w14:paraId="39402ABE"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2</w:t>
            </w:r>
          </w:p>
        </w:tc>
      </w:tr>
      <w:tr w:rsidR="004C00CC" w:rsidRPr="00FA0456" w14:paraId="09D5D6D0" w14:textId="77777777" w:rsidTr="00DF71B8">
        <w:tc>
          <w:tcPr>
            <w:tcW w:w="5240" w:type="dxa"/>
            <w:tcBorders>
              <w:top w:val="nil"/>
              <w:left w:val="double" w:sz="4" w:space="0" w:color="auto"/>
              <w:bottom w:val="nil"/>
              <w:right w:val="single" w:sz="4" w:space="0" w:color="auto"/>
            </w:tcBorders>
          </w:tcPr>
          <w:p w14:paraId="44CDE7CD" w14:textId="77777777" w:rsidR="004C00CC" w:rsidRPr="00CA1BA6" w:rsidRDefault="004C00CC" w:rsidP="00DF71B8">
            <w:pPr>
              <w:rPr>
                <w:rFonts w:ascii="Arial" w:hAnsi="Arial" w:cs="Arial"/>
                <w:sz w:val="24"/>
                <w:szCs w:val="24"/>
              </w:rPr>
            </w:pPr>
            <w:r w:rsidRPr="00CA1BA6">
              <w:rPr>
                <w:rFonts w:ascii="Arial" w:hAnsi="Arial" w:cs="Arial"/>
                <w:sz w:val="24"/>
                <w:szCs w:val="24"/>
              </w:rPr>
              <w:t>Interventional cardiologist</w:t>
            </w:r>
          </w:p>
        </w:tc>
        <w:tc>
          <w:tcPr>
            <w:tcW w:w="1276" w:type="dxa"/>
            <w:tcBorders>
              <w:top w:val="nil"/>
              <w:left w:val="single" w:sz="4" w:space="0" w:color="auto"/>
              <w:bottom w:val="nil"/>
              <w:right w:val="single" w:sz="4" w:space="0" w:color="auto"/>
            </w:tcBorders>
          </w:tcPr>
          <w:p w14:paraId="2A42791E"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17</w:t>
            </w:r>
          </w:p>
        </w:tc>
        <w:tc>
          <w:tcPr>
            <w:tcW w:w="992" w:type="dxa"/>
            <w:tcBorders>
              <w:top w:val="nil"/>
              <w:left w:val="single" w:sz="4" w:space="0" w:color="auto"/>
              <w:bottom w:val="nil"/>
              <w:right w:val="double" w:sz="4" w:space="0" w:color="auto"/>
            </w:tcBorders>
          </w:tcPr>
          <w:p w14:paraId="532D3EFA"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2</w:t>
            </w:r>
          </w:p>
        </w:tc>
      </w:tr>
      <w:tr w:rsidR="004C00CC" w:rsidRPr="00FA0456" w14:paraId="402B1C48" w14:textId="77777777" w:rsidTr="00DF71B8">
        <w:tc>
          <w:tcPr>
            <w:tcW w:w="5240" w:type="dxa"/>
            <w:tcBorders>
              <w:top w:val="nil"/>
              <w:left w:val="double" w:sz="4" w:space="0" w:color="auto"/>
              <w:bottom w:val="nil"/>
              <w:right w:val="single" w:sz="4" w:space="0" w:color="auto"/>
            </w:tcBorders>
          </w:tcPr>
          <w:p w14:paraId="6B9EA2CE" w14:textId="77777777" w:rsidR="004C00CC" w:rsidRPr="00CA1BA6" w:rsidRDefault="004C00CC" w:rsidP="00DF71B8">
            <w:pPr>
              <w:rPr>
                <w:rFonts w:ascii="Arial" w:hAnsi="Arial" w:cs="Arial"/>
                <w:sz w:val="24"/>
                <w:szCs w:val="24"/>
              </w:rPr>
            </w:pPr>
            <w:r w:rsidRPr="00CA1BA6">
              <w:rPr>
                <w:rFonts w:ascii="Arial" w:hAnsi="Arial" w:cs="Arial"/>
                <w:sz w:val="24"/>
                <w:szCs w:val="24"/>
              </w:rPr>
              <w:t>Internist/family practitioners (primary care)</w:t>
            </w:r>
          </w:p>
        </w:tc>
        <w:tc>
          <w:tcPr>
            <w:tcW w:w="1276" w:type="dxa"/>
            <w:tcBorders>
              <w:top w:val="nil"/>
              <w:left w:val="single" w:sz="4" w:space="0" w:color="auto"/>
              <w:bottom w:val="nil"/>
              <w:right w:val="single" w:sz="4" w:space="0" w:color="auto"/>
            </w:tcBorders>
          </w:tcPr>
          <w:p w14:paraId="3FD8B059"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4</w:t>
            </w:r>
          </w:p>
        </w:tc>
        <w:tc>
          <w:tcPr>
            <w:tcW w:w="992" w:type="dxa"/>
            <w:tcBorders>
              <w:top w:val="nil"/>
              <w:left w:val="single" w:sz="4" w:space="0" w:color="auto"/>
              <w:bottom w:val="nil"/>
              <w:right w:val="double" w:sz="4" w:space="0" w:color="auto"/>
            </w:tcBorders>
          </w:tcPr>
          <w:p w14:paraId="76F21561"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0.5</w:t>
            </w:r>
          </w:p>
        </w:tc>
      </w:tr>
      <w:tr w:rsidR="004C00CC" w:rsidRPr="00FA0456" w14:paraId="221F0B9F" w14:textId="77777777" w:rsidTr="00DF71B8">
        <w:tc>
          <w:tcPr>
            <w:tcW w:w="5240" w:type="dxa"/>
            <w:tcBorders>
              <w:top w:val="nil"/>
              <w:left w:val="double" w:sz="4" w:space="0" w:color="auto"/>
              <w:bottom w:val="double" w:sz="4" w:space="0" w:color="auto"/>
              <w:right w:val="single" w:sz="4" w:space="0" w:color="auto"/>
            </w:tcBorders>
          </w:tcPr>
          <w:p w14:paraId="50E8BB50" w14:textId="77777777" w:rsidR="004C00CC" w:rsidRPr="00CA1BA6" w:rsidRDefault="004C00CC" w:rsidP="00DF71B8">
            <w:pPr>
              <w:rPr>
                <w:rFonts w:ascii="Arial" w:hAnsi="Arial" w:cs="Arial"/>
                <w:sz w:val="24"/>
                <w:szCs w:val="24"/>
              </w:rPr>
            </w:pPr>
            <w:r w:rsidRPr="00CA1BA6">
              <w:rPr>
                <w:rFonts w:ascii="Arial" w:hAnsi="Arial" w:cs="Arial"/>
                <w:sz w:val="24"/>
                <w:szCs w:val="24"/>
              </w:rPr>
              <w:t>CV surgeon</w:t>
            </w:r>
          </w:p>
        </w:tc>
        <w:tc>
          <w:tcPr>
            <w:tcW w:w="1276" w:type="dxa"/>
            <w:tcBorders>
              <w:top w:val="nil"/>
              <w:left w:val="single" w:sz="4" w:space="0" w:color="auto"/>
              <w:bottom w:val="double" w:sz="4" w:space="0" w:color="auto"/>
              <w:right w:val="single" w:sz="4" w:space="0" w:color="auto"/>
            </w:tcBorders>
          </w:tcPr>
          <w:p w14:paraId="0B66DF02"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2</w:t>
            </w:r>
          </w:p>
        </w:tc>
        <w:tc>
          <w:tcPr>
            <w:tcW w:w="992" w:type="dxa"/>
            <w:tcBorders>
              <w:top w:val="nil"/>
              <w:left w:val="single" w:sz="4" w:space="0" w:color="auto"/>
              <w:bottom w:val="double" w:sz="4" w:space="0" w:color="auto"/>
              <w:right w:val="double" w:sz="4" w:space="0" w:color="auto"/>
            </w:tcBorders>
          </w:tcPr>
          <w:p w14:paraId="0485F545" w14:textId="77777777" w:rsidR="004C00CC" w:rsidRPr="00CA1BA6" w:rsidRDefault="004C00CC" w:rsidP="00DF71B8">
            <w:pPr>
              <w:jc w:val="center"/>
              <w:rPr>
                <w:rFonts w:ascii="Arial" w:hAnsi="Arial" w:cs="Arial"/>
                <w:sz w:val="24"/>
                <w:szCs w:val="24"/>
              </w:rPr>
            </w:pPr>
            <w:r w:rsidRPr="00CA1BA6">
              <w:rPr>
                <w:rFonts w:ascii="Arial" w:hAnsi="Arial" w:cs="Arial"/>
                <w:sz w:val="24"/>
                <w:szCs w:val="24"/>
              </w:rPr>
              <w:t>0.2</w:t>
            </w:r>
          </w:p>
        </w:tc>
      </w:tr>
    </w:tbl>
    <w:p w14:paraId="1C0D850B" w14:textId="77777777" w:rsidR="004C00CC" w:rsidRDefault="004C00CC" w:rsidP="00F337CF">
      <w:pPr>
        <w:rPr>
          <w:rFonts w:ascii="Arial" w:hAnsi="Arial" w:cs="Arial"/>
          <w:b/>
        </w:rPr>
      </w:pPr>
    </w:p>
    <w:p w14:paraId="4DB5A5E7" w14:textId="77777777" w:rsidR="004C00CC" w:rsidRDefault="004C00CC" w:rsidP="00F337CF">
      <w:pPr>
        <w:rPr>
          <w:rFonts w:ascii="Arial" w:hAnsi="Arial" w:cs="Arial"/>
          <w:b/>
        </w:rPr>
      </w:pPr>
    </w:p>
    <w:p w14:paraId="4CAA5D84" w14:textId="77777777" w:rsidR="004C00CC" w:rsidRDefault="004C00CC" w:rsidP="00F337CF">
      <w:pPr>
        <w:rPr>
          <w:rFonts w:ascii="Arial" w:hAnsi="Arial" w:cs="Arial"/>
          <w:b/>
        </w:rPr>
      </w:pPr>
    </w:p>
    <w:p w14:paraId="3ED27F8C" w14:textId="77777777" w:rsidR="004C00CC" w:rsidRDefault="004C00CC" w:rsidP="00F337CF">
      <w:pPr>
        <w:rPr>
          <w:rFonts w:ascii="Arial" w:hAnsi="Arial" w:cs="Arial"/>
          <w:b/>
        </w:rPr>
      </w:pPr>
    </w:p>
    <w:p w14:paraId="2C73FB99" w14:textId="77777777" w:rsidR="004C00CC" w:rsidRDefault="004C00CC" w:rsidP="00F337CF">
      <w:pPr>
        <w:rPr>
          <w:rFonts w:ascii="Arial" w:hAnsi="Arial" w:cs="Arial"/>
          <w:b/>
        </w:rPr>
      </w:pPr>
    </w:p>
    <w:p w14:paraId="7887D8F9" w14:textId="77777777" w:rsidR="004C00CC" w:rsidRDefault="004C00CC" w:rsidP="00F337CF">
      <w:pPr>
        <w:rPr>
          <w:rFonts w:ascii="Arial" w:hAnsi="Arial" w:cs="Arial"/>
          <w:b/>
        </w:rPr>
      </w:pPr>
    </w:p>
    <w:p w14:paraId="0E9BB1BC" w14:textId="77777777" w:rsidR="004C00CC" w:rsidRDefault="004C00CC" w:rsidP="00F337CF">
      <w:pPr>
        <w:rPr>
          <w:rFonts w:ascii="Arial" w:hAnsi="Arial" w:cs="Arial"/>
          <w:b/>
        </w:rPr>
      </w:pPr>
    </w:p>
    <w:p w14:paraId="05FE34B8" w14:textId="77777777" w:rsidR="004C00CC" w:rsidRDefault="004C00CC" w:rsidP="00F337CF">
      <w:pPr>
        <w:rPr>
          <w:rFonts w:ascii="Arial" w:hAnsi="Arial" w:cs="Arial"/>
          <w:b/>
        </w:rPr>
      </w:pPr>
    </w:p>
    <w:p w14:paraId="04392BE6" w14:textId="77777777" w:rsidR="004C00CC" w:rsidRDefault="004C00CC" w:rsidP="00F337CF">
      <w:pPr>
        <w:rPr>
          <w:rFonts w:ascii="Arial" w:hAnsi="Arial" w:cs="Arial"/>
          <w:b/>
        </w:rPr>
      </w:pPr>
    </w:p>
    <w:p w14:paraId="2055BABF" w14:textId="77777777" w:rsidR="004C00CC" w:rsidRDefault="004C00CC" w:rsidP="00F337CF">
      <w:pPr>
        <w:rPr>
          <w:rFonts w:ascii="Arial" w:hAnsi="Arial" w:cs="Arial"/>
          <w:b/>
        </w:rPr>
      </w:pPr>
    </w:p>
    <w:p w14:paraId="13EA00F7" w14:textId="77777777" w:rsidR="004C00CC" w:rsidRDefault="004C00CC" w:rsidP="00F337CF">
      <w:pPr>
        <w:rPr>
          <w:rFonts w:ascii="Arial" w:hAnsi="Arial" w:cs="Arial"/>
          <w:b/>
        </w:rPr>
      </w:pPr>
    </w:p>
    <w:p w14:paraId="1333B376" w14:textId="77777777" w:rsidR="004C00CC" w:rsidRDefault="004C00CC" w:rsidP="00F337CF">
      <w:pPr>
        <w:rPr>
          <w:rFonts w:ascii="Arial" w:hAnsi="Arial" w:cs="Arial"/>
          <w:b/>
        </w:rPr>
      </w:pPr>
    </w:p>
    <w:p w14:paraId="41788464" w14:textId="77777777" w:rsidR="004C00CC" w:rsidRDefault="004C00CC" w:rsidP="00F337CF">
      <w:pPr>
        <w:rPr>
          <w:rFonts w:ascii="Arial" w:hAnsi="Arial" w:cs="Arial"/>
          <w:b/>
        </w:rPr>
      </w:pPr>
    </w:p>
    <w:p w14:paraId="477BD7F4" w14:textId="77777777" w:rsidR="004C00CC" w:rsidRDefault="004C00CC" w:rsidP="00F337CF">
      <w:pPr>
        <w:rPr>
          <w:rFonts w:ascii="Arial" w:hAnsi="Arial" w:cs="Arial"/>
          <w:b/>
        </w:rPr>
      </w:pPr>
    </w:p>
    <w:p w14:paraId="75188D7E" w14:textId="77777777" w:rsidR="004C00CC" w:rsidRDefault="004C00CC" w:rsidP="00F337CF">
      <w:pPr>
        <w:rPr>
          <w:rFonts w:ascii="Arial" w:hAnsi="Arial" w:cs="Arial"/>
          <w:b/>
        </w:rPr>
      </w:pPr>
    </w:p>
    <w:p w14:paraId="49F92384" w14:textId="77777777" w:rsidR="004C00CC" w:rsidRDefault="004C00CC" w:rsidP="00F337CF">
      <w:pPr>
        <w:rPr>
          <w:rFonts w:ascii="Arial" w:hAnsi="Arial" w:cs="Arial"/>
          <w:b/>
        </w:rPr>
      </w:pPr>
    </w:p>
    <w:p w14:paraId="75D46BD2" w14:textId="77777777" w:rsidR="004C00CC" w:rsidRDefault="004C00CC" w:rsidP="00F337CF">
      <w:pPr>
        <w:rPr>
          <w:rFonts w:ascii="Arial" w:hAnsi="Arial" w:cs="Arial"/>
          <w:b/>
        </w:rPr>
      </w:pPr>
    </w:p>
    <w:p w14:paraId="71395491" w14:textId="77777777" w:rsidR="004C00CC" w:rsidRDefault="004C00CC" w:rsidP="00F337CF">
      <w:pPr>
        <w:rPr>
          <w:rFonts w:ascii="Arial" w:hAnsi="Arial" w:cs="Arial"/>
          <w:b/>
        </w:rPr>
      </w:pPr>
    </w:p>
    <w:p w14:paraId="3F6E337D" w14:textId="77777777" w:rsidR="004C00CC" w:rsidRDefault="004C00CC" w:rsidP="00F337CF">
      <w:pPr>
        <w:rPr>
          <w:rFonts w:ascii="Arial" w:hAnsi="Arial" w:cs="Arial"/>
          <w:b/>
        </w:rPr>
      </w:pPr>
    </w:p>
    <w:p w14:paraId="01BA2326" w14:textId="77777777" w:rsidR="004C00CC" w:rsidRDefault="004C00CC" w:rsidP="00F337CF">
      <w:pPr>
        <w:rPr>
          <w:rFonts w:ascii="Arial" w:hAnsi="Arial" w:cs="Arial"/>
          <w:b/>
        </w:rPr>
      </w:pPr>
    </w:p>
    <w:p w14:paraId="5CE30906" w14:textId="77777777" w:rsidR="004C00CC" w:rsidRDefault="004C00CC" w:rsidP="00F337CF">
      <w:pPr>
        <w:rPr>
          <w:rFonts w:ascii="Arial" w:hAnsi="Arial" w:cs="Arial"/>
          <w:b/>
        </w:rPr>
      </w:pPr>
    </w:p>
    <w:p w14:paraId="0CDE0912" w14:textId="77777777" w:rsidR="004C00CC" w:rsidRDefault="004C00CC" w:rsidP="00F337CF">
      <w:pPr>
        <w:rPr>
          <w:rFonts w:ascii="Arial" w:hAnsi="Arial" w:cs="Arial"/>
          <w:b/>
        </w:rPr>
      </w:pPr>
    </w:p>
    <w:p w14:paraId="3D0EB282" w14:textId="77777777" w:rsidR="004C00CC" w:rsidRDefault="004C00CC" w:rsidP="00F337CF">
      <w:pPr>
        <w:rPr>
          <w:rFonts w:ascii="Arial" w:hAnsi="Arial" w:cs="Arial"/>
          <w:b/>
        </w:rPr>
      </w:pPr>
    </w:p>
    <w:p w14:paraId="77E2FD30" w14:textId="77777777" w:rsidR="004C00CC" w:rsidRDefault="004C00CC" w:rsidP="00F337CF">
      <w:pPr>
        <w:rPr>
          <w:rFonts w:ascii="Arial" w:hAnsi="Arial" w:cs="Arial"/>
          <w:b/>
        </w:rPr>
      </w:pPr>
    </w:p>
    <w:p w14:paraId="5A182414" w14:textId="77777777" w:rsidR="004C00CC" w:rsidRDefault="004C00CC" w:rsidP="00F337CF">
      <w:pPr>
        <w:rPr>
          <w:rFonts w:ascii="Arial" w:hAnsi="Arial" w:cs="Arial"/>
          <w:b/>
        </w:rPr>
      </w:pPr>
    </w:p>
    <w:p w14:paraId="6B2D0707" w14:textId="77777777" w:rsidR="004C00CC" w:rsidRDefault="004C00CC" w:rsidP="00F337CF">
      <w:pPr>
        <w:rPr>
          <w:rFonts w:ascii="Arial" w:hAnsi="Arial" w:cs="Arial"/>
          <w:b/>
        </w:rPr>
      </w:pPr>
    </w:p>
    <w:p w14:paraId="397389BC" w14:textId="77777777" w:rsidR="004C00CC" w:rsidRDefault="004C00CC" w:rsidP="00F337CF">
      <w:pPr>
        <w:rPr>
          <w:rFonts w:ascii="Arial" w:hAnsi="Arial" w:cs="Arial"/>
          <w:b/>
        </w:rPr>
      </w:pPr>
    </w:p>
    <w:p w14:paraId="2077C43F" w14:textId="77777777" w:rsidR="004C00CC" w:rsidRDefault="004C00CC" w:rsidP="00F337CF">
      <w:pPr>
        <w:rPr>
          <w:rFonts w:ascii="Arial" w:hAnsi="Arial" w:cs="Arial"/>
          <w:b/>
        </w:rPr>
      </w:pPr>
    </w:p>
    <w:p w14:paraId="2DB05B49" w14:textId="77777777" w:rsidR="004C00CC" w:rsidRDefault="004C00CC" w:rsidP="00F337CF">
      <w:pPr>
        <w:rPr>
          <w:rFonts w:ascii="Arial" w:hAnsi="Arial" w:cs="Arial"/>
          <w:b/>
        </w:rPr>
      </w:pPr>
    </w:p>
    <w:p w14:paraId="61AAD469" w14:textId="77777777" w:rsidR="004C00CC" w:rsidRDefault="004C00CC" w:rsidP="00F337CF">
      <w:pPr>
        <w:rPr>
          <w:rFonts w:ascii="Arial" w:hAnsi="Arial" w:cs="Arial"/>
          <w:b/>
        </w:rPr>
      </w:pPr>
    </w:p>
    <w:p w14:paraId="71A3B8A0" w14:textId="77777777" w:rsidR="004C00CC" w:rsidRPr="00663A98" w:rsidRDefault="004C00CC" w:rsidP="00663A98">
      <w:pPr>
        <w:rPr>
          <w:rFonts w:ascii="Arial" w:hAnsi="Arial" w:cs="Arial"/>
          <w:b/>
        </w:rPr>
      </w:pPr>
      <w:r>
        <w:rPr>
          <w:rFonts w:ascii="Arial" w:hAnsi="Arial" w:cs="Arial"/>
          <w:b/>
        </w:rPr>
        <w:t xml:space="preserve">Table 5S. </w:t>
      </w:r>
      <w:r w:rsidRPr="00663A98">
        <w:rPr>
          <w:rFonts w:ascii="Arial" w:hAnsi="Arial" w:cs="Arial"/>
          <w:b/>
        </w:rPr>
        <w:t>CMR main barriers</w:t>
      </w:r>
    </w:p>
    <w:p w14:paraId="30EED553" w14:textId="77777777" w:rsidR="004C00CC" w:rsidRDefault="004C00CC" w:rsidP="00F337CF">
      <w:pPr>
        <w:rPr>
          <w:rFonts w:ascii="Arial" w:hAnsi="Arial" w:cs="Arial"/>
          <w:b/>
        </w:rPr>
      </w:pPr>
    </w:p>
    <w:p w14:paraId="557AAD17" w14:textId="77777777" w:rsidR="004C00CC" w:rsidRDefault="004C00CC" w:rsidP="00F337CF">
      <w:pPr>
        <w:rPr>
          <w:rFonts w:ascii="Arial" w:hAnsi="Arial" w:cs="Arial"/>
          <w:b/>
        </w:rPr>
      </w:pPr>
    </w:p>
    <w:tbl>
      <w:tblPr>
        <w:tblStyle w:val="Tablaconcuadrcula"/>
        <w:tblpPr w:leftFromText="141" w:rightFromText="141" w:vertAnchor="page" w:horzAnchor="margin" w:tblpY="2285"/>
        <w:tblW w:w="0" w:type="auto"/>
        <w:tblLook w:val="04A0" w:firstRow="1" w:lastRow="0" w:firstColumn="1" w:lastColumn="0" w:noHBand="0" w:noVBand="1"/>
      </w:tblPr>
      <w:tblGrid>
        <w:gridCol w:w="5240"/>
        <w:gridCol w:w="1276"/>
        <w:gridCol w:w="992"/>
      </w:tblGrid>
      <w:tr w:rsidR="004C00CC" w:rsidRPr="00FD5A6D" w14:paraId="1C97E93F" w14:textId="77777777" w:rsidTr="00583E2D">
        <w:tc>
          <w:tcPr>
            <w:tcW w:w="7508" w:type="dxa"/>
            <w:gridSpan w:val="3"/>
            <w:tcBorders>
              <w:top w:val="double" w:sz="4" w:space="0" w:color="auto"/>
              <w:left w:val="double" w:sz="4" w:space="0" w:color="auto"/>
              <w:bottom w:val="double" w:sz="4" w:space="0" w:color="auto"/>
              <w:right w:val="double" w:sz="4" w:space="0" w:color="auto"/>
            </w:tcBorders>
          </w:tcPr>
          <w:p w14:paraId="5E4F2053" w14:textId="77777777" w:rsidR="004C00CC" w:rsidRPr="00864B3C" w:rsidRDefault="004C00CC" w:rsidP="00583E2D">
            <w:pPr>
              <w:rPr>
                <w:rFonts w:ascii="Arial" w:hAnsi="Arial" w:cs="Arial"/>
                <w:b/>
                <w:bCs/>
              </w:rPr>
            </w:pPr>
            <w:r w:rsidRPr="00864B3C">
              <w:rPr>
                <w:rFonts w:ascii="Arial" w:hAnsi="Arial" w:cs="Arial"/>
                <w:b/>
                <w:bCs/>
              </w:rPr>
              <w:t>CMR main barriers</w:t>
            </w:r>
          </w:p>
        </w:tc>
      </w:tr>
      <w:tr w:rsidR="004C00CC" w:rsidRPr="0010315D" w14:paraId="63F71F60" w14:textId="77777777" w:rsidTr="00583E2D">
        <w:tc>
          <w:tcPr>
            <w:tcW w:w="5240" w:type="dxa"/>
            <w:tcBorders>
              <w:top w:val="double" w:sz="4" w:space="0" w:color="auto"/>
              <w:left w:val="double" w:sz="4" w:space="0" w:color="auto"/>
              <w:bottom w:val="double" w:sz="4" w:space="0" w:color="auto"/>
            </w:tcBorders>
          </w:tcPr>
          <w:p w14:paraId="0ADBC83E" w14:textId="1FB6AABB" w:rsidR="004C00CC" w:rsidRPr="0010315D" w:rsidRDefault="004C00CC" w:rsidP="00583E2D">
            <w:pPr>
              <w:rPr>
                <w:rFonts w:ascii="Arial" w:hAnsi="Arial" w:cs="Arial"/>
                <w:b/>
                <w:bCs/>
              </w:rPr>
            </w:pPr>
            <w:r>
              <w:rPr>
                <w:rFonts w:ascii="Arial" w:hAnsi="Arial" w:cs="Arial"/>
                <w:b/>
                <w:bCs/>
              </w:rPr>
              <w:t xml:space="preserve">Main </w:t>
            </w:r>
            <w:r w:rsidR="003771CD">
              <w:rPr>
                <w:rFonts w:ascii="Arial" w:hAnsi="Arial" w:cs="Arial"/>
                <w:b/>
                <w:bCs/>
              </w:rPr>
              <w:t>barriers</w:t>
            </w:r>
          </w:p>
        </w:tc>
        <w:tc>
          <w:tcPr>
            <w:tcW w:w="1276" w:type="dxa"/>
            <w:tcBorders>
              <w:top w:val="double" w:sz="4" w:space="0" w:color="auto"/>
              <w:bottom w:val="double" w:sz="4" w:space="0" w:color="auto"/>
            </w:tcBorders>
          </w:tcPr>
          <w:p w14:paraId="2C9DA866" w14:textId="77777777" w:rsidR="004C00CC" w:rsidRPr="0010315D" w:rsidRDefault="004C00CC" w:rsidP="00583E2D">
            <w:pPr>
              <w:jc w:val="center"/>
              <w:rPr>
                <w:rFonts w:ascii="Arial" w:hAnsi="Arial" w:cs="Arial"/>
                <w:b/>
                <w:bCs/>
              </w:rPr>
            </w:pPr>
            <w:r w:rsidRPr="0010315D">
              <w:rPr>
                <w:rFonts w:ascii="Arial" w:hAnsi="Arial" w:cs="Arial"/>
                <w:b/>
                <w:bCs/>
              </w:rPr>
              <w:t>n=</w:t>
            </w:r>
            <w:r>
              <w:rPr>
                <w:rFonts w:ascii="Arial" w:hAnsi="Arial" w:cs="Arial"/>
                <w:b/>
                <w:bCs/>
              </w:rPr>
              <w:t>556</w:t>
            </w:r>
          </w:p>
        </w:tc>
        <w:tc>
          <w:tcPr>
            <w:tcW w:w="992" w:type="dxa"/>
            <w:tcBorders>
              <w:top w:val="double" w:sz="4" w:space="0" w:color="auto"/>
              <w:bottom w:val="double" w:sz="4" w:space="0" w:color="auto"/>
              <w:right w:val="double" w:sz="4" w:space="0" w:color="auto"/>
            </w:tcBorders>
          </w:tcPr>
          <w:p w14:paraId="37521B89" w14:textId="77777777" w:rsidR="004C00CC" w:rsidRPr="0010315D" w:rsidRDefault="004C00CC" w:rsidP="00583E2D">
            <w:pPr>
              <w:jc w:val="center"/>
              <w:rPr>
                <w:rFonts w:ascii="Arial" w:hAnsi="Arial" w:cs="Arial"/>
                <w:b/>
                <w:bCs/>
              </w:rPr>
            </w:pPr>
            <w:r w:rsidRPr="0010315D">
              <w:rPr>
                <w:rFonts w:ascii="Arial" w:hAnsi="Arial" w:cs="Arial"/>
                <w:b/>
                <w:bCs/>
              </w:rPr>
              <w:t>%</w:t>
            </w:r>
          </w:p>
        </w:tc>
      </w:tr>
      <w:tr w:rsidR="004C00CC" w:rsidRPr="00FD5A6D" w14:paraId="3EB04330" w14:textId="77777777" w:rsidTr="00583E2D">
        <w:tc>
          <w:tcPr>
            <w:tcW w:w="5240" w:type="dxa"/>
            <w:tcBorders>
              <w:top w:val="double" w:sz="4" w:space="0" w:color="auto"/>
              <w:left w:val="double" w:sz="4" w:space="0" w:color="auto"/>
              <w:bottom w:val="nil"/>
              <w:right w:val="single" w:sz="4" w:space="0" w:color="auto"/>
            </w:tcBorders>
          </w:tcPr>
          <w:p w14:paraId="1A7B8017" w14:textId="77777777" w:rsidR="004C00CC" w:rsidRPr="00FD5A6D" w:rsidRDefault="004C00CC" w:rsidP="00583E2D">
            <w:pPr>
              <w:rPr>
                <w:rFonts w:ascii="Arial" w:hAnsi="Arial" w:cs="Arial"/>
              </w:rPr>
            </w:pPr>
            <w:r>
              <w:rPr>
                <w:rFonts w:ascii="Arial" w:hAnsi="Arial" w:cs="Arial"/>
              </w:rPr>
              <w:t>Access to scanners</w:t>
            </w:r>
          </w:p>
        </w:tc>
        <w:tc>
          <w:tcPr>
            <w:tcW w:w="1276" w:type="dxa"/>
            <w:tcBorders>
              <w:top w:val="double" w:sz="4" w:space="0" w:color="auto"/>
              <w:left w:val="single" w:sz="4" w:space="0" w:color="auto"/>
              <w:bottom w:val="nil"/>
              <w:right w:val="single" w:sz="4" w:space="0" w:color="auto"/>
            </w:tcBorders>
          </w:tcPr>
          <w:p w14:paraId="0EEDC082" w14:textId="77777777" w:rsidR="004C00CC" w:rsidRPr="00FD5A6D" w:rsidRDefault="004C00CC" w:rsidP="00583E2D">
            <w:pPr>
              <w:jc w:val="center"/>
              <w:rPr>
                <w:rFonts w:ascii="Arial" w:hAnsi="Arial" w:cs="Arial"/>
              </w:rPr>
            </w:pPr>
            <w:r>
              <w:rPr>
                <w:rFonts w:ascii="Arial" w:hAnsi="Arial" w:cs="Arial"/>
              </w:rPr>
              <w:t>145</w:t>
            </w:r>
          </w:p>
        </w:tc>
        <w:tc>
          <w:tcPr>
            <w:tcW w:w="992" w:type="dxa"/>
            <w:tcBorders>
              <w:top w:val="double" w:sz="4" w:space="0" w:color="auto"/>
              <w:left w:val="single" w:sz="4" w:space="0" w:color="auto"/>
              <w:bottom w:val="nil"/>
              <w:right w:val="double" w:sz="4" w:space="0" w:color="auto"/>
            </w:tcBorders>
          </w:tcPr>
          <w:p w14:paraId="51FF0003" w14:textId="77777777" w:rsidR="004C00CC" w:rsidRPr="00FD5A6D" w:rsidRDefault="004C00CC" w:rsidP="00583E2D">
            <w:pPr>
              <w:jc w:val="center"/>
              <w:rPr>
                <w:rFonts w:ascii="Arial" w:hAnsi="Arial" w:cs="Arial"/>
              </w:rPr>
            </w:pPr>
            <w:r>
              <w:rPr>
                <w:rFonts w:ascii="Arial" w:hAnsi="Arial" w:cs="Arial"/>
              </w:rPr>
              <w:t>26</w:t>
            </w:r>
          </w:p>
        </w:tc>
      </w:tr>
      <w:tr w:rsidR="004C00CC" w:rsidRPr="00FD5A6D" w14:paraId="44498108" w14:textId="77777777" w:rsidTr="00583E2D">
        <w:tc>
          <w:tcPr>
            <w:tcW w:w="5240" w:type="dxa"/>
            <w:tcBorders>
              <w:top w:val="nil"/>
              <w:left w:val="double" w:sz="4" w:space="0" w:color="auto"/>
              <w:bottom w:val="nil"/>
              <w:right w:val="single" w:sz="4" w:space="0" w:color="auto"/>
            </w:tcBorders>
          </w:tcPr>
          <w:p w14:paraId="0B0E68F3" w14:textId="77777777" w:rsidR="004C00CC" w:rsidRPr="00FD5A6D" w:rsidRDefault="004C00CC" w:rsidP="00583E2D">
            <w:pPr>
              <w:rPr>
                <w:rFonts w:ascii="Arial" w:hAnsi="Arial" w:cs="Arial"/>
              </w:rPr>
            </w:pPr>
            <w:r>
              <w:rPr>
                <w:rFonts w:ascii="Arial" w:hAnsi="Arial" w:cs="Arial"/>
              </w:rPr>
              <w:t>High cost</w:t>
            </w:r>
          </w:p>
        </w:tc>
        <w:tc>
          <w:tcPr>
            <w:tcW w:w="1276" w:type="dxa"/>
            <w:tcBorders>
              <w:top w:val="nil"/>
              <w:left w:val="single" w:sz="4" w:space="0" w:color="auto"/>
              <w:bottom w:val="nil"/>
              <w:right w:val="single" w:sz="4" w:space="0" w:color="auto"/>
            </w:tcBorders>
          </w:tcPr>
          <w:p w14:paraId="42DCE3F4" w14:textId="77777777" w:rsidR="004C00CC" w:rsidRPr="00FD5A6D" w:rsidRDefault="004C00CC" w:rsidP="00583E2D">
            <w:pPr>
              <w:jc w:val="center"/>
              <w:rPr>
                <w:rFonts w:ascii="Arial" w:hAnsi="Arial" w:cs="Arial"/>
              </w:rPr>
            </w:pPr>
            <w:r>
              <w:rPr>
                <w:rFonts w:ascii="Arial" w:hAnsi="Arial" w:cs="Arial"/>
              </w:rPr>
              <w:t>132</w:t>
            </w:r>
          </w:p>
        </w:tc>
        <w:tc>
          <w:tcPr>
            <w:tcW w:w="992" w:type="dxa"/>
            <w:tcBorders>
              <w:top w:val="nil"/>
              <w:left w:val="single" w:sz="4" w:space="0" w:color="auto"/>
              <w:bottom w:val="nil"/>
              <w:right w:val="double" w:sz="4" w:space="0" w:color="auto"/>
            </w:tcBorders>
          </w:tcPr>
          <w:p w14:paraId="2F21F1E4" w14:textId="77777777" w:rsidR="004C00CC" w:rsidRPr="00FD5A6D" w:rsidRDefault="004C00CC" w:rsidP="00583E2D">
            <w:pPr>
              <w:jc w:val="center"/>
              <w:rPr>
                <w:rFonts w:ascii="Arial" w:hAnsi="Arial" w:cs="Arial"/>
              </w:rPr>
            </w:pPr>
            <w:r>
              <w:rPr>
                <w:rFonts w:ascii="Arial" w:hAnsi="Arial" w:cs="Arial"/>
              </w:rPr>
              <w:t>24</w:t>
            </w:r>
          </w:p>
        </w:tc>
      </w:tr>
      <w:tr w:rsidR="004C00CC" w:rsidRPr="0010315D" w14:paraId="4D654463" w14:textId="77777777" w:rsidTr="00583E2D">
        <w:tc>
          <w:tcPr>
            <w:tcW w:w="5240" w:type="dxa"/>
            <w:tcBorders>
              <w:top w:val="nil"/>
              <w:left w:val="double" w:sz="4" w:space="0" w:color="auto"/>
              <w:bottom w:val="nil"/>
              <w:right w:val="single" w:sz="4" w:space="0" w:color="auto"/>
            </w:tcBorders>
          </w:tcPr>
          <w:p w14:paraId="52E7FB81" w14:textId="77777777" w:rsidR="004C00CC" w:rsidRPr="0010315D" w:rsidRDefault="004C00CC" w:rsidP="00583E2D">
            <w:pPr>
              <w:rPr>
                <w:rFonts w:ascii="Arial" w:hAnsi="Arial" w:cs="Arial"/>
              </w:rPr>
            </w:pPr>
            <w:r>
              <w:rPr>
                <w:rFonts w:ascii="Arial" w:hAnsi="Arial" w:cs="Arial"/>
              </w:rPr>
              <w:t>Competing technologies</w:t>
            </w:r>
          </w:p>
        </w:tc>
        <w:tc>
          <w:tcPr>
            <w:tcW w:w="1276" w:type="dxa"/>
            <w:tcBorders>
              <w:top w:val="nil"/>
              <w:left w:val="single" w:sz="4" w:space="0" w:color="auto"/>
              <w:bottom w:val="nil"/>
              <w:right w:val="single" w:sz="4" w:space="0" w:color="auto"/>
            </w:tcBorders>
          </w:tcPr>
          <w:p w14:paraId="28A85769" w14:textId="77777777" w:rsidR="004C00CC" w:rsidRDefault="004C00CC" w:rsidP="00583E2D">
            <w:pPr>
              <w:jc w:val="center"/>
              <w:rPr>
                <w:rFonts w:ascii="Arial" w:hAnsi="Arial" w:cs="Arial"/>
              </w:rPr>
            </w:pPr>
            <w:r>
              <w:rPr>
                <w:rFonts w:ascii="Arial" w:hAnsi="Arial" w:cs="Arial"/>
              </w:rPr>
              <w:t>110</w:t>
            </w:r>
          </w:p>
        </w:tc>
        <w:tc>
          <w:tcPr>
            <w:tcW w:w="992" w:type="dxa"/>
            <w:tcBorders>
              <w:top w:val="nil"/>
              <w:left w:val="single" w:sz="4" w:space="0" w:color="auto"/>
              <w:bottom w:val="nil"/>
              <w:right w:val="double" w:sz="4" w:space="0" w:color="auto"/>
            </w:tcBorders>
          </w:tcPr>
          <w:p w14:paraId="5D2E1EED" w14:textId="77777777" w:rsidR="004C00CC" w:rsidRDefault="004C00CC" w:rsidP="00583E2D">
            <w:pPr>
              <w:jc w:val="center"/>
              <w:rPr>
                <w:rFonts w:ascii="Arial" w:hAnsi="Arial" w:cs="Arial"/>
              </w:rPr>
            </w:pPr>
            <w:r>
              <w:rPr>
                <w:rFonts w:ascii="Arial" w:hAnsi="Arial" w:cs="Arial"/>
              </w:rPr>
              <w:t>20</w:t>
            </w:r>
          </w:p>
        </w:tc>
      </w:tr>
      <w:tr w:rsidR="004C00CC" w:rsidRPr="0010315D" w14:paraId="2C1B61DA" w14:textId="77777777" w:rsidTr="00583E2D">
        <w:tc>
          <w:tcPr>
            <w:tcW w:w="5240" w:type="dxa"/>
            <w:tcBorders>
              <w:top w:val="nil"/>
              <w:left w:val="double" w:sz="4" w:space="0" w:color="auto"/>
              <w:bottom w:val="nil"/>
              <w:right w:val="single" w:sz="4" w:space="0" w:color="auto"/>
            </w:tcBorders>
          </w:tcPr>
          <w:p w14:paraId="40FD5F15" w14:textId="77777777" w:rsidR="004C00CC" w:rsidRDefault="004C00CC" w:rsidP="00583E2D">
            <w:pPr>
              <w:rPr>
                <w:rFonts w:ascii="Arial" w:hAnsi="Arial" w:cs="Arial"/>
              </w:rPr>
            </w:pPr>
            <w:r>
              <w:rPr>
                <w:rFonts w:ascii="Arial" w:hAnsi="Arial" w:cs="Arial"/>
              </w:rPr>
              <w:t>Lack of training</w:t>
            </w:r>
          </w:p>
        </w:tc>
        <w:tc>
          <w:tcPr>
            <w:tcW w:w="1276" w:type="dxa"/>
            <w:tcBorders>
              <w:top w:val="nil"/>
              <w:left w:val="single" w:sz="4" w:space="0" w:color="auto"/>
              <w:bottom w:val="nil"/>
              <w:right w:val="single" w:sz="4" w:space="0" w:color="auto"/>
            </w:tcBorders>
          </w:tcPr>
          <w:p w14:paraId="53358FA8" w14:textId="77777777" w:rsidR="004C00CC" w:rsidRDefault="004C00CC" w:rsidP="00583E2D">
            <w:pPr>
              <w:jc w:val="center"/>
              <w:rPr>
                <w:rFonts w:ascii="Arial" w:hAnsi="Arial" w:cs="Arial"/>
              </w:rPr>
            </w:pPr>
            <w:r>
              <w:rPr>
                <w:rFonts w:ascii="Arial" w:hAnsi="Arial" w:cs="Arial"/>
              </w:rPr>
              <w:t>79</w:t>
            </w:r>
          </w:p>
        </w:tc>
        <w:tc>
          <w:tcPr>
            <w:tcW w:w="992" w:type="dxa"/>
            <w:tcBorders>
              <w:top w:val="nil"/>
              <w:left w:val="single" w:sz="4" w:space="0" w:color="auto"/>
              <w:bottom w:val="nil"/>
              <w:right w:val="double" w:sz="4" w:space="0" w:color="auto"/>
            </w:tcBorders>
          </w:tcPr>
          <w:p w14:paraId="48D4F081" w14:textId="77777777" w:rsidR="004C00CC" w:rsidRDefault="004C00CC" w:rsidP="00583E2D">
            <w:pPr>
              <w:jc w:val="center"/>
              <w:rPr>
                <w:rFonts w:ascii="Arial" w:hAnsi="Arial" w:cs="Arial"/>
              </w:rPr>
            </w:pPr>
            <w:r>
              <w:rPr>
                <w:rFonts w:ascii="Arial" w:hAnsi="Arial" w:cs="Arial"/>
              </w:rPr>
              <w:t>14</w:t>
            </w:r>
          </w:p>
        </w:tc>
      </w:tr>
      <w:tr w:rsidR="004C00CC" w:rsidRPr="0010315D" w14:paraId="4CAA614C" w14:textId="77777777" w:rsidTr="00583E2D">
        <w:tc>
          <w:tcPr>
            <w:tcW w:w="5240" w:type="dxa"/>
            <w:tcBorders>
              <w:top w:val="nil"/>
              <w:left w:val="double" w:sz="4" w:space="0" w:color="auto"/>
              <w:bottom w:val="nil"/>
              <w:right w:val="single" w:sz="4" w:space="0" w:color="auto"/>
            </w:tcBorders>
          </w:tcPr>
          <w:p w14:paraId="3185ABA2" w14:textId="77777777" w:rsidR="004C00CC" w:rsidRDefault="004C00CC" w:rsidP="00583E2D">
            <w:pPr>
              <w:rPr>
                <w:rFonts w:ascii="Arial" w:hAnsi="Arial" w:cs="Arial"/>
              </w:rPr>
            </w:pPr>
            <w:r>
              <w:rPr>
                <w:rFonts w:ascii="Arial" w:hAnsi="Arial" w:cs="Arial"/>
              </w:rPr>
              <w:t>Long scan times</w:t>
            </w:r>
          </w:p>
        </w:tc>
        <w:tc>
          <w:tcPr>
            <w:tcW w:w="1276" w:type="dxa"/>
            <w:tcBorders>
              <w:top w:val="nil"/>
              <w:left w:val="single" w:sz="4" w:space="0" w:color="auto"/>
              <w:bottom w:val="nil"/>
              <w:right w:val="single" w:sz="4" w:space="0" w:color="auto"/>
            </w:tcBorders>
          </w:tcPr>
          <w:p w14:paraId="70162B9B" w14:textId="77777777" w:rsidR="004C00CC" w:rsidRDefault="004C00CC" w:rsidP="00583E2D">
            <w:pPr>
              <w:jc w:val="center"/>
              <w:rPr>
                <w:rFonts w:ascii="Arial" w:hAnsi="Arial" w:cs="Arial"/>
              </w:rPr>
            </w:pPr>
            <w:r>
              <w:rPr>
                <w:rFonts w:ascii="Arial" w:hAnsi="Arial" w:cs="Arial"/>
              </w:rPr>
              <w:t>51</w:t>
            </w:r>
          </w:p>
        </w:tc>
        <w:tc>
          <w:tcPr>
            <w:tcW w:w="992" w:type="dxa"/>
            <w:tcBorders>
              <w:top w:val="nil"/>
              <w:left w:val="single" w:sz="4" w:space="0" w:color="auto"/>
              <w:bottom w:val="nil"/>
              <w:right w:val="double" w:sz="4" w:space="0" w:color="auto"/>
            </w:tcBorders>
          </w:tcPr>
          <w:p w14:paraId="1D93DDA2" w14:textId="77777777" w:rsidR="004C00CC" w:rsidRDefault="004C00CC" w:rsidP="00583E2D">
            <w:pPr>
              <w:jc w:val="center"/>
              <w:rPr>
                <w:rFonts w:ascii="Arial" w:hAnsi="Arial" w:cs="Arial"/>
              </w:rPr>
            </w:pPr>
            <w:r>
              <w:rPr>
                <w:rFonts w:ascii="Arial" w:hAnsi="Arial" w:cs="Arial"/>
              </w:rPr>
              <w:t>9</w:t>
            </w:r>
          </w:p>
        </w:tc>
      </w:tr>
      <w:tr w:rsidR="004C00CC" w:rsidRPr="0010315D" w14:paraId="083C95E1" w14:textId="77777777" w:rsidTr="00583E2D">
        <w:tc>
          <w:tcPr>
            <w:tcW w:w="5240" w:type="dxa"/>
            <w:tcBorders>
              <w:top w:val="nil"/>
              <w:left w:val="double" w:sz="4" w:space="0" w:color="auto"/>
              <w:bottom w:val="double" w:sz="4" w:space="0" w:color="auto"/>
              <w:right w:val="single" w:sz="4" w:space="0" w:color="auto"/>
            </w:tcBorders>
          </w:tcPr>
          <w:p w14:paraId="3F638B75" w14:textId="77777777" w:rsidR="004C00CC" w:rsidRDefault="004C00CC" w:rsidP="00583E2D">
            <w:pPr>
              <w:rPr>
                <w:rFonts w:ascii="Arial" w:hAnsi="Arial" w:cs="Arial"/>
              </w:rPr>
            </w:pPr>
            <w:r>
              <w:rPr>
                <w:rFonts w:ascii="Arial" w:hAnsi="Arial" w:cs="Arial"/>
              </w:rPr>
              <w:t>Internal conflicts</w:t>
            </w:r>
          </w:p>
        </w:tc>
        <w:tc>
          <w:tcPr>
            <w:tcW w:w="1276" w:type="dxa"/>
            <w:tcBorders>
              <w:top w:val="nil"/>
              <w:left w:val="single" w:sz="4" w:space="0" w:color="auto"/>
              <w:bottom w:val="double" w:sz="4" w:space="0" w:color="auto"/>
              <w:right w:val="single" w:sz="4" w:space="0" w:color="auto"/>
            </w:tcBorders>
          </w:tcPr>
          <w:p w14:paraId="68E9E217" w14:textId="77777777" w:rsidR="004C00CC" w:rsidRDefault="004C00CC" w:rsidP="00583E2D">
            <w:pPr>
              <w:jc w:val="center"/>
              <w:rPr>
                <w:rFonts w:ascii="Arial" w:hAnsi="Arial" w:cs="Arial"/>
              </w:rPr>
            </w:pPr>
            <w:r>
              <w:rPr>
                <w:rFonts w:ascii="Arial" w:hAnsi="Arial" w:cs="Arial"/>
              </w:rPr>
              <w:t>39</w:t>
            </w:r>
          </w:p>
        </w:tc>
        <w:tc>
          <w:tcPr>
            <w:tcW w:w="992" w:type="dxa"/>
            <w:tcBorders>
              <w:top w:val="nil"/>
              <w:left w:val="single" w:sz="4" w:space="0" w:color="auto"/>
              <w:bottom w:val="double" w:sz="4" w:space="0" w:color="auto"/>
              <w:right w:val="double" w:sz="4" w:space="0" w:color="auto"/>
            </w:tcBorders>
          </w:tcPr>
          <w:p w14:paraId="6F937D58" w14:textId="77777777" w:rsidR="004C00CC" w:rsidRDefault="004C00CC" w:rsidP="00583E2D">
            <w:pPr>
              <w:jc w:val="center"/>
              <w:rPr>
                <w:rFonts w:ascii="Arial" w:hAnsi="Arial" w:cs="Arial"/>
              </w:rPr>
            </w:pPr>
            <w:r>
              <w:rPr>
                <w:rFonts w:ascii="Arial" w:hAnsi="Arial" w:cs="Arial"/>
              </w:rPr>
              <w:t>7</w:t>
            </w:r>
          </w:p>
        </w:tc>
      </w:tr>
    </w:tbl>
    <w:p w14:paraId="174E846D" w14:textId="77777777" w:rsidR="004C00CC" w:rsidRDefault="004C00CC" w:rsidP="00F337CF">
      <w:pPr>
        <w:rPr>
          <w:rFonts w:ascii="Arial" w:hAnsi="Arial" w:cs="Arial"/>
          <w:b/>
        </w:rPr>
      </w:pPr>
    </w:p>
    <w:p w14:paraId="3A3AF91A" w14:textId="77777777" w:rsidR="004C00CC" w:rsidRDefault="004C00CC" w:rsidP="00F337CF">
      <w:pPr>
        <w:rPr>
          <w:rFonts w:ascii="Arial" w:hAnsi="Arial" w:cs="Arial"/>
          <w:b/>
        </w:rPr>
      </w:pPr>
    </w:p>
    <w:p w14:paraId="03733A6F" w14:textId="77777777" w:rsidR="004C00CC" w:rsidRDefault="004C00CC" w:rsidP="00F337CF">
      <w:pPr>
        <w:rPr>
          <w:rFonts w:ascii="Arial" w:hAnsi="Arial" w:cs="Arial"/>
          <w:b/>
        </w:rPr>
      </w:pPr>
    </w:p>
    <w:p w14:paraId="76955B95" w14:textId="77777777" w:rsidR="004C00CC" w:rsidRDefault="004C00CC" w:rsidP="00F337CF">
      <w:pPr>
        <w:rPr>
          <w:rFonts w:ascii="Arial" w:hAnsi="Arial" w:cs="Arial"/>
          <w:b/>
        </w:rPr>
      </w:pPr>
    </w:p>
    <w:p w14:paraId="5AE76A39" w14:textId="77777777" w:rsidR="004C00CC" w:rsidRDefault="004C00CC" w:rsidP="00F337CF">
      <w:pPr>
        <w:rPr>
          <w:rFonts w:ascii="Arial" w:hAnsi="Arial" w:cs="Arial"/>
          <w:b/>
        </w:rPr>
      </w:pPr>
    </w:p>
    <w:p w14:paraId="7AE2F9B9" w14:textId="77777777" w:rsidR="004C00CC" w:rsidRDefault="004C00CC" w:rsidP="00F337CF">
      <w:pPr>
        <w:rPr>
          <w:rFonts w:ascii="Arial" w:hAnsi="Arial" w:cs="Arial"/>
          <w:b/>
        </w:rPr>
      </w:pPr>
    </w:p>
    <w:p w14:paraId="7093396C" w14:textId="77777777" w:rsidR="004C00CC" w:rsidRDefault="004C00CC" w:rsidP="00F337CF">
      <w:pPr>
        <w:rPr>
          <w:rFonts w:ascii="Arial" w:hAnsi="Arial" w:cs="Arial"/>
          <w:b/>
        </w:rPr>
      </w:pPr>
    </w:p>
    <w:p w14:paraId="5B0ED0F4" w14:textId="77777777" w:rsidR="004C00CC" w:rsidRDefault="004C00CC" w:rsidP="00F337CF">
      <w:pPr>
        <w:rPr>
          <w:rFonts w:ascii="Arial" w:hAnsi="Arial" w:cs="Arial"/>
          <w:b/>
        </w:rPr>
      </w:pPr>
    </w:p>
    <w:p w14:paraId="6273100F" w14:textId="77777777" w:rsidR="004C00CC" w:rsidRPr="00022C5E" w:rsidRDefault="004C00CC" w:rsidP="00663A98">
      <w:pPr>
        <w:spacing w:line="480" w:lineRule="auto"/>
        <w:rPr>
          <w:rFonts w:ascii="Arial" w:hAnsi="Arial" w:cs="Arial"/>
          <w:b/>
          <w:sz w:val="24"/>
          <w:szCs w:val="24"/>
        </w:rPr>
      </w:pPr>
      <w:r w:rsidRPr="00022C5E">
        <w:rPr>
          <w:rFonts w:ascii="Arial" w:hAnsi="Arial" w:cs="Arial"/>
          <w:b/>
          <w:noProof/>
          <w:sz w:val="24"/>
          <w:szCs w:val="24"/>
        </w:rPr>
        <w:drawing>
          <wp:anchor distT="0" distB="0" distL="114300" distR="114300" simplePos="0" relativeHeight="251713536" behindDoc="0" locked="0" layoutInCell="1" allowOverlap="1" wp14:anchorId="5C6A2007" wp14:editId="6E5B9298">
            <wp:simplePos x="0" y="0"/>
            <wp:positionH relativeFrom="margin">
              <wp:posOffset>147320</wp:posOffset>
            </wp:positionH>
            <wp:positionV relativeFrom="margin">
              <wp:posOffset>4173220</wp:posOffset>
            </wp:positionV>
            <wp:extent cx="5456555" cy="3601720"/>
            <wp:effectExtent l="0" t="0" r="4445" b="508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ferringPhysician_low_high.jpg"/>
                    <pic:cNvPicPr/>
                  </pic:nvPicPr>
                  <pic:blipFill>
                    <a:blip r:embed="rId15">
                      <a:extLst>
                        <a:ext uri="{28A0092B-C50C-407E-A947-70E740481C1C}">
                          <a14:useLocalDpi xmlns:a14="http://schemas.microsoft.com/office/drawing/2010/main" val="0"/>
                        </a:ext>
                      </a:extLst>
                    </a:blip>
                    <a:stretch>
                      <a:fillRect/>
                    </a:stretch>
                  </pic:blipFill>
                  <pic:spPr>
                    <a:xfrm>
                      <a:off x="0" y="0"/>
                      <a:ext cx="5456555" cy="3601720"/>
                    </a:xfrm>
                    <a:prstGeom prst="rect">
                      <a:avLst/>
                    </a:prstGeom>
                  </pic:spPr>
                </pic:pic>
              </a:graphicData>
            </a:graphic>
            <wp14:sizeRelH relativeFrom="margin">
              <wp14:pctWidth>0</wp14:pctWidth>
            </wp14:sizeRelH>
            <wp14:sizeRelV relativeFrom="margin">
              <wp14:pctHeight>0</wp14:pctHeight>
            </wp14:sizeRelV>
          </wp:anchor>
        </w:drawing>
      </w:r>
      <w:r w:rsidRPr="00022C5E">
        <w:rPr>
          <w:rFonts w:ascii="Arial" w:hAnsi="Arial" w:cs="Arial"/>
          <w:b/>
          <w:sz w:val="24"/>
          <w:szCs w:val="24"/>
        </w:rPr>
        <w:t xml:space="preserve">Figure 2S. High vs. Low volume center analysis of main CMR referring physicians (&lt;1000 vs. </w:t>
      </w:r>
      <w:r w:rsidRPr="00022C5E">
        <w:rPr>
          <w:rFonts w:ascii="Arial" w:hAnsi="Arial" w:cs="Arial"/>
          <w:b/>
          <w:sz w:val="24"/>
          <w:szCs w:val="24"/>
          <w:u w:val="single"/>
        </w:rPr>
        <w:t>&gt;</w:t>
      </w:r>
      <w:r w:rsidRPr="00022C5E">
        <w:rPr>
          <w:rFonts w:ascii="Arial" w:hAnsi="Arial" w:cs="Arial"/>
          <w:b/>
          <w:sz w:val="24"/>
          <w:szCs w:val="24"/>
        </w:rPr>
        <w:t>1000 CMR studies per year)</w:t>
      </w:r>
    </w:p>
    <w:p w14:paraId="733BED1B" w14:textId="77777777" w:rsidR="004C00CC" w:rsidRPr="00313506" w:rsidRDefault="004C00CC" w:rsidP="00F337CF">
      <w:pPr>
        <w:rPr>
          <w:rFonts w:ascii="Arial" w:hAnsi="Arial" w:cs="Arial"/>
          <w:b/>
        </w:rPr>
      </w:pPr>
    </w:p>
    <w:p w14:paraId="5D0426F5" w14:textId="77777777" w:rsidR="004C00CC" w:rsidRDefault="004C00CC" w:rsidP="00F337CF">
      <w:pPr>
        <w:rPr>
          <w:rFonts w:ascii="Arial" w:hAnsi="Arial" w:cs="Arial"/>
          <w:b/>
        </w:rPr>
      </w:pPr>
    </w:p>
    <w:p w14:paraId="0357727A" w14:textId="77777777" w:rsidR="004C00CC" w:rsidRPr="00791A0F" w:rsidRDefault="004C00CC" w:rsidP="001E301A">
      <w:pPr>
        <w:spacing w:after="0" w:line="240" w:lineRule="auto"/>
        <w:rPr>
          <w:rFonts w:ascii="Arial" w:hAnsi="Arial" w:cs="Arial"/>
          <w:b/>
          <w:sz w:val="24"/>
          <w:szCs w:val="24"/>
        </w:rPr>
      </w:pPr>
      <w:r>
        <w:rPr>
          <w:rFonts w:ascii="Arial" w:hAnsi="Arial" w:cs="Arial"/>
          <w:b/>
        </w:rPr>
        <w:br w:type="page"/>
      </w:r>
      <w:r w:rsidRPr="00791A0F">
        <w:rPr>
          <w:rFonts w:ascii="Arial" w:hAnsi="Arial" w:cs="Arial"/>
          <w:b/>
          <w:sz w:val="24"/>
          <w:szCs w:val="24"/>
        </w:rPr>
        <w:lastRenderedPageBreak/>
        <w:t xml:space="preserve">Figure 3S. Community size of the CMR area of service </w:t>
      </w:r>
    </w:p>
    <w:p w14:paraId="4CCF7442" w14:textId="77777777" w:rsidR="004C00CC" w:rsidRDefault="004C00CC" w:rsidP="00925100">
      <w:pPr>
        <w:rPr>
          <w:rFonts w:ascii="Arial" w:hAnsi="Arial" w:cs="Arial"/>
          <w:b/>
        </w:rPr>
      </w:pPr>
    </w:p>
    <w:p w14:paraId="4DABDBD2" w14:textId="77777777" w:rsidR="004C00CC" w:rsidRDefault="004C00CC" w:rsidP="00925100">
      <w:pPr>
        <w:rPr>
          <w:rFonts w:ascii="Arial" w:hAnsi="Arial" w:cs="Arial"/>
          <w:b/>
        </w:rPr>
      </w:pPr>
      <w:r>
        <w:rPr>
          <w:rFonts w:ascii="Arial" w:hAnsi="Arial" w:cs="Arial"/>
          <w:b/>
          <w:noProof/>
        </w:rPr>
        <w:drawing>
          <wp:anchor distT="0" distB="0" distL="114300" distR="114300" simplePos="0" relativeHeight="251722752" behindDoc="0" locked="0" layoutInCell="1" allowOverlap="1" wp14:anchorId="4A13BA31" wp14:editId="71DAD612">
            <wp:simplePos x="0" y="0"/>
            <wp:positionH relativeFrom="column">
              <wp:posOffset>524107</wp:posOffset>
            </wp:positionH>
            <wp:positionV relativeFrom="paragraph">
              <wp:posOffset>7635</wp:posOffset>
            </wp:positionV>
            <wp:extent cx="5051502" cy="3559797"/>
            <wp:effectExtent l="0" t="0" r="317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51502" cy="3559797"/>
                    </a:xfrm>
                    <a:prstGeom prst="rect">
                      <a:avLst/>
                    </a:prstGeom>
                  </pic:spPr>
                </pic:pic>
              </a:graphicData>
            </a:graphic>
            <wp14:sizeRelH relativeFrom="page">
              <wp14:pctWidth>0</wp14:pctWidth>
            </wp14:sizeRelH>
            <wp14:sizeRelV relativeFrom="page">
              <wp14:pctHeight>0</wp14:pctHeight>
            </wp14:sizeRelV>
          </wp:anchor>
        </w:drawing>
      </w:r>
    </w:p>
    <w:p w14:paraId="551CEAF1" w14:textId="77777777" w:rsidR="004C00CC" w:rsidRDefault="004C00CC" w:rsidP="00925100">
      <w:pPr>
        <w:rPr>
          <w:rFonts w:ascii="Arial" w:hAnsi="Arial" w:cs="Arial"/>
          <w:b/>
        </w:rPr>
      </w:pPr>
    </w:p>
    <w:p w14:paraId="516E0FB8" w14:textId="77777777" w:rsidR="004C00CC" w:rsidRDefault="004C00CC" w:rsidP="00925100">
      <w:pPr>
        <w:rPr>
          <w:rFonts w:ascii="Arial" w:hAnsi="Arial" w:cs="Arial"/>
          <w:b/>
        </w:rPr>
      </w:pPr>
    </w:p>
    <w:p w14:paraId="065DDC77" w14:textId="77777777" w:rsidR="004C00CC" w:rsidRDefault="004C00CC" w:rsidP="00925100">
      <w:pPr>
        <w:rPr>
          <w:rFonts w:ascii="Arial" w:hAnsi="Arial" w:cs="Arial"/>
          <w:b/>
        </w:rPr>
      </w:pPr>
    </w:p>
    <w:p w14:paraId="59DF73CE" w14:textId="77777777" w:rsidR="004C00CC" w:rsidRDefault="004C00CC" w:rsidP="00925100">
      <w:pPr>
        <w:rPr>
          <w:rFonts w:ascii="Arial" w:hAnsi="Arial" w:cs="Arial"/>
          <w:b/>
        </w:rPr>
      </w:pPr>
    </w:p>
    <w:p w14:paraId="6C6A96FA" w14:textId="77777777" w:rsidR="004C00CC" w:rsidRDefault="004C00CC" w:rsidP="00925100">
      <w:pPr>
        <w:rPr>
          <w:rFonts w:ascii="Arial" w:hAnsi="Arial" w:cs="Arial"/>
          <w:b/>
        </w:rPr>
      </w:pPr>
    </w:p>
    <w:p w14:paraId="502ED94C" w14:textId="77777777" w:rsidR="004C00CC" w:rsidRDefault="004C00CC" w:rsidP="00925100">
      <w:pPr>
        <w:rPr>
          <w:rFonts w:ascii="Arial" w:hAnsi="Arial" w:cs="Arial"/>
          <w:b/>
        </w:rPr>
      </w:pPr>
    </w:p>
    <w:p w14:paraId="305328C7" w14:textId="77777777" w:rsidR="004C00CC" w:rsidRDefault="004C00CC" w:rsidP="00925100">
      <w:pPr>
        <w:rPr>
          <w:rFonts w:ascii="Arial" w:hAnsi="Arial" w:cs="Arial"/>
          <w:b/>
        </w:rPr>
      </w:pPr>
    </w:p>
    <w:p w14:paraId="015030EA" w14:textId="77777777" w:rsidR="004C00CC" w:rsidRDefault="004C00CC" w:rsidP="00925100">
      <w:pPr>
        <w:rPr>
          <w:rFonts w:ascii="Arial" w:hAnsi="Arial" w:cs="Arial"/>
          <w:b/>
        </w:rPr>
      </w:pPr>
    </w:p>
    <w:p w14:paraId="7C713395" w14:textId="77777777" w:rsidR="004C00CC" w:rsidRDefault="004C00CC" w:rsidP="00925100">
      <w:pPr>
        <w:rPr>
          <w:rFonts w:ascii="Arial" w:hAnsi="Arial" w:cs="Arial"/>
          <w:b/>
        </w:rPr>
      </w:pPr>
    </w:p>
    <w:p w14:paraId="1DD4CC46" w14:textId="77777777" w:rsidR="004C00CC" w:rsidRDefault="004C00CC" w:rsidP="00925100">
      <w:pPr>
        <w:rPr>
          <w:rFonts w:ascii="Arial" w:hAnsi="Arial" w:cs="Arial"/>
          <w:b/>
        </w:rPr>
      </w:pPr>
    </w:p>
    <w:p w14:paraId="07AD6317" w14:textId="77777777" w:rsidR="004C00CC" w:rsidRDefault="004C00CC" w:rsidP="00925100">
      <w:pPr>
        <w:rPr>
          <w:rFonts w:ascii="Arial" w:hAnsi="Arial" w:cs="Arial"/>
          <w:b/>
        </w:rPr>
      </w:pPr>
    </w:p>
    <w:p w14:paraId="21BF0BAD" w14:textId="77777777" w:rsidR="004C00CC" w:rsidRDefault="004C00CC" w:rsidP="00925100">
      <w:pPr>
        <w:rPr>
          <w:rFonts w:ascii="Arial" w:hAnsi="Arial" w:cs="Arial"/>
          <w:b/>
        </w:rPr>
      </w:pPr>
    </w:p>
    <w:p w14:paraId="392FA6AB" w14:textId="77777777" w:rsidR="004C00CC" w:rsidRDefault="004C00CC" w:rsidP="00925100">
      <w:pPr>
        <w:rPr>
          <w:rFonts w:ascii="Arial" w:hAnsi="Arial" w:cs="Arial"/>
          <w:b/>
        </w:rPr>
      </w:pPr>
    </w:p>
    <w:p w14:paraId="7419B826" w14:textId="77777777" w:rsidR="004C00CC" w:rsidRPr="00550E82" w:rsidRDefault="004C00CC" w:rsidP="00550E82">
      <w:pPr>
        <w:spacing w:after="0" w:line="240" w:lineRule="auto"/>
        <w:rPr>
          <w:rFonts w:ascii="Arial" w:hAnsi="Arial" w:cs="Arial"/>
          <w:b/>
        </w:rPr>
      </w:pPr>
      <w:r>
        <w:rPr>
          <w:rFonts w:ascii="Arial" w:hAnsi="Arial" w:cs="Arial"/>
          <w:b/>
        </w:rPr>
        <w:br w:type="page"/>
      </w:r>
    </w:p>
    <w:p w14:paraId="19BA7554" w14:textId="77777777" w:rsidR="004C00CC" w:rsidRPr="00365B2E" w:rsidRDefault="004C00CC" w:rsidP="00575CE6">
      <w:pPr>
        <w:spacing w:after="0" w:line="240" w:lineRule="auto"/>
        <w:rPr>
          <w:rFonts w:ascii="Arial" w:hAnsi="Arial" w:cs="Arial"/>
          <w:b/>
          <w:sz w:val="24"/>
          <w:szCs w:val="24"/>
        </w:rPr>
      </w:pPr>
      <w:r w:rsidRPr="00365B2E">
        <w:rPr>
          <w:rFonts w:ascii="Arial" w:hAnsi="Arial" w:cs="Arial"/>
          <w:b/>
          <w:sz w:val="24"/>
          <w:szCs w:val="24"/>
        </w:rPr>
        <w:lastRenderedPageBreak/>
        <w:t>FIGURE</w:t>
      </w:r>
      <w:r>
        <w:rPr>
          <w:rFonts w:ascii="Arial" w:hAnsi="Arial" w:cs="Arial"/>
          <w:b/>
          <w:sz w:val="24"/>
          <w:szCs w:val="24"/>
        </w:rPr>
        <w:t xml:space="preserve"> AND TABLE</w:t>
      </w:r>
      <w:r w:rsidRPr="00365B2E">
        <w:rPr>
          <w:rFonts w:ascii="Arial" w:hAnsi="Arial" w:cs="Arial"/>
          <w:b/>
          <w:sz w:val="24"/>
          <w:szCs w:val="24"/>
        </w:rPr>
        <w:t xml:space="preserve"> LEGENDS:</w:t>
      </w:r>
    </w:p>
    <w:p w14:paraId="2133E42B" w14:textId="77777777" w:rsidR="004C00CC" w:rsidRDefault="004C00CC" w:rsidP="00575CE6">
      <w:pPr>
        <w:spacing w:line="480" w:lineRule="auto"/>
        <w:rPr>
          <w:rFonts w:ascii="Arial" w:hAnsi="Arial" w:cs="Arial"/>
          <w:b/>
          <w:sz w:val="24"/>
          <w:szCs w:val="24"/>
        </w:rPr>
      </w:pPr>
    </w:p>
    <w:p w14:paraId="4A496F91" w14:textId="6A31AA56" w:rsidR="004C00CC" w:rsidRPr="00B977D9" w:rsidRDefault="004C00CC" w:rsidP="00B977D9">
      <w:pPr>
        <w:spacing w:after="0" w:line="480" w:lineRule="auto"/>
        <w:rPr>
          <w:rFonts w:ascii="Arial" w:eastAsiaTheme="majorEastAsia" w:hAnsi="Arial" w:cs="Arial"/>
          <w:bCs/>
          <w:color w:val="000000" w:themeColor="text1"/>
          <w:sz w:val="24"/>
          <w:szCs w:val="24"/>
          <w:lang w:eastAsia="es-ES_tradnl"/>
        </w:rPr>
      </w:pPr>
      <w:r w:rsidRPr="00B977D9">
        <w:rPr>
          <w:rFonts w:ascii="Arial" w:eastAsiaTheme="majorEastAsia" w:hAnsi="Arial" w:cs="Arial"/>
          <w:b/>
          <w:color w:val="000000" w:themeColor="text1"/>
          <w:sz w:val="24"/>
          <w:szCs w:val="24"/>
          <w:lang w:eastAsia="es-ES_tradnl"/>
        </w:rPr>
        <w:t xml:space="preserve">Figure 1S. </w:t>
      </w:r>
      <w:r w:rsidRPr="00B977D9">
        <w:rPr>
          <w:rFonts w:ascii="Arial" w:eastAsiaTheme="majorEastAsia" w:hAnsi="Arial" w:cs="Arial"/>
          <w:bCs/>
          <w:color w:val="000000" w:themeColor="text1"/>
          <w:sz w:val="24"/>
          <w:szCs w:val="24"/>
          <w:lang w:eastAsia="es-ES_tradnl"/>
        </w:rPr>
        <w:t xml:space="preserve">World maps. </w:t>
      </w:r>
      <w:r w:rsidRPr="00B977D9">
        <w:rPr>
          <w:rFonts w:ascii="Arial" w:eastAsiaTheme="majorEastAsia" w:hAnsi="Arial" w:cs="Arial"/>
          <w:b/>
          <w:color w:val="000000" w:themeColor="text1"/>
          <w:sz w:val="24"/>
          <w:szCs w:val="24"/>
          <w:lang w:eastAsia="es-ES_tradnl"/>
        </w:rPr>
        <w:t xml:space="preserve">Figure </w:t>
      </w:r>
      <w:r w:rsidR="00B977D9" w:rsidRPr="00B977D9">
        <w:rPr>
          <w:rFonts w:ascii="Arial" w:eastAsiaTheme="majorEastAsia" w:hAnsi="Arial" w:cs="Arial"/>
          <w:b/>
          <w:color w:val="000000" w:themeColor="text1"/>
          <w:sz w:val="24"/>
          <w:szCs w:val="24"/>
          <w:lang w:eastAsia="es-ES_tradnl"/>
        </w:rPr>
        <w:t>1S.1 Top</w:t>
      </w:r>
      <w:r w:rsidRPr="00B977D9">
        <w:rPr>
          <w:rFonts w:ascii="Arial" w:eastAsiaTheme="majorEastAsia" w:hAnsi="Arial" w:cs="Arial"/>
          <w:bCs/>
          <w:color w:val="000000" w:themeColor="text1"/>
          <w:sz w:val="24"/>
          <w:szCs w:val="24"/>
          <w:lang w:eastAsia="es-ES_tradnl"/>
        </w:rPr>
        <w:t xml:space="preserve"> five respondent countries in the survey.</w:t>
      </w:r>
      <w:r w:rsidR="00B977D9">
        <w:rPr>
          <w:rFonts w:ascii="Arial" w:eastAsiaTheme="majorEastAsia" w:hAnsi="Arial" w:cs="Arial"/>
          <w:bCs/>
          <w:color w:val="000000" w:themeColor="text1"/>
          <w:sz w:val="24"/>
          <w:szCs w:val="24"/>
          <w:lang w:eastAsia="es-ES_tradnl"/>
        </w:rPr>
        <w:t xml:space="preserve"> </w:t>
      </w:r>
      <w:r w:rsidRPr="00B977D9">
        <w:rPr>
          <w:rFonts w:ascii="Arial" w:hAnsi="Arial" w:cs="Arial"/>
          <w:bCs/>
          <w:color w:val="000000" w:themeColor="text1"/>
          <w:sz w:val="24"/>
          <w:szCs w:val="24"/>
        </w:rPr>
        <w:t xml:space="preserve">This figure shows the world map of respondent counties, highlighting the top 5 respondents that achieved 58% survey’s total responders. </w:t>
      </w:r>
      <w:r w:rsidRPr="00B977D9">
        <w:rPr>
          <w:rFonts w:ascii="Arial" w:hAnsi="Arial" w:cs="Arial"/>
          <w:b/>
          <w:color w:val="000000" w:themeColor="text1"/>
          <w:sz w:val="24"/>
          <w:szCs w:val="24"/>
        </w:rPr>
        <w:t>Figure 1S.2.</w:t>
      </w:r>
      <w:r w:rsidRPr="00B977D9">
        <w:rPr>
          <w:rFonts w:ascii="Arial" w:hAnsi="Arial" w:cs="Arial"/>
          <w:bCs/>
          <w:color w:val="000000" w:themeColor="text1"/>
          <w:sz w:val="24"/>
          <w:szCs w:val="24"/>
        </w:rPr>
        <w:t xml:space="preserve"> Respondent countries from North, Central, and South America, </w:t>
      </w:r>
      <w:r w:rsidRPr="00B977D9">
        <w:rPr>
          <w:rFonts w:ascii="Arial" w:hAnsi="Arial" w:cs="Arial"/>
          <w:b/>
          <w:color w:val="000000" w:themeColor="text1"/>
          <w:sz w:val="24"/>
          <w:szCs w:val="24"/>
        </w:rPr>
        <w:t>Figure 1S.3.</w:t>
      </w:r>
      <w:r w:rsidRPr="00B977D9">
        <w:rPr>
          <w:rFonts w:ascii="Arial" w:hAnsi="Arial" w:cs="Arial"/>
          <w:bCs/>
          <w:color w:val="000000" w:themeColor="text1"/>
          <w:sz w:val="24"/>
          <w:szCs w:val="24"/>
        </w:rPr>
        <w:t xml:space="preserve"> Respondent countries from Europe, </w:t>
      </w:r>
      <w:r w:rsidRPr="00B977D9">
        <w:rPr>
          <w:rFonts w:ascii="Arial" w:hAnsi="Arial" w:cs="Arial"/>
          <w:b/>
          <w:color w:val="000000" w:themeColor="text1"/>
          <w:sz w:val="24"/>
          <w:szCs w:val="24"/>
        </w:rPr>
        <w:t>Figure 1S.4.</w:t>
      </w:r>
      <w:r w:rsidRPr="00B977D9">
        <w:rPr>
          <w:rFonts w:ascii="Arial" w:hAnsi="Arial" w:cs="Arial"/>
          <w:bCs/>
          <w:color w:val="000000" w:themeColor="text1"/>
          <w:sz w:val="24"/>
          <w:szCs w:val="24"/>
        </w:rPr>
        <w:t xml:space="preserve"> Respondent countries from the Middle East, </w:t>
      </w:r>
      <w:r w:rsidRPr="00B977D9">
        <w:rPr>
          <w:rFonts w:ascii="Arial" w:hAnsi="Arial" w:cs="Arial"/>
          <w:b/>
          <w:color w:val="000000" w:themeColor="text1"/>
          <w:sz w:val="24"/>
          <w:szCs w:val="24"/>
        </w:rPr>
        <w:t>Figure 1S.5.</w:t>
      </w:r>
      <w:r w:rsidRPr="00B977D9">
        <w:rPr>
          <w:rFonts w:ascii="Arial" w:hAnsi="Arial" w:cs="Arial"/>
          <w:bCs/>
          <w:color w:val="000000" w:themeColor="text1"/>
          <w:sz w:val="24"/>
          <w:szCs w:val="24"/>
        </w:rPr>
        <w:t xml:space="preserve"> Respondent countries from Asia, </w:t>
      </w:r>
      <w:r w:rsidRPr="00B977D9">
        <w:rPr>
          <w:rFonts w:ascii="Arial" w:hAnsi="Arial" w:cs="Arial"/>
          <w:b/>
          <w:color w:val="000000" w:themeColor="text1"/>
          <w:sz w:val="24"/>
          <w:szCs w:val="24"/>
        </w:rPr>
        <w:t>Figure 1S.6.</w:t>
      </w:r>
      <w:r w:rsidRPr="00B977D9">
        <w:rPr>
          <w:rFonts w:ascii="Arial" w:hAnsi="Arial" w:cs="Arial"/>
          <w:bCs/>
          <w:color w:val="000000" w:themeColor="text1"/>
          <w:sz w:val="24"/>
          <w:szCs w:val="24"/>
        </w:rPr>
        <w:t xml:space="preserve"> Respondent countries from Africa, </w:t>
      </w:r>
      <w:r w:rsidRPr="00B977D9">
        <w:rPr>
          <w:rFonts w:ascii="Arial" w:hAnsi="Arial" w:cs="Arial"/>
          <w:b/>
          <w:color w:val="000000" w:themeColor="text1"/>
          <w:sz w:val="24"/>
          <w:szCs w:val="24"/>
        </w:rPr>
        <w:t>Figure 1S.7.</w:t>
      </w:r>
      <w:r w:rsidRPr="00B977D9">
        <w:rPr>
          <w:rFonts w:ascii="Arial" w:hAnsi="Arial" w:cs="Arial"/>
          <w:bCs/>
          <w:color w:val="000000" w:themeColor="text1"/>
          <w:sz w:val="24"/>
          <w:szCs w:val="24"/>
        </w:rPr>
        <w:t xml:space="preserve"> Respondent countries from Oceania.</w:t>
      </w:r>
    </w:p>
    <w:p w14:paraId="7E49E6B0" w14:textId="77777777" w:rsidR="004C00CC" w:rsidRPr="00313506" w:rsidRDefault="004C00CC" w:rsidP="00D70A2F">
      <w:pPr>
        <w:spacing w:line="480" w:lineRule="auto"/>
        <w:rPr>
          <w:rFonts w:ascii="Arial" w:hAnsi="Arial" w:cs="Arial"/>
          <w:sz w:val="24"/>
          <w:szCs w:val="24"/>
        </w:rPr>
      </w:pPr>
      <w:r w:rsidRPr="00663A98">
        <w:rPr>
          <w:rFonts w:ascii="Arial" w:hAnsi="Arial" w:cs="Arial"/>
          <w:b/>
          <w:sz w:val="24"/>
          <w:szCs w:val="24"/>
        </w:rPr>
        <w:t xml:space="preserve">Table </w:t>
      </w:r>
      <w:r>
        <w:rPr>
          <w:rFonts w:ascii="Arial" w:hAnsi="Arial" w:cs="Arial"/>
          <w:b/>
          <w:sz w:val="24"/>
          <w:szCs w:val="24"/>
        </w:rPr>
        <w:t>1</w:t>
      </w:r>
      <w:r w:rsidRPr="00663A98">
        <w:rPr>
          <w:rFonts w:ascii="Arial" w:hAnsi="Arial" w:cs="Arial"/>
          <w:b/>
          <w:sz w:val="24"/>
          <w:szCs w:val="24"/>
        </w:rPr>
        <w:t>S</w:t>
      </w:r>
      <w:r w:rsidRPr="006A74D4">
        <w:rPr>
          <w:rFonts w:ascii="Arial" w:hAnsi="Arial" w:cs="Arial"/>
          <w:b/>
          <w:sz w:val="24"/>
          <w:szCs w:val="24"/>
        </w:rPr>
        <w:t>.</w:t>
      </w:r>
      <w:r w:rsidRPr="00D70A2F">
        <w:rPr>
          <w:rFonts w:ascii="Arial" w:hAnsi="Arial" w:cs="Arial"/>
          <w:b/>
          <w:sz w:val="24"/>
          <w:szCs w:val="24"/>
        </w:rPr>
        <w:t xml:space="preserve">  </w:t>
      </w:r>
      <w:r w:rsidRPr="00D70A2F">
        <w:rPr>
          <w:rFonts w:ascii="Arial" w:hAnsi="Arial" w:cs="Arial"/>
          <w:sz w:val="24"/>
          <w:szCs w:val="24"/>
        </w:rPr>
        <w:t>SCMR Membership Distribution</w:t>
      </w:r>
      <w:r>
        <w:rPr>
          <w:rFonts w:ascii="Arial" w:hAnsi="Arial" w:cs="Arial"/>
          <w:sz w:val="24"/>
          <w:szCs w:val="24"/>
        </w:rPr>
        <w:t xml:space="preserve">. </w:t>
      </w:r>
      <w:r w:rsidRPr="00313506">
        <w:rPr>
          <w:rFonts w:ascii="Arial" w:hAnsi="Arial" w:cs="Arial"/>
          <w:sz w:val="24"/>
          <w:szCs w:val="24"/>
        </w:rPr>
        <w:t>This table shows SCMR membership and type distribution among total responders of the survey.</w:t>
      </w:r>
      <w:r w:rsidRPr="005C670E">
        <w:rPr>
          <w:rFonts w:ascii="Arial" w:hAnsi="Arial" w:cs="Arial"/>
          <w:b/>
          <w:sz w:val="24"/>
          <w:szCs w:val="24"/>
        </w:rPr>
        <w:t xml:space="preserve"> </w:t>
      </w:r>
      <w:r>
        <w:rPr>
          <w:rFonts w:ascii="Arial" w:hAnsi="Arial" w:cs="Arial"/>
          <w:sz w:val="24"/>
          <w:szCs w:val="24"/>
        </w:rPr>
        <w:t>The sample</w:t>
      </w:r>
      <w:r w:rsidRPr="0098713D">
        <w:rPr>
          <w:rFonts w:ascii="Arial" w:hAnsi="Arial" w:cs="Arial"/>
          <w:sz w:val="24"/>
          <w:szCs w:val="24"/>
        </w:rPr>
        <w:t xml:space="preserve"> size of each </w:t>
      </w:r>
      <w:r w:rsidRPr="00C74554">
        <w:rPr>
          <w:rFonts w:ascii="Arial" w:hAnsi="Arial" w:cs="Arial"/>
          <w:sz w:val="24"/>
          <w:szCs w:val="24"/>
        </w:rPr>
        <w:t>category is different since not all responders answered all questions.</w:t>
      </w:r>
    </w:p>
    <w:p w14:paraId="7423E60B" w14:textId="77777777" w:rsidR="004C00CC" w:rsidRPr="00663A98" w:rsidRDefault="004C00CC" w:rsidP="00D70A2F">
      <w:pPr>
        <w:spacing w:line="480" w:lineRule="auto"/>
        <w:rPr>
          <w:rFonts w:ascii="Arial" w:hAnsi="Arial" w:cs="Arial"/>
          <w:sz w:val="24"/>
          <w:szCs w:val="24"/>
        </w:rPr>
      </w:pPr>
      <w:r>
        <w:rPr>
          <w:rFonts w:ascii="Arial" w:hAnsi="Arial" w:cs="Arial"/>
          <w:b/>
          <w:sz w:val="24"/>
          <w:szCs w:val="24"/>
        </w:rPr>
        <w:t>Table 2S</w:t>
      </w:r>
      <w:r w:rsidRPr="00D70A2F">
        <w:rPr>
          <w:rFonts w:ascii="Arial" w:hAnsi="Arial" w:cs="Arial"/>
          <w:b/>
          <w:sz w:val="24"/>
          <w:szCs w:val="24"/>
        </w:rPr>
        <w:t xml:space="preserve">. </w:t>
      </w:r>
      <w:r>
        <w:rPr>
          <w:rFonts w:ascii="Arial" w:hAnsi="Arial" w:cs="Arial"/>
          <w:sz w:val="24"/>
          <w:szCs w:val="24"/>
        </w:rPr>
        <w:t xml:space="preserve"> Respondents’ Background. </w:t>
      </w:r>
      <w:r w:rsidRPr="00465737">
        <w:rPr>
          <w:rFonts w:ascii="Arial" w:hAnsi="Arial" w:cs="Arial"/>
          <w:sz w:val="24"/>
          <w:szCs w:val="24"/>
        </w:rPr>
        <w:t xml:space="preserve">This table shows </w:t>
      </w:r>
      <w:r>
        <w:rPr>
          <w:rFonts w:ascii="Arial" w:hAnsi="Arial" w:cs="Arial"/>
          <w:sz w:val="24"/>
          <w:szCs w:val="24"/>
        </w:rPr>
        <w:t>professional background</w:t>
      </w:r>
      <w:r w:rsidRPr="00465737">
        <w:rPr>
          <w:rFonts w:ascii="Arial" w:hAnsi="Arial" w:cs="Arial"/>
          <w:sz w:val="24"/>
          <w:szCs w:val="24"/>
        </w:rPr>
        <w:t xml:space="preserve"> among </w:t>
      </w:r>
      <w:r>
        <w:rPr>
          <w:rFonts w:ascii="Arial" w:hAnsi="Arial" w:cs="Arial"/>
          <w:sz w:val="24"/>
          <w:szCs w:val="24"/>
        </w:rPr>
        <w:t xml:space="preserve">the </w:t>
      </w:r>
      <w:r w:rsidRPr="00465737">
        <w:rPr>
          <w:rFonts w:ascii="Arial" w:hAnsi="Arial" w:cs="Arial"/>
          <w:sz w:val="24"/>
          <w:szCs w:val="24"/>
        </w:rPr>
        <w:t>total responders of the survey.</w:t>
      </w:r>
      <w:r w:rsidRPr="005C670E">
        <w:rPr>
          <w:rFonts w:ascii="Arial" w:hAnsi="Arial" w:cs="Arial"/>
          <w:b/>
          <w:sz w:val="24"/>
          <w:szCs w:val="24"/>
        </w:rPr>
        <w:t xml:space="preserve"> </w:t>
      </w:r>
    </w:p>
    <w:p w14:paraId="203D3ACB" w14:textId="77777777" w:rsidR="004C00CC" w:rsidRDefault="004C00CC" w:rsidP="00EA4E33">
      <w:pPr>
        <w:spacing w:line="480" w:lineRule="auto"/>
        <w:rPr>
          <w:rFonts w:ascii="Arial" w:hAnsi="Arial" w:cs="Arial"/>
          <w:sz w:val="24"/>
          <w:szCs w:val="24"/>
        </w:rPr>
      </w:pPr>
      <w:r w:rsidRPr="00663A98">
        <w:rPr>
          <w:rFonts w:ascii="Arial" w:hAnsi="Arial" w:cs="Arial"/>
          <w:b/>
          <w:bCs/>
          <w:sz w:val="24"/>
          <w:szCs w:val="24"/>
        </w:rPr>
        <w:t xml:space="preserve">Table </w:t>
      </w:r>
      <w:r>
        <w:rPr>
          <w:rFonts w:ascii="Arial" w:hAnsi="Arial" w:cs="Arial"/>
          <w:b/>
          <w:bCs/>
          <w:sz w:val="24"/>
          <w:szCs w:val="24"/>
        </w:rPr>
        <w:t>3</w:t>
      </w:r>
      <w:r w:rsidRPr="00663A98">
        <w:rPr>
          <w:rFonts w:ascii="Arial" w:hAnsi="Arial" w:cs="Arial"/>
          <w:b/>
          <w:bCs/>
          <w:sz w:val="24"/>
          <w:szCs w:val="24"/>
        </w:rPr>
        <w:t>S.</w:t>
      </w:r>
      <w:r w:rsidRPr="00663A98">
        <w:rPr>
          <w:rFonts w:ascii="Arial" w:hAnsi="Arial" w:cs="Arial"/>
          <w:sz w:val="24"/>
          <w:szCs w:val="24"/>
        </w:rPr>
        <w:t xml:space="preserve"> CMR logistics</w:t>
      </w:r>
      <w:r>
        <w:rPr>
          <w:rFonts w:ascii="Arial" w:hAnsi="Arial" w:cs="Arial"/>
          <w:sz w:val="24"/>
          <w:szCs w:val="24"/>
        </w:rPr>
        <w:t xml:space="preserve">. </w:t>
      </w:r>
      <w:r w:rsidRPr="00465737">
        <w:rPr>
          <w:rFonts w:ascii="Arial" w:hAnsi="Arial" w:cs="Arial"/>
          <w:sz w:val="24"/>
          <w:szCs w:val="24"/>
        </w:rPr>
        <w:t xml:space="preserve">This table shows </w:t>
      </w:r>
      <w:r>
        <w:rPr>
          <w:rFonts w:ascii="Arial" w:hAnsi="Arial" w:cs="Arial"/>
          <w:sz w:val="24"/>
          <w:szCs w:val="24"/>
        </w:rPr>
        <w:t>two aspects of CMR logistics, the time reserved for CMR studies at the scanner in minutes and the professional time used for supervising/reading CMR studies in the percentage of total professional time. The sample</w:t>
      </w:r>
      <w:r w:rsidRPr="0098713D">
        <w:rPr>
          <w:rFonts w:ascii="Arial" w:hAnsi="Arial" w:cs="Arial"/>
          <w:sz w:val="24"/>
          <w:szCs w:val="24"/>
        </w:rPr>
        <w:t xml:space="preserve"> size of each </w:t>
      </w:r>
      <w:r w:rsidRPr="00C74554">
        <w:rPr>
          <w:rFonts w:ascii="Arial" w:hAnsi="Arial" w:cs="Arial"/>
          <w:sz w:val="24"/>
          <w:szCs w:val="24"/>
        </w:rPr>
        <w:t>category is different since not all responde</w:t>
      </w:r>
      <w:r>
        <w:rPr>
          <w:rFonts w:ascii="Arial" w:hAnsi="Arial" w:cs="Arial"/>
          <w:sz w:val="24"/>
          <w:szCs w:val="24"/>
        </w:rPr>
        <w:t>nts</w:t>
      </w:r>
      <w:r w:rsidRPr="00C74554">
        <w:rPr>
          <w:rFonts w:ascii="Arial" w:hAnsi="Arial" w:cs="Arial"/>
          <w:sz w:val="24"/>
          <w:szCs w:val="24"/>
        </w:rPr>
        <w:t xml:space="preserve"> answered all questions.</w:t>
      </w:r>
    </w:p>
    <w:p w14:paraId="68054EE4" w14:textId="77777777" w:rsidR="004C00CC" w:rsidRDefault="004C00CC" w:rsidP="00EA4E33">
      <w:pPr>
        <w:spacing w:line="480" w:lineRule="auto"/>
        <w:rPr>
          <w:rFonts w:ascii="Arial" w:hAnsi="Arial" w:cs="Arial"/>
          <w:sz w:val="24"/>
          <w:szCs w:val="24"/>
        </w:rPr>
      </w:pPr>
      <w:r w:rsidRPr="00663A98">
        <w:rPr>
          <w:rFonts w:ascii="Arial" w:hAnsi="Arial" w:cs="Arial"/>
          <w:b/>
          <w:bCs/>
          <w:sz w:val="24"/>
          <w:szCs w:val="24"/>
        </w:rPr>
        <w:t xml:space="preserve">Table </w:t>
      </w:r>
      <w:r>
        <w:rPr>
          <w:rFonts w:ascii="Arial" w:hAnsi="Arial" w:cs="Arial"/>
          <w:b/>
          <w:bCs/>
          <w:sz w:val="24"/>
          <w:szCs w:val="24"/>
        </w:rPr>
        <w:t>4</w:t>
      </w:r>
      <w:r w:rsidRPr="00663A98">
        <w:rPr>
          <w:rFonts w:ascii="Arial" w:hAnsi="Arial" w:cs="Arial"/>
          <w:b/>
          <w:bCs/>
          <w:sz w:val="24"/>
          <w:szCs w:val="24"/>
        </w:rPr>
        <w:t>S.</w:t>
      </w:r>
      <w:r w:rsidRPr="00663A98">
        <w:rPr>
          <w:rFonts w:ascii="Arial" w:hAnsi="Arial" w:cs="Arial"/>
          <w:sz w:val="24"/>
          <w:szCs w:val="24"/>
        </w:rPr>
        <w:t xml:space="preserve"> CMR indications and referrals</w:t>
      </w:r>
      <w:r>
        <w:rPr>
          <w:rFonts w:ascii="Arial" w:hAnsi="Arial" w:cs="Arial"/>
          <w:sz w:val="24"/>
          <w:szCs w:val="24"/>
        </w:rPr>
        <w:t xml:space="preserve">. </w:t>
      </w:r>
      <w:r w:rsidRPr="00465737">
        <w:rPr>
          <w:rFonts w:ascii="Arial" w:hAnsi="Arial" w:cs="Arial"/>
          <w:sz w:val="24"/>
          <w:szCs w:val="24"/>
        </w:rPr>
        <w:t xml:space="preserve">This table shows </w:t>
      </w:r>
      <w:r>
        <w:rPr>
          <w:rFonts w:ascii="Arial" w:hAnsi="Arial" w:cs="Arial"/>
          <w:sz w:val="24"/>
          <w:szCs w:val="24"/>
        </w:rPr>
        <w:t>CMR's main indications and referring physicians. The sample</w:t>
      </w:r>
      <w:r w:rsidRPr="0098713D">
        <w:rPr>
          <w:rFonts w:ascii="Arial" w:hAnsi="Arial" w:cs="Arial"/>
          <w:sz w:val="24"/>
          <w:szCs w:val="24"/>
        </w:rPr>
        <w:t xml:space="preserve"> size of each </w:t>
      </w:r>
      <w:r w:rsidRPr="00C74554">
        <w:rPr>
          <w:rFonts w:ascii="Arial" w:hAnsi="Arial" w:cs="Arial"/>
          <w:sz w:val="24"/>
          <w:szCs w:val="24"/>
        </w:rPr>
        <w:t>category is different since not all responde</w:t>
      </w:r>
      <w:r>
        <w:rPr>
          <w:rFonts w:ascii="Arial" w:hAnsi="Arial" w:cs="Arial"/>
          <w:sz w:val="24"/>
          <w:szCs w:val="24"/>
        </w:rPr>
        <w:t>nts</w:t>
      </w:r>
      <w:r w:rsidRPr="00C74554">
        <w:rPr>
          <w:rFonts w:ascii="Arial" w:hAnsi="Arial" w:cs="Arial"/>
          <w:sz w:val="24"/>
          <w:szCs w:val="24"/>
        </w:rPr>
        <w:t xml:space="preserve"> answered all questions.</w:t>
      </w:r>
      <w:r w:rsidRPr="00E53497">
        <w:rPr>
          <w:rFonts w:ascii="Arial" w:hAnsi="Arial" w:cs="Arial"/>
          <w:sz w:val="24"/>
          <w:szCs w:val="24"/>
        </w:rPr>
        <w:t xml:space="preserve"> </w:t>
      </w:r>
      <w:r w:rsidRPr="00465737">
        <w:rPr>
          <w:rFonts w:ascii="Arial" w:hAnsi="Arial" w:cs="Arial"/>
          <w:b/>
          <w:sz w:val="24"/>
          <w:szCs w:val="24"/>
        </w:rPr>
        <w:t xml:space="preserve">Abbreviations: </w:t>
      </w:r>
      <w:r>
        <w:rPr>
          <w:rFonts w:ascii="Arial" w:hAnsi="Arial" w:cs="Arial"/>
          <w:b/>
          <w:sz w:val="24"/>
          <w:szCs w:val="24"/>
        </w:rPr>
        <w:t>ASD</w:t>
      </w:r>
      <w:r w:rsidRPr="00465737">
        <w:rPr>
          <w:rFonts w:ascii="Arial" w:hAnsi="Arial" w:cs="Arial"/>
          <w:b/>
          <w:sz w:val="24"/>
          <w:szCs w:val="24"/>
        </w:rPr>
        <w:t>:</w:t>
      </w:r>
      <w:r w:rsidRPr="00E53497">
        <w:rPr>
          <w:rFonts w:ascii="Arial" w:hAnsi="Arial" w:cs="Arial"/>
          <w:sz w:val="24"/>
          <w:szCs w:val="24"/>
        </w:rPr>
        <w:t xml:space="preserve"> atrial septal defect, </w:t>
      </w:r>
      <w:r>
        <w:rPr>
          <w:rFonts w:ascii="Arial" w:hAnsi="Arial" w:cs="Arial"/>
          <w:b/>
          <w:sz w:val="24"/>
          <w:szCs w:val="24"/>
        </w:rPr>
        <w:t>VSD</w:t>
      </w:r>
      <w:r w:rsidRPr="00465737">
        <w:rPr>
          <w:rFonts w:ascii="Arial" w:hAnsi="Arial" w:cs="Arial"/>
          <w:b/>
          <w:sz w:val="24"/>
          <w:szCs w:val="24"/>
        </w:rPr>
        <w:t>:</w:t>
      </w:r>
      <w:r w:rsidRPr="00E53497">
        <w:rPr>
          <w:rFonts w:ascii="Arial" w:hAnsi="Arial" w:cs="Arial"/>
          <w:sz w:val="24"/>
          <w:szCs w:val="24"/>
        </w:rPr>
        <w:t xml:space="preserve"> </w:t>
      </w:r>
      <w:r w:rsidRPr="00E53497">
        <w:rPr>
          <w:rFonts w:ascii="Arial" w:hAnsi="Arial" w:cs="Arial"/>
          <w:sz w:val="24"/>
          <w:szCs w:val="24"/>
        </w:rPr>
        <w:lastRenderedPageBreak/>
        <w:t xml:space="preserve">ventricular septal defect, </w:t>
      </w:r>
      <w:r>
        <w:rPr>
          <w:rFonts w:ascii="Arial" w:hAnsi="Arial" w:cs="Arial"/>
          <w:b/>
          <w:sz w:val="24"/>
          <w:szCs w:val="24"/>
        </w:rPr>
        <w:t>PDA</w:t>
      </w:r>
      <w:r w:rsidRPr="00465737">
        <w:rPr>
          <w:rFonts w:ascii="Arial" w:hAnsi="Arial" w:cs="Arial"/>
          <w:b/>
          <w:sz w:val="24"/>
          <w:szCs w:val="24"/>
        </w:rPr>
        <w:t>:</w:t>
      </w:r>
      <w:r w:rsidRPr="00E53497">
        <w:rPr>
          <w:rFonts w:ascii="Arial" w:hAnsi="Arial" w:cs="Arial"/>
          <w:sz w:val="24"/>
          <w:szCs w:val="24"/>
        </w:rPr>
        <w:t xml:space="preserve"> patent ductus arterioles, </w:t>
      </w:r>
      <w:r>
        <w:rPr>
          <w:rFonts w:ascii="Arial" w:hAnsi="Arial" w:cs="Arial"/>
          <w:b/>
          <w:sz w:val="24"/>
          <w:szCs w:val="24"/>
        </w:rPr>
        <w:t>MRA</w:t>
      </w:r>
      <w:r w:rsidRPr="00465737">
        <w:rPr>
          <w:rFonts w:ascii="Arial" w:hAnsi="Arial" w:cs="Arial"/>
          <w:b/>
          <w:sz w:val="24"/>
          <w:szCs w:val="24"/>
        </w:rPr>
        <w:t>:</w:t>
      </w:r>
      <w:r w:rsidRPr="00E53497">
        <w:rPr>
          <w:rFonts w:ascii="Arial" w:hAnsi="Arial" w:cs="Arial"/>
          <w:sz w:val="24"/>
          <w:szCs w:val="24"/>
        </w:rPr>
        <w:t xml:space="preserve"> magnetic resonance angiography</w:t>
      </w:r>
      <w:r>
        <w:rPr>
          <w:rFonts w:ascii="Arial" w:hAnsi="Arial" w:cs="Arial"/>
          <w:sz w:val="24"/>
          <w:szCs w:val="24"/>
        </w:rPr>
        <w:t xml:space="preserve">, </w:t>
      </w:r>
      <w:r w:rsidRPr="00313506">
        <w:rPr>
          <w:rFonts w:ascii="Arial" w:hAnsi="Arial" w:cs="Arial"/>
          <w:b/>
          <w:sz w:val="24"/>
          <w:szCs w:val="24"/>
        </w:rPr>
        <w:t>CV:</w:t>
      </w:r>
      <w:r>
        <w:rPr>
          <w:rFonts w:ascii="Arial" w:hAnsi="Arial" w:cs="Arial"/>
          <w:sz w:val="24"/>
          <w:szCs w:val="24"/>
        </w:rPr>
        <w:t xml:space="preserve"> cardiovascular.</w:t>
      </w:r>
    </w:p>
    <w:p w14:paraId="2EB0762B" w14:textId="77777777" w:rsidR="004C00CC" w:rsidRPr="00663A98" w:rsidRDefault="004C00CC" w:rsidP="00E9647F">
      <w:pPr>
        <w:spacing w:line="480" w:lineRule="auto"/>
        <w:rPr>
          <w:rFonts w:ascii="Arial" w:hAnsi="Arial" w:cs="Arial"/>
          <w:sz w:val="24"/>
          <w:szCs w:val="24"/>
        </w:rPr>
      </w:pPr>
      <w:r w:rsidRPr="00663A98">
        <w:rPr>
          <w:rFonts w:ascii="Arial" w:hAnsi="Arial" w:cs="Arial"/>
          <w:b/>
          <w:bCs/>
          <w:sz w:val="24"/>
          <w:szCs w:val="24"/>
        </w:rPr>
        <w:t xml:space="preserve">Table </w:t>
      </w:r>
      <w:r>
        <w:rPr>
          <w:rFonts w:ascii="Arial" w:hAnsi="Arial" w:cs="Arial"/>
          <w:b/>
          <w:bCs/>
          <w:sz w:val="24"/>
          <w:szCs w:val="24"/>
        </w:rPr>
        <w:t>5</w:t>
      </w:r>
      <w:r w:rsidRPr="00663A98">
        <w:rPr>
          <w:rFonts w:ascii="Arial" w:hAnsi="Arial" w:cs="Arial"/>
          <w:b/>
          <w:bCs/>
          <w:sz w:val="24"/>
          <w:szCs w:val="24"/>
        </w:rPr>
        <w:t xml:space="preserve">S. </w:t>
      </w:r>
      <w:r w:rsidRPr="00663A98">
        <w:rPr>
          <w:rFonts w:ascii="Arial" w:hAnsi="Arial" w:cs="Arial"/>
          <w:sz w:val="24"/>
          <w:szCs w:val="24"/>
        </w:rPr>
        <w:t xml:space="preserve">CMR main barriers. </w:t>
      </w:r>
      <w:r w:rsidRPr="00E9647F">
        <w:rPr>
          <w:rFonts w:ascii="Arial" w:hAnsi="Arial" w:cs="Arial"/>
          <w:sz w:val="24"/>
          <w:szCs w:val="24"/>
        </w:rPr>
        <w:t xml:space="preserve">This table shows </w:t>
      </w:r>
      <w:r>
        <w:rPr>
          <w:rFonts w:ascii="Arial" w:hAnsi="Arial" w:cs="Arial"/>
          <w:sz w:val="24"/>
          <w:szCs w:val="24"/>
        </w:rPr>
        <w:t>t</w:t>
      </w:r>
      <w:r w:rsidRPr="00E9647F">
        <w:rPr>
          <w:rFonts w:ascii="Arial" w:hAnsi="Arial" w:cs="Arial"/>
          <w:sz w:val="24"/>
          <w:szCs w:val="24"/>
        </w:rPr>
        <w:t>he top reported barrier</w:t>
      </w:r>
      <w:r>
        <w:rPr>
          <w:rFonts w:ascii="Arial" w:hAnsi="Arial" w:cs="Arial"/>
          <w:sz w:val="24"/>
          <w:szCs w:val="24"/>
        </w:rPr>
        <w:t>s</w:t>
      </w:r>
      <w:r w:rsidRPr="00E9647F">
        <w:rPr>
          <w:rFonts w:ascii="Arial" w:hAnsi="Arial" w:cs="Arial"/>
          <w:sz w:val="24"/>
          <w:szCs w:val="24"/>
        </w:rPr>
        <w:t xml:space="preserve"> to CMR program</w:t>
      </w:r>
      <w:r>
        <w:rPr>
          <w:rFonts w:ascii="Arial" w:hAnsi="Arial" w:cs="Arial"/>
          <w:sz w:val="24"/>
          <w:szCs w:val="24"/>
        </w:rPr>
        <w:t xml:space="preserve"> growth.</w:t>
      </w:r>
    </w:p>
    <w:p w14:paraId="42B21455" w14:textId="77777777" w:rsidR="004C00CC" w:rsidRDefault="004C00CC" w:rsidP="00762E6F">
      <w:pPr>
        <w:spacing w:line="480" w:lineRule="auto"/>
        <w:rPr>
          <w:rFonts w:ascii="Arial" w:hAnsi="Arial" w:cs="Arial"/>
          <w:sz w:val="24"/>
          <w:szCs w:val="24"/>
        </w:rPr>
      </w:pPr>
      <w:r w:rsidRPr="00663A98">
        <w:rPr>
          <w:rFonts w:ascii="Arial" w:hAnsi="Arial" w:cs="Arial"/>
          <w:b/>
          <w:bCs/>
          <w:sz w:val="24"/>
          <w:szCs w:val="24"/>
        </w:rPr>
        <w:t>Figure 2S.</w:t>
      </w:r>
      <w:r>
        <w:rPr>
          <w:rFonts w:ascii="Arial" w:hAnsi="Arial" w:cs="Arial"/>
          <w:b/>
        </w:rPr>
        <w:t xml:space="preserve"> </w:t>
      </w:r>
      <w:r w:rsidRPr="00663A98">
        <w:rPr>
          <w:rFonts w:ascii="Arial" w:hAnsi="Arial" w:cs="Arial"/>
          <w:sz w:val="24"/>
          <w:szCs w:val="24"/>
        </w:rPr>
        <w:t xml:space="preserve">High vs. Low volume center analysis of main CMR referring physicians (&lt;1000 vs. &gt;1000 CMR studies per year). </w:t>
      </w:r>
      <w:r w:rsidRPr="00825B6E">
        <w:rPr>
          <w:rFonts w:ascii="Arial" w:hAnsi="Arial" w:cs="Arial"/>
          <w:sz w:val="24"/>
          <w:szCs w:val="24"/>
        </w:rPr>
        <w:t xml:space="preserve">This figure shows the </w:t>
      </w:r>
      <w:r>
        <w:rPr>
          <w:rFonts w:ascii="Arial" w:hAnsi="Arial" w:cs="Arial"/>
          <w:sz w:val="24"/>
          <w:szCs w:val="24"/>
        </w:rPr>
        <w:t>CMR</w:t>
      </w:r>
      <w:r w:rsidRPr="00825B6E">
        <w:rPr>
          <w:rFonts w:ascii="Arial" w:hAnsi="Arial" w:cs="Arial"/>
          <w:sz w:val="24"/>
          <w:szCs w:val="24"/>
        </w:rPr>
        <w:t xml:space="preserve"> main referring physicians when the respondent centers are divided into two large groups</w:t>
      </w:r>
      <w:r>
        <w:rPr>
          <w:rFonts w:ascii="Arial" w:hAnsi="Arial" w:cs="Arial"/>
          <w:sz w:val="24"/>
          <w:szCs w:val="24"/>
        </w:rPr>
        <w:t>; low</w:t>
      </w:r>
      <w:r w:rsidRPr="00825B6E">
        <w:rPr>
          <w:rFonts w:ascii="Arial" w:hAnsi="Arial" w:cs="Arial"/>
          <w:sz w:val="24"/>
          <w:szCs w:val="24"/>
        </w:rPr>
        <w:t xml:space="preserve"> volume centers </w:t>
      </w:r>
      <w:r>
        <w:rPr>
          <w:rFonts w:ascii="Arial" w:hAnsi="Arial" w:cs="Arial"/>
          <w:sz w:val="24"/>
          <w:szCs w:val="24"/>
        </w:rPr>
        <w:t>(</w:t>
      </w:r>
      <w:r w:rsidRPr="00825B6E">
        <w:rPr>
          <w:rFonts w:ascii="Arial" w:hAnsi="Arial" w:cs="Arial"/>
          <w:sz w:val="24"/>
          <w:szCs w:val="24"/>
        </w:rPr>
        <w:t>those with a volume of &lt;1000 CMR studies per year of any kind</w:t>
      </w:r>
      <w:r>
        <w:rPr>
          <w:rFonts w:ascii="Arial" w:hAnsi="Arial" w:cs="Arial"/>
          <w:sz w:val="24"/>
          <w:szCs w:val="24"/>
        </w:rPr>
        <w:t>)</w:t>
      </w:r>
      <w:r w:rsidRPr="00825B6E">
        <w:rPr>
          <w:rFonts w:ascii="Arial" w:hAnsi="Arial" w:cs="Arial"/>
          <w:sz w:val="24"/>
          <w:szCs w:val="24"/>
        </w:rPr>
        <w:t xml:space="preserve">, and those considered of large volume centers </w:t>
      </w:r>
      <w:r>
        <w:rPr>
          <w:rFonts w:ascii="Arial" w:hAnsi="Arial" w:cs="Arial"/>
          <w:sz w:val="24"/>
          <w:szCs w:val="24"/>
        </w:rPr>
        <w:t>(</w:t>
      </w:r>
      <w:r w:rsidRPr="00825B6E">
        <w:rPr>
          <w:rFonts w:ascii="Arial" w:hAnsi="Arial" w:cs="Arial"/>
          <w:sz w:val="24"/>
          <w:szCs w:val="24"/>
        </w:rPr>
        <w:t>with a volume of &gt;1000 CMR studies per year of any kind</w:t>
      </w:r>
      <w:r>
        <w:rPr>
          <w:rFonts w:ascii="Arial" w:hAnsi="Arial" w:cs="Arial"/>
          <w:sz w:val="24"/>
          <w:szCs w:val="24"/>
        </w:rPr>
        <w:t>)</w:t>
      </w:r>
      <w:r w:rsidRPr="00825B6E">
        <w:rPr>
          <w:rFonts w:ascii="Arial" w:hAnsi="Arial" w:cs="Arial"/>
          <w:sz w:val="24"/>
          <w:szCs w:val="24"/>
        </w:rPr>
        <w:t xml:space="preserve">.  </w:t>
      </w:r>
      <w:r w:rsidRPr="00313506">
        <w:rPr>
          <w:rFonts w:ascii="Arial" w:hAnsi="Arial" w:cs="Arial"/>
          <w:b/>
          <w:sz w:val="24"/>
          <w:szCs w:val="24"/>
        </w:rPr>
        <w:t xml:space="preserve">Abbreviations: </w:t>
      </w:r>
      <w:r>
        <w:rPr>
          <w:rFonts w:ascii="Arial" w:hAnsi="Arial" w:cs="Arial"/>
          <w:b/>
          <w:sz w:val="24"/>
          <w:szCs w:val="24"/>
        </w:rPr>
        <w:t>CMR</w:t>
      </w:r>
      <w:r w:rsidRPr="00313506">
        <w:rPr>
          <w:rFonts w:ascii="Arial" w:hAnsi="Arial" w:cs="Arial"/>
          <w:b/>
          <w:sz w:val="24"/>
          <w:szCs w:val="24"/>
        </w:rPr>
        <w:t>:</w:t>
      </w:r>
      <w:r w:rsidRPr="00825B6E">
        <w:rPr>
          <w:rFonts w:ascii="Arial" w:hAnsi="Arial" w:cs="Arial"/>
          <w:sz w:val="24"/>
          <w:szCs w:val="24"/>
        </w:rPr>
        <w:t xml:space="preserve"> cardiovascular magnetic resonance. </w:t>
      </w:r>
      <w:r w:rsidRPr="00313506">
        <w:rPr>
          <w:rFonts w:ascii="Arial" w:hAnsi="Arial" w:cs="Arial"/>
          <w:b/>
          <w:sz w:val="24"/>
          <w:szCs w:val="24"/>
        </w:rPr>
        <w:t>NS:</w:t>
      </w:r>
      <w:r w:rsidRPr="00825B6E">
        <w:rPr>
          <w:rFonts w:ascii="Arial" w:hAnsi="Arial" w:cs="Arial"/>
          <w:sz w:val="24"/>
          <w:szCs w:val="24"/>
        </w:rPr>
        <w:t xml:space="preserve"> non-significant, </w:t>
      </w:r>
      <w:r w:rsidRPr="00313506">
        <w:rPr>
          <w:rFonts w:ascii="Arial" w:hAnsi="Arial" w:cs="Arial"/>
          <w:b/>
          <w:sz w:val="24"/>
          <w:szCs w:val="24"/>
        </w:rPr>
        <w:t>CV:</w:t>
      </w:r>
      <w:r w:rsidRPr="00825B6E">
        <w:rPr>
          <w:rFonts w:ascii="Arial" w:hAnsi="Arial" w:cs="Arial"/>
          <w:sz w:val="24"/>
          <w:szCs w:val="24"/>
        </w:rPr>
        <w:t xml:space="preserve"> cardiovascular.</w:t>
      </w:r>
    </w:p>
    <w:p w14:paraId="44C2CA02" w14:textId="77777777" w:rsidR="004C00CC" w:rsidRPr="00CA3AF4" w:rsidRDefault="004C00CC" w:rsidP="00573FFB">
      <w:pPr>
        <w:spacing w:line="480" w:lineRule="auto"/>
        <w:rPr>
          <w:rFonts w:ascii="Arial" w:hAnsi="Arial" w:cs="Arial"/>
          <w:sz w:val="24"/>
          <w:szCs w:val="24"/>
          <w:highlight w:val="cyan"/>
        </w:rPr>
      </w:pPr>
      <w:r w:rsidRPr="00663A98">
        <w:rPr>
          <w:rFonts w:ascii="Arial" w:hAnsi="Arial" w:cs="Arial"/>
          <w:b/>
          <w:bCs/>
          <w:sz w:val="24"/>
          <w:szCs w:val="24"/>
        </w:rPr>
        <w:t>Figure 3S.</w:t>
      </w:r>
      <w:r>
        <w:rPr>
          <w:rFonts w:ascii="Arial" w:hAnsi="Arial" w:cs="Arial"/>
          <w:b/>
        </w:rPr>
        <w:t xml:space="preserve"> </w:t>
      </w:r>
      <w:r w:rsidRPr="00663A98">
        <w:rPr>
          <w:rFonts w:ascii="Arial" w:hAnsi="Arial" w:cs="Arial"/>
          <w:sz w:val="24"/>
          <w:szCs w:val="24"/>
        </w:rPr>
        <w:t>Community size of the CMR area of service</w:t>
      </w:r>
      <w:r>
        <w:rPr>
          <w:rFonts w:ascii="Arial" w:hAnsi="Arial" w:cs="Arial"/>
          <w:sz w:val="24"/>
          <w:szCs w:val="24"/>
        </w:rPr>
        <w:t>.</w:t>
      </w:r>
      <w:r w:rsidRPr="00663A98">
        <w:rPr>
          <w:rFonts w:ascii="Arial" w:hAnsi="Arial" w:cs="Arial"/>
          <w:sz w:val="24"/>
          <w:szCs w:val="24"/>
        </w:rPr>
        <w:t xml:space="preserve"> </w:t>
      </w:r>
      <w:r w:rsidRPr="0071424E">
        <w:rPr>
          <w:rFonts w:ascii="Arial" w:hAnsi="Arial" w:cs="Arial"/>
          <w:sz w:val="24"/>
          <w:szCs w:val="24"/>
        </w:rPr>
        <w:t xml:space="preserve">This figure shows the service area </w:t>
      </w:r>
      <w:r>
        <w:rPr>
          <w:rFonts w:ascii="Arial" w:hAnsi="Arial" w:cs="Arial"/>
          <w:sz w:val="24"/>
          <w:szCs w:val="24"/>
        </w:rPr>
        <w:t xml:space="preserve">size </w:t>
      </w:r>
      <w:r w:rsidRPr="0071424E">
        <w:rPr>
          <w:rFonts w:ascii="Arial" w:hAnsi="Arial" w:cs="Arial"/>
          <w:sz w:val="24"/>
          <w:szCs w:val="24"/>
        </w:rPr>
        <w:t xml:space="preserve">of the </w:t>
      </w:r>
      <w:r>
        <w:rPr>
          <w:rFonts w:ascii="Arial" w:hAnsi="Arial" w:cs="Arial"/>
          <w:sz w:val="24"/>
          <w:szCs w:val="24"/>
        </w:rPr>
        <w:t>CMR</w:t>
      </w:r>
      <w:r w:rsidRPr="0071424E">
        <w:rPr>
          <w:rFonts w:ascii="Arial" w:hAnsi="Arial" w:cs="Arial"/>
          <w:sz w:val="24"/>
          <w:szCs w:val="24"/>
        </w:rPr>
        <w:t xml:space="preserve"> site according to </w:t>
      </w:r>
      <w:r>
        <w:rPr>
          <w:rFonts w:ascii="Arial" w:hAnsi="Arial" w:cs="Arial"/>
          <w:sz w:val="24"/>
          <w:szCs w:val="24"/>
        </w:rPr>
        <w:t>the approximate number</w:t>
      </w:r>
      <w:r w:rsidRPr="0071424E">
        <w:rPr>
          <w:rFonts w:ascii="Arial" w:hAnsi="Arial" w:cs="Arial"/>
          <w:sz w:val="24"/>
          <w:szCs w:val="24"/>
        </w:rPr>
        <w:t xml:space="preserve"> of </w:t>
      </w:r>
      <w:r>
        <w:rPr>
          <w:rFonts w:ascii="Arial" w:hAnsi="Arial" w:cs="Arial"/>
          <w:sz w:val="24"/>
          <w:szCs w:val="24"/>
        </w:rPr>
        <w:t>in</w:t>
      </w:r>
      <w:r w:rsidRPr="0071424E">
        <w:rPr>
          <w:rFonts w:ascii="Arial" w:hAnsi="Arial" w:cs="Arial"/>
          <w:sz w:val="24"/>
          <w:szCs w:val="24"/>
        </w:rPr>
        <w:t xml:space="preserve">habitants in range when the respondent centers are divided into two large </w:t>
      </w:r>
      <w:r>
        <w:rPr>
          <w:rFonts w:ascii="Arial" w:hAnsi="Arial" w:cs="Arial"/>
          <w:sz w:val="24"/>
          <w:szCs w:val="24"/>
        </w:rPr>
        <w:t>groups; lo</w:t>
      </w:r>
      <w:r w:rsidRPr="0071424E">
        <w:rPr>
          <w:rFonts w:ascii="Arial" w:hAnsi="Arial" w:cs="Arial"/>
          <w:sz w:val="24"/>
          <w:szCs w:val="24"/>
        </w:rPr>
        <w:t xml:space="preserve">w volume centers </w:t>
      </w:r>
      <w:r>
        <w:rPr>
          <w:rFonts w:ascii="Arial" w:hAnsi="Arial" w:cs="Arial"/>
          <w:sz w:val="24"/>
          <w:szCs w:val="24"/>
        </w:rPr>
        <w:t>(</w:t>
      </w:r>
      <w:r w:rsidRPr="0071424E">
        <w:rPr>
          <w:rFonts w:ascii="Arial" w:hAnsi="Arial" w:cs="Arial"/>
          <w:sz w:val="24"/>
          <w:szCs w:val="24"/>
        </w:rPr>
        <w:t xml:space="preserve">those with a volume of &lt;1000 CMR studies per year of any </w:t>
      </w:r>
      <w:r>
        <w:rPr>
          <w:rFonts w:ascii="Arial" w:hAnsi="Arial" w:cs="Arial"/>
          <w:sz w:val="24"/>
          <w:szCs w:val="24"/>
        </w:rPr>
        <w:t>kind)</w:t>
      </w:r>
      <w:r w:rsidRPr="0071424E">
        <w:rPr>
          <w:rFonts w:ascii="Arial" w:hAnsi="Arial" w:cs="Arial"/>
          <w:sz w:val="24"/>
          <w:szCs w:val="24"/>
        </w:rPr>
        <w:t xml:space="preserve">, and those considered of large volume centers </w:t>
      </w:r>
      <w:r>
        <w:rPr>
          <w:rFonts w:ascii="Arial" w:hAnsi="Arial" w:cs="Arial"/>
          <w:sz w:val="24"/>
          <w:szCs w:val="24"/>
        </w:rPr>
        <w:t>(</w:t>
      </w:r>
      <w:r w:rsidRPr="0071424E">
        <w:rPr>
          <w:rFonts w:ascii="Arial" w:hAnsi="Arial" w:cs="Arial"/>
          <w:sz w:val="24"/>
          <w:szCs w:val="24"/>
        </w:rPr>
        <w:t>with a volume of &gt;1000 CMR studies per year of any kind</w:t>
      </w:r>
      <w:r>
        <w:rPr>
          <w:rFonts w:ascii="Arial" w:hAnsi="Arial" w:cs="Arial"/>
          <w:sz w:val="24"/>
          <w:szCs w:val="24"/>
        </w:rPr>
        <w:t>)</w:t>
      </w:r>
      <w:r w:rsidRPr="0071424E">
        <w:rPr>
          <w:rFonts w:ascii="Arial" w:hAnsi="Arial" w:cs="Arial"/>
          <w:sz w:val="24"/>
          <w:szCs w:val="24"/>
        </w:rPr>
        <w:t xml:space="preserve">.  </w:t>
      </w:r>
      <w:r w:rsidRPr="00313506">
        <w:rPr>
          <w:rFonts w:ascii="Arial" w:hAnsi="Arial" w:cs="Arial"/>
          <w:b/>
          <w:sz w:val="24"/>
          <w:szCs w:val="24"/>
        </w:rPr>
        <w:t xml:space="preserve">Abbreviations: </w:t>
      </w:r>
      <w:r>
        <w:rPr>
          <w:rFonts w:ascii="Arial" w:hAnsi="Arial" w:cs="Arial"/>
          <w:b/>
          <w:sz w:val="24"/>
          <w:szCs w:val="24"/>
        </w:rPr>
        <w:t>CMR</w:t>
      </w:r>
      <w:r w:rsidRPr="00313506">
        <w:rPr>
          <w:rFonts w:ascii="Arial" w:hAnsi="Arial" w:cs="Arial"/>
          <w:b/>
          <w:sz w:val="24"/>
          <w:szCs w:val="24"/>
        </w:rPr>
        <w:t>:</w:t>
      </w:r>
      <w:r w:rsidRPr="0071424E">
        <w:rPr>
          <w:rFonts w:ascii="Arial" w:hAnsi="Arial" w:cs="Arial"/>
          <w:sz w:val="24"/>
          <w:szCs w:val="24"/>
        </w:rPr>
        <w:t xml:space="preserve"> cardiovascular magnetic resonance.</w:t>
      </w:r>
    </w:p>
    <w:p w14:paraId="7FCC935A" w14:textId="77777777" w:rsidR="004C00CC" w:rsidRPr="00663A98" w:rsidRDefault="004C00CC" w:rsidP="00573FFB">
      <w:pPr>
        <w:rPr>
          <w:rFonts w:ascii="Arial" w:hAnsi="Arial" w:cs="Arial"/>
          <w:sz w:val="24"/>
          <w:szCs w:val="24"/>
        </w:rPr>
      </w:pPr>
    </w:p>
    <w:p w14:paraId="663DE1B9" w14:textId="77777777" w:rsidR="004C00CC" w:rsidRPr="00CA3AF4" w:rsidRDefault="004C00CC" w:rsidP="00762E6F">
      <w:pPr>
        <w:spacing w:line="480" w:lineRule="auto"/>
        <w:rPr>
          <w:rFonts w:ascii="Arial" w:hAnsi="Arial" w:cs="Arial"/>
          <w:sz w:val="24"/>
          <w:szCs w:val="24"/>
          <w:highlight w:val="cyan"/>
        </w:rPr>
      </w:pPr>
    </w:p>
    <w:p w14:paraId="6F096420" w14:textId="77777777" w:rsidR="004C00CC" w:rsidRPr="006C53A6" w:rsidRDefault="004C00CC" w:rsidP="00E809E5">
      <w:pPr>
        <w:spacing w:line="480" w:lineRule="auto"/>
        <w:rPr>
          <w:rFonts w:ascii="Arial" w:hAnsi="Arial" w:cs="Arial"/>
          <w:b/>
        </w:rPr>
      </w:pPr>
    </w:p>
    <w:p w14:paraId="2B475A3E" w14:textId="2DB7AC4E" w:rsidR="00CE4F46" w:rsidRPr="004B7423" w:rsidRDefault="00CE4F46" w:rsidP="0075308C">
      <w:pPr>
        <w:spacing w:line="480" w:lineRule="auto"/>
        <w:rPr>
          <w:rFonts w:ascii="Arial" w:hAnsi="Arial" w:cs="Arial"/>
          <w:b/>
          <w:sz w:val="24"/>
          <w:szCs w:val="24"/>
        </w:rPr>
      </w:pPr>
    </w:p>
    <w:sectPr w:rsidR="00CE4F46" w:rsidRPr="004B74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3D10" w14:textId="77777777" w:rsidR="0072511F" w:rsidRDefault="0072511F" w:rsidP="00A02CD6">
      <w:pPr>
        <w:spacing w:after="0" w:line="240" w:lineRule="auto"/>
      </w:pPr>
      <w:r>
        <w:separator/>
      </w:r>
    </w:p>
  </w:endnote>
  <w:endnote w:type="continuationSeparator" w:id="0">
    <w:p w14:paraId="4D7B4A2F" w14:textId="77777777" w:rsidR="0072511F" w:rsidRDefault="0072511F" w:rsidP="00A0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6BB4" w14:textId="77777777" w:rsidR="0072511F" w:rsidRDefault="0072511F" w:rsidP="00A02CD6">
      <w:pPr>
        <w:spacing w:after="0" w:line="240" w:lineRule="auto"/>
      </w:pPr>
      <w:r>
        <w:separator/>
      </w:r>
    </w:p>
  </w:footnote>
  <w:footnote w:type="continuationSeparator" w:id="0">
    <w:p w14:paraId="7604B59E" w14:textId="77777777" w:rsidR="0072511F" w:rsidRDefault="0072511F" w:rsidP="00A02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62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080FBA"/>
    <w:multiLevelType w:val="multilevel"/>
    <w:tmpl w:val="5ADAF2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671FAD"/>
    <w:multiLevelType w:val="hybridMultilevel"/>
    <w:tmpl w:val="1172CA3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851019"/>
    <w:multiLevelType w:val="hybridMultilevel"/>
    <w:tmpl w:val="80D02022"/>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15:restartNumberingAfterBreak="0">
    <w:nsid w:val="2DA26767"/>
    <w:multiLevelType w:val="hybridMultilevel"/>
    <w:tmpl w:val="CEEE2D1E"/>
    <w:lvl w:ilvl="0" w:tplc="040A000F">
      <w:start w:val="1"/>
      <w:numFmt w:val="decimal"/>
      <w:lvlText w:val="%1."/>
      <w:lvlJc w:val="left"/>
      <w:pPr>
        <w:ind w:left="720" w:hanging="360"/>
      </w:pPr>
    </w:lvl>
    <w:lvl w:ilvl="1" w:tplc="040A000F">
      <w:start w:val="1"/>
      <w:numFmt w:val="decimal"/>
      <w:lvlText w:val="%2."/>
      <w:lvlJc w:val="left"/>
      <w:pPr>
        <w:ind w:left="72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DDB5A7B"/>
    <w:multiLevelType w:val="hybridMultilevel"/>
    <w:tmpl w:val="1172CA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9D644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363948"/>
    <w:multiLevelType w:val="hybridMultilevel"/>
    <w:tmpl w:val="111A91D0"/>
    <w:lvl w:ilvl="0" w:tplc="040A000F">
      <w:start w:val="1"/>
      <w:numFmt w:val="decimal"/>
      <w:lvlText w:val="%1."/>
      <w:lvlJc w:val="left"/>
      <w:pPr>
        <w:ind w:left="720" w:hanging="360"/>
      </w:pPr>
    </w:lvl>
    <w:lvl w:ilvl="1" w:tplc="040A000F">
      <w:start w:val="1"/>
      <w:numFmt w:val="decimal"/>
      <w:lvlText w:val="%2."/>
      <w:lvlJc w:val="left"/>
      <w:pPr>
        <w:ind w:left="72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7F4479E"/>
    <w:multiLevelType w:val="hybridMultilevel"/>
    <w:tmpl w:val="D1D6B4E0"/>
    <w:lvl w:ilvl="0" w:tplc="FD1A8E08">
      <w:start w:val="1"/>
      <w:numFmt w:val="decimal"/>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3E520BD3"/>
    <w:multiLevelType w:val="hybridMultilevel"/>
    <w:tmpl w:val="F6EC84C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1FA46B9"/>
    <w:multiLevelType w:val="hybridMultilevel"/>
    <w:tmpl w:val="EC7ABE8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91F702B"/>
    <w:multiLevelType w:val="multilevel"/>
    <w:tmpl w:val="5ADAF2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2A1CDF"/>
    <w:multiLevelType w:val="hybridMultilevel"/>
    <w:tmpl w:val="B6D2205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1CC2CC5"/>
    <w:multiLevelType w:val="hybridMultilevel"/>
    <w:tmpl w:val="90209D5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8D1733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452A9B"/>
    <w:multiLevelType w:val="hybridMultilevel"/>
    <w:tmpl w:val="87A8CF38"/>
    <w:numStyleLink w:val="Nmero"/>
  </w:abstractNum>
  <w:abstractNum w:abstractNumId="16" w15:restartNumberingAfterBreak="0">
    <w:nsid w:val="731A0BFE"/>
    <w:multiLevelType w:val="hybridMultilevel"/>
    <w:tmpl w:val="73781C7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E7E7154"/>
    <w:multiLevelType w:val="hybridMultilevel"/>
    <w:tmpl w:val="80F8225E"/>
    <w:lvl w:ilvl="0" w:tplc="040A000F">
      <w:start w:val="1"/>
      <w:numFmt w:val="decimal"/>
      <w:lvlText w:val="%1."/>
      <w:lvlJc w:val="left"/>
      <w:pPr>
        <w:ind w:left="720" w:hanging="360"/>
      </w:pPr>
    </w:lvl>
    <w:lvl w:ilvl="1" w:tplc="040A000F">
      <w:start w:val="1"/>
      <w:numFmt w:val="decimal"/>
      <w:lvlText w:val="%2."/>
      <w:lvlJc w:val="left"/>
      <w:pPr>
        <w:ind w:left="72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EC825F8"/>
    <w:multiLevelType w:val="hybridMultilevel"/>
    <w:tmpl w:val="87A8CF38"/>
    <w:styleLink w:val="Nmero"/>
    <w:lvl w:ilvl="0" w:tplc="2EA86E1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1AF346">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0A3DAE">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F867B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A4FF4C">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B2CE76">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060472">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32FA3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7EC960">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F4847EE"/>
    <w:multiLevelType w:val="multilevel"/>
    <w:tmpl w:val="6112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5951750">
    <w:abstractNumId w:val="18"/>
  </w:num>
  <w:num w:numId="2" w16cid:durableId="1547181604">
    <w:abstractNumId w:val="15"/>
  </w:num>
  <w:num w:numId="3" w16cid:durableId="389622249">
    <w:abstractNumId w:val="15"/>
  </w:num>
  <w:num w:numId="4" w16cid:durableId="1027681315">
    <w:abstractNumId w:val="1"/>
  </w:num>
  <w:num w:numId="5" w16cid:durableId="664668492">
    <w:abstractNumId w:val="6"/>
  </w:num>
  <w:num w:numId="6" w16cid:durableId="13844983">
    <w:abstractNumId w:val="11"/>
  </w:num>
  <w:num w:numId="7" w16cid:durableId="714542704">
    <w:abstractNumId w:val="14"/>
  </w:num>
  <w:num w:numId="8" w16cid:durableId="879323564">
    <w:abstractNumId w:val="0"/>
  </w:num>
  <w:num w:numId="9" w16cid:durableId="1080835961">
    <w:abstractNumId w:val="19"/>
  </w:num>
  <w:num w:numId="10" w16cid:durableId="395325081">
    <w:abstractNumId w:val="13"/>
  </w:num>
  <w:num w:numId="11" w16cid:durableId="1138836775">
    <w:abstractNumId w:val="8"/>
  </w:num>
  <w:num w:numId="12" w16cid:durableId="65152308">
    <w:abstractNumId w:val="9"/>
  </w:num>
  <w:num w:numId="13" w16cid:durableId="2080637180">
    <w:abstractNumId w:val="3"/>
  </w:num>
  <w:num w:numId="14" w16cid:durableId="1934704887">
    <w:abstractNumId w:val="2"/>
  </w:num>
  <w:num w:numId="15" w16cid:durableId="251746332">
    <w:abstractNumId w:val="12"/>
  </w:num>
  <w:num w:numId="16" w16cid:durableId="1865752743">
    <w:abstractNumId w:val="7"/>
  </w:num>
  <w:num w:numId="17" w16cid:durableId="1697854053">
    <w:abstractNumId w:val="16"/>
  </w:num>
  <w:num w:numId="18" w16cid:durableId="2021196455">
    <w:abstractNumId w:val="17"/>
  </w:num>
  <w:num w:numId="19" w16cid:durableId="2099474920">
    <w:abstractNumId w:val="5"/>
  </w:num>
  <w:num w:numId="20" w16cid:durableId="379208851">
    <w:abstractNumId w:val="10"/>
  </w:num>
  <w:num w:numId="21" w16cid:durableId="144052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9E71094-0E48-4E2F-9845-123C31CF7724}"/>
    <w:docVar w:name="dgnword-eventsink" w:val="43042368"/>
  </w:docVars>
  <w:rsids>
    <w:rsidRoot w:val="00175486"/>
    <w:rsid w:val="00000761"/>
    <w:rsid w:val="00004B3B"/>
    <w:rsid w:val="0000684F"/>
    <w:rsid w:val="00006AA1"/>
    <w:rsid w:val="00010F27"/>
    <w:rsid w:val="000112E8"/>
    <w:rsid w:val="00011673"/>
    <w:rsid w:val="000124DA"/>
    <w:rsid w:val="00012EB5"/>
    <w:rsid w:val="00013734"/>
    <w:rsid w:val="00022A81"/>
    <w:rsid w:val="00022C5E"/>
    <w:rsid w:val="0002369B"/>
    <w:rsid w:val="00026269"/>
    <w:rsid w:val="00034A27"/>
    <w:rsid w:val="0003508C"/>
    <w:rsid w:val="000429A2"/>
    <w:rsid w:val="0005089E"/>
    <w:rsid w:val="00053947"/>
    <w:rsid w:val="00054A5C"/>
    <w:rsid w:val="00055479"/>
    <w:rsid w:val="00056C1B"/>
    <w:rsid w:val="00057B6D"/>
    <w:rsid w:val="00057C16"/>
    <w:rsid w:val="0006384F"/>
    <w:rsid w:val="00066B4E"/>
    <w:rsid w:val="000701DE"/>
    <w:rsid w:val="000753E5"/>
    <w:rsid w:val="000757B8"/>
    <w:rsid w:val="00075F49"/>
    <w:rsid w:val="00077C67"/>
    <w:rsid w:val="00080A9F"/>
    <w:rsid w:val="00081411"/>
    <w:rsid w:val="00081A38"/>
    <w:rsid w:val="000837DB"/>
    <w:rsid w:val="00085F30"/>
    <w:rsid w:val="00087214"/>
    <w:rsid w:val="000906FB"/>
    <w:rsid w:val="000908E3"/>
    <w:rsid w:val="00092DD7"/>
    <w:rsid w:val="000958EF"/>
    <w:rsid w:val="00096B7B"/>
    <w:rsid w:val="000A2DED"/>
    <w:rsid w:val="000A3093"/>
    <w:rsid w:val="000A405E"/>
    <w:rsid w:val="000A4722"/>
    <w:rsid w:val="000A5618"/>
    <w:rsid w:val="000A7511"/>
    <w:rsid w:val="000A7E5F"/>
    <w:rsid w:val="000B1C7B"/>
    <w:rsid w:val="000B35D1"/>
    <w:rsid w:val="000B483D"/>
    <w:rsid w:val="000B4E70"/>
    <w:rsid w:val="000B730E"/>
    <w:rsid w:val="000B7487"/>
    <w:rsid w:val="000C2694"/>
    <w:rsid w:val="000C4A59"/>
    <w:rsid w:val="000C4F79"/>
    <w:rsid w:val="000C578B"/>
    <w:rsid w:val="000D0646"/>
    <w:rsid w:val="000D17FB"/>
    <w:rsid w:val="000D4141"/>
    <w:rsid w:val="000D500A"/>
    <w:rsid w:val="000E0B79"/>
    <w:rsid w:val="000E4EEC"/>
    <w:rsid w:val="000E62BB"/>
    <w:rsid w:val="000F02F1"/>
    <w:rsid w:val="000F651E"/>
    <w:rsid w:val="001017E6"/>
    <w:rsid w:val="00101D69"/>
    <w:rsid w:val="00102957"/>
    <w:rsid w:val="00104654"/>
    <w:rsid w:val="00104908"/>
    <w:rsid w:val="00105F3B"/>
    <w:rsid w:val="001061BF"/>
    <w:rsid w:val="00106945"/>
    <w:rsid w:val="0011020E"/>
    <w:rsid w:val="0011211E"/>
    <w:rsid w:val="00112847"/>
    <w:rsid w:val="00115E8A"/>
    <w:rsid w:val="00116435"/>
    <w:rsid w:val="00116625"/>
    <w:rsid w:val="001171EF"/>
    <w:rsid w:val="00117985"/>
    <w:rsid w:val="00121E08"/>
    <w:rsid w:val="00122264"/>
    <w:rsid w:val="00125136"/>
    <w:rsid w:val="00126D79"/>
    <w:rsid w:val="001270C0"/>
    <w:rsid w:val="001273A0"/>
    <w:rsid w:val="001307EA"/>
    <w:rsid w:val="0013237B"/>
    <w:rsid w:val="001339E7"/>
    <w:rsid w:val="00133CE0"/>
    <w:rsid w:val="00134F30"/>
    <w:rsid w:val="00135B65"/>
    <w:rsid w:val="00141189"/>
    <w:rsid w:val="00141561"/>
    <w:rsid w:val="001430B7"/>
    <w:rsid w:val="0014437E"/>
    <w:rsid w:val="00145645"/>
    <w:rsid w:val="0014626A"/>
    <w:rsid w:val="001478EE"/>
    <w:rsid w:val="00150F48"/>
    <w:rsid w:val="001514BB"/>
    <w:rsid w:val="0015175F"/>
    <w:rsid w:val="00151785"/>
    <w:rsid w:val="001627D3"/>
    <w:rsid w:val="001627F8"/>
    <w:rsid w:val="001642B8"/>
    <w:rsid w:val="00164D9B"/>
    <w:rsid w:val="00165C97"/>
    <w:rsid w:val="0016635A"/>
    <w:rsid w:val="0016745C"/>
    <w:rsid w:val="00167E64"/>
    <w:rsid w:val="001712A7"/>
    <w:rsid w:val="00171A65"/>
    <w:rsid w:val="00171CAF"/>
    <w:rsid w:val="00175486"/>
    <w:rsid w:val="00175B16"/>
    <w:rsid w:val="0017792B"/>
    <w:rsid w:val="00180590"/>
    <w:rsid w:val="001873CC"/>
    <w:rsid w:val="00187B56"/>
    <w:rsid w:val="001907EF"/>
    <w:rsid w:val="0019277F"/>
    <w:rsid w:val="001928BE"/>
    <w:rsid w:val="001946F7"/>
    <w:rsid w:val="00195420"/>
    <w:rsid w:val="001A1008"/>
    <w:rsid w:val="001A14B2"/>
    <w:rsid w:val="001A2082"/>
    <w:rsid w:val="001A4CFB"/>
    <w:rsid w:val="001A6F51"/>
    <w:rsid w:val="001A77B4"/>
    <w:rsid w:val="001B0D07"/>
    <w:rsid w:val="001B1E0C"/>
    <w:rsid w:val="001B4D53"/>
    <w:rsid w:val="001B511F"/>
    <w:rsid w:val="001B6B62"/>
    <w:rsid w:val="001B6F73"/>
    <w:rsid w:val="001B775D"/>
    <w:rsid w:val="001C0D36"/>
    <w:rsid w:val="001C2973"/>
    <w:rsid w:val="001C3107"/>
    <w:rsid w:val="001C4396"/>
    <w:rsid w:val="001C689C"/>
    <w:rsid w:val="001C720B"/>
    <w:rsid w:val="001D17CE"/>
    <w:rsid w:val="001D3741"/>
    <w:rsid w:val="001D3958"/>
    <w:rsid w:val="001D3B85"/>
    <w:rsid w:val="001D5EEC"/>
    <w:rsid w:val="001D6206"/>
    <w:rsid w:val="001D685A"/>
    <w:rsid w:val="001D6B44"/>
    <w:rsid w:val="001E0980"/>
    <w:rsid w:val="001E1558"/>
    <w:rsid w:val="001E301A"/>
    <w:rsid w:val="001F08FE"/>
    <w:rsid w:val="001F1F44"/>
    <w:rsid w:val="001F35F1"/>
    <w:rsid w:val="001F4833"/>
    <w:rsid w:val="001F5508"/>
    <w:rsid w:val="001F5BF2"/>
    <w:rsid w:val="001F62A2"/>
    <w:rsid w:val="00200D4A"/>
    <w:rsid w:val="00203172"/>
    <w:rsid w:val="002034C7"/>
    <w:rsid w:val="0020446F"/>
    <w:rsid w:val="0021069B"/>
    <w:rsid w:val="00212614"/>
    <w:rsid w:val="00214AE3"/>
    <w:rsid w:val="002171B0"/>
    <w:rsid w:val="0022186F"/>
    <w:rsid w:val="00223D79"/>
    <w:rsid w:val="002304BC"/>
    <w:rsid w:val="00230BE7"/>
    <w:rsid w:val="00231697"/>
    <w:rsid w:val="00232752"/>
    <w:rsid w:val="00234D28"/>
    <w:rsid w:val="00241713"/>
    <w:rsid w:val="0024429D"/>
    <w:rsid w:val="0024524B"/>
    <w:rsid w:val="002458B0"/>
    <w:rsid w:val="002513F4"/>
    <w:rsid w:val="00252D42"/>
    <w:rsid w:val="002532EA"/>
    <w:rsid w:val="00253E3D"/>
    <w:rsid w:val="0025534D"/>
    <w:rsid w:val="0025776A"/>
    <w:rsid w:val="00262159"/>
    <w:rsid w:val="00263838"/>
    <w:rsid w:val="002641F9"/>
    <w:rsid w:val="002739ED"/>
    <w:rsid w:val="00273DAC"/>
    <w:rsid w:val="00273DEC"/>
    <w:rsid w:val="00274DF9"/>
    <w:rsid w:val="0027526A"/>
    <w:rsid w:val="00277351"/>
    <w:rsid w:val="002778B5"/>
    <w:rsid w:val="00280740"/>
    <w:rsid w:val="002807F1"/>
    <w:rsid w:val="00280AF0"/>
    <w:rsid w:val="00285342"/>
    <w:rsid w:val="002857BD"/>
    <w:rsid w:val="00285F30"/>
    <w:rsid w:val="00287F40"/>
    <w:rsid w:val="002918F1"/>
    <w:rsid w:val="00291CFB"/>
    <w:rsid w:val="002936A9"/>
    <w:rsid w:val="00296607"/>
    <w:rsid w:val="002A0E79"/>
    <w:rsid w:val="002A1186"/>
    <w:rsid w:val="002A1720"/>
    <w:rsid w:val="002A21BF"/>
    <w:rsid w:val="002A305B"/>
    <w:rsid w:val="002A35AC"/>
    <w:rsid w:val="002A38C0"/>
    <w:rsid w:val="002A5140"/>
    <w:rsid w:val="002B234B"/>
    <w:rsid w:val="002B4656"/>
    <w:rsid w:val="002B5646"/>
    <w:rsid w:val="002C0A32"/>
    <w:rsid w:val="002C1893"/>
    <w:rsid w:val="002C226D"/>
    <w:rsid w:val="002C3F9E"/>
    <w:rsid w:val="002D3AB6"/>
    <w:rsid w:val="002D763B"/>
    <w:rsid w:val="002E1617"/>
    <w:rsid w:val="002E24B4"/>
    <w:rsid w:val="002E3300"/>
    <w:rsid w:val="002E3959"/>
    <w:rsid w:val="002E3D42"/>
    <w:rsid w:val="002E49C0"/>
    <w:rsid w:val="002E6A87"/>
    <w:rsid w:val="002F0E63"/>
    <w:rsid w:val="002F275B"/>
    <w:rsid w:val="002F732A"/>
    <w:rsid w:val="00303F71"/>
    <w:rsid w:val="0030492B"/>
    <w:rsid w:val="00313186"/>
    <w:rsid w:val="00313506"/>
    <w:rsid w:val="003145A8"/>
    <w:rsid w:val="00315133"/>
    <w:rsid w:val="0032136C"/>
    <w:rsid w:val="00323D04"/>
    <w:rsid w:val="003241F7"/>
    <w:rsid w:val="00324851"/>
    <w:rsid w:val="00326291"/>
    <w:rsid w:val="00333341"/>
    <w:rsid w:val="00334928"/>
    <w:rsid w:val="00335A2D"/>
    <w:rsid w:val="00336107"/>
    <w:rsid w:val="00336731"/>
    <w:rsid w:val="00340295"/>
    <w:rsid w:val="00340BF4"/>
    <w:rsid w:val="00341BFE"/>
    <w:rsid w:val="003437D4"/>
    <w:rsid w:val="0034383B"/>
    <w:rsid w:val="00344B35"/>
    <w:rsid w:val="00345E1D"/>
    <w:rsid w:val="003509BB"/>
    <w:rsid w:val="00352D78"/>
    <w:rsid w:val="00353788"/>
    <w:rsid w:val="00354BDB"/>
    <w:rsid w:val="00361FB5"/>
    <w:rsid w:val="00362677"/>
    <w:rsid w:val="0036545F"/>
    <w:rsid w:val="0036572A"/>
    <w:rsid w:val="00365B2E"/>
    <w:rsid w:val="00365B75"/>
    <w:rsid w:val="0036693F"/>
    <w:rsid w:val="00366E1E"/>
    <w:rsid w:val="00370181"/>
    <w:rsid w:val="00374739"/>
    <w:rsid w:val="00375A76"/>
    <w:rsid w:val="00375CB8"/>
    <w:rsid w:val="00376591"/>
    <w:rsid w:val="003771CD"/>
    <w:rsid w:val="00381EDC"/>
    <w:rsid w:val="0038317C"/>
    <w:rsid w:val="003867F9"/>
    <w:rsid w:val="0038697B"/>
    <w:rsid w:val="003878DA"/>
    <w:rsid w:val="00387B77"/>
    <w:rsid w:val="00394648"/>
    <w:rsid w:val="0039479C"/>
    <w:rsid w:val="00396ADA"/>
    <w:rsid w:val="00397365"/>
    <w:rsid w:val="003A0410"/>
    <w:rsid w:val="003A08C0"/>
    <w:rsid w:val="003A13FD"/>
    <w:rsid w:val="003A1680"/>
    <w:rsid w:val="003A24A7"/>
    <w:rsid w:val="003A4718"/>
    <w:rsid w:val="003B24BC"/>
    <w:rsid w:val="003B3F8F"/>
    <w:rsid w:val="003B3FED"/>
    <w:rsid w:val="003B60E6"/>
    <w:rsid w:val="003B672D"/>
    <w:rsid w:val="003B75E9"/>
    <w:rsid w:val="003B7AF1"/>
    <w:rsid w:val="003B7CD4"/>
    <w:rsid w:val="003C2A6A"/>
    <w:rsid w:val="003C4A9A"/>
    <w:rsid w:val="003C4C9B"/>
    <w:rsid w:val="003C6D5C"/>
    <w:rsid w:val="003D0738"/>
    <w:rsid w:val="003D1F2C"/>
    <w:rsid w:val="003D2792"/>
    <w:rsid w:val="003D5C0F"/>
    <w:rsid w:val="003D5E4B"/>
    <w:rsid w:val="003D73BB"/>
    <w:rsid w:val="003E2294"/>
    <w:rsid w:val="003E351D"/>
    <w:rsid w:val="003E5834"/>
    <w:rsid w:val="003E64C3"/>
    <w:rsid w:val="003E6E29"/>
    <w:rsid w:val="003F0678"/>
    <w:rsid w:val="003F1683"/>
    <w:rsid w:val="003F2912"/>
    <w:rsid w:val="003F4644"/>
    <w:rsid w:val="003F47A6"/>
    <w:rsid w:val="003F57C4"/>
    <w:rsid w:val="003F6299"/>
    <w:rsid w:val="003F718C"/>
    <w:rsid w:val="003F7BEB"/>
    <w:rsid w:val="00400C65"/>
    <w:rsid w:val="004024E6"/>
    <w:rsid w:val="00403EED"/>
    <w:rsid w:val="00404099"/>
    <w:rsid w:val="00404456"/>
    <w:rsid w:val="00406D04"/>
    <w:rsid w:val="00410B8B"/>
    <w:rsid w:val="00412E64"/>
    <w:rsid w:val="0041301B"/>
    <w:rsid w:val="00415D06"/>
    <w:rsid w:val="00417B1A"/>
    <w:rsid w:val="0042134A"/>
    <w:rsid w:val="004220B3"/>
    <w:rsid w:val="00426423"/>
    <w:rsid w:val="00430B40"/>
    <w:rsid w:val="00432831"/>
    <w:rsid w:val="0043433F"/>
    <w:rsid w:val="00440E6E"/>
    <w:rsid w:val="0044115E"/>
    <w:rsid w:val="00442CD8"/>
    <w:rsid w:val="00442DE4"/>
    <w:rsid w:val="00445533"/>
    <w:rsid w:val="0044707E"/>
    <w:rsid w:val="00453134"/>
    <w:rsid w:val="00454DD1"/>
    <w:rsid w:val="004552F6"/>
    <w:rsid w:val="0045557A"/>
    <w:rsid w:val="004562B8"/>
    <w:rsid w:val="00460A70"/>
    <w:rsid w:val="00463FDE"/>
    <w:rsid w:val="00464A4D"/>
    <w:rsid w:val="00465CE1"/>
    <w:rsid w:val="00466468"/>
    <w:rsid w:val="0047094D"/>
    <w:rsid w:val="00471415"/>
    <w:rsid w:val="00471CD7"/>
    <w:rsid w:val="00472FE1"/>
    <w:rsid w:val="00473255"/>
    <w:rsid w:val="0047491B"/>
    <w:rsid w:val="00474A2B"/>
    <w:rsid w:val="00475989"/>
    <w:rsid w:val="00475D00"/>
    <w:rsid w:val="00476978"/>
    <w:rsid w:val="00476FC0"/>
    <w:rsid w:val="004774AC"/>
    <w:rsid w:val="00482431"/>
    <w:rsid w:val="00483BF4"/>
    <w:rsid w:val="00492A45"/>
    <w:rsid w:val="00495384"/>
    <w:rsid w:val="004953C2"/>
    <w:rsid w:val="0049575A"/>
    <w:rsid w:val="00495E0D"/>
    <w:rsid w:val="00497350"/>
    <w:rsid w:val="004A1E2C"/>
    <w:rsid w:val="004A3421"/>
    <w:rsid w:val="004A4056"/>
    <w:rsid w:val="004A40B7"/>
    <w:rsid w:val="004A4D82"/>
    <w:rsid w:val="004A5287"/>
    <w:rsid w:val="004B1235"/>
    <w:rsid w:val="004B23E8"/>
    <w:rsid w:val="004B457A"/>
    <w:rsid w:val="004B7423"/>
    <w:rsid w:val="004C00CC"/>
    <w:rsid w:val="004C2183"/>
    <w:rsid w:val="004C52AE"/>
    <w:rsid w:val="004C52FF"/>
    <w:rsid w:val="004D178E"/>
    <w:rsid w:val="004D3AB4"/>
    <w:rsid w:val="004D543A"/>
    <w:rsid w:val="004D691F"/>
    <w:rsid w:val="004D71E0"/>
    <w:rsid w:val="004E2862"/>
    <w:rsid w:val="004E4085"/>
    <w:rsid w:val="004E6006"/>
    <w:rsid w:val="004E6A62"/>
    <w:rsid w:val="004E7F56"/>
    <w:rsid w:val="004F3191"/>
    <w:rsid w:val="004F5700"/>
    <w:rsid w:val="004F58FE"/>
    <w:rsid w:val="004F5E01"/>
    <w:rsid w:val="004F64D4"/>
    <w:rsid w:val="004F73B6"/>
    <w:rsid w:val="004F750F"/>
    <w:rsid w:val="004F7E86"/>
    <w:rsid w:val="005009FD"/>
    <w:rsid w:val="0050452A"/>
    <w:rsid w:val="00505017"/>
    <w:rsid w:val="0050517F"/>
    <w:rsid w:val="005063CF"/>
    <w:rsid w:val="005078CD"/>
    <w:rsid w:val="00510D73"/>
    <w:rsid w:val="00511320"/>
    <w:rsid w:val="005139C9"/>
    <w:rsid w:val="005154F0"/>
    <w:rsid w:val="00516AEC"/>
    <w:rsid w:val="0052555F"/>
    <w:rsid w:val="00527AB3"/>
    <w:rsid w:val="0053080F"/>
    <w:rsid w:val="00531B63"/>
    <w:rsid w:val="00531E5D"/>
    <w:rsid w:val="005328C3"/>
    <w:rsid w:val="00534C77"/>
    <w:rsid w:val="00534CCF"/>
    <w:rsid w:val="00535572"/>
    <w:rsid w:val="00537D06"/>
    <w:rsid w:val="0054291E"/>
    <w:rsid w:val="00543312"/>
    <w:rsid w:val="00545E11"/>
    <w:rsid w:val="0054620E"/>
    <w:rsid w:val="00550E82"/>
    <w:rsid w:val="0055185C"/>
    <w:rsid w:val="00552B07"/>
    <w:rsid w:val="005532B4"/>
    <w:rsid w:val="00553372"/>
    <w:rsid w:val="00553CF2"/>
    <w:rsid w:val="00554876"/>
    <w:rsid w:val="0055615C"/>
    <w:rsid w:val="00557718"/>
    <w:rsid w:val="0055771E"/>
    <w:rsid w:val="00557A74"/>
    <w:rsid w:val="00560686"/>
    <w:rsid w:val="00560726"/>
    <w:rsid w:val="00563C43"/>
    <w:rsid w:val="00563F03"/>
    <w:rsid w:val="00564F88"/>
    <w:rsid w:val="0056710B"/>
    <w:rsid w:val="0057026A"/>
    <w:rsid w:val="0057038B"/>
    <w:rsid w:val="00573FFB"/>
    <w:rsid w:val="00574DA6"/>
    <w:rsid w:val="00575098"/>
    <w:rsid w:val="00575CE6"/>
    <w:rsid w:val="005761FC"/>
    <w:rsid w:val="00576CB1"/>
    <w:rsid w:val="00577676"/>
    <w:rsid w:val="0058149D"/>
    <w:rsid w:val="00582344"/>
    <w:rsid w:val="005829C2"/>
    <w:rsid w:val="0059009A"/>
    <w:rsid w:val="0059098C"/>
    <w:rsid w:val="0059266F"/>
    <w:rsid w:val="005935EC"/>
    <w:rsid w:val="00594BD4"/>
    <w:rsid w:val="005965A7"/>
    <w:rsid w:val="0059784F"/>
    <w:rsid w:val="00597DEF"/>
    <w:rsid w:val="005A1780"/>
    <w:rsid w:val="005A265C"/>
    <w:rsid w:val="005A6064"/>
    <w:rsid w:val="005A6283"/>
    <w:rsid w:val="005A73B3"/>
    <w:rsid w:val="005A7E0B"/>
    <w:rsid w:val="005A7F1B"/>
    <w:rsid w:val="005B03F8"/>
    <w:rsid w:val="005B1A24"/>
    <w:rsid w:val="005B1A7A"/>
    <w:rsid w:val="005B3C81"/>
    <w:rsid w:val="005B43AD"/>
    <w:rsid w:val="005B6F7A"/>
    <w:rsid w:val="005B7E03"/>
    <w:rsid w:val="005C1DDF"/>
    <w:rsid w:val="005C4C95"/>
    <w:rsid w:val="005C5E9C"/>
    <w:rsid w:val="005C670E"/>
    <w:rsid w:val="005C6F10"/>
    <w:rsid w:val="005C70F1"/>
    <w:rsid w:val="005C77B8"/>
    <w:rsid w:val="005D04BC"/>
    <w:rsid w:val="005D28AC"/>
    <w:rsid w:val="005D29D7"/>
    <w:rsid w:val="005D7103"/>
    <w:rsid w:val="005E05A8"/>
    <w:rsid w:val="005E4DD4"/>
    <w:rsid w:val="005E66BB"/>
    <w:rsid w:val="005F57B2"/>
    <w:rsid w:val="005F5B2C"/>
    <w:rsid w:val="005F640E"/>
    <w:rsid w:val="005F6A54"/>
    <w:rsid w:val="005F6F6E"/>
    <w:rsid w:val="00600618"/>
    <w:rsid w:val="00603D8E"/>
    <w:rsid w:val="006045AF"/>
    <w:rsid w:val="00605D85"/>
    <w:rsid w:val="00607894"/>
    <w:rsid w:val="00607BFC"/>
    <w:rsid w:val="006108D0"/>
    <w:rsid w:val="00612E4F"/>
    <w:rsid w:val="006142D8"/>
    <w:rsid w:val="0061663C"/>
    <w:rsid w:val="00620181"/>
    <w:rsid w:val="00620C03"/>
    <w:rsid w:val="00621E19"/>
    <w:rsid w:val="00623301"/>
    <w:rsid w:val="006248D7"/>
    <w:rsid w:val="00627308"/>
    <w:rsid w:val="00637E46"/>
    <w:rsid w:val="00643B39"/>
    <w:rsid w:val="00644202"/>
    <w:rsid w:val="00645DE3"/>
    <w:rsid w:val="00645F20"/>
    <w:rsid w:val="0064757E"/>
    <w:rsid w:val="00650E6B"/>
    <w:rsid w:val="0065170E"/>
    <w:rsid w:val="00652DFD"/>
    <w:rsid w:val="00656E22"/>
    <w:rsid w:val="00660A15"/>
    <w:rsid w:val="00661B0A"/>
    <w:rsid w:val="00663A98"/>
    <w:rsid w:val="006647CD"/>
    <w:rsid w:val="00671924"/>
    <w:rsid w:val="006749DA"/>
    <w:rsid w:val="00675C32"/>
    <w:rsid w:val="00681F20"/>
    <w:rsid w:val="00682085"/>
    <w:rsid w:val="00684AD0"/>
    <w:rsid w:val="00684FC1"/>
    <w:rsid w:val="00685B08"/>
    <w:rsid w:val="00686150"/>
    <w:rsid w:val="00687629"/>
    <w:rsid w:val="00687AF1"/>
    <w:rsid w:val="00690B39"/>
    <w:rsid w:val="0069127F"/>
    <w:rsid w:val="00693C90"/>
    <w:rsid w:val="00694471"/>
    <w:rsid w:val="00695B18"/>
    <w:rsid w:val="00697FE3"/>
    <w:rsid w:val="006A468E"/>
    <w:rsid w:val="006A74D4"/>
    <w:rsid w:val="006B2CE5"/>
    <w:rsid w:val="006B4091"/>
    <w:rsid w:val="006B4440"/>
    <w:rsid w:val="006B5003"/>
    <w:rsid w:val="006C0B4E"/>
    <w:rsid w:val="006C1603"/>
    <w:rsid w:val="006C335C"/>
    <w:rsid w:val="006C4D9C"/>
    <w:rsid w:val="006C61E9"/>
    <w:rsid w:val="006C7A0E"/>
    <w:rsid w:val="006D0E8E"/>
    <w:rsid w:val="006D21A2"/>
    <w:rsid w:val="006D2479"/>
    <w:rsid w:val="006D3104"/>
    <w:rsid w:val="006D3895"/>
    <w:rsid w:val="006D5444"/>
    <w:rsid w:val="006D7A0A"/>
    <w:rsid w:val="006E1A1C"/>
    <w:rsid w:val="006E4521"/>
    <w:rsid w:val="006E4823"/>
    <w:rsid w:val="006E6F3B"/>
    <w:rsid w:val="006F06C3"/>
    <w:rsid w:val="006F1CB3"/>
    <w:rsid w:val="006F64F2"/>
    <w:rsid w:val="006F7080"/>
    <w:rsid w:val="00701995"/>
    <w:rsid w:val="00701BB8"/>
    <w:rsid w:val="00702366"/>
    <w:rsid w:val="00705640"/>
    <w:rsid w:val="00705A78"/>
    <w:rsid w:val="0071424E"/>
    <w:rsid w:val="00715499"/>
    <w:rsid w:val="00716057"/>
    <w:rsid w:val="00721C73"/>
    <w:rsid w:val="0072203B"/>
    <w:rsid w:val="007225A3"/>
    <w:rsid w:val="0072511F"/>
    <w:rsid w:val="00725609"/>
    <w:rsid w:val="00730FD4"/>
    <w:rsid w:val="0073299A"/>
    <w:rsid w:val="0073299F"/>
    <w:rsid w:val="0073456A"/>
    <w:rsid w:val="00734F21"/>
    <w:rsid w:val="00735A63"/>
    <w:rsid w:val="00735B36"/>
    <w:rsid w:val="007371F2"/>
    <w:rsid w:val="00740C6D"/>
    <w:rsid w:val="00742A81"/>
    <w:rsid w:val="00743019"/>
    <w:rsid w:val="00743025"/>
    <w:rsid w:val="007448E5"/>
    <w:rsid w:val="00744D0E"/>
    <w:rsid w:val="00745B76"/>
    <w:rsid w:val="00747C1A"/>
    <w:rsid w:val="00751F85"/>
    <w:rsid w:val="007522E9"/>
    <w:rsid w:val="0075308C"/>
    <w:rsid w:val="007608BE"/>
    <w:rsid w:val="007609DC"/>
    <w:rsid w:val="00762E6F"/>
    <w:rsid w:val="007661E2"/>
    <w:rsid w:val="00771FE1"/>
    <w:rsid w:val="00774A87"/>
    <w:rsid w:val="0077520A"/>
    <w:rsid w:val="00776243"/>
    <w:rsid w:val="0077688F"/>
    <w:rsid w:val="00776946"/>
    <w:rsid w:val="00776A3D"/>
    <w:rsid w:val="0077700F"/>
    <w:rsid w:val="00781580"/>
    <w:rsid w:val="00781728"/>
    <w:rsid w:val="00781CAF"/>
    <w:rsid w:val="007828DB"/>
    <w:rsid w:val="00787686"/>
    <w:rsid w:val="00787B4C"/>
    <w:rsid w:val="00787C49"/>
    <w:rsid w:val="00791040"/>
    <w:rsid w:val="00791A0F"/>
    <w:rsid w:val="00794286"/>
    <w:rsid w:val="00795414"/>
    <w:rsid w:val="00795611"/>
    <w:rsid w:val="007960E2"/>
    <w:rsid w:val="007A4B91"/>
    <w:rsid w:val="007A5877"/>
    <w:rsid w:val="007A6367"/>
    <w:rsid w:val="007A726D"/>
    <w:rsid w:val="007B059A"/>
    <w:rsid w:val="007B2488"/>
    <w:rsid w:val="007B37BD"/>
    <w:rsid w:val="007B46D8"/>
    <w:rsid w:val="007B554F"/>
    <w:rsid w:val="007B6B34"/>
    <w:rsid w:val="007C0248"/>
    <w:rsid w:val="007C09AB"/>
    <w:rsid w:val="007C176F"/>
    <w:rsid w:val="007C3E3C"/>
    <w:rsid w:val="007C41DE"/>
    <w:rsid w:val="007C535E"/>
    <w:rsid w:val="007D06FE"/>
    <w:rsid w:val="007D2AE1"/>
    <w:rsid w:val="007D5438"/>
    <w:rsid w:val="007D5454"/>
    <w:rsid w:val="007D588D"/>
    <w:rsid w:val="007D659B"/>
    <w:rsid w:val="007D78F7"/>
    <w:rsid w:val="007E2F4E"/>
    <w:rsid w:val="007E3CE1"/>
    <w:rsid w:val="007F083E"/>
    <w:rsid w:val="007F0961"/>
    <w:rsid w:val="007F23D3"/>
    <w:rsid w:val="007F29F9"/>
    <w:rsid w:val="007F2A5D"/>
    <w:rsid w:val="007F318E"/>
    <w:rsid w:val="007F421B"/>
    <w:rsid w:val="007F62E2"/>
    <w:rsid w:val="007F6A52"/>
    <w:rsid w:val="008020F7"/>
    <w:rsid w:val="008025C6"/>
    <w:rsid w:val="00805199"/>
    <w:rsid w:val="00810767"/>
    <w:rsid w:val="00812A47"/>
    <w:rsid w:val="00813285"/>
    <w:rsid w:val="0081436D"/>
    <w:rsid w:val="00816242"/>
    <w:rsid w:val="008164A8"/>
    <w:rsid w:val="00817A2F"/>
    <w:rsid w:val="00817A62"/>
    <w:rsid w:val="00822362"/>
    <w:rsid w:val="008236CF"/>
    <w:rsid w:val="00825640"/>
    <w:rsid w:val="00825B6E"/>
    <w:rsid w:val="008327DB"/>
    <w:rsid w:val="00832832"/>
    <w:rsid w:val="00832C45"/>
    <w:rsid w:val="00835D88"/>
    <w:rsid w:val="00836D30"/>
    <w:rsid w:val="00840D7C"/>
    <w:rsid w:val="008414D2"/>
    <w:rsid w:val="00842EE7"/>
    <w:rsid w:val="00842FD0"/>
    <w:rsid w:val="0084504E"/>
    <w:rsid w:val="0084526F"/>
    <w:rsid w:val="00845A9A"/>
    <w:rsid w:val="008478C2"/>
    <w:rsid w:val="0085111D"/>
    <w:rsid w:val="008528BD"/>
    <w:rsid w:val="00852ACD"/>
    <w:rsid w:val="0085360F"/>
    <w:rsid w:val="00857E51"/>
    <w:rsid w:val="00860C59"/>
    <w:rsid w:val="0086381D"/>
    <w:rsid w:val="008643B1"/>
    <w:rsid w:val="0087126F"/>
    <w:rsid w:val="00873D08"/>
    <w:rsid w:val="008763D2"/>
    <w:rsid w:val="00876A61"/>
    <w:rsid w:val="008813FB"/>
    <w:rsid w:val="00886941"/>
    <w:rsid w:val="00886EB8"/>
    <w:rsid w:val="00893117"/>
    <w:rsid w:val="008978F5"/>
    <w:rsid w:val="00897BA3"/>
    <w:rsid w:val="008A0F67"/>
    <w:rsid w:val="008A125D"/>
    <w:rsid w:val="008A1D93"/>
    <w:rsid w:val="008A2E4E"/>
    <w:rsid w:val="008A3F0A"/>
    <w:rsid w:val="008A54B7"/>
    <w:rsid w:val="008A7A39"/>
    <w:rsid w:val="008B28D9"/>
    <w:rsid w:val="008B3854"/>
    <w:rsid w:val="008B41AD"/>
    <w:rsid w:val="008B44C9"/>
    <w:rsid w:val="008B5822"/>
    <w:rsid w:val="008B7DF1"/>
    <w:rsid w:val="008C0F5B"/>
    <w:rsid w:val="008C2AF6"/>
    <w:rsid w:val="008C4383"/>
    <w:rsid w:val="008D082F"/>
    <w:rsid w:val="008D199D"/>
    <w:rsid w:val="008D2A86"/>
    <w:rsid w:val="008D30FA"/>
    <w:rsid w:val="008D4900"/>
    <w:rsid w:val="008D4D8F"/>
    <w:rsid w:val="008D4EAA"/>
    <w:rsid w:val="008D726D"/>
    <w:rsid w:val="008E0DDF"/>
    <w:rsid w:val="008E0EC2"/>
    <w:rsid w:val="008E1025"/>
    <w:rsid w:val="008E2A37"/>
    <w:rsid w:val="008E3AAF"/>
    <w:rsid w:val="008E47AA"/>
    <w:rsid w:val="008E57AC"/>
    <w:rsid w:val="008E5A1A"/>
    <w:rsid w:val="008E6861"/>
    <w:rsid w:val="008E75C6"/>
    <w:rsid w:val="008F0692"/>
    <w:rsid w:val="008F0DAD"/>
    <w:rsid w:val="008F139F"/>
    <w:rsid w:val="008F28AD"/>
    <w:rsid w:val="008F6282"/>
    <w:rsid w:val="008F7283"/>
    <w:rsid w:val="009012BE"/>
    <w:rsid w:val="00901489"/>
    <w:rsid w:val="009023C1"/>
    <w:rsid w:val="00902E9A"/>
    <w:rsid w:val="0090605C"/>
    <w:rsid w:val="00906C6F"/>
    <w:rsid w:val="009144AA"/>
    <w:rsid w:val="0091479B"/>
    <w:rsid w:val="009171CF"/>
    <w:rsid w:val="0092018F"/>
    <w:rsid w:val="0092166E"/>
    <w:rsid w:val="00922305"/>
    <w:rsid w:val="0092401A"/>
    <w:rsid w:val="00925100"/>
    <w:rsid w:val="009274F5"/>
    <w:rsid w:val="0093091A"/>
    <w:rsid w:val="009309F9"/>
    <w:rsid w:val="009313F5"/>
    <w:rsid w:val="009322BD"/>
    <w:rsid w:val="00932765"/>
    <w:rsid w:val="009339A8"/>
    <w:rsid w:val="00933B6C"/>
    <w:rsid w:val="00934C4A"/>
    <w:rsid w:val="009356FD"/>
    <w:rsid w:val="0093579C"/>
    <w:rsid w:val="00935AF9"/>
    <w:rsid w:val="00937E5C"/>
    <w:rsid w:val="009414E8"/>
    <w:rsid w:val="00944408"/>
    <w:rsid w:val="009447F0"/>
    <w:rsid w:val="00945C4F"/>
    <w:rsid w:val="00946040"/>
    <w:rsid w:val="00946880"/>
    <w:rsid w:val="00946AF6"/>
    <w:rsid w:val="00947CDE"/>
    <w:rsid w:val="00950EAE"/>
    <w:rsid w:val="00950ECF"/>
    <w:rsid w:val="00955624"/>
    <w:rsid w:val="00955CA3"/>
    <w:rsid w:val="009574DA"/>
    <w:rsid w:val="0096044E"/>
    <w:rsid w:val="00960AF2"/>
    <w:rsid w:val="0096366F"/>
    <w:rsid w:val="009664AA"/>
    <w:rsid w:val="009733CE"/>
    <w:rsid w:val="0097467E"/>
    <w:rsid w:val="00974E91"/>
    <w:rsid w:val="009761A2"/>
    <w:rsid w:val="009770D4"/>
    <w:rsid w:val="00981C02"/>
    <w:rsid w:val="00981C2B"/>
    <w:rsid w:val="0098607E"/>
    <w:rsid w:val="0098713D"/>
    <w:rsid w:val="00987D54"/>
    <w:rsid w:val="00990E70"/>
    <w:rsid w:val="00994C82"/>
    <w:rsid w:val="009951B7"/>
    <w:rsid w:val="0099767B"/>
    <w:rsid w:val="009A17FF"/>
    <w:rsid w:val="009A20E1"/>
    <w:rsid w:val="009A41C3"/>
    <w:rsid w:val="009A6CFE"/>
    <w:rsid w:val="009A6D6A"/>
    <w:rsid w:val="009B2C41"/>
    <w:rsid w:val="009B2CFE"/>
    <w:rsid w:val="009B2F96"/>
    <w:rsid w:val="009B3CB5"/>
    <w:rsid w:val="009B794A"/>
    <w:rsid w:val="009D0244"/>
    <w:rsid w:val="009D042F"/>
    <w:rsid w:val="009D05FA"/>
    <w:rsid w:val="009D225A"/>
    <w:rsid w:val="009D22F0"/>
    <w:rsid w:val="009D49C4"/>
    <w:rsid w:val="009D7169"/>
    <w:rsid w:val="009D76B5"/>
    <w:rsid w:val="009E2FF4"/>
    <w:rsid w:val="009E31E2"/>
    <w:rsid w:val="009E3373"/>
    <w:rsid w:val="009F0954"/>
    <w:rsid w:val="009F1A28"/>
    <w:rsid w:val="009F3168"/>
    <w:rsid w:val="009F3D02"/>
    <w:rsid w:val="009F657E"/>
    <w:rsid w:val="00A00578"/>
    <w:rsid w:val="00A0065A"/>
    <w:rsid w:val="00A02CD6"/>
    <w:rsid w:val="00A02E00"/>
    <w:rsid w:val="00A033FC"/>
    <w:rsid w:val="00A04E57"/>
    <w:rsid w:val="00A11DFA"/>
    <w:rsid w:val="00A1344F"/>
    <w:rsid w:val="00A15E88"/>
    <w:rsid w:val="00A16D62"/>
    <w:rsid w:val="00A20CD5"/>
    <w:rsid w:val="00A237C6"/>
    <w:rsid w:val="00A2548E"/>
    <w:rsid w:val="00A25AFD"/>
    <w:rsid w:val="00A26E91"/>
    <w:rsid w:val="00A27A1A"/>
    <w:rsid w:val="00A3137B"/>
    <w:rsid w:val="00A323D8"/>
    <w:rsid w:val="00A350BE"/>
    <w:rsid w:val="00A419B5"/>
    <w:rsid w:val="00A41B4E"/>
    <w:rsid w:val="00A4481B"/>
    <w:rsid w:val="00A44C29"/>
    <w:rsid w:val="00A503A1"/>
    <w:rsid w:val="00A524D5"/>
    <w:rsid w:val="00A56B0D"/>
    <w:rsid w:val="00A61383"/>
    <w:rsid w:val="00A62717"/>
    <w:rsid w:val="00A70060"/>
    <w:rsid w:val="00A7070E"/>
    <w:rsid w:val="00A70924"/>
    <w:rsid w:val="00A70AF5"/>
    <w:rsid w:val="00A71862"/>
    <w:rsid w:val="00A747AF"/>
    <w:rsid w:val="00A7540B"/>
    <w:rsid w:val="00A75670"/>
    <w:rsid w:val="00A75912"/>
    <w:rsid w:val="00A803E6"/>
    <w:rsid w:val="00A8229C"/>
    <w:rsid w:val="00A828DA"/>
    <w:rsid w:val="00A84128"/>
    <w:rsid w:val="00A850F1"/>
    <w:rsid w:val="00A86185"/>
    <w:rsid w:val="00A861B2"/>
    <w:rsid w:val="00A8711C"/>
    <w:rsid w:val="00A91812"/>
    <w:rsid w:val="00A95F92"/>
    <w:rsid w:val="00A96704"/>
    <w:rsid w:val="00A9715A"/>
    <w:rsid w:val="00AA0EE1"/>
    <w:rsid w:val="00AA1086"/>
    <w:rsid w:val="00AA29C2"/>
    <w:rsid w:val="00AA4147"/>
    <w:rsid w:val="00AA6499"/>
    <w:rsid w:val="00AA678B"/>
    <w:rsid w:val="00AA7329"/>
    <w:rsid w:val="00AB0F23"/>
    <w:rsid w:val="00AB14CB"/>
    <w:rsid w:val="00AB23E6"/>
    <w:rsid w:val="00AB5737"/>
    <w:rsid w:val="00AB62F0"/>
    <w:rsid w:val="00AC002B"/>
    <w:rsid w:val="00AC05A8"/>
    <w:rsid w:val="00AC2B74"/>
    <w:rsid w:val="00AC33F5"/>
    <w:rsid w:val="00AC5142"/>
    <w:rsid w:val="00AC566F"/>
    <w:rsid w:val="00AC6F11"/>
    <w:rsid w:val="00AC778D"/>
    <w:rsid w:val="00AD38DE"/>
    <w:rsid w:val="00AD4F3B"/>
    <w:rsid w:val="00AD5783"/>
    <w:rsid w:val="00AD5D8C"/>
    <w:rsid w:val="00AD6238"/>
    <w:rsid w:val="00AE12DF"/>
    <w:rsid w:val="00AE3F23"/>
    <w:rsid w:val="00AE4441"/>
    <w:rsid w:val="00AE5CCB"/>
    <w:rsid w:val="00AE5DA4"/>
    <w:rsid w:val="00AE711F"/>
    <w:rsid w:val="00AF0077"/>
    <w:rsid w:val="00AF0618"/>
    <w:rsid w:val="00AF131C"/>
    <w:rsid w:val="00AF3983"/>
    <w:rsid w:val="00AF559A"/>
    <w:rsid w:val="00AF7C26"/>
    <w:rsid w:val="00B00E05"/>
    <w:rsid w:val="00B00E25"/>
    <w:rsid w:val="00B0392E"/>
    <w:rsid w:val="00B03C2B"/>
    <w:rsid w:val="00B04115"/>
    <w:rsid w:val="00B06EAF"/>
    <w:rsid w:val="00B14548"/>
    <w:rsid w:val="00B1518D"/>
    <w:rsid w:val="00B15BE9"/>
    <w:rsid w:val="00B1653E"/>
    <w:rsid w:val="00B16DD7"/>
    <w:rsid w:val="00B22B6C"/>
    <w:rsid w:val="00B245E5"/>
    <w:rsid w:val="00B24BE8"/>
    <w:rsid w:val="00B26E19"/>
    <w:rsid w:val="00B3562E"/>
    <w:rsid w:val="00B364AE"/>
    <w:rsid w:val="00B40B02"/>
    <w:rsid w:val="00B4154E"/>
    <w:rsid w:val="00B50177"/>
    <w:rsid w:val="00B50BE6"/>
    <w:rsid w:val="00B5126F"/>
    <w:rsid w:val="00B546D9"/>
    <w:rsid w:val="00B55145"/>
    <w:rsid w:val="00B5580C"/>
    <w:rsid w:val="00B55C05"/>
    <w:rsid w:val="00B56ECD"/>
    <w:rsid w:val="00B57F1F"/>
    <w:rsid w:val="00B62C55"/>
    <w:rsid w:val="00B63D09"/>
    <w:rsid w:val="00B640A2"/>
    <w:rsid w:val="00B64195"/>
    <w:rsid w:val="00B643A3"/>
    <w:rsid w:val="00B701AF"/>
    <w:rsid w:val="00B711FB"/>
    <w:rsid w:val="00B7193D"/>
    <w:rsid w:val="00B72F25"/>
    <w:rsid w:val="00B8081E"/>
    <w:rsid w:val="00B81B50"/>
    <w:rsid w:val="00B901CE"/>
    <w:rsid w:val="00B92C84"/>
    <w:rsid w:val="00B94CFE"/>
    <w:rsid w:val="00B94EF6"/>
    <w:rsid w:val="00B977D9"/>
    <w:rsid w:val="00BA1332"/>
    <w:rsid w:val="00BA3902"/>
    <w:rsid w:val="00BA7BB9"/>
    <w:rsid w:val="00BB0EFE"/>
    <w:rsid w:val="00BB3C1D"/>
    <w:rsid w:val="00BB3F0C"/>
    <w:rsid w:val="00BB7405"/>
    <w:rsid w:val="00BC34AA"/>
    <w:rsid w:val="00BC3958"/>
    <w:rsid w:val="00BC4526"/>
    <w:rsid w:val="00BC454D"/>
    <w:rsid w:val="00BC5B94"/>
    <w:rsid w:val="00BC5DAA"/>
    <w:rsid w:val="00BD15F0"/>
    <w:rsid w:val="00BD271F"/>
    <w:rsid w:val="00BD6051"/>
    <w:rsid w:val="00BD673C"/>
    <w:rsid w:val="00BE0ADB"/>
    <w:rsid w:val="00BE1894"/>
    <w:rsid w:val="00BE276F"/>
    <w:rsid w:val="00BE3219"/>
    <w:rsid w:val="00BE3463"/>
    <w:rsid w:val="00BE3577"/>
    <w:rsid w:val="00BE429D"/>
    <w:rsid w:val="00BE4AEA"/>
    <w:rsid w:val="00BE5952"/>
    <w:rsid w:val="00BF3584"/>
    <w:rsid w:val="00BF4CC5"/>
    <w:rsid w:val="00BF4CF0"/>
    <w:rsid w:val="00C01C3A"/>
    <w:rsid w:val="00C05729"/>
    <w:rsid w:val="00C11B49"/>
    <w:rsid w:val="00C12A46"/>
    <w:rsid w:val="00C13EB0"/>
    <w:rsid w:val="00C15EA4"/>
    <w:rsid w:val="00C168CB"/>
    <w:rsid w:val="00C173EB"/>
    <w:rsid w:val="00C208C7"/>
    <w:rsid w:val="00C26706"/>
    <w:rsid w:val="00C3251D"/>
    <w:rsid w:val="00C32677"/>
    <w:rsid w:val="00C336A3"/>
    <w:rsid w:val="00C33B41"/>
    <w:rsid w:val="00C33DF6"/>
    <w:rsid w:val="00C36D07"/>
    <w:rsid w:val="00C4128F"/>
    <w:rsid w:val="00C413B2"/>
    <w:rsid w:val="00C4145C"/>
    <w:rsid w:val="00C418F4"/>
    <w:rsid w:val="00C42123"/>
    <w:rsid w:val="00C5033E"/>
    <w:rsid w:val="00C5065D"/>
    <w:rsid w:val="00C52DD8"/>
    <w:rsid w:val="00C56339"/>
    <w:rsid w:val="00C5777C"/>
    <w:rsid w:val="00C6144C"/>
    <w:rsid w:val="00C62616"/>
    <w:rsid w:val="00C63D1F"/>
    <w:rsid w:val="00C65891"/>
    <w:rsid w:val="00C6601A"/>
    <w:rsid w:val="00C6736A"/>
    <w:rsid w:val="00C73D2F"/>
    <w:rsid w:val="00C74554"/>
    <w:rsid w:val="00C74C1A"/>
    <w:rsid w:val="00C75775"/>
    <w:rsid w:val="00C81060"/>
    <w:rsid w:val="00C8358F"/>
    <w:rsid w:val="00C84334"/>
    <w:rsid w:val="00C90472"/>
    <w:rsid w:val="00C90C1B"/>
    <w:rsid w:val="00C90D09"/>
    <w:rsid w:val="00C913F1"/>
    <w:rsid w:val="00C91A4F"/>
    <w:rsid w:val="00C95EE1"/>
    <w:rsid w:val="00C961CC"/>
    <w:rsid w:val="00C96200"/>
    <w:rsid w:val="00C96DF7"/>
    <w:rsid w:val="00CA1BA6"/>
    <w:rsid w:val="00CA3AF4"/>
    <w:rsid w:val="00CB17BF"/>
    <w:rsid w:val="00CB1E66"/>
    <w:rsid w:val="00CB4B9A"/>
    <w:rsid w:val="00CC1427"/>
    <w:rsid w:val="00CC201C"/>
    <w:rsid w:val="00CC37C9"/>
    <w:rsid w:val="00CC4C64"/>
    <w:rsid w:val="00CC500C"/>
    <w:rsid w:val="00CC6C67"/>
    <w:rsid w:val="00CC7BD0"/>
    <w:rsid w:val="00CD0127"/>
    <w:rsid w:val="00CD11CD"/>
    <w:rsid w:val="00CD1363"/>
    <w:rsid w:val="00CD3451"/>
    <w:rsid w:val="00CD3759"/>
    <w:rsid w:val="00CD484D"/>
    <w:rsid w:val="00CD64CD"/>
    <w:rsid w:val="00CD7427"/>
    <w:rsid w:val="00CE0044"/>
    <w:rsid w:val="00CE1B59"/>
    <w:rsid w:val="00CE340C"/>
    <w:rsid w:val="00CE3899"/>
    <w:rsid w:val="00CE4F46"/>
    <w:rsid w:val="00CF0416"/>
    <w:rsid w:val="00CF55B0"/>
    <w:rsid w:val="00CF5CCE"/>
    <w:rsid w:val="00CF6580"/>
    <w:rsid w:val="00CF7827"/>
    <w:rsid w:val="00CF7A7B"/>
    <w:rsid w:val="00D004C9"/>
    <w:rsid w:val="00D0275D"/>
    <w:rsid w:val="00D0275F"/>
    <w:rsid w:val="00D03E39"/>
    <w:rsid w:val="00D03EDE"/>
    <w:rsid w:val="00D04DD0"/>
    <w:rsid w:val="00D1039B"/>
    <w:rsid w:val="00D122F2"/>
    <w:rsid w:val="00D14F3E"/>
    <w:rsid w:val="00D15E8F"/>
    <w:rsid w:val="00D16669"/>
    <w:rsid w:val="00D1696D"/>
    <w:rsid w:val="00D2100A"/>
    <w:rsid w:val="00D23B51"/>
    <w:rsid w:val="00D24523"/>
    <w:rsid w:val="00D245AB"/>
    <w:rsid w:val="00D309A0"/>
    <w:rsid w:val="00D30E85"/>
    <w:rsid w:val="00D335B2"/>
    <w:rsid w:val="00D3522E"/>
    <w:rsid w:val="00D35BEC"/>
    <w:rsid w:val="00D4081C"/>
    <w:rsid w:val="00D40D5E"/>
    <w:rsid w:val="00D411A6"/>
    <w:rsid w:val="00D44AA2"/>
    <w:rsid w:val="00D4767D"/>
    <w:rsid w:val="00D508C1"/>
    <w:rsid w:val="00D53955"/>
    <w:rsid w:val="00D54533"/>
    <w:rsid w:val="00D5466F"/>
    <w:rsid w:val="00D55658"/>
    <w:rsid w:val="00D571E0"/>
    <w:rsid w:val="00D62181"/>
    <w:rsid w:val="00D64FE4"/>
    <w:rsid w:val="00D6568E"/>
    <w:rsid w:val="00D675B7"/>
    <w:rsid w:val="00D70A2F"/>
    <w:rsid w:val="00D74DA1"/>
    <w:rsid w:val="00D75C89"/>
    <w:rsid w:val="00D773F5"/>
    <w:rsid w:val="00D84BED"/>
    <w:rsid w:val="00D854AF"/>
    <w:rsid w:val="00D91307"/>
    <w:rsid w:val="00D9391A"/>
    <w:rsid w:val="00D9396D"/>
    <w:rsid w:val="00D94BFC"/>
    <w:rsid w:val="00D97EEA"/>
    <w:rsid w:val="00DA2C88"/>
    <w:rsid w:val="00DA46B1"/>
    <w:rsid w:val="00DA53C5"/>
    <w:rsid w:val="00DB3B8A"/>
    <w:rsid w:val="00DB3C47"/>
    <w:rsid w:val="00DB42A9"/>
    <w:rsid w:val="00DB4CBD"/>
    <w:rsid w:val="00DC090A"/>
    <w:rsid w:val="00DC4585"/>
    <w:rsid w:val="00DC65E5"/>
    <w:rsid w:val="00DC662F"/>
    <w:rsid w:val="00DC69DE"/>
    <w:rsid w:val="00DC76D6"/>
    <w:rsid w:val="00DD2E27"/>
    <w:rsid w:val="00DD309E"/>
    <w:rsid w:val="00DD6D3D"/>
    <w:rsid w:val="00DE0D58"/>
    <w:rsid w:val="00DE14D1"/>
    <w:rsid w:val="00DE1947"/>
    <w:rsid w:val="00DE1967"/>
    <w:rsid w:val="00DE36B5"/>
    <w:rsid w:val="00DE4FC2"/>
    <w:rsid w:val="00DE5A78"/>
    <w:rsid w:val="00DE5C50"/>
    <w:rsid w:val="00DE5EAA"/>
    <w:rsid w:val="00DE6AC8"/>
    <w:rsid w:val="00DE70C9"/>
    <w:rsid w:val="00DF0D04"/>
    <w:rsid w:val="00DF188D"/>
    <w:rsid w:val="00DF2B83"/>
    <w:rsid w:val="00DF2D27"/>
    <w:rsid w:val="00DF3232"/>
    <w:rsid w:val="00DF4B59"/>
    <w:rsid w:val="00DF6736"/>
    <w:rsid w:val="00DF71B8"/>
    <w:rsid w:val="00E002B9"/>
    <w:rsid w:val="00E01421"/>
    <w:rsid w:val="00E01AA2"/>
    <w:rsid w:val="00E0325C"/>
    <w:rsid w:val="00E03959"/>
    <w:rsid w:val="00E047F1"/>
    <w:rsid w:val="00E06EBC"/>
    <w:rsid w:val="00E10325"/>
    <w:rsid w:val="00E1640A"/>
    <w:rsid w:val="00E2065D"/>
    <w:rsid w:val="00E20794"/>
    <w:rsid w:val="00E2218E"/>
    <w:rsid w:val="00E222BF"/>
    <w:rsid w:val="00E22F35"/>
    <w:rsid w:val="00E26188"/>
    <w:rsid w:val="00E263A0"/>
    <w:rsid w:val="00E2693B"/>
    <w:rsid w:val="00E27091"/>
    <w:rsid w:val="00E27B57"/>
    <w:rsid w:val="00E31894"/>
    <w:rsid w:val="00E34369"/>
    <w:rsid w:val="00E35277"/>
    <w:rsid w:val="00E35DFD"/>
    <w:rsid w:val="00E4322B"/>
    <w:rsid w:val="00E436BD"/>
    <w:rsid w:val="00E43CCE"/>
    <w:rsid w:val="00E44FFB"/>
    <w:rsid w:val="00E455B1"/>
    <w:rsid w:val="00E47059"/>
    <w:rsid w:val="00E50459"/>
    <w:rsid w:val="00E51CE6"/>
    <w:rsid w:val="00E53497"/>
    <w:rsid w:val="00E53715"/>
    <w:rsid w:val="00E540A0"/>
    <w:rsid w:val="00E552CA"/>
    <w:rsid w:val="00E56092"/>
    <w:rsid w:val="00E56717"/>
    <w:rsid w:val="00E57302"/>
    <w:rsid w:val="00E608EB"/>
    <w:rsid w:val="00E60A88"/>
    <w:rsid w:val="00E60BCB"/>
    <w:rsid w:val="00E61EB3"/>
    <w:rsid w:val="00E6366D"/>
    <w:rsid w:val="00E64663"/>
    <w:rsid w:val="00E65A7E"/>
    <w:rsid w:val="00E66A76"/>
    <w:rsid w:val="00E66ADA"/>
    <w:rsid w:val="00E724B9"/>
    <w:rsid w:val="00E72A8E"/>
    <w:rsid w:val="00E74FDA"/>
    <w:rsid w:val="00E76797"/>
    <w:rsid w:val="00E7796E"/>
    <w:rsid w:val="00E809E5"/>
    <w:rsid w:val="00E828F3"/>
    <w:rsid w:val="00E83090"/>
    <w:rsid w:val="00E90FB0"/>
    <w:rsid w:val="00E91537"/>
    <w:rsid w:val="00E954B5"/>
    <w:rsid w:val="00E95EA2"/>
    <w:rsid w:val="00E9647F"/>
    <w:rsid w:val="00E967F1"/>
    <w:rsid w:val="00E96938"/>
    <w:rsid w:val="00EA048E"/>
    <w:rsid w:val="00EA2268"/>
    <w:rsid w:val="00EA27B5"/>
    <w:rsid w:val="00EA28AB"/>
    <w:rsid w:val="00EA2E5C"/>
    <w:rsid w:val="00EA49D3"/>
    <w:rsid w:val="00EA4E33"/>
    <w:rsid w:val="00EA5070"/>
    <w:rsid w:val="00EA618B"/>
    <w:rsid w:val="00EB585E"/>
    <w:rsid w:val="00EB61B4"/>
    <w:rsid w:val="00EB67F1"/>
    <w:rsid w:val="00EB6844"/>
    <w:rsid w:val="00EB7D53"/>
    <w:rsid w:val="00EC201B"/>
    <w:rsid w:val="00EC3D96"/>
    <w:rsid w:val="00EC77E8"/>
    <w:rsid w:val="00ED1E41"/>
    <w:rsid w:val="00ED2763"/>
    <w:rsid w:val="00ED34BF"/>
    <w:rsid w:val="00ED353E"/>
    <w:rsid w:val="00ED3546"/>
    <w:rsid w:val="00ED4515"/>
    <w:rsid w:val="00ED5D74"/>
    <w:rsid w:val="00ED5E4B"/>
    <w:rsid w:val="00EE225E"/>
    <w:rsid w:val="00EE234D"/>
    <w:rsid w:val="00EE4301"/>
    <w:rsid w:val="00EE4D85"/>
    <w:rsid w:val="00EE7333"/>
    <w:rsid w:val="00EF6743"/>
    <w:rsid w:val="00F00B56"/>
    <w:rsid w:val="00F025D1"/>
    <w:rsid w:val="00F02D9A"/>
    <w:rsid w:val="00F03443"/>
    <w:rsid w:val="00F03EED"/>
    <w:rsid w:val="00F044FA"/>
    <w:rsid w:val="00F059ED"/>
    <w:rsid w:val="00F0613D"/>
    <w:rsid w:val="00F10933"/>
    <w:rsid w:val="00F1203E"/>
    <w:rsid w:val="00F12DEE"/>
    <w:rsid w:val="00F14235"/>
    <w:rsid w:val="00F1595C"/>
    <w:rsid w:val="00F205D6"/>
    <w:rsid w:val="00F21112"/>
    <w:rsid w:val="00F2207A"/>
    <w:rsid w:val="00F24E5C"/>
    <w:rsid w:val="00F31A8C"/>
    <w:rsid w:val="00F337CF"/>
    <w:rsid w:val="00F37EF1"/>
    <w:rsid w:val="00F40D2E"/>
    <w:rsid w:val="00F41CA9"/>
    <w:rsid w:val="00F50C16"/>
    <w:rsid w:val="00F50D73"/>
    <w:rsid w:val="00F53450"/>
    <w:rsid w:val="00F540A2"/>
    <w:rsid w:val="00F5491F"/>
    <w:rsid w:val="00F549D8"/>
    <w:rsid w:val="00F572B4"/>
    <w:rsid w:val="00F60B3E"/>
    <w:rsid w:val="00F646E2"/>
    <w:rsid w:val="00F659D8"/>
    <w:rsid w:val="00F67DAA"/>
    <w:rsid w:val="00F71FE2"/>
    <w:rsid w:val="00F7353A"/>
    <w:rsid w:val="00F73617"/>
    <w:rsid w:val="00F759D5"/>
    <w:rsid w:val="00F7732F"/>
    <w:rsid w:val="00F818F1"/>
    <w:rsid w:val="00F83027"/>
    <w:rsid w:val="00F90B80"/>
    <w:rsid w:val="00F93C48"/>
    <w:rsid w:val="00F95AB9"/>
    <w:rsid w:val="00F9622C"/>
    <w:rsid w:val="00F97806"/>
    <w:rsid w:val="00FA0456"/>
    <w:rsid w:val="00FA534E"/>
    <w:rsid w:val="00FA5760"/>
    <w:rsid w:val="00FA7368"/>
    <w:rsid w:val="00FA7469"/>
    <w:rsid w:val="00FA7F4E"/>
    <w:rsid w:val="00FB27B7"/>
    <w:rsid w:val="00FB2F68"/>
    <w:rsid w:val="00FB5F8D"/>
    <w:rsid w:val="00FB6B27"/>
    <w:rsid w:val="00FC0B6D"/>
    <w:rsid w:val="00FC0FCF"/>
    <w:rsid w:val="00FC1AA1"/>
    <w:rsid w:val="00FC2DDF"/>
    <w:rsid w:val="00FC5318"/>
    <w:rsid w:val="00FC544C"/>
    <w:rsid w:val="00FC5614"/>
    <w:rsid w:val="00FC6ADF"/>
    <w:rsid w:val="00FC6D01"/>
    <w:rsid w:val="00FC7016"/>
    <w:rsid w:val="00FD059F"/>
    <w:rsid w:val="00FD1119"/>
    <w:rsid w:val="00FD3CDA"/>
    <w:rsid w:val="00FD453F"/>
    <w:rsid w:val="00FD5C3E"/>
    <w:rsid w:val="00FD5D6D"/>
    <w:rsid w:val="00FD62B2"/>
    <w:rsid w:val="00FD65A4"/>
    <w:rsid w:val="00FE02EB"/>
    <w:rsid w:val="00FE1F90"/>
    <w:rsid w:val="00FE31D0"/>
    <w:rsid w:val="00FE4647"/>
    <w:rsid w:val="00FF0C27"/>
    <w:rsid w:val="00FF124B"/>
    <w:rsid w:val="00FF1623"/>
    <w:rsid w:val="00FF1AC3"/>
    <w:rsid w:val="00FF3FD5"/>
    <w:rsid w:val="00FF5F11"/>
    <w:rsid w:val="00FF70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03F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Ttulo1">
    <w:name w:val="heading 1"/>
    <w:basedOn w:val="Normal"/>
    <w:next w:val="Normal"/>
    <w:link w:val="Ttulo1Car"/>
    <w:uiPriority w:val="9"/>
    <w:qFormat/>
    <w:rsid w:val="0092510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MX" w:eastAsia="es-ES_tradnl"/>
    </w:rPr>
  </w:style>
  <w:style w:type="paragraph" w:styleId="Ttulo2">
    <w:name w:val="heading 2"/>
    <w:basedOn w:val="Normal"/>
    <w:next w:val="Normal"/>
    <w:link w:val="Ttulo2Car"/>
    <w:uiPriority w:val="9"/>
    <w:unhideWhenUsed/>
    <w:qFormat/>
    <w:rsid w:val="0092510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44FFB"/>
    <w:rPr>
      <w:color w:val="0563C1"/>
      <w:u w:val="single"/>
    </w:rPr>
  </w:style>
  <w:style w:type="paragraph" w:customStyle="1" w:styleId="Cuerpo">
    <w:name w:val="Cuerpo"/>
    <w:rsid w:val="000A7E5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mero">
    <w:name w:val="Número"/>
    <w:rsid w:val="000A7E5F"/>
    <w:pPr>
      <w:numPr>
        <w:numId w:val="1"/>
      </w:numPr>
    </w:pPr>
  </w:style>
  <w:style w:type="character" w:customStyle="1" w:styleId="Ninguno">
    <w:name w:val="Ninguno"/>
    <w:rsid w:val="000A7E5F"/>
    <w:rPr>
      <w:lang w:val="en-US"/>
    </w:rPr>
  </w:style>
  <w:style w:type="paragraph" w:styleId="Textodeglobo">
    <w:name w:val="Balloon Text"/>
    <w:basedOn w:val="Normal"/>
    <w:link w:val="TextodegloboCar"/>
    <w:uiPriority w:val="99"/>
    <w:semiHidden/>
    <w:unhideWhenUsed/>
    <w:rsid w:val="003D5C0F"/>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3D5C0F"/>
    <w:rPr>
      <w:rFonts w:ascii="Times New Roman" w:hAnsi="Times New Roman"/>
      <w:sz w:val="18"/>
      <w:szCs w:val="18"/>
      <w:lang w:val="en-US" w:eastAsia="en-US"/>
    </w:rPr>
  </w:style>
  <w:style w:type="character" w:styleId="Refdecomentario">
    <w:name w:val="annotation reference"/>
    <w:basedOn w:val="Fuentedeprrafopredeter"/>
    <w:uiPriority w:val="99"/>
    <w:semiHidden/>
    <w:unhideWhenUsed/>
    <w:rsid w:val="004F5E01"/>
    <w:rPr>
      <w:sz w:val="16"/>
      <w:szCs w:val="16"/>
    </w:rPr>
  </w:style>
  <w:style w:type="paragraph" w:styleId="Textocomentario">
    <w:name w:val="annotation text"/>
    <w:basedOn w:val="Normal"/>
    <w:link w:val="TextocomentarioCar"/>
    <w:uiPriority w:val="99"/>
    <w:unhideWhenUsed/>
    <w:rsid w:val="004F5E01"/>
    <w:pPr>
      <w:spacing w:line="240" w:lineRule="auto"/>
    </w:pPr>
    <w:rPr>
      <w:sz w:val="20"/>
      <w:szCs w:val="20"/>
    </w:rPr>
  </w:style>
  <w:style w:type="character" w:customStyle="1" w:styleId="TextocomentarioCar">
    <w:name w:val="Texto comentario Car"/>
    <w:basedOn w:val="Fuentedeprrafopredeter"/>
    <w:link w:val="Textocomentario"/>
    <w:uiPriority w:val="99"/>
    <w:rsid w:val="004F5E01"/>
    <w:rPr>
      <w:lang w:val="en-US" w:eastAsia="en-US"/>
    </w:rPr>
  </w:style>
  <w:style w:type="paragraph" w:styleId="Asuntodelcomentario">
    <w:name w:val="annotation subject"/>
    <w:basedOn w:val="Textocomentario"/>
    <w:next w:val="Textocomentario"/>
    <w:link w:val="AsuntodelcomentarioCar"/>
    <w:uiPriority w:val="99"/>
    <w:semiHidden/>
    <w:unhideWhenUsed/>
    <w:rsid w:val="004F5E01"/>
    <w:rPr>
      <w:b/>
      <w:bCs/>
    </w:rPr>
  </w:style>
  <w:style w:type="character" w:customStyle="1" w:styleId="AsuntodelcomentarioCar">
    <w:name w:val="Asunto del comentario Car"/>
    <w:basedOn w:val="TextocomentarioCar"/>
    <w:link w:val="Asuntodelcomentario"/>
    <w:uiPriority w:val="99"/>
    <w:semiHidden/>
    <w:rsid w:val="004F5E01"/>
    <w:rPr>
      <w:b/>
      <w:bCs/>
      <w:lang w:val="en-US" w:eastAsia="en-US"/>
    </w:rPr>
  </w:style>
  <w:style w:type="character" w:customStyle="1" w:styleId="Ttulo1Car">
    <w:name w:val="Título 1 Car"/>
    <w:basedOn w:val="Fuentedeprrafopredeter"/>
    <w:link w:val="Ttulo1"/>
    <w:uiPriority w:val="9"/>
    <w:rsid w:val="00925100"/>
    <w:rPr>
      <w:rFonts w:asciiTheme="majorHAnsi" w:eastAsiaTheme="majorEastAsia" w:hAnsiTheme="majorHAnsi" w:cstheme="majorBidi"/>
      <w:color w:val="2F5496" w:themeColor="accent1" w:themeShade="BF"/>
      <w:sz w:val="32"/>
      <w:szCs w:val="32"/>
      <w:lang w:val="es-MX"/>
    </w:rPr>
  </w:style>
  <w:style w:type="character" w:customStyle="1" w:styleId="Ttulo2Car">
    <w:name w:val="Título 2 Car"/>
    <w:basedOn w:val="Fuentedeprrafopredeter"/>
    <w:link w:val="Ttulo2"/>
    <w:uiPriority w:val="9"/>
    <w:rsid w:val="00925100"/>
    <w:rPr>
      <w:rFonts w:asciiTheme="majorHAnsi" w:eastAsiaTheme="majorEastAsia" w:hAnsiTheme="majorHAnsi" w:cstheme="majorBidi"/>
      <w:color w:val="2F5496" w:themeColor="accent1" w:themeShade="BF"/>
      <w:sz w:val="26"/>
      <w:szCs w:val="26"/>
      <w:lang w:val="es-MX"/>
    </w:rPr>
  </w:style>
  <w:style w:type="paragraph" w:styleId="Prrafodelista">
    <w:name w:val="List Paragraph"/>
    <w:basedOn w:val="Normal"/>
    <w:uiPriority w:val="34"/>
    <w:qFormat/>
    <w:rsid w:val="00925100"/>
    <w:pPr>
      <w:spacing w:after="0" w:line="240" w:lineRule="auto"/>
      <w:ind w:left="720"/>
      <w:contextualSpacing/>
    </w:pPr>
    <w:rPr>
      <w:rFonts w:ascii="Times New Roman" w:eastAsia="Times New Roman" w:hAnsi="Times New Roman"/>
      <w:sz w:val="24"/>
      <w:szCs w:val="24"/>
      <w:lang w:val="es-MX" w:eastAsia="es-ES_tradnl"/>
    </w:rPr>
  </w:style>
  <w:style w:type="paragraph" w:styleId="Revisin">
    <w:name w:val="Revision"/>
    <w:hidden/>
    <w:uiPriority w:val="99"/>
    <w:semiHidden/>
    <w:rsid w:val="005532B4"/>
    <w:rPr>
      <w:sz w:val="22"/>
      <w:szCs w:val="22"/>
      <w:lang w:val="en-US" w:eastAsia="en-US"/>
    </w:rPr>
  </w:style>
  <w:style w:type="character" w:styleId="Textoennegrita">
    <w:name w:val="Strong"/>
    <w:basedOn w:val="Fuentedeprrafopredeter"/>
    <w:uiPriority w:val="22"/>
    <w:qFormat/>
    <w:rsid w:val="00CF5CCE"/>
    <w:rPr>
      <w:b/>
      <w:bCs/>
    </w:rPr>
  </w:style>
  <w:style w:type="table" w:styleId="Tablaconcuadrcula">
    <w:name w:val="Table Grid"/>
    <w:basedOn w:val="Tablanormal"/>
    <w:uiPriority w:val="39"/>
    <w:rsid w:val="0000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02CD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02CD6"/>
    <w:rPr>
      <w:sz w:val="22"/>
      <w:szCs w:val="22"/>
      <w:lang w:val="en-US" w:eastAsia="en-US"/>
    </w:rPr>
  </w:style>
  <w:style w:type="paragraph" w:styleId="Piedepgina">
    <w:name w:val="footer"/>
    <w:basedOn w:val="Normal"/>
    <w:link w:val="PiedepginaCar"/>
    <w:uiPriority w:val="99"/>
    <w:unhideWhenUsed/>
    <w:rsid w:val="00A02CD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02CD6"/>
    <w:rPr>
      <w:sz w:val="22"/>
      <w:szCs w:val="22"/>
      <w:lang w:val="en-US" w:eastAsia="en-US"/>
    </w:rPr>
  </w:style>
  <w:style w:type="character" w:styleId="Textodelmarcadordeposicin">
    <w:name w:val="Placeholder Text"/>
    <w:basedOn w:val="Fuentedeprrafopredeter"/>
    <w:uiPriority w:val="99"/>
    <w:semiHidden/>
    <w:rsid w:val="004C00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185">
      <w:bodyDiv w:val="1"/>
      <w:marLeft w:val="0"/>
      <w:marRight w:val="0"/>
      <w:marTop w:val="0"/>
      <w:marBottom w:val="0"/>
      <w:divBdr>
        <w:top w:val="none" w:sz="0" w:space="0" w:color="auto"/>
        <w:left w:val="none" w:sz="0" w:space="0" w:color="auto"/>
        <w:bottom w:val="none" w:sz="0" w:space="0" w:color="auto"/>
        <w:right w:val="none" w:sz="0" w:space="0" w:color="auto"/>
      </w:divBdr>
      <w:divsChild>
        <w:div w:id="1630696700">
          <w:marLeft w:val="0"/>
          <w:marRight w:val="0"/>
          <w:marTop w:val="0"/>
          <w:marBottom w:val="0"/>
          <w:divBdr>
            <w:top w:val="none" w:sz="0" w:space="0" w:color="auto"/>
            <w:left w:val="none" w:sz="0" w:space="0" w:color="auto"/>
            <w:bottom w:val="none" w:sz="0" w:space="0" w:color="auto"/>
            <w:right w:val="none" w:sz="0" w:space="0" w:color="auto"/>
          </w:divBdr>
          <w:divsChild>
            <w:div w:id="908885597">
              <w:marLeft w:val="0"/>
              <w:marRight w:val="0"/>
              <w:marTop w:val="0"/>
              <w:marBottom w:val="0"/>
              <w:divBdr>
                <w:top w:val="none" w:sz="0" w:space="0" w:color="auto"/>
                <w:left w:val="none" w:sz="0" w:space="0" w:color="auto"/>
                <w:bottom w:val="none" w:sz="0" w:space="0" w:color="auto"/>
                <w:right w:val="none" w:sz="0" w:space="0" w:color="auto"/>
              </w:divBdr>
              <w:divsChild>
                <w:div w:id="1908957630">
                  <w:marLeft w:val="0"/>
                  <w:marRight w:val="0"/>
                  <w:marTop w:val="0"/>
                  <w:marBottom w:val="0"/>
                  <w:divBdr>
                    <w:top w:val="none" w:sz="0" w:space="0" w:color="auto"/>
                    <w:left w:val="none" w:sz="0" w:space="0" w:color="auto"/>
                    <w:bottom w:val="none" w:sz="0" w:space="0" w:color="auto"/>
                    <w:right w:val="none" w:sz="0" w:space="0" w:color="auto"/>
                  </w:divBdr>
                  <w:divsChild>
                    <w:div w:id="618529378">
                      <w:marLeft w:val="0"/>
                      <w:marRight w:val="0"/>
                      <w:marTop w:val="0"/>
                      <w:marBottom w:val="0"/>
                      <w:divBdr>
                        <w:top w:val="none" w:sz="0" w:space="0" w:color="auto"/>
                        <w:left w:val="none" w:sz="0" w:space="0" w:color="auto"/>
                        <w:bottom w:val="none" w:sz="0" w:space="0" w:color="auto"/>
                        <w:right w:val="none" w:sz="0" w:space="0" w:color="auto"/>
                      </w:divBdr>
                    </w:div>
                  </w:divsChild>
                </w:div>
                <w:div w:id="410933577">
                  <w:marLeft w:val="0"/>
                  <w:marRight w:val="0"/>
                  <w:marTop w:val="0"/>
                  <w:marBottom w:val="0"/>
                  <w:divBdr>
                    <w:top w:val="none" w:sz="0" w:space="0" w:color="auto"/>
                    <w:left w:val="none" w:sz="0" w:space="0" w:color="auto"/>
                    <w:bottom w:val="none" w:sz="0" w:space="0" w:color="auto"/>
                    <w:right w:val="none" w:sz="0" w:space="0" w:color="auto"/>
                  </w:divBdr>
                  <w:divsChild>
                    <w:div w:id="1260599881">
                      <w:marLeft w:val="0"/>
                      <w:marRight w:val="0"/>
                      <w:marTop w:val="0"/>
                      <w:marBottom w:val="0"/>
                      <w:divBdr>
                        <w:top w:val="none" w:sz="0" w:space="0" w:color="auto"/>
                        <w:left w:val="none" w:sz="0" w:space="0" w:color="auto"/>
                        <w:bottom w:val="none" w:sz="0" w:space="0" w:color="auto"/>
                        <w:right w:val="none" w:sz="0" w:space="0" w:color="auto"/>
                      </w:divBdr>
                    </w:div>
                  </w:divsChild>
                </w:div>
                <w:div w:id="435949740">
                  <w:marLeft w:val="0"/>
                  <w:marRight w:val="0"/>
                  <w:marTop w:val="0"/>
                  <w:marBottom w:val="0"/>
                  <w:divBdr>
                    <w:top w:val="none" w:sz="0" w:space="0" w:color="auto"/>
                    <w:left w:val="none" w:sz="0" w:space="0" w:color="auto"/>
                    <w:bottom w:val="none" w:sz="0" w:space="0" w:color="auto"/>
                    <w:right w:val="none" w:sz="0" w:space="0" w:color="auto"/>
                  </w:divBdr>
                  <w:divsChild>
                    <w:div w:id="957107052">
                      <w:marLeft w:val="0"/>
                      <w:marRight w:val="0"/>
                      <w:marTop w:val="0"/>
                      <w:marBottom w:val="0"/>
                      <w:divBdr>
                        <w:top w:val="none" w:sz="0" w:space="0" w:color="auto"/>
                        <w:left w:val="none" w:sz="0" w:space="0" w:color="auto"/>
                        <w:bottom w:val="none" w:sz="0" w:space="0" w:color="auto"/>
                        <w:right w:val="none" w:sz="0" w:space="0" w:color="auto"/>
                      </w:divBdr>
                    </w:div>
                  </w:divsChild>
                </w:div>
                <w:div w:id="541214973">
                  <w:marLeft w:val="0"/>
                  <w:marRight w:val="0"/>
                  <w:marTop w:val="0"/>
                  <w:marBottom w:val="0"/>
                  <w:divBdr>
                    <w:top w:val="none" w:sz="0" w:space="0" w:color="auto"/>
                    <w:left w:val="none" w:sz="0" w:space="0" w:color="auto"/>
                    <w:bottom w:val="none" w:sz="0" w:space="0" w:color="auto"/>
                    <w:right w:val="none" w:sz="0" w:space="0" w:color="auto"/>
                  </w:divBdr>
                  <w:divsChild>
                    <w:div w:id="20766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86814">
      <w:bodyDiv w:val="1"/>
      <w:marLeft w:val="0"/>
      <w:marRight w:val="0"/>
      <w:marTop w:val="0"/>
      <w:marBottom w:val="0"/>
      <w:divBdr>
        <w:top w:val="none" w:sz="0" w:space="0" w:color="auto"/>
        <w:left w:val="none" w:sz="0" w:space="0" w:color="auto"/>
        <w:bottom w:val="none" w:sz="0" w:space="0" w:color="auto"/>
        <w:right w:val="none" w:sz="0" w:space="0" w:color="auto"/>
      </w:divBdr>
      <w:divsChild>
        <w:div w:id="1060400857">
          <w:marLeft w:val="0"/>
          <w:marRight w:val="0"/>
          <w:marTop w:val="0"/>
          <w:marBottom w:val="0"/>
          <w:divBdr>
            <w:top w:val="none" w:sz="0" w:space="0" w:color="auto"/>
            <w:left w:val="none" w:sz="0" w:space="0" w:color="auto"/>
            <w:bottom w:val="none" w:sz="0" w:space="0" w:color="auto"/>
            <w:right w:val="none" w:sz="0" w:space="0" w:color="auto"/>
          </w:divBdr>
          <w:divsChild>
            <w:div w:id="2067139026">
              <w:marLeft w:val="0"/>
              <w:marRight w:val="0"/>
              <w:marTop w:val="0"/>
              <w:marBottom w:val="0"/>
              <w:divBdr>
                <w:top w:val="none" w:sz="0" w:space="0" w:color="auto"/>
                <w:left w:val="none" w:sz="0" w:space="0" w:color="auto"/>
                <w:bottom w:val="none" w:sz="0" w:space="0" w:color="auto"/>
                <w:right w:val="none" w:sz="0" w:space="0" w:color="auto"/>
              </w:divBdr>
              <w:divsChild>
                <w:div w:id="1190021663">
                  <w:marLeft w:val="0"/>
                  <w:marRight w:val="0"/>
                  <w:marTop w:val="0"/>
                  <w:marBottom w:val="0"/>
                  <w:divBdr>
                    <w:top w:val="none" w:sz="0" w:space="0" w:color="auto"/>
                    <w:left w:val="none" w:sz="0" w:space="0" w:color="auto"/>
                    <w:bottom w:val="none" w:sz="0" w:space="0" w:color="auto"/>
                    <w:right w:val="none" w:sz="0" w:space="0" w:color="auto"/>
                  </w:divBdr>
                  <w:divsChild>
                    <w:div w:id="1960182809">
                      <w:marLeft w:val="0"/>
                      <w:marRight w:val="0"/>
                      <w:marTop w:val="0"/>
                      <w:marBottom w:val="0"/>
                      <w:divBdr>
                        <w:top w:val="none" w:sz="0" w:space="0" w:color="auto"/>
                        <w:left w:val="none" w:sz="0" w:space="0" w:color="auto"/>
                        <w:bottom w:val="none" w:sz="0" w:space="0" w:color="auto"/>
                        <w:right w:val="none" w:sz="0" w:space="0" w:color="auto"/>
                      </w:divBdr>
                    </w:div>
                  </w:divsChild>
                </w:div>
                <w:div w:id="940844381">
                  <w:marLeft w:val="0"/>
                  <w:marRight w:val="0"/>
                  <w:marTop w:val="0"/>
                  <w:marBottom w:val="0"/>
                  <w:divBdr>
                    <w:top w:val="none" w:sz="0" w:space="0" w:color="auto"/>
                    <w:left w:val="none" w:sz="0" w:space="0" w:color="auto"/>
                    <w:bottom w:val="none" w:sz="0" w:space="0" w:color="auto"/>
                    <w:right w:val="none" w:sz="0" w:space="0" w:color="auto"/>
                  </w:divBdr>
                  <w:divsChild>
                    <w:div w:id="788664836">
                      <w:marLeft w:val="0"/>
                      <w:marRight w:val="0"/>
                      <w:marTop w:val="0"/>
                      <w:marBottom w:val="0"/>
                      <w:divBdr>
                        <w:top w:val="none" w:sz="0" w:space="0" w:color="auto"/>
                        <w:left w:val="none" w:sz="0" w:space="0" w:color="auto"/>
                        <w:bottom w:val="none" w:sz="0" w:space="0" w:color="auto"/>
                        <w:right w:val="none" w:sz="0" w:space="0" w:color="auto"/>
                      </w:divBdr>
                    </w:div>
                  </w:divsChild>
                </w:div>
                <w:div w:id="409809450">
                  <w:marLeft w:val="0"/>
                  <w:marRight w:val="0"/>
                  <w:marTop w:val="0"/>
                  <w:marBottom w:val="0"/>
                  <w:divBdr>
                    <w:top w:val="none" w:sz="0" w:space="0" w:color="auto"/>
                    <w:left w:val="none" w:sz="0" w:space="0" w:color="auto"/>
                    <w:bottom w:val="none" w:sz="0" w:space="0" w:color="auto"/>
                    <w:right w:val="none" w:sz="0" w:space="0" w:color="auto"/>
                  </w:divBdr>
                  <w:divsChild>
                    <w:div w:id="819541233">
                      <w:marLeft w:val="0"/>
                      <w:marRight w:val="0"/>
                      <w:marTop w:val="0"/>
                      <w:marBottom w:val="0"/>
                      <w:divBdr>
                        <w:top w:val="none" w:sz="0" w:space="0" w:color="auto"/>
                        <w:left w:val="none" w:sz="0" w:space="0" w:color="auto"/>
                        <w:bottom w:val="none" w:sz="0" w:space="0" w:color="auto"/>
                        <w:right w:val="none" w:sz="0" w:space="0" w:color="auto"/>
                      </w:divBdr>
                    </w:div>
                  </w:divsChild>
                </w:div>
                <w:div w:id="1462309289">
                  <w:marLeft w:val="0"/>
                  <w:marRight w:val="0"/>
                  <w:marTop w:val="0"/>
                  <w:marBottom w:val="0"/>
                  <w:divBdr>
                    <w:top w:val="none" w:sz="0" w:space="0" w:color="auto"/>
                    <w:left w:val="none" w:sz="0" w:space="0" w:color="auto"/>
                    <w:bottom w:val="none" w:sz="0" w:space="0" w:color="auto"/>
                    <w:right w:val="none" w:sz="0" w:space="0" w:color="auto"/>
                  </w:divBdr>
                  <w:divsChild>
                    <w:div w:id="9175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1108">
      <w:bodyDiv w:val="1"/>
      <w:marLeft w:val="0"/>
      <w:marRight w:val="0"/>
      <w:marTop w:val="0"/>
      <w:marBottom w:val="0"/>
      <w:divBdr>
        <w:top w:val="none" w:sz="0" w:space="0" w:color="auto"/>
        <w:left w:val="none" w:sz="0" w:space="0" w:color="auto"/>
        <w:bottom w:val="none" w:sz="0" w:space="0" w:color="auto"/>
        <w:right w:val="none" w:sz="0" w:space="0" w:color="auto"/>
      </w:divBdr>
      <w:divsChild>
        <w:div w:id="1879967865">
          <w:marLeft w:val="640"/>
          <w:marRight w:val="0"/>
          <w:marTop w:val="0"/>
          <w:marBottom w:val="0"/>
          <w:divBdr>
            <w:top w:val="none" w:sz="0" w:space="0" w:color="auto"/>
            <w:left w:val="none" w:sz="0" w:space="0" w:color="auto"/>
            <w:bottom w:val="none" w:sz="0" w:space="0" w:color="auto"/>
            <w:right w:val="none" w:sz="0" w:space="0" w:color="auto"/>
          </w:divBdr>
        </w:div>
        <w:div w:id="454755148">
          <w:marLeft w:val="640"/>
          <w:marRight w:val="0"/>
          <w:marTop w:val="0"/>
          <w:marBottom w:val="0"/>
          <w:divBdr>
            <w:top w:val="none" w:sz="0" w:space="0" w:color="auto"/>
            <w:left w:val="none" w:sz="0" w:space="0" w:color="auto"/>
            <w:bottom w:val="none" w:sz="0" w:space="0" w:color="auto"/>
            <w:right w:val="none" w:sz="0" w:space="0" w:color="auto"/>
          </w:divBdr>
        </w:div>
        <w:div w:id="2128817162">
          <w:marLeft w:val="640"/>
          <w:marRight w:val="0"/>
          <w:marTop w:val="0"/>
          <w:marBottom w:val="0"/>
          <w:divBdr>
            <w:top w:val="none" w:sz="0" w:space="0" w:color="auto"/>
            <w:left w:val="none" w:sz="0" w:space="0" w:color="auto"/>
            <w:bottom w:val="none" w:sz="0" w:space="0" w:color="auto"/>
            <w:right w:val="none" w:sz="0" w:space="0" w:color="auto"/>
          </w:divBdr>
        </w:div>
        <w:div w:id="214970896">
          <w:marLeft w:val="640"/>
          <w:marRight w:val="0"/>
          <w:marTop w:val="0"/>
          <w:marBottom w:val="0"/>
          <w:divBdr>
            <w:top w:val="none" w:sz="0" w:space="0" w:color="auto"/>
            <w:left w:val="none" w:sz="0" w:space="0" w:color="auto"/>
            <w:bottom w:val="none" w:sz="0" w:space="0" w:color="auto"/>
            <w:right w:val="none" w:sz="0" w:space="0" w:color="auto"/>
          </w:divBdr>
        </w:div>
        <w:div w:id="402488758">
          <w:marLeft w:val="640"/>
          <w:marRight w:val="0"/>
          <w:marTop w:val="0"/>
          <w:marBottom w:val="0"/>
          <w:divBdr>
            <w:top w:val="none" w:sz="0" w:space="0" w:color="auto"/>
            <w:left w:val="none" w:sz="0" w:space="0" w:color="auto"/>
            <w:bottom w:val="none" w:sz="0" w:space="0" w:color="auto"/>
            <w:right w:val="none" w:sz="0" w:space="0" w:color="auto"/>
          </w:divBdr>
        </w:div>
        <w:div w:id="1266034090">
          <w:marLeft w:val="640"/>
          <w:marRight w:val="0"/>
          <w:marTop w:val="0"/>
          <w:marBottom w:val="0"/>
          <w:divBdr>
            <w:top w:val="none" w:sz="0" w:space="0" w:color="auto"/>
            <w:left w:val="none" w:sz="0" w:space="0" w:color="auto"/>
            <w:bottom w:val="none" w:sz="0" w:space="0" w:color="auto"/>
            <w:right w:val="none" w:sz="0" w:space="0" w:color="auto"/>
          </w:divBdr>
        </w:div>
        <w:div w:id="1933010684">
          <w:marLeft w:val="640"/>
          <w:marRight w:val="0"/>
          <w:marTop w:val="0"/>
          <w:marBottom w:val="0"/>
          <w:divBdr>
            <w:top w:val="none" w:sz="0" w:space="0" w:color="auto"/>
            <w:left w:val="none" w:sz="0" w:space="0" w:color="auto"/>
            <w:bottom w:val="none" w:sz="0" w:space="0" w:color="auto"/>
            <w:right w:val="none" w:sz="0" w:space="0" w:color="auto"/>
          </w:divBdr>
        </w:div>
        <w:div w:id="178550844">
          <w:marLeft w:val="640"/>
          <w:marRight w:val="0"/>
          <w:marTop w:val="0"/>
          <w:marBottom w:val="0"/>
          <w:divBdr>
            <w:top w:val="none" w:sz="0" w:space="0" w:color="auto"/>
            <w:left w:val="none" w:sz="0" w:space="0" w:color="auto"/>
            <w:bottom w:val="none" w:sz="0" w:space="0" w:color="auto"/>
            <w:right w:val="none" w:sz="0" w:space="0" w:color="auto"/>
          </w:divBdr>
        </w:div>
        <w:div w:id="1109737685">
          <w:marLeft w:val="640"/>
          <w:marRight w:val="0"/>
          <w:marTop w:val="0"/>
          <w:marBottom w:val="0"/>
          <w:divBdr>
            <w:top w:val="none" w:sz="0" w:space="0" w:color="auto"/>
            <w:left w:val="none" w:sz="0" w:space="0" w:color="auto"/>
            <w:bottom w:val="none" w:sz="0" w:space="0" w:color="auto"/>
            <w:right w:val="none" w:sz="0" w:space="0" w:color="auto"/>
          </w:divBdr>
        </w:div>
        <w:div w:id="1471745715">
          <w:marLeft w:val="640"/>
          <w:marRight w:val="0"/>
          <w:marTop w:val="0"/>
          <w:marBottom w:val="0"/>
          <w:divBdr>
            <w:top w:val="none" w:sz="0" w:space="0" w:color="auto"/>
            <w:left w:val="none" w:sz="0" w:space="0" w:color="auto"/>
            <w:bottom w:val="none" w:sz="0" w:space="0" w:color="auto"/>
            <w:right w:val="none" w:sz="0" w:space="0" w:color="auto"/>
          </w:divBdr>
        </w:div>
        <w:div w:id="1792435937">
          <w:marLeft w:val="640"/>
          <w:marRight w:val="0"/>
          <w:marTop w:val="0"/>
          <w:marBottom w:val="0"/>
          <w:divBdr>
            <w:top w:val="none" w:sz="0" w:space="0" w:color="auto"/>
            <w:left w:val="none" w:sz="0" w:space="0" w:color="auto"/>
            <w:bottom w:val="none" w:sz="0" w:space="0" w:color="auto"/>
            <w:right w:val="none" w:sz="0" w:space="0" w:color="auto"/>
          </w:divBdr>
        </w:div>
        <w:div w:id="1846626892">
          <w:marLeft w:val="640"/>
          <w:marRight w:val="0"/>
          <w:marTop w:val="0"/>
          <w:marBottom w:val="0"/>
          <w:divBdr>
            <w:top w:val="none" w:sz="0" w:space="0" w:color="auto"/>
            <w:left w:val="none" w:sz="0" w:space="0" w:color="auto"/>
            <w:bottom w:val="none" w:sz="0" w:space="0" w:color="auto"/>
            <w:right w:val="none" w:sz="0" w:space="0" w:color="auto"/>
          </w:divBdr>
        </w:div>
        <w:div w:id="1896429983">
          <w:marLeft w:val="640"/>
          <w:marRight w:val="0"/>
          <w:marTop w:val="0"/>
          <w:marBottom w:val="0"/>
          <w:divBdr>
            <w:top w:val="none" w:sz="0" w:space="0" w:color="auto"/>
            <w:left w:val="none" w:sz="0" w:space="0" w:color="auto"/>
            <w:bottom w:val="none" w:sz="0" w:space="0" w:color="auto"/>
            <w:right w:val="none" w:sz="0" w:space="0" w:color="auto"/>
          </w:divBdr>
        </w:div>
        <w:div w:id="412555578">
          <w:marLeft w:val="640"/>
          <w:marRight w:val="0"/>
          <w:marTop w:val="0"/>
          <w:marBottom w:val="0"/>
          <w:divBdr>
            <w:top w:val="none" w:sz="0" w:space="0" w:color="auto"/>
            <w:left w:val="none" w:sz="0" w:space="0" w:color="auto"/>
            <w:bottom w:val="none" w:sz="0" w:space="0" w:color="auto"/>
            <w:right w:val="none" w:sz="0" w:space="0" w:color="auto"/>
          </w:divBdr>
        </w:div>
        <w:div w:id="1126388825">
          <w:marLeft w:val="640"/>
          <w:marRight w:val="0"/>
          <w:marTop w:val="0"/>
          <w:marBottom w:val="0"/>
          <w:divBdr>
            <w:top w:val="none" w:sz="0" w:space="0" w:color="auto"/>
            <w:left w:val="none" w:sz="0" w:space="0" w:color="auto"/>
            <w:bottom w:val="none" w:sz="0" w:space="0" w:color="auto"/>
            <w:right w:val="none" w:sz="0" w:space="0" w:color="auto"/>
          </w:divBdr>
        </w:div>
        <w:div w:id="1970625022">
          <w:marLeft w:val="640"/>
          <w:marRight w:val="0"/>
          <w:marTop w:val="0"/>
          <w:marBottom w:val="0"/>
          <w:divBdr>
            <w:top w:val="none" w:sz="0" w:space="0" w:color="auto"/>
            <w:left w:val="none" w:sz="0" w:space="0" w:color="auto"/>
            <w:bottom w:val="none" w:sz="0" w:space="0" w:color="auto"/>
            <w:right w:val="none" w:sz="0" w:space="0" w:color="auto"/>
          </w:divBdr>
        </w:div>
        <w:div w:id="272328005">
          <w:marLeft w:val="640"/>
          <w:marRight w:val="0"/>
          <w:marTop w:val="0"/>
          <w:marBottom w:val="0"/>
          <w:divBdr>
            <w:top w:val="none" w:sz="0" w:space="0" w:color="auto"/>
            <w:left w:val="none" w:sz="0" w:space="0" w:color="auto"/>
            <w:bottom w:val="none" w:sz="0" w:space="0" w:color="auto"/>
            <w:right w:val="none" w:sz="0" w:space="0" w:color="auto"/>
          </w:divBdr>
        </w:div>
        <w:div w:id="778917438">
          <w:marLeft w:val="640"/>
          <w:marRight w:val="0"/>
          <w:marTop w:val="0"/>
          <w:marBottom w:val="0"/>
          <w:divBdr>
            <w:top w:val="none" w:sz="0" w:space="0" w:color="auto"/>
            <w:left w:val="none" w:sz="0" w:space="0" w:color="auto"/>
            <w:bottom w:val="none" w:sz="0" w:space="0" w:color="auto"/>
            <w:right w:val="none" w:sz="0" w:space="0" w:color="auto"/>
          </w:divBdr>
        </w:div>
        <w:div w:id="574364165">
          <w:marLeft w:val="640"/>
          <w:marRight w:val="0"/>
          <w:marTop w:val="0"/>
          <w:marBottom w:val="0"/>
          <w:divBdr>
            <w:top w:val="none" w:sz="0" w:space="0" w:color="auto"/>
            <w:left w:val="none" w:sz="0" w:space="0" w:color="auto"/>
            <w:bottom w:val="none" w:sz="0" w:space="0" w:color="auto"/>
            <w:right w:val="none" w:sz="0" w:space="0" w:color="auto"/>
          </w:divBdr>
        </w:div>
        <w:div w:id="1203906060">
          <w:marLeft w:val="640"/>
          <w:marRight w:val="0"/>
          <w:marTop w:val="0"/>
          <w:marBottom w:val="0"/>
          <w:divBdr>
            <w:top w:val="none" w:sz="0" w:space="0" w:color="auto"/>
            <w:left w:val="none" w:sz="0" w:space="0" w:color="auto"/>
            <w:bottom w:val="none" w:sz="0" w:space="0" w:color="auto"/>
            <w:right w:val="none" w:sz="0" w:space="0" w:color="auto"/>
          </w:divBdr>
        </w:div>
        <w:div w:id="842476938">
          <w:marLeft w:val="640"/>
          <w:marRight w:val="0"/>
          <w:marTop w:val="0"/>
          <w:marBottom w:val="0"/>
          <w:divBdr>
            <w:top w:val="none" w:sz="0" w:space="0" w:color="auto"/>
            <w:left w:val="none" w:sz="0" w:space="0" w:color="auto"/>
            <w:bottom w:val="none" w:sz="0" w:space="0" w:color="auto"/>
            <w:right w:val="none" w:sz="0" w:space="0" w:color="auto"/>
          </w:divBdr>
        </w:div>
        <w:div w:id="615059378">
          <w:marLeft w:val="640"/>
          <w:marRight w:val="0"/>
          <w:marTop w:val="0"/>
          <w:marBottom w:val="0"/>
          <w:divBdr>
            <w:top w:val="none" w:sz="0" w:space="0" w:color="auto"/>
            <w:left w:val="none" w:sz="0" w:space="0" w:color="auto"/>
            <w:bottom w:val="none" w:sz="0" w:space="0" w:color="auto"/>
            <w:right w:val="none" w:sz="0" w:space="0" w:color="auto"/>
          </w:divBdr>
        </w:div>
        <w:div w:id="975838268">
          <w:marLeft w:val="640"/>
          <w:marRight w:val="0"/>
          <w:marTop w:val="0"/>
          <w:marBottom w:val="0"/>
          <w:divBdr>
            <w:top w:val="none" w:sz="0" w:space="0" w:color="auto"/>
            <w:left w:val="none" w:sz="0" w:space="0" w:color="auto"/>
            <w:bottom w:val="none" w:sz="0" w:space="0" w:color="auto"/>
            <w:right w:val="none" w:sz="0" w:space="0" w:color="auto"/>
          </w:divBdr>
          <w:divsChild>
            <w:div w:id="1006131354">
              <w:marLeft w:val="0"/>
              <w:marRight w:val="0"/>
              <w:marTop w:val="0"/>
              <w:marBottom w:val="0"/>
              <w:divBdr>
                <w:top w:val="none" w:sz="0" w:space="0" w:color="auto"/>
                <w:left w:val="none" w:sz="0" w:space="0" w:color="auto"/>
                <w:bottom w:val="none" w:sz="0" w:space="0" w:color="auto"/>
                <w:right w:val="none" w:sz="0" w:space="0" w:color="auto"/>
              </w:divBdr>
              <w:divsChild>
                <w:div w:id="1692150478">
                  <w:marLeft w:val="0"/>
                  <w:marRight w:val="0"/>
                  <w:marTop w:val="0"/>
                  <w:marBottom w:val="0"/>
                  <w:divBdr>
                    <w:top w:val="none" w:sz="0" w:space="0" w:color="auto"/>
                    <w:left w:val="none" w:sz="0" w:space="0" w:color="auto"/>
                    <w:bottom w:val="none" w:sz="0" w:space="0" w:color="auto"/>
                    <w:right w:val="none" w:sz="0" w:space="0" w:color="auto"/>
                  </w:divBdr>
                  <w:divsChild>
                    <w:div w:id="16578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48353">
          <w:marLeft w:val="640"/>
          <w:marRight w:val="0"/>
          <w:marTop w:val="0"/>
          <w:marBottom w:val="0"/>
          <w:divBdr>
            <w:top w:val="none" w:sz="0" w:space="0" w:color="auto"/>
            <w:left w:val="none" w:sz="0" w:space="0" w:color="auto"/>
            <w:bottom w:val="none" w:sz="0" w:space="0" w:color="auto"/>
            <w:right w:val="none" w:sz="0" w:space="0" w:color="auto"/>
          </w:divBdr>
        </w:div>
        <w:div w:id="1521434072">
          <w:marLeft w:val="640"/>
          <w:marRight w:val="0"/>
          <w:marTop w:val="0"/>
          <w:marBottom w:val="0"/>
          <w:divBdr>
            <w:top w:val="none" w:sz="0" w:space="0" w:color="auto"/>
            <w:left w:val="none" w:sz="0" w:space="0" w:color="auto"/>
            <w:bottom w:val="none" w:sz="0" w:space="0" w:color="auto"/>
            <w:right w:val="none" w:sz="0" w:space="0" w:color="auto"/>
          </w:divBdr>
        </w:div>
      </w:divsChild>
    </w:div>
    <w:div w:id="770900785">
      <w:bodyDiv w:val="1"/>
      <w:marLeft w:val="0"/>
      <w:marRight w:val="0"/>
      <w:marTop w:val="0"/>
      <w:marBottom w:val="0"/>
      <w:divBdr>
        <w:top w:val="none" w:sz="0" w:space="0" w:color="auto"/>
        <w:left w:val="none" w:sz="0" w:space="0" w:color="auto"/>
        <w:bottom w:val="none" w:sz="0" w:space="0" w:color="auto"/>
        <w:right w:val="none" w:sz="0" w:space="0" w:color="auto"/>
      </w:divBdr>
      <w:divsChild>
        <w:div w:id="148612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5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5415">
      <w:bodyDiv w:val="1"/>
      <w:marLeft w:val="0"/>
      <w:marRight w:val="0"/>
      <w:marTop w:val="0"/>
      <w:marBottom w:val="0"/>
      <w:divBdr>
        <w:top w:val="none" w:sz="0" w:space="0" w:color="auto"/>
        <w:left w:val="none" w:sz="0" w:space="0" w:color="auto"/>
        <w:bottom w:val="none" w:sz="0" w:space="0" w:color="auto"/>
        <w:right w:val="none" w:sz="0" w:space="0" w:color="auto"/>
      </w:divBdr>
    </w:div>
    <w:div w:id="951088741">
      <w:bodyDiv w:val="1"/>
      <w:marLeft w:val="0"/>
      <w:marRight w:val="0"/>
      <w:marTop w:val="0"/>
      <w:marBottom w:val="0"/>
      <w:divBdr>
        <w:top w:val="none" w:sz="0" w:space="0" w:color="auto"/>
        <w:left w:val="none" w:sz="0" w:space="0" w:color="auto"/>
        <w:bottom w:val="none" w:sz="0" w:space="0" w:color="auto"/>
        <w:right w:val="none" w:sz="0" w:space="0" w:color="auto"/>
      </w:divBdr>
    </w:div>
    <w:div w:id="1090809072">
      <w:bodyDiv w:val="1"/>
      <w:marLeft w:val="0"/>
      <w:marRight w:val="0"/>
      <w:marTop w:val="0"/>
      <w:marBottom w:val="0"/>
      <w:divBdr>
        <w:top w:val="none" w:sz="0" w:space="0" w:color="auto"/>
        <w:left w:val="none" w:sz="0" w:space="0" w:color="auto"/>
        <w:bottom w:val="none" w:sz="0" w:space="0" w:color="auto"/>
        <w:right w:val="none" w:sz="0" w:space="0" w:color="auto"/>
      </w:divBdr>
    </w:div>
    <w:div w:id="1120756486">
      <w:bodyDiv w:val="1"/>
      <w:marLeft w:val="0"/>
      <w:marRight w:val="0"/>
      <w:marTop w:val="0"/>
      <w:marBottom w:val="0"/>
      <w:divBdr>
        <w:top w:val="none" w:sz="0" w:space="0" w:color="auto"/>
        <w:left w:val="none" w:sz="0" w:space="0" w:color="auto"/>
        <w:bottom w:val="none" w:sz="0" w:space="0" w:color="auto"/>
        <w:right w:val="none" w:sz="0" w:space="0" w:color="auto"/>
      </w:divBdr>
    </w:div>
    <w:div w:id="1245577848">
      <w:bodyDiv w:val="1"/>
      <w:marLeft w:val="0"/>
      <w:marRight w:val="0"/>
      <w:marTop w:val="0"/>
      <w:marBottom w:val="0"/>
      <w:divBdr>
        <w:top w:val="none" w:sz="0" w:space="0" w:color="auto"/>
        <w:left w:val="none" w:sz="0" w:space="0" w:color="auto"/>
        <w:bottom w:val="none" w:sz="0" w:space="0" w:color="auto"/>
        <w:right w:val="none" w:sz="0" w:space="0" w:color="auto"/>
      </w:divBdr>
    </w:div>
    <w:div w:id="1362433036">
      <w:bodyDiv w:val="1"/>
      <w:marLeft w:val="0"/>
      <w:marRight w:val="0"/>
      <w:marTop w:val="0"/>
      <w:marBottom w:val="0"/>
      <w:divBdr>
        <w:top w:val="none" w:sz="0" w:space="0" w:color="auto"/>
        <w:left w:val="none" w:sz="0" w:space="0" w:color="auto"/>
        <w:bottom w:val="none" w:sz="0" w:space="0" w:color="auto"/>
        <w:right w:val="none" w:sz="0" w:space="0" w:color="auto"/>
      </w:divBdr>
    </w:div>
    <w:div w:id="1423646567">
      <w:bodyDiv w:val="1"/>
      <w:marLeft w:val="0"/>
      <w:marRight w:val="0"/>
      <w:marTop w:val="0"/>
      <w:marBottom w:val="0"/>
      <w:divBdr>
        <w:top w:val="none" w:sz="0" w:space="0" w:color="auto"/>
        <w:left w:val="none" w:sz="0" w:space="0" w:color="auto"/>
        <w:bottom w:val="none" w:sz="0" w:space="0" w:color="auto"/>
        <w:right w:val="none" w:sz="0" w:space="0" w:color="auto"/>
      </w:divBdr>
    </w:div>
    <w:div w:id="1549224452">
      <w:bodyDiv w:val="1"/>
      <w:marLeft w:val="0"/>
      <w:marRight w:val="0"/>
      <w:marTop w:val="0"/>
      <w:marBottom w:val="0"/>
      <w:divBdr>
        <w:top w:val="none" w:sz="0" w:space="0" w:color="auto"/>
        <w:left w:val="none" w:sz="0" w:space="0" w:color="auto"/>
        <w:bottom w:val="none" w:sz="0" w:space="0" w:color="auto"/>
        <w:right w:val="none" w:sz="0" w:space="0" w:color="auto"/>
      </w:divBdr>
    </w:div>
    <w:div w:id="1699508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9FD25EE-7DC4-AF40-A4FE-CE58453E60FC}">
  <we:reference id="wa200001011" version="1.2.0.0" store="es-ES"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6807EAA-2F87-BB4A-B547-1AB0FDEC9C40}">
  <we:reference id="wa104382081" version="1.35.0.0" store="es-ES" storeType="OMEX"/>
  <we:alternateReferences>
    <we:reference id="wa104382081" version="1.35.0.0" store="es-ES" storeType="OMEX"/>
  </we:alternateReferences>
  <we:properties>
    <we:property name="MENDELEY_CITATIONS" value="[{&quot;citationID&quot;:&quot;MENDELEY_CITATION_967d4a48-866a-491b-8b49-0d11a8d748cd&quot;,&quot;citationItems&quot;:[{&quot;id&quot;:&quot;c55e1a62-2b8e-3428-9308-8f3ff1623087&quot;,&quot;itemData&quot;:{&quot;DOI&quot;:&quot;10.1016/j.jacc.2017.10.054&quot;,&quot;ISSN&quot;:&quot;1558-3597 (Electronic)&quot;,&quot;PMID&quot;:&quot;29097296&quot;,&quot;author&quot;:[{&quot;dropping-particle&quot;:&quot;&quot;,&quot;family&quot;:&quot;Al-Khatib&quot;,&quot;given&quot;:&quot;Sana M&quot;,&quot;non-dropping-particle&quot;:&quot;&quot;,&quot;parse-names&quot;:false,&quot;suffix&quot;:&quot;&quot;},{&quot;dropping-particle&quot;:&quot;&quot;,&quot;family&quot;:&quot;Stevenson&quot;,&quot;given&quot;:&quot;William G&quot;,&quot;non-dropping-particle&quot;:&quot;&quot;,&quot;parse-names&quot;:false,&quot;suffix&quot;:&quot;&quot;},{&quot;dropping-particle&quot;:&quot;&quot;,&quot;family&quot;:&quot;Ackerman&quot;,&quot;given&quot;:&quot;Michael J&quot;,&quot;non-dropping-particle&quot;:&quot;&quot;,&quot;parse-names&quot;:false,&quot;suffix&quot;:&quot;&quot;},{&quot;dropping-particle&quot;:&quot;&quot;,&quot;family&quot;:&quot;Bryant&quot;,&quot;given&quot;:&quot;William J&quot;,&quot;non-dropping-particle&quot;:&quot;&quot;,&quot;parse-names&quot;:false,&quot;suffix&quot;:&quot;&quot;},{&quot;dropping-particle&quot;:&quot;&quot;,&quot;family&quot;:&quot;Callans&quot;,&quot;given&quot;:&quot;David J&quot;,&quot;non-dropping-particle&quot;:&quot;&quot;,&quot;parse-names&quot;:false,&quot;suffix&quot;:&quot;&quot;},{&quot;dropping-particle&quot;:&quot;&quot;,&quot;family&quot;:&quot;Curtis&quot;,&quot;given&quot;:&quot;Anne B&quot;,&quot;non-dropping-particle&quot;:&quot;&quot;,&quot;parse-names&quot;:false,&quot;suffix&quot;:&quot;&quot;},{&quot;dropping-particle&quot;:&quot;&quot;,&quot;family&quot;:&quot;Deal&quot;,&quot;given&quot;:&quot;Barbara J&quot;,&quot;non-dropping-particle&quot;:&quot;&quot;,&quot;parse-names&quot;:false,&quot;suffix&quot;:&quot;&quot;},{&quot;dropping-particle&quot;:&quot;&quot;,&quot;family&quot;:&quot;Dickfeld&quot;,&quot;given&quot;:&quot;Timm&quot;,&quot;non-dropping-particle&quot;:&quot;&quot;,&quot;parse-names&quot;:false,&quot;suffix&quot;:&quot;&quot;},{&quot;dropping-particle&quot;:&quot;&quot;,&quot;family&quot;:&quot;Field&quot;,&quot;given&quot;:&quot;Michael E&quot;,&quot;non-dropping-particle&quot;:&quot;&quot;,&quot;parse-names&quot;:false,&quot;suffix&quot;:&quot;&quot;},{&quot;dropping-particle&quot;:&quot;&quot;,&quot;family&quot;:&quot;Fonarow&quot;,&quot;given&quot;:&quot;Gregg C&quot;,&quot;non-dropping-particle&quot;:&quot;&quot;,&quot;parse-names&quot;:false,&quot;suffix&quot;:&quot;&quot;},{&quot;dropping-particle&quot;:&quot;&quot;,&quot;family&quot;:&quot;Gillis&quot;,&quot;given&quot;:&quot;Anne M&quot;,&quot;non-dropping-particle&quot;:&quot;&quot;,&quot;parse-names&quot;:false,&quot;suffix&quot;:&quot;&quot;},{&quot;dropping-particle&quot;:&quot;&quot;,&quot;family&quot;:&quot;Granger&quot;,&quot;given&quot;:&quot;Christopher B&quot;,&quot;non-dropping-particle&quot;:&quot;&quot;,&quot;parse-names&quot;:false,&quot;suffix&quot;:&quot;&quot;},{&quot;dropping-particle&quot;:&quot;&quot;,&quot;family&quot;:&quot;Hammill&quot;,&quot;given&quot;:&quot;Stephen C&quot;,&quot;non-dropping-particle&quot;:&quot;&quot;,&quot;parse-names&quot;:false,&quot;suffix&quot;:&quot;&quot;},{&quot;dropping-particle&quot;:&quot;&quot;,&quot;family&quot;:&quot;Hlatky&quot;,&quot;given&quot;:&quot;Mark A&quot;,&quot;non-dropping-particle&quot;:&quot;&quot;,&quot;parse-names&quot;:false,&quot;suffix&quot;:&quot;&quot;},{&quot;dropping-particle&quot;:&quot;&quot;,&quot;family&quot;:&quot;Joglar&quot;,&quot;given&quot;:&quot;José A&quot;,&quot;non-dropping-particle&quot;:&quot;&quot;,&quot;parse-names&quot;:false,&quot;suffix&quot;:&quot;&quot;},{&quot;dropping-particle&quot;:&quot;&quot;,&quot;family&quot;:&quot;Kay&quot;,&quot;given&quot;:&quot;G Neal&quot;,&quot;non-dropping-particle&quot;:&quot;&quot;,&quot;parse-names&quot;:false,&quot;suffix&quot;:&quot;&quot;},{&quot;dropping-particle&quot;:&quot;&quot;,&quot;family&quot;:&quot;Matlock&quot;,&quot;given&quot;:&quot;Daniel D&quot;,&quot;non-dropping-particle&quot;:&quot;&quot;,&quot;parse-names&quot;:false,&quot;suffix&quot;:&quot;&quot;},{&quot;dropping-particle&quot;:&quot;&quot;,&quot;family&quot;:&quot;Myerburg&quot;,&quot;given&quot;:&quot;Robert J&quot;,&quot;non-dropping-particle&quot;:&quot;&quot;,&quot;parse-names&quot;:false,&quot;suffix&quot;:&quot;&quot;},{&quot;dropping-particle&quot;:&quot;&quot;,&quot;family&quot;:&quot;Page&quot;,&quot;given&quot;:&quot;Richard L&quot;,&quot;non-dropping-particle&quot;:&quot;&quot;,&quot;parse-names&quot;:false,&quot;suffix&quot;:&quot;&quot;}],&quot;container-title&quot;:&quot;Journal of the American College of Cardiology&quot;,&quot;issue&quot;:&quot;14&quot;,&quot;issued&quot;:{&quot;date-parts&quot;:[[&quot;2018&quot;,&quot;10&quot;]]},&quot;language&quot;:&quot;eng&quot;,&quot;page&quot;:&quot;e91-e220&quot;,&quot;publisher-place&quot;:&quot;United States&quot;,&quot;title&quot;:&quot;2017 AHA/ACC/HRS Guideline for Management of Patients With Ventricular Arrhythmias  and the Prevention of Sudden Cardiac Death: A Report of the American College of Cardiology/American Heart Association Task Force on Clinical Practice Guidelines and the He&quot;,&quot;type&quot;:&quot;article-journal&quot;,&quot;volume&quot;:&quot;72&quot;,&quot;id&quot;:&quot;c55e1a62-2b8e-3428-9308-8f3ff1623087&quot;},&quot;uris&quot;:[&quot;http://www.mendeley.com/documents/?uuid=7593826f-bde1-47a4-ae64-1a957b88547a&quot;],&quot;isTemporary&quot;:false,&quot;legacyDesktopId&quot;:&quot;7593826f-bde1-47a4-ae64-1a957b88547a&quot;},{&quot;id&quot;:&quot;d9825db0-516d-3670-9297-e69157e8415e&quot;,&quot;itemData&quot;:{&quot;DOI&quot;:&quot;10.1016/j.jacc.2014.09.017&quot;,&quot;ISSN&quot;:&quot;1558-3597 (Electronic)&quot;,&quot;PMID&quot;:&quot;25260718&quot;,&quot;author&quot;:[{&quot;dropping-particle&quot;:&quot;&quot;,&quot;family&quot;:&quot;Amsterdam&quot;,&quot;given&quot;:&quot;Ezra A&quot;,&quot;non-dropping-particle&quot;:&quot;&quot;,&quot;parse-names&quot;:false,&quot;suffix&quot;:&quot;&quot;},{&quot;dropping-particle&quot;:&quot;&quot;,&quot;family&quot;:&quot;Wenger&quot;,&quot;given&quot;:&quot;Nanette K&quot;,&quot;non-dropping-particle&quot;:&quot;&quot;,&quot;parse-names&quot;:false,&quot;suffix&quot;:&quot;&quot;},{&quot;dropping-particle&quot;:&quot;&quot;,&quot;family&quot;:&quot;Brindis&quot;,&quot;given&quot;:&quot;Ralph G&quot;,&quot;non-dropping-particle&quot;:&quot;&quot;,&quot;parse-names&quot;:false,&quot;suffix&quot;:&quot;&quot;},{&quot;dropping-particle&quot;:&quot;&quot;,&quot;family&quot;:&quot;Casey&quot;,&quot;given&quot;:&quot;Donald E Jr&quot;,&quot;non-dropping-particle&quot;:&quot;&quot;,&quot;parse-names&quot;:false,&quot;suffix&quot;:&quot;&quot;},{&quot;dropping-particle&quot;:&quot;&quot;,&quot;family&quot;:&quot;Ganiats&quot;,&quot;given&quot;:&quot;Theodore G&quot;,&quot;non-dropping-particle&quot;:&quot;&quot;,&quot;parse-names&quot;:false,&quot;suffix&quot;:&quot;&quot;},{&quot;dropping-particle&quot;:&quot;&quot;,&quot;family&quot;:&quot;Holmes&quot;,&quot;given&quot;:&quot;David R Jr&quot;,&quot;non-dropping-particle&quot;:&quot;&quot;,&quot;parse-names&quot;:false,&quot;suffix&quot;:&quot;&quot;},{&quot;dropping-particle&quot;:&quot;&quot;,&quot;family&quot;:&quot;Jaffe&quot;,&quot;given&quot;:&quot;Allan S&quot;,&quot;non-dropping-particle&quot;:&quot;&quot;,&quot;parse-names&quot;:false,&quot;suffix&quot;:&quot;&quot;},{&quot;dropping-particle&quot;:&quot;&quot;,&quot;family&quot;:&quot;Jneid&quot;,&quot;given&quot;:&quot;Hani&quot;,&quot;non-dropping-particle&quot;:&quot;&quot;,&quot;parse-names&quot;:false,&quot;suffix&quot;:&quot;&quot;},{&quot;dropping-particle&quot;:&quot;&quot;,&quot;family&quot;:&quot;Kelly&quot;,&quot;given&quot;:&quot;Rosemary F&quot;,&quot;non-dropping-particle&quot;:&quot;&quot;,&quot;parse-names&quot;:false,&quot;suffix&quot;:&quot;&quot;},{&quot;dropping-particle&quot;:&quot;&quot;,&quot;family&quot;:&quot;Kontos&quot;,&quot;given&quot;:&quot;Michael C&quot;,&quot;non-dropping-particle&quot;:&quot;&quot;,&quot;parse-names&quot;:false,&quot;suffix&quot;:&quot;&quot;},{&quot;dropping-particle&quot;:&quot;&quot;,&quot;family&quot;:&quot;Levine&quot;,&quot;given&quot;:&quot;Glenn N&quot;,&quot;non-dropping-particle&quot;:&quot;&quot;,&quot;parse-names&quot;:false,&quot;suffix&quot;:&quot;&quot;},{&quot;dropping-particle&quot;:&quot;&quot;,&quot;family&quot;:&quot;Liebson&quot;,&quot;given&quot;:&quot;Philip R&quot;,&quot;non-dropping-particle&quot;:&quot;&quot;,&quot;parse-names&quot;:false,&quot;suffix&quot;:&quot;&quot;},{&quot;dropping-particle&quot;:&quot;&quot;,&quot;family&quot;:&quot;Mukherjee&quot;,&quot;given&quot;:&quot;Debabrata&quot;,&quot;non-dropping-particle&quot;:&quot;&quot;,&quot;parse-names&quot;:false,&quot;suffix&quot;:&quot;&quot;},{&quot;dropping-particle&quot;:&quot;&quot;,&quot;family&quot;:&quot;Peterson&quot;,&quot;given&quot;:&quot;Eric D&quot;,&quot;non-dropping-particle&quot;:&quot;&quot;,&quot;parse-names&quot;:false,&quot;suffix&quot;:&quot;&quot;},{&quot;dropping-particle&quot;:&quot;&quot;,&quot;family&quot;:&quot;Sabatine&quot;,&quot;given&quot;:&quot;Marc S&quot;,&quot;non-dropping-particle&quot;:&quot;&quot;,&quot;parse-names&quot;:false,&quot;suffix&quot;:&quot;&quot;},{&quot;dropping-particle&quot;:&quot;&quot;,&quot;family&quot;:&quot;Smalling&quot;,&quot;given&quot;:&quot;Richard W&quot;,&quot;non-dropping-particle&quot;:&quot;&quot;,&quot;parse-names&quot;:false,&quot;suffix&quot;:&quot;&quot;},{&quot;dropping-particle&quot;:&quot;&quot;,&quot;family&quot;:&quot;Zieman&quot;,&quot;given&quot;:&quot;Susan J&quot;,&quot;non-dropping-particle&quot;:&quot;&quot;,&quot;parse-names&quot;:false,&quot;suffix&quot;:&quot;&quot;}],&quot;container-title&quot;:&quot;Journal of the American College of Cardiology&quot;,&quot;issue&quot;:&quot;24&quot;,&quot;issued&quot;:{&quot;date-parts&quot;:[[&quot;2014&quot;,&quot;12&quot;]]},&quot;language&quot;:&quot;eng&quot;,&quot;page&quot;:&quot;e139-e228&quot;,&quot;publisher-place&quot;:&quot;United States&quot;,&quot;title&quot;:&quot;2014 AHA/ACC Guideline for the Management of Patients with Non-ST-Elevation Acute  Coronary Syndromes: a report of the American College of Cardiology/American Heart Association Task Force on Practice Guidelines.&quot;,&quot;type&quot;:&quot;article-journal&quot;,&quot;volume&quot;:&quot;64&quot;,&quot;id&quot;:&quot;d9825db0-516d-3670-9297-e69157e8415e&quot;},&quot;uris&quot;:[&quot;http://www.mendeley.com/documents/?uuid=9d6778bf-cf90-44cd-9753-b7e92f319839&quot;],&quot;isTemporary&quot;:false,&quot;legacyDesktopId&quot;:&quot;9d6778bf-cf90-44cd-9753-b7e92f319839&quot;},{&quot;id&quot;:&quot;98d02784-fe7e-3c65-9908-7fff2de8cf70&quot;,&quot;itemData&quot;:{&quot;DOI&quot;:&quot;10.1093/eurheartj/ehx391&quot;,&quot;ISSN&quot;:&quot;1522-9645 (Electronic)&quot;,&quot;PMID&quot;:&quot;28886619&quot;,&quot;author&quot;:[{&quot;dropping-particle&quot;:&quot;&quot;,&quot;family&quot;:&quot;Baumgartner&quot;,&quot;given&quot;:&quot;Helmut&quot;,&quot;non-dropping-particle&quot;:&quot;&quot;,&quot;parse-names&quot;:false,&quot;suffix&quot;:&quot;&quot;},{&quot;dropping-particle&quot;:&quot;&quot;,&quot;family&quot;:&quot;Falk&quot;,&quot;given&quot;:&quot;Volkmar&quot;,&quot;non-dropping-particle&quot;:&quot;&quot;,&quot;parse-names&quot;:false,&quot;suffix&quot;:&quot;&quot;},{&quot;dropping-particle&quot;:&quot;&quot;,&quot;family&quot;:&quot;Bax&quot;,&quot;given&quot;:&quot;Jeroen J&quot;,&quot;non-dropping-particle&quot;:&quot;&quot;,&quot;parse-names&quot;:false,&quot;suffix&quot;:&quot;&quot;},{&quot;dropping-particle&quot;:&quot;&quot;,&quot;family&quot;:&quot;Bonis&quot;,&quot;given&quot;:&quot;Michele&quot;,&quot;non-dropping-particle&quot;:&quot;De&quot;,&quot;parse-names&quot;:false,&quot;suffix&quot;:&quot;&quot;},{&quot;dropping-particle&quot;:&quot;&quot;,&quot;family&quot;:&quot;Hamm&quot;,&quot;given&quot;:&quot;Christian&quot;,&quot;non-dropping-particle&quot;:&quot;&quot;,&quot;parse-names&quot;:false,&quot;suffix&quot;:&quot;&quot;},{&quot;dropping-particle&quot;:&quot;&quot;,&quot;family&quot;:&quot;Holm&quot;,&quot;given&quot;:&quot;Per Johan&quot;,&quot;non-dropping-particle&quot;:&quot;&quot;,&quot;parse-names&quot;:false,&quot;suffix&quot;:&quot;&quot;},{&quot;dropping-particle&quot;:&quot;&quot;,&quot;family&quot;:&quot;Iung&quot;,&quot;given&quot;:&quot;Bernard&quot;,&quot;non-dropping-particle&quot;:&quot;&quot;,&quot;parse-names&quot;:false,&quot;suffix&quot;:&quot;&quot;},{&quot;dropping-particle&quot;:&quot;&quot;,&quot;family&quot;:&quot;Lancellotti&quot;,&quot;given&quot;:&quot;Patrizio&quot;,&quot;non-dropping-particle&quot;:&quot;&quot;,&quot;parse-names&quot;:false,&quot;suffix&quot;:&quot;&quot;},{&quot;dropping-particle&quot;:&quot;&quot;,&quot;family&quot;:&quot;Lansac&quot;,&quot;given&quot;:&quot;Emmanuel&quot;,&quot;non-dropping-particle&quot;:&quot;&quot;,&quot;parse-names&quot;:false,&quot;suffix&quot;:&quot;&quot;},{&quot;dropping-particle&quot;:&quot;&quot;,&quot;family&quot;:&quot;Rodriguez Muñoz&quot;,&quot;given&quot;:&quot;Daniel&quot;,&quot;non-dropping-particle&quot;:&quot;&quot;,&quot;parse-names&quot;:false,&quot;suffix&quot;:&quot;&quot;},{&quot;dropping-particle&quot;:&quot;&quot;,&quot;family&quot;:&quot;Rosenhek&quot;,&quot;given&quot;:&quot;Raphael&quot;,&quot;non-dropping-particle&quot;:&quot;&quot;,&quot;parse-names&quot;:false,&quot;suffix&quot;:&quot;&quot;},{&quot;dropping-particle&quot;:&quot;&quot;,&quot;family&quot;:&quot;Sjögren&quot;,&quot;given&quot;:&quot;Johan&quot;,&quot;non-dropping-particle&quot;:&quot;&quot;,&quot;parse-names&quot;:false,&quot;suffix&quot;:&quot;&quot;},{&quot;dropping-particle&quot;:&quot;&quot;,&quot;family&quot;:&quot;Tornos Mas&quot;,&quot;given&quot;:&quot;Pilar&quot;,&quot;non-dropping-particle&quot;:&quot;&quot;,&quot;parse-names&quot;:false,&quot;suffix&quot;:&quot;&quot;},{&quot;dropping-particle&quot;:&quot;&quot;,&quot;family&quot;:&quot;Vahanian&quot;,&quot;given&quot;:&quot;Alec&quot;,&quot;non-dropping-particle&quot;:&quot;&quot;,&quot;parse-names&quot;:false,&quot;suffix&quot;:&quot;&quot;},{&quot;dropping-particle&quot;:&quot;&quot;,&quot;family&quot;:&quot;Walther&quot;,&quot;given&quot;:&quot;Thomas&quot;,&quot;non-dropping-particle&quot;:&quot;&quot;,&quot;parse-names&quot;:false,&quot;suffix&quot;:&quot;&quot;},{&quot;dropping-particle&quot;:&quot;&quot;,&quot;family&quot;:&quot;Wendler&quot;,&quot;given&quot;:&quot;Olaf&quot;,&quot;non-dropping-particle&quot;:&quot;&quot;,&quot;parse-names&quot;:false,&quot;suffix&quot;:&quot;&quot;},{&quot;dropping-particle&quot;:&quot;&quot;,&quot;family&quot;:&quot;Windecker&quot;,&quot;given&quot;:&quot;Stephan&quot;,&quot;non-dropping-particle&quot;:&quot;&quot;,&quot;parse-names&quot;:false,&quot;suffix&quot;:&quot;&quot;},{&quot;dropping-particle&quot;:&quot;&quot;,&quot;family&quot;:&quot;Zamorano&quot;,&quot;given&quot;:&quot;Jose Luis&quot;,&quot;non-dropping-particle&quot;:&quot;&quot;,&quot;parse-names&quot;:false,&quot;suffix&quot;:&quot;&quot;}],&quot;container-title&quot;:&quot;European heart journal&quot;,&quot;issue&quot;:&quot;36&quot;,&quot;issued&quot;:{&quot;date-parts&quot;:[[&quot;2017&quot;,&quot;9&quot;]]},&quot;language&quot;:&quot;eng&quot;,&quot;page&quot;:&quot;2739-2791&quot;,&quot;publisher-place&quot;:&quot;England&quot;,&quot;title&quot;:&quot;2017 ESC/EACTS Guidelines for the management of valvular heart disease.&quot;,&quot;type&quot;:&quot;article-journal&quot;,&quot;volume&quot;:&quot;38&quot;,&quot;id&quot;:&quot;98d02784-fe7e-3c65-9908-7fff2de8cf70&quot;},&quot;uris&quot;:[&quot;http://www.mendeley.com/documents/?uuid=2cd05fac-efe1-4f49-8078-498e7e21986a&quot;],&quot;isTemporary&quot;:false,&quot;legacyDesktopId&quot;:&quot;2cd05fac-efe1-4f49-8078-498e7e21986a&quot;},{&quot;id&quot;:&quot;188d758f-6b71-3cbb-b8c3-79efab62d006&quot;,&quot;itemData&quot;:{&quot;DOI&quot;:&quot;10.1016/j.jacc.2021.07.053&quot;,&quot;ISSN&quot;:&quot;1558-3597 (Electronic)&quot;,&quot;PMID&quot;:&quot;34756653&quot;,&quot;abstract&quot;:&quot;AIM: This clinical practice guideline for the evaluation and diagnosis of chest pain  provides recommendations and algorithms for clinicians to assess and diagnose chest pain in adult patients. METHODS: A comprehensive literature search was conducted from November 11, 2017, to May 1, 2020, encompassing randomized and nonrandomized trials, observational studies, registries, reviews, and other evidence conducted on human subjects that were published in English from PubMed, EMBASE, the Cochrane Collaboration, Agency for Healthcare Research and Quality reports, and other relevant databases. Additional relevant studies, published through April 2021, were also considered. STRUCTURE: Chest pain is a frequent cause for emergency department visits in the United States. The \&quot;2021 AHA/ACC/ASE/CHEST/SAEM/SCCT/SCMR Guideline for the Evaluation and Diagnosis of Chest Pain\&quot; provides recommendations based on contemporary evidence on the assessment and evaluation of chest pain. This guideline presents an evidence-based approach to risk stratification and the diagnostic workup for the evaluation of chest pain. Cost-value considerations in diagnostic testing have been incorporated, and shared decision-making with patients is recommended.&quot;,&quot;author&quot;:[{&quot;dropping-particle&quot;:&quot;&quot;,&quot;family&quot;:&quot;Gulati&quot;,&quot;given&quot;:&quot;Martha&quot;,&quot;non-dropping-particle&quot;:&quot;&quot;,&quot;parse-names&quot;:false,&quot;suffix&quot;:&quot;&quot;},{&quot;dropping-particle&quot;:&quot;&quot;,&quot;family&quot;:&quot;Levy&quot;,&quot;given&quot;:&quot;Phillip D&quot;,&quot;non-dropping-particle&quot;:&quot;&quot;,&quot;parse-names&quot;:false,&quot;suffix&quot;:&quot;&quot;},{&quot;dropping-particle&quot;:&quot;&quot;,&quot;family&quot;:&quot;Mukherjee&quot;,&quot;given&quot;:&quot;Debabrata&quot;,&quot;non-dropping-particle&quot;:&quot;&quot;,&quot;parse-names&quot;:false,&quot;suffix&quot;:&quot;&quot;},{&quot;dropping-particle&quot;:&quot;&quot;,&quot;family&quot;:&quot;Amsterdam&quot;,&quot;given&quot;:&quot;Ezra&quot;,&quot;non-dropping-particle&quot;:&quot;&quot;,&quot;parse-names&quot;:false,&quot;suffix&quot;:&quot;&quot;},{&quot;dropping-particle&quot;:&quot;&quot;,&quot;family&quot;:&quot;Bhatt&quot;,&quot;given&quot;:&quot;Deepak L&quot;,&quot;non-dropping-particle&quot;:&quot;&quot;,&quot;parse-names&quot;:false,&quot;suffix&quot;:&quot;&quot;},{&quot;dropping-particle&quot;:&quot;&quot;,&quot;family&quot;:&quot;Birtcher&quot;,&quot;given&quot;:&quot;Kim K&quot;,&quot;non-dropping-particle&quot;:&quot;&quot;,&quot;parse-names&quot;:false,&quot;suffix&quot;:&quot;&quot;},{&quot;dropping-particle&quot;:&quot;&quot;,&quot;family&quot;:&quot;Blankstein&quot;,&quot;given&quot;:&quot;Ron&quot;,&quot;non-dropping-particle&quot;:&quot;&quot;,&quot;parse-names&quot;:false,&quot;suffix&quot;:&quot;&quot;},{&quot;dropping-particle&quot;:&quot;&quot;,&quot;family&quot;:&quot;Boyd&quot;,&quot;given&quot;:&quot;Jack&quot;,&quot;non-dropping-particle&quot;:&quot;&quot;,&quot;parse-names&quot;:false,&quot;suffix&quot;:&quot;&quot;},{&quot;dropping-particle&quot;:&quot;&quot;,&quot;family&quot;:&quot;Bullock-Palmer&quot;,&quot;given&quot;:&quot;Renee P&quot;,&quot;non-dropping-particle&quot;:&quot;&quot;,&quot;parse-names&quot;:false,&quot;suffix&quot;:&quot;&quot;},{&quot;dropping-particle&quot;:&quot;&quot;,&quot;family&quot;:&quot;Conejo&quot;,&quot;given&quot;:&quot;Theresa&quot;,&quot;non-dropping-particle&quot;:&quot;&quot;,&quot;parse-names&quot;:false,&quot;suffix&quot;:&quot;&quot;},{&quot;dropping-particle&quot;:&quot;&quot;,&quot;family&quot;:&quot;Diercks&quot;,&quot;given&quot;:&quot;Deborah B&quot;,&quot;non-dropping-particle&quot;:&quot;&quot;,&quot;parse-names&quot;:false,&quot;suffix&quot;:&quot;&quot;},{&quot;dropping-particle&quot;:&quot;&quot;,&quot;family&quot;:&quot;Gentile&quot;,&quot;given&quot;:&quot;Federico&quot;,&quot;non-dropping-particle&quot;:&quot;&quot;,&quot;parse-names&quot;:false,&quot;suffix&quot;:&quot;&quot;},{&quot;dropping-particle&quot;:&quot;&quot;,&quot;family&quot;:&quot;Greenwood&quot;,&quot;given&quot;:&quot;John P&quot;,&quot;non-dropping-particle&quot;:&quot;&quot;,&quot;parse-names&quot;:false,&quot;suffix&quot;:&quot;&quot;},{&quot;dropping-particle&quot;:&quot;&quot;,&quot;family&quot;:&quot;Hess&quot;,&quot;given&quot;:&quot;Erik P&quot;,&quot;non-dropping-particle&quot;:&quot;&quot;,&quot;parse-names&quot;:false,&quot;suffix&quot;:&quot;&quot;},{&quot;dropping-particle&quot;:&quot;&quot;,&quot;family&quot;:&quot;Hollenberg&quot;,&quot;given&quot;:&quot;Steven M&quot;,&quot;non-dropping-particle&quot;:&quot;&quot;,&quot;parse-names&quot;:false,&quot;suffix&quot;:&quot;&quot;},{&quot;dropping-particle&quot;:&quot;&quot;,&quot;family&quot;:&quot;Jaber&quot;,&quot;given&quot;:&quot;Wael A&quot;,&quot;non-dropping-particle&quot;:&quot;&quot;,&quot;parse-names&quot;:false,&quot;suffix&quot;:&quot;&quot;},{&quot;dropping-particle&quot;:&quot;&quot;,&quot;family&quot;:&quot;Jneid&quot;,&quot;given&quot;:&quot;Hani&quot;,&quot;non-dropping-particle&quot;:&quot;&quot;,&quot;parse-names&quot;:false,&quot;suffix&quot;:&quot;&quot;},{&quot;dropping-particle&quot;:&quot;&quot;,&quot;family&quot;:&quot;Joglar&quot;,&quot;given&quot;:&quot;José A&quot;,&quot;non-dropping-particle&quot;:&quot;&quot;,&quot;parse-names&quot;:false,&quot;suffix&quot;:&quot;&quot;},{&quot;dropping-particle&quot;:&quot;&quot;,&quot;family&quot;:&quot;Morrow&quot;,&quot;given&quot;:&quot;David A&quot;,&quot;non-dropping-particle&quot;:&quot;&quot;,&quot;parse-names&quot;:false,&quot;suffix&quot;:&quot;&quot;},{&quot;dropping-particle&quot;:&quot;&quot;,&quot;family&quot;:&quot;O'Connor&quot;,&quot;given&quot;:&quot;Robert E&quot;,&quot;non-dropping-particle&quot;:&quot;&quot;,&quot;parse-names&quot;:false,&quot;suffix&quot;:&quot;&quot;},{&quot;dropping-particle&quot;:&quot;&quot;,&quot;family&quot;:&quot;Ross&quot;,&quot;given&quot;:&quot;Michael A&quot;,&quot;non-dropping-particle&quot;:&quot;&quot;,&quot;parse-names&quot;:false,&quot;suffix&quot;:&quot;&quot;},{&quot;dropping-particle&quot;:&quot;&quot;,&quot;family&quot;:&quot;Shaw&quot;,&quot;given&quot;:&quot;Leslee J&quot;,&quot;non-dropping-particle&quot;:&quot;&quot;,&quot;parse-names&quot;:false,&quot;suffix&quot;:&quot;&quot;}],&quot;container-title&quot;:&quot;Journal of the American College of Cardiology&quot;,&quot;issued&quot;:{&quot;date-parts&quot;:[[&quot;2021&quot;,&quot;10&quot;]]},&quot;language&quot;:&quot;eng&quot;,&quot;publisher-place&quot;:&quot;United States&quot;,&quot;title&quot;:&quot;2021 AHA/ACC/ASE/CHEST/SAEM/SCCT/SCMR Guideline for the Evaluation and Diagnosis of  Chest Pain: A Report of the American College of Cardiology/American Heart Association Joint Committee on Clinical Practice Guidelines.&quot;,&quot;type&quot;:&quot;article&quot;,&quot;id&quot;:&quot;188d758f-6b71-3cbb-b8c3-79efab62d006&quot;},&quot;uris&quot;:[&quot;http://www.mendeley.com/documents/?uuid=afba3463-b3bc-41cf-8eb4-0429c6c504da&quot;],&quot;isTemporary&quot;:false,&quot;legacyDesktopId&quot;:&quot;afba3463-b3bc-41cf-8eb4-0429c6c504da&quot;},{&quot;id&quot;:&quot;05555068-c50c-3701-adfa-dd6b4abad33f&quot;,&quot;itemData&quot;:{&quot;DOI&quot;:&quot;10.1093/eurheartj/ehx393&quot;,&quot;ISSN&quot;:&quot;1522-9645 (Electronic)&quot;,&quot;PMID&quot;:&quot;28886621&quot;,&quot;author&quot;:[{&quot;dropping-particle&quot;:&quot;&quot;,&quot;family&quot;:&quot;Ibanez&quot;,&quot;given&quot;:&quot;Borja&quot;,&quot;non-dropping-particle&quot;:&quot;&quot;,&quot;parse-names&quot;:false,&quot;suffix&quot;:&quot;&quot;},{&quot;dropping-particle&quot;:&quot;&quot;,&quot;family&quot;:&quot;James&quot;,&quot;given&quot;:&quot;Stefan&quot;,&quot;non-dropping-particle&quot;:&quot;&quot;,&quot;parse-names&quot;:false,&quot;suffix&quot;:&quot;&quot;},{&quot;dropping-particle&quot;:&quot;&quot;,&quot;family&quot;:&quot;Agewall&quot;,&quot;given&quot;:&quot;Stefan&quot;,&quot;non-dropping-particle&quot;:&quot;&quot;,&quot;parse-names&quot;:false,&quot;suffix&quot;:&quot;&quot;},{&quot;dropping-particle&quot;:&quot;&quot;,&quot;family&quot;:&quot;Antunes&quot;,&quot;given&quot;:&quot;Manuel J&quot;,&quot;non-dropping-particle&quot;:&quot;&quot;,&quot;parse-names&quot;:false,&quot;suffix&quot;:&quot;&quot;},{&quot;dropping-particle&quot;:&quot;&quot;,&quot;family&quot;:&quot;Bucciarelli-Ducci&quot;,&quot;given&quot;:&quot;Chiara&quot;,&quot;non-dropping-particle&quot;:&quot;&quot;,&quot;parse-names&quot;:false,&quot;suffix&quot;:&quot;&quot;},{&quot;dropping-particle&quot;:&quot;&quot;,&quot;family&quot;:&quot;Bueno&quot;,&quot;given&quot;:&quot;Héctor&quot;,&quot;non-dropping-particle&quot;:&quot;&quot;,&quot;parse-names&quot;:false,&quot;suffix&quot;:&quot;&quot;},{&quot;dropping-particle&quot;:&quot;&quot;,&quot;family&quot;:&quot;Caforio&quot;,&quot;given&quot;:&quot;Alida L P&quot;,&quot;non-dropping-particle&quot;:&quot;&quot;,&quot;parse-names&quot;:false,&quot;suffix&quot;:&quot;&quot;},{&quot;dropping-particle&quot;:&quot;&quot;,&quot;family&quot;:&quot;Crea&quot;,&quot;given&quot;:&quot;Filippo&quot;,&quot;non-dropping-particle&quot;:&quot;&quot;,&quot;parse-names&quot;:false,&quot;suffix&quot;:&quot;&quot;},{&quot;dropping-particle&quot;:&quot;&quot;,&quot;family&quot;:&quot;Goudevenos&quot;,&quot;given&quot;:&quot;John A&quot;,&quot;non-dropping-particle&quot;:&quot;&quot;,&quot;parse-names&quot;:false,&quot;suffix&quot;:&quot;&quot;},{&quot;dropping-particle&quot;:&quot;&quot;,&quot;family&quot;:&quot;Halvorsen&quot;,&quot;given&quot;:&quot;Sigrun&quot;,&quot;non-dropping-particle&quot;:&quot;&quot;,&quot;parse-names&quot;:false,&quot;suffix&quot;:&quot;&quot;},{&quot;dropping-particle&quot;:&quot;&quot;,&quot;family&quot;:&quot;Hindricks&quot;,&quot;given&quot;:&quot;Gerhard&quot;,&quot;non-dropping-particle&quot;:&quot;&quot;,&quot;parse-names&quot;:false,&quot;suffix&quot;:&quot;&quot;},{&quot;dropping-particle&quot;:&quot;&quot;,&quot;family&quot;:&quot;Kastrati&quot;,&quot;given&quot;:&quot;Adnan&quot;,&quot;non-dropping-particle&quot;:&quot;&quot;,&quot;parse-names&quot;:false,&quot;suffix&quot;:&quot;&quot;},{&quot;dropping-particle&quot;:&quot;&quot;,&quot;family&quot;:&quot;Lenzen&quot;,&quot;given&quot;:&quot;Mattie J&quot;,&quot;non-dropping-particle&quot;:&quot;&quot;,&quot;parse-names&quot;:false,&quot;suffix&quot;:&quot;&quot;},{&quot;dropping-particle&quot;:&quot;&quot;,&quot;family&quot;:&quot;Prescott&quot;,&quot;given&quot;:&quot;Eva&quot;,&quot;non-dropping-particle&quot;:&quot;&quot;,&quot;parse-names&quot;:false,&quot;suffix&quot;:&quot;&quot;},{&quot;dropping-particle&quot;:&quot;&quot;,&quot;family&quot;:&quot;Roffi&quot;,&quot;given&quot;:&quot;Marco&quot;,&quot;non-dropping-particle&quot;:&quot;&quot;,&quot;parse-names&quot;:false,&quot;suffix&quot;:&quot;&quot;},{&quot;dropping-particle&quot;:&quot;&quot;,&quot;family&quot;:&quot;Valgimigli&quot;,&quot;given&quot;:&quot;Marco&quot;,&quot;non-dropping-particle&quot;:&quot;&quot;,&quot;parse-names&quot;:false,&quot;suffix&quot;:&quot;&quot;},{&quot;dropping-particle&quot;:&quot;&quot;,&quot;family&quot;:&quot;Varenhorst&quot;,&quot;given&quot;:&quot;Christoph&quot;,&quot;non-dropping-particle&quot;:&quot;&quot;,&quot;parse-names&quot;:false,&quot;suffix&quot;:&quot;&quot;},{&quot;dropping-particle&quot;:&quot;&quot;,&quot;family&quot;:&quot;Vranckx&quot;,&quot;given&quot;:&quot;Pascal&quot;,&quot;non-dropping-particle&quot;:&quot;&quot;,&quot;parse-names&quot;:false,&quot;suffix&quot;:&quot;&quot;},{&quot;dropping-particle&quot;:&quot;&quot;,&quot;family&quot;:&quot;Widimský&quot;,&quot;given&quot;:&quot;Petr&quot;,&quot;non-dropping-particle&quot;:&quot;&quot;,&quot;parse-names&quot;:false,&quot;suffix&quot;:&quot;&quot;}],&quot;container-title&quot;:&quot;European heart journal&quot;,&quot;issue&quot;:&quot;2&quot;,&quot;issued&quot;:{&quot;date-parts&quot;:[[&quot;2018&quot;,&quot;1&quot;]]},&quot;language&quot;:&quot;eng&quot;,&quot;page&quot;:&quot;119-177&quot;,&quot;publisher-place&quot;:&quot;England&quot;,&quot;title&quot;:&quot;2017 ESC Guidelines for the management of acute myocardial infarction in patients  presenting with ST-segment elevation: The Task Force for the management of acute myocardial infarction in patients presenting with ST-segment elevation of the European Soci&quot;,&quot;type&quot;:&quot;article-journal&quot;,&quot;volume&quot;:&quot;39&quot;,&quot;id&quot;:&quot;05555068-c50c-3701-adfa-dd6b4abad33f&quot;},&quot;uris&quot;:[&quot;http://www.mendeley.com/documents/?uuid=4fb29646-7990-49a9-9735-e34287388cb5&quot;],&quot;isTemporary&quot;:false,&quot;legacyDesktopId&quot;:&quot;4fb29646-7990-49a9-9735-e34287388cb5&quot;},{&quot;id&quot;:&quot;e012abbc-067e-3363-a65a-d69684510288&quot;,&quot;itemData&quot;:{&quot;DOI&quot;:&quot;10.1161/CIR.0b013e31829e8776&quot;,&quot;author&quot;:[{&quot;dropping-particle&quot;:&quot;&quot;,&quot;family&quot;:&quot;Jessup&quot;,&quot;given&quot;:&quot;Mariell&quot;,&quot;non-dropping-particle&quot;:&quot;&quot;,&quot;parse-names&quot;:false,&quot;suffix&quot;:&quot;&quot;},{&quot;dropping-particle&quot;:&quot;&quot;,&quot;family&quot;:&quot;Bozkurt&quot;,&quot;given&quot;:&quot;Biykem&quot;,&quot;non-dropping-particle&quot;:&quot;&quot;,&quot;parse-names&quot;:false,&quot;suffix&quot;:&quot;&quot;},{&quot;dropping-particle&quot;:&quot;&quot;,&quot;family&quot;:&quot;Butler&quot;,&quot;given&quot;:&quot;Javed&quot;,&quot;non-dropping-particle&quot;:&quot;&quot;,&quot;parse-names&quot;:false,&quot;suffix&quot;:&quot;&quot;},{&quot;dropping-particle&quot;:&quot;&quot;,&quot;family&quot;:&quot;Casey&quot;,&quot;given&quot;:&quot;Donald E&quot;,&quot;non-dropping-particle&quot;:&quot;&quot;,&quot;parse-names&quot;:false,&quot;suffix&quot;:&quot;&quot;},{&quot;dropping-particle&quot;:&quot;&quot;,&quot;family&quot;:&quot;Drazner&quot;,&quot;given&quot;:&quot;Mark H&quot;,&quot;non-dropping-particle&quot;:&quot;&quot;,&quot;parse-names&quot;:false,&quot;suffix&quot;:&quot;&quot;},{&quot;dropping-particle&quot;:&quot;&quot;,&quot;family&quot;:&quot;Fonarow&quot;,&quot;given&quot;:&quot;Gregg C&quot;,&quot;non-dropping-particle&quot;:&quot;&quot;,&quot;parse-names&quot;:false,&quot;suffix&quot;:&quot;&quot;},{&quot;dropping-particle&quot;:&quot;&quot;,&quot;family&quot;:&quot;Geraci&quot;,&quot;given&quot;:&quot;Stephen A&quot;,&quot;non-dropping-particle&quot;:&quot;&quot;,&quot;parse-names&quot;:false,&quot;suffix&quot;:&quot;&quot;},{&quot;dropping-particle&quot;:&quot;&quot;,&quot;family&quot;:&quot;Horwich&quot;,&quot;given&quot;:&quot;Tamara&quot;,&quot;non-dropping-particle&quot;:&quot;&quot;,&quot;parse-names&quot;:false,&quot;suffix&quot;:&quot;&quot;},{&quot;dropping-particle&quot;:&quot;&quot;,&quot;family&quot;:&quot;Januzzi&quot;,&quot;given&quot;:&quot;James L&quot;,&quot;non-dropping-particle&quot;:&quot;&quot;,&quot;parse-names&quot;:false,&quot;suffix&quot;:&quot;&quot;},{&quot;dropping-particle&quot;:&quot;&quot;,&quot;family&quot;:&quot;Johnson&quot;,&quot;given&quot;:&quot;Maryl R&quot;,&quot;non-dropping-particle&quot;:&quot;&quot;,&quot;parse-names&quot;:false,&quot;suffix&quot;:&quot;&quot;},{&quot;dropping-particle&quot;:&quot;&quot;,&quot;family&quot;:&quot;Kasper&quot;,&quot;given&quot;:&quot;Edward K&quot;,&quot;non-dropping-particle&quot;:&quot;&quot;,&quot;parse-names&quot;:false,&quot;suffix&quot;:&quot;&quot;},{&quot;dropping-particle&quot;:&quot;&quot;,&quot;family&quot;:&quot;Levy&quot;,&quot;given&quot;:&quot;Wayne C&quot;,&quot;non-dropping-particle&quot;:&quot;&quot;,&quot;parse-names&quot;:false,&quot;suffix&quot;:&quot;&quot;},{&quot;dropping-particle&quot;:&quot;&quot;,&quot;family&quot;:&quot;Masoudi&quot;,&quot;given&quot;:&quot;Frederick A&quot;,&quot;non-dropping-particle&quot;:&quot;&quot;,&quot;parse-names&quot;:false,&quot;suffix&quot;:&quot;&quot;},{&quot;dropping-particle&quot;:&quot;&quot;,&quot;family&quot;:&quot;Mcbride&quot;,&quot;given&quot;:&quot;Patrick E&quot;,&quot;non-dropping-particle&quot;:&quot;&quot;,&quot;parse-names&quot;:false,&quot;suffix&quot;:&quot;&quot;},{&quot;dropping-particle&quot;:&quot;V&quot;,&quot;family&quot;:&quot;Mcmurray&quot;,&quot;given&quot;:&quot;John J&quot;,&quot;non-dropping-particle&quot;:&quot;&quot;,&quot;parse-names&quot;:false,&quot;suffix&quot;:&quot;&quot;},{&quot;dropping-particle&quot;:&quot;&quot;,&quot;family&quot;:&quot;Mitchell&quot;,&quot;given&quot;:&quot;Judith E&quot;,&quot;non-dropping-particle&quot;:&quot;&quot;,&quot;parse-names&quot;:false,&quot;suffix&quot;:&quot;&quot;},{&quot;dropping-particle&quot;:&quot;&quot;,&quot;family&quot;:&quot;Peterson&quot;,&quot;given&quot;:&quot;Pamela N&quot;,&quot;non-dropping-particle&quot;:&quot;&quot;,&quot;parse-names&quot;:false,&quot;suffix&quot;:&quot;&quot;},{&quot;dropping-particle&quot;:&quot;&quot;,&quot;family&quot;:&quot;Riegel&quot;,&quot;given&quot;:&quot;Barbara&quot;,&quot;non-dropping-particle&quot;:&quot;&quot;,&quot;parse-names&quot;:false,&quot;suffix&quot;:&quot;&quot;},{&quot;dropping-particle&quot;:&quot;&quot;,&quot;family&quot;:&quot;Sam&quot;,&quot;given&quot;:&quot;Flora&quot;,&quot;non-dropping-particle&quot;:&quot;&quot;,&quot;parse-names&quot;:false,&quot;suffix&quot;:&quot;&quot;},{&quot;dropping-particle&quot;:&quot;&quot;,&quot;family&quot;:&quot;Stevenson&quot;,&quot;given&quot;:&quot;Lynne W&quot;,&quot;non-dropping-particle&quot;:&quot;&quot;,&quot;parse-names&quot;:false,&quot;suffix&quot;:&quot;&quot;},{&quot;dropping-particle&quot;:&quot;&quot;,&quot;family&quot;:&quot;Tang&quot;,&quot;given&quot;:&quot;W H Wilson&quot;,&quot;non-dropping-particle&quot;:&quot;&quot;,&quot;parse-names&quot;:false,&quot;suffix&quot;:&quot;&quot;},{&quot;dropping-particle&quot;:&quot;&quot;,&quot;family&quot;:&quot;Tsai&quot;,&quot;given&quot;:&quot;Emily J&quot;,&quot;non-dropping-particle&quot;:&quot;&quot;,&quot;parse-names&quot;:false,&quot;suffix&quot;:&quot;&quot;},{&quot;dropping-particle&quot;:&quot;&quot;,&quot;family&quot;:&quot;Wilkoff&quot;,&quot;given&quot;:&quot;Bruce L&quot;,&quot;non-dropping-particle&quot;:&quot;&quot;,&quot;parse-names&quot;:false,&quot;suffix&quot;:&quot;&quot;}],&quot;issued&quot;:{&quot;date-parts&quot;:[[&quot;2013&quot;]]},&quot;page&quot;:&quot;240-327&quot;,&quot;title&quot;:&quot;ACCF / AHA Practice Guideline 2013 ACCF / AHA Guideline for the Management of Heart Failure A Report of the American College of Cardiology Foundation / American Heart Association Task Force on Practice Guidelines&quot;,&quot;type&quot;:&quot;article-journal&quot;,&quot;id&quot;:&quot;e012abbc-067e-3363-a65a-d69684510288&quot;},&quot;uris&quot;:[&quot;http://www.mendeley.com/documents/?uuid=744d6e37-acd0-4be2-83bc-fa16df080140&quot;],&quot;isTemporary&quot;:false,&quot;legacyDesktopId&quot;:&quot;744d6e37-acd0-4be2-83bc-fa16df080140&quot;},{&quot;id&quot;:&quot;2532d7af-d497-3291-8d67-19de217f0de0&quot;,&quot;itemData&quot;:{&quot;DOI&quot;:&quot;10.1093/eurheartj/ehz425&quot;,&quot;ISSN&quot;:&quot;1522-9645 (Electronic)&quot;,&quot;PMID&quot;:&quot;31504439&quot;,&quot;author&quot;:[{&quot;dropping-particle&quot;:&quot;&quot;,&quot;family&quot;:&quot;Knuuti&quot;,&quot;given&quot;:&quot;Juhani&quot;,&quot;non-dropping-particle&quot;:&quot;&quot;,&quot;parse-names&quot;:false,&quot;suffix&quot;:&quot;&quot;},{&quot;dropping-particle&quot;:&quot;&quot;,&quot;family&quot;:&quot;Wijns&quot;,&quot;given&quot;:&quot;William&quot;,&quot;non-dropping-particle&quot;:&quot;&quot;,&quot;parse-names&quot;:false,&quot;suffix&quot;:&quot;&quot;},{&quot;dropping-particle&quot;:&quot;&quot;,&quot;family&quot;:&quot;Saraste&quot;,&quot;given&quot;:&quot;Antti&quot;,&quot;non-dropping-particle&quot;:&quot;&quot;,&quot;parse-names&quot;:false,&quot;suffix&quot;:&quot;&quot;},{&quot;dropping-particle&quot;:&quot;&quot;,&quot;family&quot;:&quot;Capodanno&quot;,&quot;given&quot;:&quot;Davide&quot;,&quot;non-dropping-particle&quot;:&quot;&quot;,&quot;parse-names&quot;:false,&quot;suffix&quot;:&quot;&quot;},{&quot;dropping-particle&quot;:&quot;&quot;,&quot;family&quot;:&quot;Barbato&quot;,&quot;given&quot;:&quot;Emanuele&quot;,&quot;non-dropping-particle&quot;:&quot;&quot;,&quot;parse-names&quot;:false,&quot;suffix&quot;:&quot;&quot;},{&quot;dropping-particle&quot;:&quot;&quot;,&quot;family&quot;:&quot;Funck-Brentano&quot;,&quot;given&quot;:&quot;Christian&quot;,&quot;non-dropping-particle&quot;:&quot;&quot;,&quot;parse-names&quot;:false,&quot;suffix&quot;:&quot;&quot;},{&quot;dropping-particle&quot;:&quot;&quot;,&quot;family&quot;:&quot;Prescott&quot;,&quot;given&quot;:&quot;Eva&quot;,&quot;non-dropping-particle&quot;:&quot;&quot;,&quot;parse-names&quot;:false,&quot;suffix&quot;:&quot;&quot;},{&quot;dropping-particle&quot;:&quot;&quot;,&quot;family&quot;:&quot;Storey&quot;,&quot;given&quot;:&quot;Robert F&quot;,&quot;non-dropping-particle&quot;:&quot;&quot;,&quot;parse-names&quot;:false,&quot;suffix&quot;:&quot;&quot;},{&quot;dropping-particle&quot;:&quot;&quot;,&quot;family&quot;:&quot;Deaton&quot;,&quot;given&quot;:&quot;Christi&quot;,&quot;non-dropping-particle&quot;:&quot;&quot;,&quot;parse-names&quot;:false,&quot;suffix&quot;:&quot;&quot;},{&quot;dropping-particle&quot;:&quot;&quot;,&quot;family&quot;:&quot;Cuisset&quot;,&quot;given&quot;:&quot;Thomas&quot;,&quot;non-dropping-particle&quot;:&quot;&quot;,&quot;parse-names&quot;:false,&quot;suffix&quot;:&quot;&quot;},{&quot;dropping-particle&quot;:&quot;&quot;,&quot;family&quot;:&quot;Agewall&quot;,&quot;given&quot;:&quot;Stefan&quot;,&quot;non-dropping-particle&quot;:&quot;&quot;,&quot;parse-names&quot;:false,&quot;suffix&quot;:&quot;&quot;},{&quot;dropping-particle&quot;:&quot;&quot;,&quot;family&quot;:&quot;Dickstein&quot;,&quot;given&quot;:&quot;Kenneth&quot;,&quot;non-dropping-particle&quot;:&quot;&quot;,&quot;parse-names&quot;:false,&quot;suffix&quot;:&quot;&quot;},{&quot;dropping-particle&quot;:&quot;&quot;,&quot;family&quot;:&quot;Edvardsen&quot;,&quot;given&quot;:&quot;Thor&quot;,&quot;non-dropping-particle&quot;:&quot;&quot;,&quot;parse-names&quot;:false,&quot;suffix&quot;:&quot;&quot;},{&quot;dropping-particle&quot;:&quot;&quot;,&quot;family&quot;:&quot;Escaned&quot;,&quot;given&quot;:&quot;Javier&quot;,&quot;non-dropping-particle&quot;:&quot;&quot;,&quot;parse-names&quot;:false,&quot;suffix&quot;:&quot;&quot;},{&quot;dropping-particle&quot;:&quot;&quot;,&quot;family&quot;:&quot;Gersh&quot;,&quot;given&quot;:&quot;Bernard J&quot;,&quot;non-dropping-particle&quot;:&quot;&quot;,&quot;parse-names&quot;:false,&quot;suffix&quot;:&quot;&quot;},{&quot;dropping-particle&quot;:&quot;&quot;,&quot;family&quot;:&quot;Svitil&quot;,&quot;given&quot;:&quot;Pavel&quot;,&quot;non-dropping-particle&quot;:&quot;&quot;,&quot;parse-names&quot;:false,&quot;suffix&quot;:&quot;&quot;},{&quot;dropping-particle&quot;:&quot;&quot;,&quot;family&quot;:&quot;Gilard&quot;,&quot;given&quot;:&quot;Martine&quot;,&quot;non-dropping-particle&quot;:&quot;&quot;,&quot;parse-names&quot;:false,&quot;suffix&quot;:&quot;&quot;},{&quot;dropping-particle&quot;:&quot;&quot;,&quot;family&quot;:&quot;Hasdai&quot;,&quot;given&quot;:&quot;David&quot;,&quot;non-dropping-particle&quot;:&quot;&quot;,&quot;parse-names&quot;:false,&quot;suffix&quot;:&quot;&quot;},{&quot;dropping-particle&quot;:&quot;&quot;,&quot;family&quot;:&quot;Hatala&quot;,&quot;given&quot;:&quot;Robert&quot;,&quot;non-dropping-particle&quot;:&quot;&quot;,&quot;parse-names&quot;:false,&quot;suffix&quot;:&quot;&quot;},{&quot;dropping-particle&quot;:&quot;&quot;,&quot;family&quot;:&quot;Mahfoud&quot;,&quot;given&quot;:&quot;Felix&quot;,&quot;non-dropping-particle&quot;:&quot;&quot;,&quot;parse-names&quot;:false,&quot;suffix&quot;:&quot;&quot;},{&quot;dropping-particle&quot;:&quot;&quot;,&quot;family&quot;:&quot;Masip&quot;,&quot;given&quot;:&quot;Josep&quot;,&quot;non-dropping-particle&quot;:&quot;&quot;,&quot;parse-names&quot;:false,&quot;suffix&quot;:&quot;&quot;},{&quot;dropping-particle&quot;:&quot;&quot;,&quot;family&quot;:&quot;Muneretto&quot;,&quot;given&quot;:&quot;Claudio&quot;,&quot;non-dropping-particle&quot;:&quot;&quot;,&quot;parse-names&quot;:false,&quot;suffix&quot;:&quot;&quot;},{&quot;dropping-particle&quot;:&quot;&quot;,&quot;family&quot;:&quot;Valgimigli&quot;,&quot;given&quot;:&quot;Marco&quot;,&quot;non-dropping-particle&quot;:&quot;&quot;,&quot;parse-names&quot;:false,&quot;suffix&quot;:&quot;&quot;},{&quot;dropping-particle&quot;:&quot;&quot;,&quot;family&quot;:&quot;Achenbach&quot;,&quot;given&quot;:&quot;Stephan&quot;,&quot;non-dropping-particle&quot;:&quot;&quot;,&quot;parse-names&quot;:false,&quot;suffix&quot;:&quot;&quot;},{&quot;dropping-particle&quot;:&quot;&quot;,&quot;family&quot;:&quot;Bax&quot;,&quot;given&quot;:&quot;Jeroen J&quot;,&quot;non-dropping-particle&quot;:&quot;&quot;,&quot;parse-names&quot;:false,&quot;suffix&quot;:&quot;&quot;}],&quot;container-title&quot;:&quot;European heart journal&quot;,&quot;issue&quot;:&quot;3&quot;,&quot;issued&quot;:{&quot;date-parts&quot;:[[&quot;2020&quot;,&quot;1&quot;]]},&quot;language&quot;:&quot;eng&quot;,&quot;page&quot;:&quot;407-477&quot;,&quot;publisher-place&quot;:&quot;England&quot;,&quot;title&quot;:&quot;2019 ESC Guidelines for the diagnosis and management of chronic coronary syndromes.&quot;,&quot;type&quot;:&quot;article-journal&quot;,&quot;volume&quot;:&quot;41&quot;,&quot;id&quot;:&quot;2532d7af-d497-3291-8d67-19de217f0de0&quot;},&quot;uris&quot;:[&quot;http://www.mendeley.com/documents/?uuid=37949c77-27d6-4730-9425-4f52ca60a66e&quot;],&quot;isTemporary&quot;:false,&quot;legacyDesktopId&quot;:&quot;37949c77-27d6-4730-9425-4f52ca60a66e&quot;},{&quot;id&quot;:&quot;63a8c746-c6fc-3a79-8e8e-5cbcf8d59fb3&quot;,&quot;itemData&quot;:{&quot;DOI&quot;:&quot;10.1016/j.jacc.2018.10.044&quot;,&quot;ISSN&quot;:&quot;1558-3597 (Electronic)&quot;,&quot;PMID&quot;:&quot;30412709&quot;,&quot;author&quot;:[{&quot;dropping-particle&quot;:&quot;&quot;,&quot;family&quot;:&quot;Kusumoto&quot;,&quot;given&quot;:&quot;Fred M&quot;,&quot;non-dropping-particle&quot;:&quot;&quot;,&quot;parse-names&quot;:false,&quot;suffix&quot;:&quot;&quot;},{&quot;dropping-particle&quot;:&quot;&quot;,&quot;family&quot;:&quot;Schoenfeld&quot;,&quot;given&quot;:&quot;Mark H&quot;,&quot;non-dropping-particle&quot;:&quot;&quot;,&quot;parse-names&quot;:false,&quot;suffix&quot;:&quot;&quot;},{&quot;dropping-particle&quot;:&quot;&quot;,&quot;family&quot;:&quot;Barrett&quot;,&quot;given&quot;:&quot;Coletta&quot;,&quot;non-dropping-particle&quot;:&quot;&quot;,&quot;parse-names&quot;:false,&quot;suffix&quot;:&quot;&quot;},{&quot;dropping-particle&quot;:&quot;&quot;,&quot;family&quot;:&quot;Edgerton&quot;,&quot;given&quot;:&quot;James R&quot;,&quot;non-dropping-particle&quot;:&quot;&quot;,&quot;parse-names&quot;:false,&quot;suffix&quot;:&quot;&quot;},{&quot;dropping-particle&quot;:&quot;&quot;,&quot;family&quot;:&quot;Ellenbogen&quot;,&quot;given&quot;:&quot;Kenneth A&quot;,&quot;non-dropping-particle&quot;:&quot;&quot;,&quot;parse-names&quot;:false,&quot;suffix&quot;:&quot;&quot;},{&quot;dropping-particle&quot;:&quot;&quot;,&quot;family&quot;:&quot;Gold&quot;,&quot;given&quot;:&quot;Michael R&quot;,&quot;non-dropping-particle&quot;:&quot;&quot;,&quot;parse-names&quot;:false,&quot;suffix&quot;:&quot;&quot;},{&quot;dropping-particle&quot;:&quot;&quot;,&quot;family&quot;:&quot;Goldschlager&quot;,&quot;given&quot;:&quot;Nora F&quot;,&quot;non-dropping-particle&quot;:&quot;&quot;,&quot;parse-names&quot;:false,&quot;suffix&quot;:&quot;&quot;},{&quot;dropping-particle&quot;:&quot;&quot;,&quot;family&quot;:&quot;Hamilton&quot;,&quot;given&quot;:&quot;Robert M&quot;,&quot;non-dropping-particle&quot;:&quot;&quot;,&quot;parse-names&quot;:false,&quot;suffix&quot;:&quot;&quot;},{&quot;dropping-particle&quot;:&quot;&quot;,&quot;family&quot;:&quot;Joglar&quot;,&quot;given&quot;:&quot;José A&quot;,&quot;non-dropping-particle&quot;:&quot;&quot;,&quot;parse-names&quot;:false,&quot;suffix&quot;:&quot;&quot;},{&quot;dropping-particle&quot;:&quot;&quot;,&quot;family&quot;:&quot;Kim&quot;,&quot;given&quot;:&quot;Robert J&quot;,&quot;non-dropping-particle&quot;:&quot;&quot;,&quot;parse-names&quot;:false,&quot;suffix&quot;:&quot;&quot;},{&quot;dropping-particle&quot;:&quot;&quot;,&quot;family&quot;:&quot;Lee&quot;,&quot;given&quot;:&quot;Richard&quot;,&quot;non-dropping-particle&quot;:&quot;&quot;,&quot;parse-names&quot;:false,&quot;suffix&quot;:&quot;&quot;},{&quot;dropping-particle&quot;:&quot;&quot;,&quot;family&quot;:&quot;Marine&quot;,&quot;given&quot;:&quot;Joseph E&quot;,&quot;non-dropping-particle&quot;:&quot;&quot;,&quot;parse-names&quot;:false,&quot;suffix&quot;:&quot;&quot;},{&quot;dropping-particle&quot;:&quot;&quot;,&quot;family&quot;:&quot;McLeod&quot;,&quot;given&quot;:&quot;Christopher J&quot;,&quot;non-dropping-particle&quot;:&quot;&quot;,&quot;parse-names&quot;:false,&quot;suffix&quot;:&quot;&quot;},{&quot;dropping-particle&quot;:&quot;&quot;,&quot;family&quot;:&quot;Oken&quot;,&quot;given&quot;:&quot;Keith R&quot;,&quot;non-dropping-particle&quot;:&quot;&quot;,&quot;parse-names&quot;:false,&quot;suffix&quot;:&quot;&quot;},{&quot;dropping-particle&quot;:&quot;&quot;,&quot;family&quot;:&quot;Patton&quot;,&quot;given&quot;:&quot;Kristen K&quot;,&quot;non-dropping-particle&quot;:&quot;&quot;,&quot;parse-names&quot;:false,&quot;suffix&quot;:&quot;&quot;},{&quot;dropping-particle&quot;:&quot;&quot;,&quot;family&quot;:&quot;Pellegrini&quot;,&quot;given&quot;:&quot;Cara N&quot;,&quot;non-dropping-particle&quot;:&quot;&quot;,&quot;parse-names&quot;:false,&quot;suffix&quot;:&quot;&quot;},{&quot;dropping-particle&quot;:&quot;&quot;,&quot;family&quot;:&quot;Selzman&quot;,&quot;given&quot;:&quot;Kimberly A&quot;,&quot;non-dropping-particle&quot;:&quot;&quot;,&quot;parse-names&quot;:false,&quot;suffix&quot;:&quot;&quot;},{&quot;dropping-particle&quot;:&quot;&quot;,&quot;family&quot;:&quot;Thompson&quot;,&quot;given&quot;:&quot;Annemarie&quot;,&quot;non-dropping-particle&quot;:&quot;&quot;,&quot;parse-names&quot;:false,&quot;suffix&quot;:&quot;&quot;},{&quot;dropping-particle&quot;:&quot;&quot;,&quot;family&quot;:&quot;Varosy&quot;,&quot;given&quot;:&quot;Paul D&quot;,&quot;non-dropping-particle&quot;:&quot;&quot;,&quot;parse-names&quot;:false,&quot;suffix&quot;:&quot;&quot;}],&quot;container-title&quot;:&quot;Journal of the American College of Cardiology&quot;,&quot;issue&quot;:&quot;7&quot;,&quot;issued&quot;:{&quot;date-parts&quot;:[[&quot;2019&quot;,&quot;8&quot;]]},&quot;language&quot;:&quot;eng&quot;,&quot;page&quot;:&quot;e51-e156&quot;,&quot;publisher-place&quot;:&quot;United States&quot;,&quot;title&quot;:&quot;2018 ACC/AHA/HRS Guideline on the Evaluation and Management of Patients With  Bradycardia and Cardiac Conduction Delay: A Report of the American College of Cardiology/American Heart Association Task Force on Clinical Practice Guidelines and the Heart Rhyt&quot;,&quot;type&quot;:&quot;article-journal&quot;,&quot;volume&quot;:&quot;74&quot;,&quot;id&quot;:&quot;63a8c746-c6fc-3a79-8e8e-5cbcf8d59fb3&quot;},&quot;uris&quot;:[&quot;http://www.mendeley.com/documents/?uuid=765d4108-3c18-4181-b1c5-d11088f9d312&quot;],&quot;isTemporary&quot;:false,&quot;legacyDesktopId&quot;:&quot;765d4108-3c18-4181-b1c5-d11088f9d312&quot;},{&quot;id&quot;:&quot;59138d91-49e8-3ad8-b8cd-e486c72162cd&quot;,&quot;itemData&quot;:{&quot;DOI&quot;:&quot;10.1016/j.jacc.2020.08.045&quot;,&quot;ISSN&quot;:&quot;1558-3597 (Electronic)&quot;,&quot;PMID&quot;:&quot;33229116&quot;,&quot;author&quot;:[{&quot;dropping-particle&quot;:&quot;&quot;,&quot;family&quot;:&quot;Ommen&quot;,&quot;given&quot;:&quot;Steve R&quot;,&quot;non-dropping-particle&quot;:&quot;&quot;,&quot;parse-names&quot;:false,&quot;suffix&quot;:&quot;&quot;},{&quot;dropping-particle&quot;:&quot;&quot;,&quot;family&quot;:&quot;Mital&quot;,&quot;given&quot;:&quot;Seema&quot;,&quot;non-dropping-particle&quot;:&quot;&quot;,&quot;parse-names&quot;:false,&quot;suffix&quot;:&quot;&quot;},{&quot;dropping-particle&quot;:&quot;&quot;,&quot;family&quot;:&quot;Burke&quot;,&quot;given&quot;:&quot;Michael A&quot;,&quot;non-dropping-particle&quot;:&quot;&quot;,&quot;parse-names&quot;:false,&quot;suffix&quot;:&quot;&quot;},{&quot;dropping-particle&quot;:&quot;&quot;,&quot;family&quot;:&quot;Day&quot;,&quot;given&quot;:&quot;Sharlene M&quot;,&quot;non-dropping-particle&quot;:&quot;&quot;,&quot;parse-names&quot;:false,&quot;suffix&quot;:&quot;&quot;},{&quot;dropping-particle&quot;:&quot;&quot;,&quot;family&quot;:&quot;Deswal&quot;,&quot;given&quot;:&quot;Anita&quot;,&quot;non-dropping-particle&quot;:&quot;&quot;,&quot;parse-names&quot;:false,&quot;suffix&quot;:&quot;&quot;},{&quot;dropping-particle&quot;:&quot;&quot;,&quot;family&quot;:&quot;Elliott&quot;,&quot;given&quot;:&quot;Perry&quot;,&quot;non-dropping-particle&quot;:&quot;&quot;,&quot;parse-names&quot;:false,&quot;suffix&quot;:&quot;&quot;},{&quot;dropping-particle&quot;:&quot;&quot;,&quot;family&quot;:&quot;Evanovich&quot;,&quot;given&quot;:&quot;Lauren L&quot;,&quot;non-dropping-particle&quot;:&quot;&quot;,&quot;parse-names&quot;:false,&quot;suffix&quot;:&quot;&quot;},{&quot;dropping-particle&quot;:&quot;&quot;,&quot;family&quot;:&quot;Hung&quot;,&quot;given&quot;:&quot;Judy&quot;,&quot;non-dropping-particle&quot;:&quot;&quot;,&quot;parse-names&quot;:false,&quot;suffix&quot;:&quot;&quot;},{&quot;dropping-particle&quot;:&quot;&quot;,&quot;family&quot;:&quot;Joglar&quot;,&quot;given&quot;:&quot;José A&quot;,&quot;non-dropping-particle&quot;:&quot;&quot;,&quot;parse-names&quot;:false,&quot;suffix&quot;:&quot;&quot;},{&quot;dropping-particle&quot;:&quot;&quot;,&quot;family&quot;:&quot;Kantor&quot;,&quot;given&quot;:&quot;Paul&quot;,&quot;non-dropping-particle&quot;:&quot;&quot;,&quot;parse-names&quot;:false,&quot;suffix&quot;:&quot;&quot;},{&quot;dropping-particle&quot;:&quot;&quot;,&quot;family&quot;:&quot;Kimmelstiel&quot;,&quot;given&quot;:&quot;Carey&quot;,&quot;non-dropping-particle&quot;:&quot;&quot;,&quot;parse-names&quot;:false,&quot;suffix&quot;:&quot;&quot;},{&quot;dropping-particle&quot;:&quot;&quot;,&quot;family&quot;:&quot;Kittleson&quot;,&quot;given&quot;:&quot;Michelle&quot;,&quot;non-dropping-particle&quot;:&quot;&quot;,&quot;parse-names&quot;:false,&quot;suffix&quot;:&quot;&quot;},{&quot;dropping-particle&quot;:&quot;&quot;,&quot;family&quot;:&quot;Link&quot;,&quot;given&quot;:&quot;Mark S&quot;,&quot;non-dropping-particle&quot;:&quot;&quot;,&quot;parse-names&quot;:false,&quot;suffix&quot;:&quot;&quot;},{&quot;dropping-particle&quot;:&quot;&quot;,&quot;family&quot;:&quot;Maron&quot;,&quot;given&quot;:&quot;Martin S&quot;,&quot;non-dropping-particle&quot;:&quot;&quot;,&quot;parse-names&quot;:false,&quot;suffix&quot;:&quot;&quot;},{&quot;dropping-particle&quot;:&quot;&quot;,&quot;family&quot;:&quot;Martinez&quot;,&quot;given&quot;:&quot;Matthew W&quot;,&quot;non-dropping-particle&quot;:&quot;&quot;,&quot;parse-names&quot;:false,&quot;suffix&quot;:&quot;&quot;},{&quot;dropping-particle&quot;:&quot;&quot;,&quot;family&quot;:&quot;Miyake&quot;,&quot;given&quot;:&quot;Christina Y&quot;,&quot;non-dropping-particle&quot;:&quot;&quot;,&quot;parse-names&quot;:false,&quot;suffix&quot;:&quot;&quot;},{&quot;dropping-particle&quot;:&quot;V&quot;,&quot;family&quot;:&quot;Schaff&quot;,&quot;given&quot;:&quot;Hartzell&quot;,&quot;non-dropping-particle&quot;:&quot;&quot;,&quot;parse-names&quot;:false,&quot;suffix&quot;:&quot;&quot;},{&quot;dropping-particle&quot;:&quot;&quot;,&quot;family&quot;:&quot;Semsarian&quot;,&quot;given&quot;:&quot;Christopher&quot;,&quot;non-dropping-particle&quot;:&quot;&quot;,&quot;parse-names&quot;:false,&quot;suffix&quot;:&quot;&quot;},{&quot;dropping-particle&quot;:&quot;&quot;,&quot;family&quot;:&quot;Sorajja&quot;,&quot;given&quot;:&quot;Paul&quot;,&quot;non-dropping-particle&quot;:&quot;&quot;,&quot;parse-names&quot;:false,&quot;suffix&quot;:&quot;&quot;}],&quot;container-title&quot;:&quot;Journal of the American College of Cardiology&quot;,&quot;issue&quot;:&quot;25&quot;,&quot;issued&quot;:{&quot;date-parts&quot;:[[&quot;2020&quot;,&quot;12&quot;]]},&quot;language&quot;:&quot;eng&quot;,&quot;page&quot;:&quot;e159-e240&quot;,&quot;publisher-place&quot;:&quot;United States&quot;,&quot;title&quot;:&quot;2020 AHA/ACC Guideline for the Diagnosis and Treatment of Patients With Hypertrophic  Cardiomyopathy: A Report of the American College of Cardiology/American Heart Association Joint Committee on Clinical Practice Guidelines.&quot;,&quot;type&quot;:&quot;article&quot;,&quot;volume&quot;:&quot;76&quot;,&quot;id&quot;:&quot;59138d91-49e8-3ad8-b8cd-e486c72162cd&quot;},&quot;uris&quot;:[&quot;http://www.mendeley.com/documents/?uuid=99f94f89-6e5d-4612-a01e-afcbee26cbb7&quot;],&quot;isTemporary&quot;:false,&quot;legacyDesktopId&quot;:&quot;99f94f89-6e5d-4612-a01e-afcbee26cbb7&quot;},{&quot;id&quot;:&quot;9ed363d8-556d-385d-a76a-27dba662ff13&quot;,&quot;itemData&quot;:{&quot;DOI&quot;:&quot;10.1016/j.jacc.2020.11.018&quot;,&quot;ISSN&quot;:&quot;1558-3597 (Electronic)&quot;,&quot;PMID&quot;:&quot;33342586&quot;,&quot;author&quot;:[{&quot;dropping-particle&quot;:&quot;&quot;,&quot;family&quot;:&quot;Otto&quot;,&quot;given&quot;:&quot;Catherine M&quot;,&quot;non-dropping-particle&quot;:&quot;&quot;,&quot;parse-names&quot;:false,&quot;suffix&quot;:&quot;&quot;},{&quot;dropping-particle&quot;:&quot;&quot;,&quot;family&quot;:&quot;Nishimura&quot;,&quot;given&quot;:&quot;Rick A&quot;,&quot;non-dropping-particle&quot;:&quot;&quot;,&quot;parse-names&quot;:false,&quot;suffix&quot;:&quot;&quot;},{&quot;dropping-particle&quot;:&quot;&quot;,&quot;family&quot;:&quot;Bonow&quot;,&quot;given&quot;:&quot;Robert O&quot;,&quot;non-dropping-particle&quot;:&quot;&quot;,&quot;parse-names&quot;:false,&quot;suffix&quot;:&quot;&quot;},{&quot;dropping-particle&quot;:&quot;&quot;,&quot;family&quot;:&quot;Carabello&quot;,&quot;given&quot;:&quot;Blase A&quot;,&quot;non-dropping-particle&quot;:&quot;&quot;,&quot;parse-names&quot;:false,&quot;suffix&quot;:&quot;&quot;},{&quot;dropping-particle&quot;:&quot;&quot;,&quot;family&quot;:&quot;Erwin&quot;,&quot;given&quot;:&quot;John P 3rd&quot;,&quot;non-dropping-particle&quot;:&quot;&quot;,&quot;parse-names&quot;:false,&quot;suffix&quot;:&quot;&quot;},{&quot;dropping-particle&quot;:&quot;&quot;,&quot;family&quot;:&quot;Gentile&quot;,&quot;given&quot;:&quot;Federico&quot;,&quot;non-dropping-particle&quot;:&quot;&quot;,&quot;parse-names&quot;:false,&quot;suffix&quot;:&quot;&quot;},{&quot;dropping-particle&quot;:&quot;&quot;,&quot;family&quot;:&quot;Jneid&quot;,&quot;given&quot;:&quot;Hani&quot;,&quot;non-dropping-particle&quot;:&quot;&quot;,&quot;parse-names&quot;:false,&quot;suffix&quot;:&quot;&quot;},{&quot;dropping-particle&quot;:&quot;V&quot;,&quot;family&quot;:&quot;Krieger&quot;,&quot;given&quot;:&quot;Eric&quot;,&quot;non-dropping-particle&quot;:&quot;&quot;,&quot;parse-names&quot;:false,&quot;suffix&quot;:&quot;&quot;},{&quot;dropping-particle&quot;:&quot;&quot;,&quot;family&quot;:&quot;Mack&quot;,&quot;given&quot;:&quot;Michael&quot;,&quot;non-dropping-particle&quot;:&quot;&quot;,&quot;parse-names&quot;:false,&quot;suffix&quot;:&quot;&quot;},{&quot;dropping-particle&quot;:&quot;&quot;,&quot;family&quot;:&quot;McLeod&quot;,&quot;given&quot;:&quot;Christopher&quot;,&quot;non-dropping-particle&quot;:&quot;&quot;,&quot;parse-names&quot;:false,&quot;suffix&quot;:&quot;&quot;},{&quot;dropping-particle&quot;:&quot;&quot;,&quot;family&quot;:&quot;O'Gara&quot;,&quot;given&quot;:&quot;Patrick T&quot;,&quot;non-dropping-particle&quot;:&quot;&quot;,&quot;parse-names&quot;:false,&quot;suffix&quot;:&quot;&quot;},{&quot;dropping-particle&quot;:&quot;&quot;,&quot;family&quot;:&quot;Rigolin&quot;,&quot;given&quot;:&quot;Vera H&quot;,&quot;non-dropping-particle&quot;:&quot;&quot;,&quot;parse-names&quot;:false,&quot;suffix&quot;:&quot;&quot;},{&quot;dropping-particle&quot;:&quot;&quot;,&quot;family&quot;:&quot;Sundt&quot;,&quot;given&quot;:&quot;Thoralf M 3rd&quot;,&quot;non-dropping-particle&quot;:&quot;&quot;,&quot;parse-names&quot;:false,&quot;suffix&quot;:&quot;&quot;},{&quot;dropping-particle&quot;:&quot;&quot;,&quot;family&quot;:&quot;Thompson&quot;,&quot;given&quot;:&quot;Annemarie&quot;,&quot;non-dropping-particle&quot;:&quot;&quot;,&quot;parse-names&quot;:false,&quot;suffix&quot;:&quot;&quot;},{&quot;dropping-particle&quot;:&quot;&quot;,&quot;family&quot;:&quot;Toly&quot;,&quot;given&quot;:&quot;Christopher&quot;,&quot;non-dropping-particle&quot;:&quot;&quot;,&quot;parse-names&quot;:false,&quot;suffix&quot;:&quot;&quot;}],&quot;container-title&quot;:&quot;Journal of the American College of Cardiology&quot;,&quot;issue&quot;:&quot;4&quot;,&quot;issued&quot;:{&quot;date-parts&quot;:[[&quot;2021&quot;,&quot;2&quot;]]},&quot;language&quot;:&quot;eng&quot;,&quot;page&quot;:&quot;e25-e197&quot;,&quot;publisher-place&quot;:&quot;United States&quot;,&quot;title&quot;:&quot;2020 ACC/AHA Guideline for the Management of Patients With Valvular Heart Disease: A  Report of the American College of Cardiology/American Heart Association Joint Committee on Clinical Practice Guidelines.&quot;,&quot;type&quot;:&quot;article&quot;,&quot;volume&quot;:&quot;77&quot;,&quot;id&quot;:&quot;9ed363d8-556d-385d-a76a-27dba662ff13&quot;},&quot;uris&quot;:[&quot;http://www.mendeley.com/documents/?uuid=5767c202-00b4-4365-bbd9-d5118ef80b45&quot;],&quot;isTemporary&quot;:false,&quot;legacyDesktopId&quot;:&quot;5767c202-00b4-4365-bbd9-d5118ef80b45&quot;},{&quot;id&quot;:&quot;041fa76a-4c72-32f7-b1fe-85e1fed250f3&quot;,&quot;itemData&quot;:{&quot;DOI&quot;:&quot;10.1093/eurheartj/ehw128&quot;,&quot;ISSN&quot;:&quot;1522-9645 (Electronic)&quot;,&quot;PMID&quot;:&quot;27206819&quot;,&quot;author&quot;:[{&quot;dropping-particle&quot;:&quot;&quot;,&quot;family&quot;:&quot;Ponikowski&quot;,&quot;given&quot;:&quot;Piotr&quot;,&quot;non-dropping-particle&quot;:&quot;&quot;,&quot;parse-names&quot;:false,&quot;suffix&quot;:&quot;&quot;},{&quot;dropping-particle&quot;:&quot;&quot;,&quot;family&quot;:&quot;Voors&quot;,&quot;given&quot;:&quot;Adriaan A&quot;,&quot;non-dropping-particle&quot;:&quot;&quot;,&quot;parse-names&quot;:false,&quot;suffix&quot;:&quot;&quot;},{&quot;dropping-particle&quot;:&quot;&quot;,&quot;family&quot;:&quot;Anker&quot;,&quot;given&quot;:&quot;Stefan D&quot;,&quot;non-dropping-particle&quot;:&quot;&quot;,&quot;parse-names&quot;:false,&quot;suffix&quot;:&quot;&quot;},{&quot;dropping-particle&quot;:&quot;&quot;,&quot;family&quot;:&quot;Bueno&quot;,&quot;given&quot;:&quot;Héctor&quot;,&quot;non-dropping-particle&quot;:&quot;&quot;,&quot;parse-names&quot;:false,&quot;suffix&quot;:&quot;&quot;},{&quot;dropping-particle&quot;:&quot;&quot;,&quot;family&quot;:&quot;Cleland&quot;,&quot;given&quot;:&quot;John G F&quot;,&quot;non-dropping-particle&quot;:&quot;&quot;,&quot;parse-names&quot;:false,&quot;suffix&quot;:&quot;&quot;},{&quot;dropping-particle&quot;:&quot;&quot;,&quot;family&quot;:&quot;Coats&quot;,&quot;given&quot;:&quot;Andrew J S&quot;,&quot;non-dropping-particle&quot;:&quot;&quot;,&quot;parse-names&quot;:false,&quot;suffix&quot;:&quot;&quot;},{&quot;dropping-particle&quot;:&quot;&quot;,&quot;family&quot;:&quot;Falk&quot;,&quot;given&quot;:&quot;Volkmar&quot;,&quot;non-dropping-particle&quot;:&quot;&quot;,&quot;parse-names&quot;:false,&quot;suffix&quot;:&quot;&quot;},{&quot;dropping-particle&quot;:&quot;&quot;,&quot;family&quot;:&quot;González-Juanatey&quot;,&quot;given&quot;:&quot;José Ramón&quot;,&quot;non-dropping-particle&quot;:&quot;&quot;,&quot;parse-names&quot;:false,&quot;suffix&quot;:&quot;&quot;},{&quot;dropping-particle&quot;:&quot;&quot;,&quot;family&quot;:&quot;Harjola&quot;,&quot;given&quot;:&quot;Veli-Pekka&quot;,&quot;non-dropping-particle&quot;:&quot;&quot;,&quot;parse-names&quot;:false,&quot;suffix&quot;:&quot;&quot;},{&quot;dropping-particle&quot;:&quot;&quot;,&quot;family&quot;:&quot;Jankowska&quot;,&quot;given&quot;:&quot;Ewa A&quot;,&quot;non-dropping-particle&quot;:&quot;&quot;,&quot;parse-names&quot;:false,&quot;suffix&quot;:&quot;&quot;},{&quot;dropping-particle&quot;:&quot;&quot;,&quot;family&quot;:&quot;Jessup&quot;,&quot;given&quot;:&quot;Mariell&quot;,&quot;non-dropping-particle&quot;:&quot;&quot;,&quot;parse-names&quot;:false,&quot;suffix&quot;:&quot;&quot;},{&quot;dropping-particle&quot;:&quot;&quot;,&quot;family&quot;:&quot;Linde&quot;,&quot;given&quot;:&quot;Cecilia&quot;,&quot;non-dropping-particle&quot;:&quot;&quot;,&quot;parse-names&quot;:false,&quot;suffix&quot;:&quot;&quot;},{&quot;dropping-particle&quot;:&quot;&quot;,&quot;family&quot;:&quot;Nihoyannopoulos&quot;,&quot;given&quot;:&quot;Petros&quot;,&quot;non-dropping-particle&quot;:&quot;&quot;,&quot;parse-names&quot;:false,&quot;suffix&quot;:&quot;&quot;},{&quot;dropping-particle&quot;:&quot;&quot;,&quot;family&quot;:&quot;Parissis&quot;,&quot;given&quot;:&quot;John T&quot;,&quot;non-dropping-particle&quot;:&quot;&quot;,&quot;parse-names&quot;:false,&quot;suffix&quot;:&quot;&quot;},{&quot;dropping-particle&quot;:&quot;&quot;,&quot;family&quot;:&quot;Pieske&quot;,&quot;given&quot;:&quot;Burkert&quot;,&quot;non-dropping-particle&quot;:&quot;&quot;,&quot;parse-names&quot;:false,&quot;suffix&quot;:&quot;&quot;},{&quot;dropping-particle&quot;:&quot;&quot;,&quot;family&quot;:&quot;Riley&quot;,&quot;given&quot;:&quot;Jillian P&quot;,&quot;non-dropping-particle&quot;:&quot;&quot;,&quot;parse-names&quot;:false,&quot;suffix&quot;:&quot;&quot;},{&quot;dropping-particle&quot;:&quot;&quot;,&quot;family&quot;:&quot;Rosano&quot;,&quot;given&quot;:&quot;Giuseppe M C&quot;,&quot;non-dropping-particle&quot;:&quot;&quot;,&quot;parse-names&quot;:false,&quot;suffix&quot;:&quot;&quot;},{&quot;dropping-particle&quot;:&quot;&quot;,&quot;family&quot;:&quot;Ruilope&quot;,&quot;given&quot;:&quot;Luis M&quot;,&quot;non-dropping-particle&quot;:&quot;&quot;,&quot;parse-names&quot;:false,&quot;suffix&quot;:&quot;&quot;},{&quot;dropping-particle&quot;:&quot;&quot;,&quot;family&quot;:&quot;Ruschitzka&quot;,&quot;given&quot;:&quot;Frank&quot;,&quot;non-dropping-particle&quot;:&quot;&quot;,&quot;parse-names&quot;:false,&quot;suffix&quot;:&quot;&quot;},{&quot;dropping-particle&quot;:&quot;&quot;,&quot;family&quot;:&quot;Rutten&quot;,&quot;given&quot;:&quot;Frans H&quot;,&quot;non-dropping-particle&quot;:&quot;&quot;,&quot;parse-names&quot;:false,&quot;suffix&quot;:&quot;&quot;},{&quot;dropping-particle&quot;:&quot;&quot;,&quot;family&quot;:&quot;Meer&quot;,&quot;given&quot;:&quot;Peter&quot;,&quot;non-dropping-particle&quot;:&quot;van der&quot;,&quot;parse-names&quot;:false,&quot;suffix&quot;:&quot;&quot;}],&quot;container-title&quot;:&quot;European heart journal&quot;,&quot;issue&quot;:&quot;27&quot;,&quot;issued&quot;:{&quot;date-parts&quot;:[[&quot;2016&quot;,&quot;7&quot;]]},&quot;language&quot;:&quot;eng&quot;,&quot;page&quot;:&quot;2129-2200&quot;,&quot;publisher-place&quot;:&quot;England&quot;,&quot;title&quot;:&quot;2016 ESC Guidelines for the diagnosis and treatment of acute and chronic heart  failure: The Task Force for the diagnosis and treatment of acute and chronic heart failure of the European Society of Cardiology (ESC)Developed with the special contribution o&quot;,&quot;type&quot;:&quot;article-journal&quot;,&quot;volume&quot;:&quot;37&quot;,&quot;id&quot;:&quot;041fa76a-4c72-32f7-b1fe-85e1fed250f3&quot;},&quot;uris&quot;:[&quot;http://www.mendeley.com/documents/?uuid=3960c934-3b48-4e10-b928-2a98a6ae34e4&quot;],&quot;isTemporary&quot;:false,&quot;legacyDesktopId&quot;:&quot;3960c934-3b48-4e10-b928-2a98a6ae34e4&quot;},{&quot;id&quot;:&quot;0e9bc8f3-e833-387f-8f76-598f2608a611&quot;,&quot;itemData&quot;:{&quot;DOI&quot;:&quot;10.1093/eurheartj/ehy340&quot;,&quot;ISSN&quot;:&quot;1522-9645 (Electronic)&quot;,&quot;PMID&quot;:&quot;30165544&quot;,&quot;author&quot;:[{&quot;dropping-particle&quot;:&quot;&quot;,&quot;family&quot;:&quot;Regitz-Zagrosek&quot;,&quot;given&quot;:&quot;Vera&quot;,&quot;non-dropping-particle&quot;:&quot;&quot;,&quot;parse-names&quot;:false,&quot;suffix&quot;:&quot;&quot;},{&quot;dropping-particle&quot;:&quot;&quot;,&quot;family&quot;:&quot;Roos-Hesselink&quot;,&quot;given&quot;:&quot;Jolien W&quot;,&quot;non-dropping-particle&quot;:&quot;&quot;,&quot;parse-names&quot;:false,&quot;suffix&quot;:&quot;&quot;},{&quot;dropping-particle&quot;:&quot;&quot;,&quot;family&quot;:&quot;Bauersachs&quot;,&quot;given&quot;:&quot;Johann&quot;,&quot;non-dropping-particle&quot;:&quot;&quot;,&quot;parse-names&quot;:false,&quot;suffix&quot;:&quot;&quot;},{&quot;dropping-particle&quot;:&quot;&quot;,&quot;family&quot;:&quot;Blomström-Lundqvist&quot;,&quot;given&quot;:&quot;Carina&quot;,&quot;non-dropping-particle&quot;:&quot;&quot;,&quot;parse-names&quot;:false,&quot;suffix&quot;:&quot;&quot;},{&quot;dropping-particle&quot;:&quot;&quot;,&quot;family&quot;:&quot;Cífková&quot;,&quot;given&quot;:&quot;Renata&quot;,&quot;non-dropping-particle&quot;:&quot;&quot;,&quot;parse-names&quot;:false,&quot;suffix&quot;:&quot;&quot;},{&quot;dropping-particle&quot;:&quot;&quot;,&quot;family&quot;:&quot;Bonis&quot;,&quot;given&quot;:&quot;Michele&quot;,&quot;non-dropping-particle&quot;:&quot;De&quot;,&quot;parse-names&quot;:false,&quot;suffix&quot;:&quot;&quot;},{&quot;dropping-particle&quot;:&quot;&quot;,&quot;family&quot;:&quot;Iung&quot;,&quot;given&quot;:&quot;Bernard&quot;,&quot;non-dropping-particle&quot;:&quot;&quot;,&quot;parse-names&quot;:false,&quot;suffix&quot;:&quot;&quot;},{&quot;dropping-particle&quot;:&quot;&quot;,&quot;family&quot;:&quot;Johnson&quot;,&quot;given&quot;:&quot;Mark Richard&quot;,&quot;non-dropping-particle&quot;:&quot;&quot;,&quot;parse-names&quot;:false,&quot;suffix&quot;:&quot;&quot;},{&quot;dropping-particle&quot;:&quot;&quot;,&quot;family&quot;:&quot;Kintscher&quot;,&quot;given&quot;:&quot;Ulrich&quot;,&quot;non-dropping-particle&quot;:&quot;&quot;,&quot;parse-names&quot;:false,&quot;suffix&quot;:&quot;&quot;},{&quot;dropping-particle&quot;:&quot;&quot;,&quot;family&quot;:&quot;Kranke&quot;,&quot;given&quot;:&quot;Peter&quot;,&quot;non-dropping-particle&quot;:&quot;&quot;,&quot;parse-names&quot;:false,&quot;suffix&quot;:&quot;&quot;},{&quot;dropping-particle&quot;:&quot;&quot;,&quot;family&quot;:&quot;Lang&quot;,&quot;given&quot;:&quot;Irene Marthe&quot;,&quot;non-dropping-particle&quot;:&quot;&quot;,&quot;parse-names&quot;:false,&quot;suffix&quot;:&quot;&quot;},{&quot;dropping-particle&quot;:&quot;&quot;,&quot;family&quot;:&quot;Morais&quot;,&quot;given&quot;:&quot;Joao&quot;,&quot;non-dropping-particle&quot;:&quot;&quot;,&quot;parse-names&quot;:false,&quot;suffix&quot;:&quot;&quot;},{&quot;dropping-particle&quot;:&quot;&quot;,&quot;family&quot;:&quot;Pieper&quot;,&quot;given&quot;:&quot;Petronella G&quot;,&quot;non-dropping-particle&quot;:&quot;&quot;,&quot;parse-names&quot;:false,&quot;suffix&quot;:&quot;&quot;},{&quot;dropping-particle&quot;:&quot;&quot;,&quot;family&quot;:&quot;Presbitero&quot;,&quot;given&quot;:&quot;Patrizia&quot;,&quot;non-dropping-particle&quot;:&quot;&quot;,&quot;parse-names&quot;:false,&quot;suffix&quot;:&quot;&quot;},{&quot;dropping-particle&quot;:&quot;&quot;,&quot;family&quot;:&quot;Price&quot;,&quot;given&quot;:&quot;Susanna&quot;,&quot;non-dropping-particle&quot;:&quot;&quot;,&quot;parse-names&quot;:false,&quot;suffix&quot;:&quot;&quot;},{&quot;dropping-particle&quot;:&quot;&quot;,&quot;family&quot;:&quot;Rosano&quot;,&quot;given&quot;:&quot;Giuseppe M C&quot;,&quot;non-dropping-particle&quot;:&quot;&quot;,&quot;parse-names&quot;:false,&quot;suffix&quot;:&quot;&quot;},{&quot;dropping-particle&quot;:&quot;&quot;,&quot;family&quot;:&quot;Seeland&quot;,&quot;given&quot;:&quot;Ute&quot;,&quot;non-dropping-particle&quot;:&quot;&quot;,&quot;parse-names&quot;:false,&quot;suffix&quot;:&quot;&quot;},{&quot;dropping-particle&quot;:&quot;&quot;,&quot;family&quot;:&quot;Simoncini&quot;,&quot;given&quot;:&quot;Tommaso&quot;,&quot;non-dropping-particle&quot;:&quot;&quot;,&quot;parse-names&quot;:false,&quot;suffix&quot;:&quot;&quot;},{&quot;dropping-particle&quot;:&quot;&quot;,&quot;family&quot;:&quot;Swan&quot;,&quot;given&quot;:&quot;Lorna&quot;,&quot;non-dropping-particle&quot;:&quot;&quot;,&quot;parse-names&quot;:false,&quot;suffix&quot;:&quot;&quot;},{&quot;dropping-particle&quot;:&quot;&quot;,&quot;family&quot;:&quot;Warnes&quot;,&quot;given&quot;:&quot;Carole A&quot;,&quot;non-dropping-particle&quot;:&quot;&quot;,&quot;parse-names&quot;:false,&quot;suffix&quot;:&quot;&quot;}],&quot;container-title&quot;:&quot;European heart journal&quot;,&quot;issue&quot;:&quot;34&quot;,&quot;issued&quot;:{&quot;date-parts&quot;:[[&quot;2018&quot;,&quot;9&quot;]]},&quot;language&quot;:&quot;eng&quot;,&quot;page&quot;:&quot;3165-3241&quot;,&quot;publisher-place&quot;:&quot;England&quot;,&quot;title&quot;:&quot;2018 ESC Guidelines for the management of cardiovascular diseases during pregnancy.&quot;,&quot;type&quot;:&quot;article-journal&quot;,&quot;volume&quot;:&quot;39&quot;,&quot;id&quot;:&quot;0e9bc8f3-e833-387f-8f76-598f2608a611&quot;},&quot;uris&quot;:[&quot;http://www.mendeley.com/documents/?uuid=c458ba10-962d-4c6f-aace-39982cc501b6&quot;],&quot;isTemporary&quot;:false,&quot;legacyDesktopId&quot;:&quot;c458ba10-962d-4c6f-aace-39982cc501b6&quot;},{&quot;id&quot;:&quot;0774214a-8474-3361-b489-0f911453bf23&quot;,&quot;itemData&quot;:{&quot;DOI&quot;:&quot;10.1016/j.jacc.2017.03.003&quot;,&quot;ISSN&quot;:&quot;1558-3597 (Electronic)&quot;,&quot;PMID&quot;:&quot;28286221&quot;,&quot;author&quot;:[{&quot;dropping-particle&quot;:&quot;&quot;,&quot;family&quot;:&quot;Shen&quot;,&quot;given&quot;:&quot;Win-Kuang&quot;,&quot;non-dropping-particle&quot;:&quot;&quot;,&quot;parse-names&quot;:false,&quot;suffix&quot;:&quot;&quot;},{&quot;dropping-particle&quot;:&quot;&quot;,&quot;family&quot;:&quot;Sheldon&quot;,&quot;given&quot;:&quot;Robert S&quot;,&quot;non-dropping-particle&quot;:&quot;&quot;,&quot;parse-names&quot;:false,&quot;suffix&quot;:&quot;&quot;},{&quot;dropping-particle&quot;:&quot;&quot;,&quot;family&quot;:&quot;Benditt&quot;,&quot;given&quot;:&quot;David G&quot;,&quot;non-dropping-particle&quot;:&quot;&quot;,&quot;parse-names&quot;:false,&quot;suffix&quot;:&quot;&quot;},{&quot;dropping-particle&quot;:&quot;&quot;,&quot;family&quot;:&quot;Cohen&quot;,&quot;given&quot;:&quot;Mitchell I&quot;,&quot;non-dropping-particle&quot;:&quot;&quot;,&quot;parse-names&quot;:false,&quot;suffix&quot;:&quot;&quot;},{&quot;dropping-particle&quot;:&quot;&quot;,&quot;family&quot;:&quot;Forman&quot;,&quot;given&quot;:&quot;Daniel E&quot;,&quot;non-dropping-particle&quot;:&quot;&quot;,&quot;parse-names&quot;:false,&quot;suffix&quot;:&quot;&quot;},{&quot;dropping-particle&quot;:&quot;&quot;,&quot;family&quot;:&quot;Goldberger&quot;,&quot;given&quot;:&quot;Zachary D&quot;,&quot;non-dropping-particle&quot;:&quot;&quot;,&quot;parse-names&quot;:false,&quot;suffix&quot;:&quot;&quot;},{&quot;dropping-particle&quot;:&quot;&quot;,&quot;family&quot;:&quot;Grubb&quot;,&quot;given&quot;:&quot;Blair P&quot;,&quot;non-dropping-particle&quot;:&quot;&quot;,&quot;parse-names&quot;:false,&quot;suffix&quot;:&quot;&quot;},{&quot;dropping-particle&quot;:&quot;&quot;,&quot;family&quot;:&quot;Hamdan&quot;,&quot;given&quot;:&quot;Mohamed H&quot;,&quot;non-dropping-particle&quot;:&quot;&quot;,&quot;parse-names&quot;:false,&quot;suffix&quot;:&quot;&quot;},{&quot;dropping-particle&quot;:&quot;&quot;,&quot;family&quot;:&quot;Krahn&quot;,&quot;given&quot;:&quot;Andrew D&quot;,&quot;non-dropping-particle&quot;:&quot;&quot;,&quot;parse-names&quot;:false,&quot;suffix&quot;:&quot;&quot;},{&quot;dropping-particle&quot;:&quot;&quot;,&quot;family&quot;:&quot;Link&quot;,&quot;given&quot;:&quot;Mark S&quot;,&quot;non-dropping-particle&quot;:&quot;&quot;,&quot;parse-names&quot;:false,&quot;suffix&quot;:&quot;&quot;},{&quot;dropping-particle&quot;:&quot;&quot;,&quot;family&quot;:&quot;Olshansky&quot;,&quot;given&quot;:&quot;Brian&quot;,&quot;non-dropping-particle&quot;:&quot;&quot;,&quot;parse-names&quot;:false,&quot;suffix&quot;:&quot;&quot;},{&quot;dropping-particle&quot;:&quot;&quot;,&quot;family&quot;:&quot;Raj&quot;,&quot;given&quot;:&quot;Satish R&quot;,&quot;non-dropping-particle&quot;:&quot;&quot;,&quot;parse-names&quot;:false,&quot;suffix&quot;:&quot;&quot;},{&quot;dropping-particle&quot;:&quot;&quot;,&quot;family&quot;:&quot;Sandhu&quot;,&quot;given&quot;:&quot;Roopinder Kaur&quot;,&quot;non-dropping-particle&quot;:&quot;&quot;,&quot;parse-names&quot;:false,&quot;suffix&quot;:&quot;&quot;},{&quot;dropping-particle&quot;:&quot;&quot;,&quot;family&quot;:&quot;Sorajja&quot;,&quot;given&quot;:&quot;Dan&quot;,&quot;non-dropping-particle&quot;:&quot;&quot;,&quot;parse-names&quot;:false,&quot;suffix&quot;:&quot;&quot;},{&quot;dropping-particle&quot;:&quot;&quot;,&quot;family&quot;:&quot;Sun&quot;,&quot;given&quot;:&quot;Benjamin C&quot;,&quot;non-dropping-particle&quot;:&quot;&quot;,&quot;parse-names&quot;:false,&quot;suffix&quot;:&quot;&quot;},{&quot;dropping-particle&quot;:&quot;&quot;,&quot;family&quot;:&quot;Yancy&quot;,&quot;given&quot;:&quot;Clyde W&quot;,&quot;non-dropping-particle&quot;:&quot;&quot;,&quot;parse-names&quot;:false,&quot;suffix&quot;:&quot;&quot;}],&quot;container-title&quot;:&quot;Journal of the American College of Cardiology&quot;,&quot;issue&quot;:&quot;5&quot;,&quot;issued&quot;:{&quot;date-parts&quot;:[[&quot;2017&quot;,&quot;8&quot;]]},&quot;language&quot;:&quot;eng&quot;,&quot;page&quot;:&quot;e39-e110&quot;,&quot;publisher-place&quot;:&quot;United States&quot;,&quot;title&quot;:&quot;2017 ACC/AHA/HRS Guideline for the Evaluation and Management of Patients With  Syncope: A Report of the American College of Cardiology/American Heart Association Task Force on Clinical Practice Guidelines and the Heart Rhythm Society.&quot;,&quot;type&quot;:&quot;article-journal&quot;,&quot;volume&quot;:&quot;70&quot;,&quot;id&quot;:&quot;0774214a-8474-3361-b489-0f911453bf23&quot;},&quot;uris&quot;:[&quot;http://www.mendeley.com/documents/?uuid=e464a661-c355-4832-a190-6b1907d92c02&quot;],&quot;isTemporary&quot;:false,&quot;legacyDesktopId&quot;:&quot;e464a661-c355-4832-a190-6b1907d92c02&quot;},{&quot;id&quot;:&quot;ba437f66-f8e2-3010-a473-ce80f9f75c40&quot;,&quot;itemData&quot;:{&quot;DOI&quot;:&quot;10.1016/j.jacc.2018.08.1029&quot;,&quot;ISSN&quot;:&quot;1558-3597 (Electronic)&quot;,&quot;PMID&quot;:&quot;30121239&quot;,&quot;author&quot;:[{&quot;dropping-particle&quot;:&quot;&quot;,&quot;family&quot;:&quot;Stout&quot;,&quot;given&quot;:&quot;Karen K&quot;,&quot;non-dropping-particle&quot;:&quot;&quot;,&quot;parse-names&quot;:false,&quot;suffix&quot;:&quot;&quot;},{&quot;dropping-particle&quot;:&quot;&quot;,&quot;family&quot;:&quot;Daniels&quot;,&quot;given&quot;:&quot;Curt J&quot;,&quot;non-dropping-particle&quot;:&quot;&quot;,&quot;parse-names&quot;:false,&quot;suffix&quot;:&quot;&quot;},{&quot;dropping-particle&quot;:&quot;&quot;,&quot;family&quot;:&quot;Aboulhosn&quot;,&quot;given&quot;:&quot;Jamil A&quot;,&quot;non-dropping-particle&quot;:&quot;&quot;,&quot;parse-names&quot;:false,&quot;suffix&quot;:&quot;&quot;},{&quot;dropping-particle&quot;:&quot;&quot;,&quot;family&quot;:&quot;Bozkurt&quot;,&quot;given&quot;:&quot;Biykem&quot;,&quot;non-dropping-particle&quot;:&quot;&quot;,&quot;parse-names&quot;:false,&quot;suffix&quot;:&quot;&quot;},{&quot;dropping-particle&quot;:&quot;&quot;,&quot;family&quot;:&quot;Broberg&quot;,&quot;given&quot;:&quot;Craig S&quot;,&quot;non-dropping-particle&quot;:&quot;&quot;,&quot;parse-names&quot;:false,&quot;suffix&quot;:&quot;&quot;},{&quot;dropping-particle&quot;:&quot;&quot;,&quot;family&quot;:&quot;Colman&quot;,&quot;given&quot;:&quot;Jack M&quot;,&quot;non-dropping-particle&quot;:&quot;&quot;,&quot;parse-names&quot;:false,&quot;suffix&quot;:&quot;&quot;},{&quot;dropping-particle&quot;:&quot;&quot;,&quot;family&quot;:&quot;Crumb&quot;,&quot;given&quot;:&quot;Stephen R&quot;,&quot;non-dropping-particle&quot;:&quot;&quot;,&quot;parse-names&quot;:false,&quot;suffix&quot;:&quot;&quot;},{&quot;dropping-particle&quot;:&quot;&quot;,&quot;family&quot;:&quot;Dearani&quot;,&quot;given&quot;:&quot;Joseph A&quot;,&quot;non-dropping-particle&quot;:&quot;&quot;,&quot;parse-names&quot;:false,&quot;suffix&quot;:&quot;&quot;},{&quot;dropping-particle&quot;:&quot;&quot;,&quot;family&quot;:&quot;Fuller&quot;,&quot;given&quot;:&quot;Stephanie&quot;,&quot;non-dropping-particle&quot;:&quot;&quot;,&quot;parse-names&quot;:false,&quot;suffix&quot;:&quot;&quot;},{&quot;dropping-particle&quot;:&quot;&quot;,&quot;family&quot;:&quot;Gurvitz&quot;,&quot;given&quot;:&quot;Michelle&quot;,&quot;non-dropping-particle&quot;:&quot;&quot;,&quot;parse-names&quot;:false,&quot;suffix&quot;:&quot;&quot;},{&quot;dropping-particle&quot;:&quot;&quot;,&quot;family&quot;:&quot;Khairy&quot;,&quot;given&quot;:&quot;Paul&quot;,&quot;non-dropping-particle&quot;:&quot;&quot;,&quot;parse-names&quot;:false,&quot;suffix&quot;:&quot;&quot;},{&quot;dropping-particle&quot;:&quot;&quot;,&quot;family&quot;:&quot;Landzberg&quot;,&quot;given&quot;:&quot;Michael J&quot;,&quot;non-dropping-particle&quot;:&quot;&quot;,&quot;parse-names&quot;:false,&quot;suffix&quot;:&quot;&quot;},{&quot;dropping-particle&quot;:&quot;&quot;,&quot;family&quot;:&quot;Saidi&quot;,&quot;given&quot;:&quot;Arwa&quot;,&quot;non-dropping-particle&quot;:&quot;&quot;,&quot;parse-names&quot;:false,&quot;suffix&quot;:&quot;&quot;},{&quot;dropping-particle&quot;:&quot;&quot;,&quot;family&quot;:&quot;Valente&quot;,&quot;given&quot;:&quot;Anne Marie&quot;,&quot;non-dropping-particle&quot;:&quot;&quot;,&quot;parse-names&quot;:false,&quot;suffix&quot;:&quot;&quot;},{&quot;dropping-particle&quot;:&quot;&quot;,&quot;family&quot;:&quot;Hare&quot;,&quot;given&quot;:&quot;George F&quot;,&quot;non-dropping-particle&quot;:&quot;Van&quot;,&quot;parse-names&quot;:false,&quot;suffix&quot;:&quot;&quot;}],&quot;container-title&quot;:&quot;Journal of the American College of Cardiology&quot;,&quot;issue&quot;:&quot;12&quot;,&quot;issued&quot;:{&quot;date-parts&quot;:[[&quot;2019&quot;,&quot;4&quot;]]},&quot;language&quot;:&quot;eng&quot;,&quot;page&quot;:&quot;e81-e192&quot;,&quot;publisher-place&quot;:&quot;United States&quot;,&quot;title&quot;:&quot;2018 AHA/ACC Guideline for the Management of Adults With Congenital Heart Disease: A  Report of the American College of Cardiology/American Heart Association Task Force on Clinical Practice Guidelines.&quot;,&quot;type&quot;:&quot;article-journal&quot;,&quot;volume&quot;:&quot;73&quot;,&quot;id&quot;:&quot;ba437f66-f8e2-3010-a473-ce80f9f75c40&quot;},&quot;uris&quot;:[&quot;http://www.mendeley.com/documents/?uuid=9e6a9361-a1cb-44fd-acee-8db34eb8b4bf&quot;],&quot;isTemporary&quot;:false,&quot;legacyDesktopId&quot;:&quot;9e6a9361-a1cb-44fd-acee-8db34eb8b4bf&quot;},{&quot;id&quot;:&quot;3b56ce4a-6542-3367-bc4f-c2d5df3b57cc&quot;,&quot;itemData&quot;:{&quot;DOI&quot;:&quot;10.1016/j.jacc.2017.04.025&quot;,&quot;ISSN&quot;:&quot;1558-3597 (Electronic)&quot;,&quot;PMID&quot;:&quot;28461007&quot;,&quot;author&quot;:[{&quot;dropping-particle&quot;:&quot;&quot;,&quot;family&quot;:&quot;Yancy&quot;,&quot;given&quot;:&quot;Clyde W&quot;,&quot;non-dropping-particle&quot;:&quot;&quot;,&quot;parse-names&quot;:false,&quot;suffix&quot;:&quot;&quot;},{&quot;dropping-particle&quot;:&quot;&quot;,&quot;family&quot;:&quot;Jessup&quot;,&quot;given&quot;:&quot;Mariell&quot;,&quot;non-dropping-particle&quot;:&quot;&quot;,&quot;parse-names&quot;:false,&quot;suffix&quot;:&quot;&quot;},{&quot;dropping-particle&quot;:&quot;&quot;,&quot;family&quot;:&quot;Bozkurt&quot;,&quot;given&quot;:&quot;Biykem&quot;,&quot;non-dropping-particle&quot;:&quot;&quot;,&quot;parse-names&quot;:false,&quot;suffix&quot;:&quot;&quot;},{&quot;dropping-particle&quot;:&quot;&quot;,&quot;family&quot;:&quot;Butler&quot;,&quot;given&quot;:&quot;Javed&quot;,&quot;non-dropping-particle&quot;:&quot;&quot;,&quot;parse-names&quot;:false,&quot;suffix&quot;:&quot;&quot;},{&quot;dropping-particle&quot;:&quot;&quot;,&quot;family&quot;:&quot;Casey&quot;,&quot;given&quot;:&quot;Donald E Jr&quot;,&quot;non-dropping-particle&quot;:&quot;&quot;,&quot;parse-names&quot;:false,&quot;suffix&quot;:&quot;&quot;},{&quot;dropping-particle&quot;:&quot;&quot;,&quot;family&quot;:&quot;Colvin&quot;,&quot;given&quot;:&quot;Monica M&quot;,&quot;non-dropping-particle&quot;:&quot;&quot;,&quot;parse-names&quot;:false,&quot;suffix&quot;:&quot;&quot;},{&quot;dropping-particle&quot;:&quot;&quot;,&quot;family&quot;:&quot;Drazner&quot;,&quot;given&quot;:&quot;Mark H&quot;,&quot;non-dropping-particle&quot;:&quot;&quot;,&quot;parse-names&quot;:false,&quot;suffix&quot;:&quot;&quot;},{&quot;dropping-particle&quot;:&quot;&quot;,&quot;family&quot;:&quot;Filippatos&quot;,&quot;given&quot;:&quot;Gerasimos S&quot;,&quot;non-dropping-particle&quot;:&quot;&quot;,&quot;parse-names&quot;:false,&quot;suffix&quot;:&quot;&quot;},{&quot;dropping-particle&quot;:&quot;&quot;,&quot;family&quot;:&quot;Fonarow&quot;,&quot;given&quot;:&quot;Gregg C&quot;,&quot;non-dropping-particle&quot;:&quot;&quot;,&quot;parse-names&quot;:false,&quot;suffix&quot;:&quot;&quot;},{&quot;dropping-particle&quot;:&quot;&quot;,&quot;family&quot;:&quot;Givertz&quot;,&quot;given&quot;:&quot;Michael M&quot;,&quot;non-dropping-particle&quot;:&quot;&quot;,&quot;parse-names&quot;:false,&quot;suffix&quot;:&quot;&quot;},{&quot;dropping-particle&quot;:&quot;&quot;,&quot;family&quot;:&quot;Hollenberg&quot;,&quot;given&quot;:&quot;Steven M&quot;,&quot;non-dropping-particle&quot;:&quot;&quot;,&quot;parse-names&quot;:false,&quot;suffix&quot;:&quot;&quot;},{&quot;dropping-particle&quot;:&quot;&quot;,&quot;family&quot;:&quot;Lindenfeld&quot;,&quot;given&quot;:&quot;JoAnn&quot;,&quot;non-dropping-particle&quot;:&quot;&quot;,&quot;parse-names&quot;:false,&quot;suffix&quot;:&quot;&quot;},{&quot;dropping-particle&quot;:&quot;&quot;,&quot;family&quot;:&quot;Masoudi&quot;,&quot;given&quot;:&quot;Frederick A&quot;,&quot;non-dropping-particle&quot;:&quot;&quot;,&quot;parse-names&quot;:false,&quot;suffix&quot;:&quot;&quot;},{&quot;dropping-particle&quot;:&quot;&quot;,&quot;family&quot;:&quot;McBride&quot;,&quot;given&quot;:&quot;Patrick E&quot;,&quot;non-dropping-particle&quot;:&quot;&quot;,&quot;parse-names&quot;:false,&quot;suffix&quot;:&quot;&quot;},{&quot;dropping-particle&quot;:&quot;&quot;,&quot;family&quot;:&quot;Peterson&quot;,&quot;given&quot;:&quot;Pamela N&quot;,&quot;non-dropping-particle&quot;:&quot;&quot;,&quot;parse-names&quot;:false,&quot;suffix&quot;:&quot;&quot;},{&quot;dropping-particle&quot;:&quot;&quot;,&quot;family&quot;:&quot;Stevenson&quot;,&quot;given&quot;:&quot;Lynne Warner&quot;,&quot;non-dropping-particle&quot;:&quot;&quot;,&quot;parse-names&quot;:false,&quot;suffix&quot;:&quot;&quot;},{&quot;dropping-particle&quot;:&quot;&quot;,&quot;family&quot;:&quot;Westlake&quot;,&quot;given&quot;:&quot;Cheryl&quot;,&quot;non-dropping-particle&quot;:&quot;&quot;,&quot;parse-names&quot;:false,&quot;suffix&quot;:&quot;&quot;}],&quot;container-title&quot;:&quot;Journal of the American College of Cardiology&quot;,&quot;issue&quot;:&quot;6&quot;,&quot;issued&quot;:{&quot;date-parts&quot;:[[&quot;2017&quot;,&quot;8&quot;]]},&quot;language&quot;:&quot;eng&quot;,&quot;page&quot;:&quot;776-803&quot;,&quot;publisher-place&quot;:&quot;United States&quot;,&quot;title&quot;:&quot;2017 ACC/AHA/HFSA Focused Update of the 2013 ACCF/AHA Guideline for the Management  of Heart Failure: A Report of the American College of Cardiology/American Heart Association Task Force on Clinical Practice Guidelines and the Heart Failure Society of Ame&quot;,&quot;type&quot;:&quot;article-journal&quot;,&quot;volume&quot;:&quot;70&quot;,&quot;id&quot;:&quot;3b56ce4a-6542-3367-bc4f-c2d5df3b57cc&quot;},&quot;uris&quot;:[&quot;http://www.mendeley.com/documents/?uuid=c566264d-af3a-4e74-a3bf-586fe2f2bc7b&quot;],&quot;isTemporary&quot;:false,&quot;legacyDesktopId&quot;:&quot;c566264d-af3a-4e74-a3bf-586fe2f2bc7b&quot;},{&quot;id&quot;:&quot;15507993-2fac-30f3-817d-97769ec6bf1a&quot;,&quot;itemData&quot;:{&quot;DOI&quot;:&quot;10.1161/CIR.0000000000000772&quot;,&quot;author&quot;:[{&quot;dropping-particle&quot;:&quot;&quot;,&quot;family&quot;:&quot;Mehta&quot;,&quot;given&quot;:&quot;Laxmi S&quot;,&quot;non-dropping-particle&quot;:&quot;&quot;,&quot;parse-names&quot;:false,&quot;suffix&quot;:&quot;&quot;},{&quot;dropping-particle&quot;:&quot;&quot;,&quot;family&quot;:&quot;Warnes&quot;,&quot;given&quot;:&quot;Carole A&quot;,&quot;non-dropping-particle&quot;:&quot;&quot;,&quot;parse-names&quot;:false,&quot;suffix&quot;:&quot;&quot;},{&quot;dropping-particle&quot;:&quot;&quot;,&quot;family&quot;:&quot;Bradley&quot;,&quot;given&quot;:&quot;Elisa&quot;,&quot;non-dropping-particle&quot;:&quot;&quot;,&quot;parse-names&quot;:false,&quot;suffix&quot;:&quot;&quot;},{&quot;dropping-particle&quot;:&quot;&quot;,&quot;family&quot;:&quot;Burton&quot;,&quot;given&quot;:&quot;Tina&quot;,&quot;non-dropping-particle&quot;:&quot;&quot;,&quot;parse-names&quot;:false,&quot;suffix&quot;:&quot;&quot;},{&quot;dropping-particle&quot;:&quot;&quot;,&quot;family&quot;:&quot;Economy&quot;,&quot;given&quot;:&quot;Katherine&quot;,&quot;non-dropping-particle&quot;:&quot;&quot;,&quot;parse-names&quot;:false,&quot;suffix&quot;:&quot;&quot;},{&quot;dropping-particle&quot;:&quot;&quot;,&quot;family&quot;:&quot;Mehran&quot;,&quot;given&quot;:&quot;Roxana&quot;,&quot;non-dropping-particle&quot;:&quot;&quot;,&quot;parse-names&quot;:false,&quot;suffix&quot;:&quot;&quot;},{&quot;dropping-particle&quot;:&quot;&quot;,&quot;family&quot;:&quot;Safdar&quot;,&quot;given&quot;:&quot;Basmah&quot;,&quot;non-dropping-particle&quot;:&quot;&quot;,&quot;parse-names&quot;:false,&quot;suffix&quot;:&quot;&quot;},{&quot;dropping-particle&quot;:&quot;&quot;,&quot;family&quot;:&quot;Sharma&quot;,&quot;given&quot;:&quot;Garima&quot;,&quot;non-dropping-particle&quot;:&quot;&quot;,&quot;parse-names&quot;:false,&quot;suffix&quot;:&quot;&quot;},{&quot;dropping-particle&quot;:&quot;&quot;,&quot;family&quot;:&quot;Wood&quot;,&quot;given&quot;:&quot;Malissa&quot;,&quot;non-dropping-particle&quot;:&quot;&quot;,&quot;parse-names&quot;:false,&quot;suffix&quot;:&quot;&quot;},{&quot;dropping-particle&quot;:&quot;&quot;,&quot;family&quot;:&quot;Valente&quot;,&quot;given&quot;:&quot;Anne Marie&quot;,&quot;non-dropping-particle&quot;:&quot;&quot;,&quot;parse-names&quot;:false,&quot;suffix&quot;:&quot;&quot;},{&quot;dropping-particle&quot;:&quot;&quot;,&quot;family&quot;:&quot;Volgman&quot;,&quot;given&quot;:&quot;Annabelle Santos&quot;,&quot;non-dropping-particle&quot;:&quot;&quot;,&quot;parse-names&quot;:false,&quot;suffix&quot;:&quot;&quot;},{&quot;dropping-particle&quot;:&quot;&quot;,&quot;family&quot;:&quot;null null&quot;,&quot;given&quot;:&quot;&quot;,&quot;non-dropping-particle&quot;:&quot;&quot;,&quot;parse-names&quot;:false,&quot;suffix&quot;:&quot;&quot;}],&quot;container-title&quot;:&quot;Circulation&quot;,&quot;issue&quot;:&quot;23&quot;,&quot;issued&quot;:{&quot;date-parts&quot;:[[&quot;2020&quot;]]},&quot;page&quot;:&quot;e884-e903&quot;,&quot;title&quot;:&quot;Cardiovascular Considerations in Caring for Pregnant Patients: A Scientific Statement From the American Heart Association&quot;,&quot;type&quot;:&quot;article-journal&quot;,&quot;volume&quot;:&quot;141&quot;,&quot;id&quot;:&quot;15507993-2fac-30f3-817d-97769ec6bf1a&quot;},&quot;uris&quot;:[&quot;http://www.mendeley.com/documents/?uuid=3e16c79c-4489-4a73-a755-467f25a07a47&quot;],&quot;isTemporary&quot;:false,&quot;legacyDesktopId&quot;:&quot;3e16c79c-4489-4a73-a755-467f25a07a47&quot;}],&quot;properties&quot;:{&quot;noteIndex&quot;:0},&quot;isEdited&quot;:false,&quot;citationTag&quot;:&quot;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&quot;,&quot;manualOverride&quot;:{&quot;isManuallyOverridden&quot;:false,&quot;manualOverrideText&quot;:&quot;&quot;,&quot;citeprocText&quot;:&quot;(1–16)&quot;}},{&quot;citationID&quot;:&quot;MENDELEY_CITATION_65948642-8e16-41dd-b74f-d323b634f485&quot;,&quot;citationItems&quot;:[{&quot;id&quot;:&quot;6505b725-5103-3656-b902-31561862ae9a&quot;,&quot;itemData&quot;:{&quot;ISBN&quot;:&quot;9789211091779&quot;,&quot;abstract&quot;:&quot;Executive summary Prospects for global macroeconomic development As headwinds from the global financial crisis subside, policymakers have more scope to tackle longer-term issues that hold back sustainable development The last decade has been punctuated by a series of broad-based economic crises and neg- ative shocks, starting with the global financial crisis of 2008–2009, followed by the Eu- ropean sovereign debt crisis of 2010–2012 and the global commodity price realignments of 2014–2016. As these crises and the persistent headwinds that accompanied them sub- side, the world economy has strengthened, offering greater scope to reorient policy towards longer-term issues that hold back progress along the economic, social and environmental dimensions of sustainable development. In 2017, global economic growth is estimated to have reached 3.0 per cent, a signif- icant acceleration compared to growth of just 2.4 per cent in 2016, and the highest rate of global growth recorded since 2011. Labour market indicators continue to improve in a broad spectrum of countries, and roughly two-thirds of countries worldwide experienced stronger growth in 2017 than in the previous year. At the global level, growth is expected to remain steady at 3.0 per cent in 2018 and 2019. Stronger economic activity has not been shared evenly across countries and regions The recent acceleration in world gross product growth stems predominantly from firmer growth in several developed economies, although East and South Asia remain the world’s most dynamic regions. Cyclical improvements in Argentina, Brazil, Nigeria and the Rus- sian Federation, as these economies emerge from recession, also explain roughly a third of the rise in the rate of global growth between 2016 and 2017. But recent economic gains remain unevenly distributed across countries and regions, and many parts of the world have yet to regain a healthy rate of growth. Economic prospects for many commodity exporters remain challenging, underscoring the vulnerability to boom and bust cycles in countries that are overly reliant on a small number of natural resources. Moreover, the longer-term potential of the global economy carries a scar from the extended period of weak investment and low productivity growth that followed the global financial crisis. Investment conditions have improved, but elevated policy uncertainty and rising levels of debt may prevent a more widespread investment rebound Conditions for investment have gener…&quot;,&quot;author&quot;:[{&quot;dropping-particle&quot;:&quot;&quot;,&quot;family&quot;:&quot;Zhenmin&quot;,&quot;given&quot;:&quot;Liu&quot;,&quot;non-dropping-particle&quot;:&quot;&quot;,&quot;parse-names&quot;:false,&quot;suffix&quot;:&quot;&quot;},{&quot;dropping-particle&quot;:&quot;&quot;,&quot;family&quot;:&quot;Kituyi&quot;,&quot;given&quot;:&quot;Mukhisa&quot;,&quot;non-dropping-particle&quot;:&quot;&quot;,&quot;parse-names&quot;:false,&quot;suffix&quot;:&quot;&quot;},{&quot;dropping-particle&quot;:&quot;&quot;,&quot;family&quot;:&quot;Songwe&quot;,&quot;given&quot;:&quot;Vera&quot;,&quot;non-dropping-particle&quot;:&quot;&quot;,&quot;parse-names&quot;:false,&quot;suffix&quot;:&quot;&quot;},{&quot;dropping-particle&quot;:&quot;&quot;,&quot;family&quot;:&quot;Algayerova&quot;,&quot;given&quot;:&quot;Olga&quot;,&quot;non-dropping-particle&quot;:&quot;&quot;,&quot;parse-names&quot;:false,&quot;suffix&quot;:&quot;&quot;},{&quot;dropping-particle&quot;:&quot;&quot;,&quot;family&quot;:&quot;Bárcena&quot;,&quot;given&quot;:&quot;Alicia&quot;,&quot;non-dropping-particle&quot;:&quot;&quot;,&quot;parse-names&quot;:false,&quot;suffix&quot;:&quot;&quot;},{&quot;dropping-particle&quot;:&quot;&quot;,&quot;family&quot;:&quot;Akhthar&quot;,&quot;given&quot;:&quot;Shamshad&quot;,&quot;non-dropping-particle&quot;:&quot;&quot;,&quot;parse-names&quot;:false,&quot;suffix&quot;:&quot;&quot;},{&quot;dropping-particle&quot;:&quot;&quot;,&quot;family&quot;:&quot;Alhakim&quot;,&quot;given&quot;:&quot;Mohamed Ali&quot;,&quot;non-dropping-particle&quot;:&quot;&quot;,&quot;parse-names&quot;:false,&quot;suffix&quot;:&quot;&quot;}],&quot;edition&quot;:&quot;First&quot;,&quot;issued&quot;:{&quot;date-parts&quot;:[[&quot;0&quot;]]},&quot;publisher&quot;:&quot;United Nations publication&quot;,&quot;publisher-place&quot;:&quot;New York&quot;,&quot;title&quot;:&quot;World Economic Situation Prospects 2018&quot;,&quot;type&quot;:&quot;book&quot;,&quot;id&quot;:&quot;6505b725-5103-3656-b902-31561862ae9a&quot;},&quot;uris&quot;:[&quot;http://www.mendeley.com/documents/?uuid=c961bebd-9527-4208-8d71-021fe4739302&quot;],&quot;isTemporary&quot;:false,&quot;legacyDesktopId&quot;:&quot;c961bebd-9527-4208-8d71-021fe4739302&quot;}],&quot;properties&quot;:{&quot;noteIndex&quot;:0},&quot;isEdited&quot;:false,&quot;citationTag&quot;:&quot;MENDELEY_CITATION_v3_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&quot;,&quot;manualOverride&quot;:{&quot;citeprocText&quot;:&quot;(17)&quot;,&quot;isManuallyOverridden&quot;:false,&quot;manualOverrideText&quot;:&quot;&quot;}},{&quot;citationID&quot;:&quot;MENDELEY_CITATION_09b7e23b-71f2-4ecb-806f-152946840f37&quot;,&quot;citationItems&quot;:[{&quot;id&quot;:&quot;6505b725-5103-3656-b902-31561862ae9a&quot;,&quot;itemData&quot;:{&quot;ISBN&quot;:&quot;9789211091779&quot;,&quot;abstract&quot;:&quot;Executive summary Prospects for global macroeconomic development As headwinds from the global financial crisis subside, policymakers have more scope to tackle longer-term issues that hold back sustainable development The last decade has been punctuated by a series of broad-based economic crises and neg- ative shocks, starting with the global financial crisis of 2008–2009, followed by the Eu- ropean sovereign debt crisis of 2010–2012 and the global commodity price realignments of 2014–2016. As these crises and the persistent headwinds that accompanied them sub- side, the world economy has strengthened, offering greater scope to reorient policy towards longer-term issues that hold back progress along the economic, social and environmental dimensions of sustainable development. In 2017, global economic growth is estimated to have reached 3.0 per cent, a signif- icant acceleration compared to growth of just 2.4 per cent in 2016, and the highest rate of global growth recorded since 2011. Labour market indicators continue to improve in a broad spectrum of countries, and roughly two-thirds of countries worldwide experienced stronger growth in 2017 than in the previous year. At the global level, growth is expected to remain steady at 3.0 per cent in 2018 and 2019. Stronger economic activity has not been shared evenly across countries and regions The recent acceleration in world gross product growth stems predominantly from firmer growth in several developed economies, although East and South Asia remain the world’s most dynamic regions. Cyclical improvements in Argentina, Brazil, Nigeria and the Rus- sian Federation, as these economies emerge from recession, also explain roughly a third of the rise in the rate of global growth between 2016 and 2017. But recent economic gains remain unevenly distributed across countries and regions, and many parts of the world have yet to regain a healthy rate of growth. Economic prospects for many commodity exporters remain challenging, underscoring the vulnerability to boom and bust cycles in countries that are overly reliant on a small number of natural resources. Moreover, the longer-term potential of the global economy carries a scar from the extended period of weak investment and low productivity growth that followed the global financial crisis. Investment conditions have improved, but elevated policy uncertainty and rising levels of debt may prevent a more widespread investment rebound Conditions for investment have gener…&quot;,&quot;author&quot;:[{&quot;dropping-particle&quot;:&quot;&quot;,&quot;family&quot;:&quot;Zhenmin&quot;,&quot;given&quot;:&quot;Liu&quot;,&quot;non-dropping-particle&quot;:&quot;&quot;,&quot;parse-names&quot;:false,&quot;suffix&quot;:&quot;&quot;},{&quot;dropping-particle&quot;:&quot;&quot;,&quot;family&quot;:&quot;Kituyi&quot;,&quot;given&quot;:&quot;Mukhisa&quot;,&quot;non-dropping-particle&quot;:&quot;&quot;,&quot;parse-names&quot;:false,&quot;suffix&quot;:&quot;&quot;},{&quot;dropping-particle&quot;:&quot;&quot;,&quot;family&quot;:&quot;Songwe&quot;,&quot;given&quot;:&quot;Vera&quot;,&quot;non-dropping-particle&quot;:&quot;&quot;,&quot;parse-names&quot;:false,&quot;suffix&quot;:&quot;&quot;},{&quot;dropping-particle&quot;:&quot;&quot;,&quot;family&quot;:&quot;Algayerova&quot;,&quot;given&quot;:&quot;Olga&quot;,&quot;non-dropping-particle&quot;:&quot;&quot;,&quot;parse-names&quot;:false,&quot;suffix&quot;:&quot;&quot;},{&quot;dropping-particle&quot;:&quot;&quot;,&quot;family&quot;:&quot;Bárcena&quot;,&quot;given&quot;:&quot;Alicia&quot;,&quot;non-dropping-particle&quot;:&quot;&quot;,&quot;parse-names&quot;:false,&quot;suffix&quot;:&quot;&quot;},{&quot;dropping-particle&quot;:&quot;&quot;,&quot;family&quot;:&quot;Akhthar&quot;,&quot;given&quot;:&quot;Shamshad&quot;,&quot;non-dropping-particle&quot;:&quot;&quot;,&quot;parse-names&quot;:false,&quot;suffix&quot;:&quot;&quot;},{&quot;dropping-particle&quot;:&quot;&quot;,&quot;family&quot;:&quot;Alhakim&quot;,&quot;given&quot;:&quot;Mohamed Ali&quot;,&quot;non-dropping-particle&quot;:&quot;&quot;,&quot;parse-names&quot;:false,&quot;suffix&quot;:&quot;&quot;}],&quot;edition&quot;:&quot;First&quot;,&quot;issued&quot;:{&quot;date-parts&quot;:[[&quot;0&quot;]]},&quot;publisher&quot;:&quot;United Nations publication&quot;,&quot;publisher-place&quot;:&quot;New York&quot;,&quot;title&quot;:&quot;World Economic Situation Prospects 2018&quot;,&quot;type&quot;:&quot;book&quot;,&quot;id&quot;:&quot;6505b725-5103-3656-b902-31561862ae9a&quot;},&quot;uris&quot;:[&quot;http://www.mendeley.com/documents/?uuid=c961bebd-9527-4208-8d71-021fe4739302&quot;],&quot;isTemporary&quot;:false,&quot;legacyDesktopId&quot;:&quot;c961bebd-9527-4208-8d71-021fe4739302&quot;}],&quot;properties&quot;:{&quot;noteIndex&quot;:0},&quot;isEdited&quot;:false,&quot;citationTag&quot;:&quot;MENDELEY_CITATION_v3_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&quot;,&quot;manualOverride&quot;:{&quot;citeprocText&quot;:&quot;(17)&quot;,&quot;isManuallyOverridden&quot;:false,&quot;manualOverrideText&quot;:&quot;&quot;}},{&quot;citationID&quot;:&quot;MENDELEY_CITATION_886aa4c6-549d-4e29-970e-b5c1fa42660c&quot;,&quot;citationItems&quot;:[{&quot;id&quot;:&quot;f97f2b02-75cc-393a-b9c3-7fabaa0afb7a&quot;,&quot;itemData&quot;:{&quot;DOI&quot;:&quot;10.1186/s12968-016-0321-7&quot;,&quot;ISSN&quot;:&quot;1532-429X (Electronic)&quot;,&quot;PMID&quot;:&quot;28187739&quot;,&quot;abstract&quot;:&quot;BACKGROUND: With multifaceted imaging capabilities, cardiovascular magnetic resonance (CMR) is playing a progressively increasing role in the management of various cardiac conditions. A global registry that harmonizes data from international centers, with participation policies that aim to be open and inclusive of all CMR programs, can support future evidence-based growth in CMR. METHODS: The Global CMR Registry (GCMR) was established in 2013 under the auspices of the Society for Cardiovascular Magnetic Resonance (SCMR). The GCMR team has developed a web-based data infrastructure, data use policy and participation agreement, data-harmonizing methods, and site-training tools based on results from an international survey of CMR programs. RESULTS: At present, 17 CMR programs have established a legal agreement to participate in GCMR, amongst them 10 have contributed CMR data, totaling 62,456 studies. There is currently a predominance of CMR centers with more than 10 years of experience (65%), and the majority are located in the United States (63%). The most common clinical indications for CMR have included assessment of cardiomyopathy (21%), myocardial viability (16%), stress CMR perfusion for chest pain syndromes (16%), and evaluation of etiology of arrhythmias or planning of electrophysiological studies (15%) with assessment of cardiomyopathy representing the most rapidly growing indication in the past decade. Most CMR studies involved the use of gadolinium-based contrast media (95%). CONCLUSIONS: We present the goals, mission and vision, infrastructure, preliminary results, and challenges of the GCMR. TRIAL REGISTRATION: Identification number on ClinicalTrials.gov: NCT02806193 . Registered 17 June 2016.&quot;,&quot;author&quot;:[{&quot;dropping-particle&quot;:&quot;&quot;,&quot;family&quot;:&quot;Kwong&quot;,&quot;given&quot;:&quot;Raymond Y&quot;,&quot;non-dropping-particle&quot;:&quot;&quot;,&quot;parse-names&quot;:false,&quot;suffix&quot;:&quot;&quot;},{&quot;dropping-particle&quot;:&quot;&quot;,&quot;family&quot;:&quot;Petersen&quot;,&quot;given&quot;:&quot;Steffen E&quot;,&quot;non-dropping-particle&quot;:&quot;&quot;,&quot;parse-names&quot;:false,&quot;suffix&quot;:&quot;&quot;},{&quot;dropping-particle&quot;:&quot;&quot;,&quot;family&quot;:&quot;Schulz-Menger&quot;,&quot;given&quot;:&quot;Jeanette&quot;,&quot;non-dropping-particle&quot;:&quot;&quot;,&quot;parse-names&quot;:false,&quot;suffix&quot;:&quot;&quot;},{&quot;dropping-particle&quot;:&quot;&quot;,&quot;family&quot;:&quot;Arai&quot;,&quot;given&quot;:&quot;Andrew E&quot;,&quot;non-dropping-particle&quot;:&quot;&quot;,&quot;parse-names&quot;:false,&quot;suffix&quot;:&quot;&quot;},{&quot;dropping-particle&quot;:&quot;&quot;,&quot;family&quot;:&quot;Bingham&quot;,&quot;given&quot;:&quot;Scott E&quot;,&quot;non-dropping-particle&quot;:&quot;&quot;,&quot;parse-names&quot;:false,&quot;suffix&quot;:&quot;&quot;},{&quot;dropping-particle&quot;:&quot;&quot;,&quot;family&quot;:&quot;Chen&quot;,&quot;given&quot;:&quot;Yucheng&quot;,&quot;non-dropping-particle&quot;:&quot;&quot;,&quot;parse-names&quot;:false,&quot;suffix&quot;:&quot;&quot;},{&quot;dropping-particle&quot;:&quot;&quot;,&quot;family&quot;:&quot;Choi&quot;,&quot;given&quot;:&quot;Yuna L&quot;,&quot;non-dropping-particle&quot;:&quot;&quot;,&quot;parse-names&quot;:false,&quot;suffix&quot;:&quot;&quot;},{&quot;dropping-particle&quot;:&quot;&quot;,&quot;family&quot;:&quot;Cury&quot;,&quot;given&quot;:&quot;Ricardo C&quot;,&quot;non-dropping-particle&quot;:&quot;&quot;,&quot;parse-names&quot;:false,&quot;suffix&quot;:&quot;&quot;},{&quot;dropping-particle&quot;:&quot;&quot;,&quot;family&quot;:&quot;Ferreira&quot;,&quot;given&quot;:&quot;Vanessa M&quot;,&quot;non-dropping-particle&quot;:&quot;&quot;,&quot;parse-names&quot;:false,&quot;suffix&quot;:&quot;&quot;},{&quot;dropping-particle&quot;:&quot;&quot;,&quot;family&quot;:&quot;Flamm&quot;,&quot;given&quot;:&quot;Scott D&quot;,&quot;non-dropping-particle&quot;:&quot;&quot;,&quot;parse-names&quot;:false,&quot;suffix&quot;:&quot;&quot;},{&quot;dropping-particle&quot;:&quot;&quot;,&quot;family&quot;:&quot;Steel&quot;,&quot;given&quot;:&quot;Kevin&quot;,&quot;non-dropping-particle&quot;:&quot;&quot;,&quot;parse-names&quot;:false,&quot;suffix&quot;:&quot;&quot;},{&quot;dropping-particle&quot;:&quot;&quot;,&quot;family&quot;:&quot;Bandettini&quot;,&quot;given&quot;:&quot;W Patricia&quot;,&quot;non-dropping-particle&quot;:&quot;&quot;,&quot;parse-names&quot;:false,&quot;suffix&quot;:&quot;&quot;},{&quot;dropping-particle&quot;:&quot;&quot;,&quot;family&quot;:&quot;Martin&quot;,&quot;given&quot;:&quot;Edward T&quot;,&quot;non-dropping-particle&quot;:&quot;&quot;,&quot;parse-names&quot;:false,&quot;suffix&quot;:&quot;&quot;},{&quot;dropping-particle&quot;:&quot;&quot;,&quot;family&quot;:&quot;Nallamshetty&quot;,&quot;given&quot;:&quot;Leelakrishna&quot;,&quot;non-dropping-particle&quot;:&quot;&quot;,&quot;parse-names&quot;:false,&quot;suffix&quot;:&quot;&quot;},{&quot;dropping-particle&quot;:&quot;&quot;,&quot;family&quot;:&quot;Neubauer&quot;,&quot;given&quot;:&quot;Stefan&quot;,&quot;non-dropping-particle&quot;:&quot;&quot;,&quot;parse-names&quot;:false,&quot;suffix&quot;:&quot;&quot;},{&quot;dropping-particle&quot;:&quot;V&quot;,&quot;family&quot;:&quot;Raman&quot;,&quot;given&quot;:&quot;Subha&quot;,&quot;non-dropping-particle&quot;:&quot;&quot;,&quot;parse-names&quot;:false,&quot;suffix&quot;:&quot;&quot;},{&quot;dropping-particle&quot;:&quot;&quot;,&quot;family&quot;:&quot;Schelbert&quot;,&quot;given&quot;:&quot;Erik B&quot;,&quot;non-dropping-particle&quot;:&quot;&quot;,&quot;parse-names&quot;:false,&quot;suffix&quot;:&quot;&quot;},{&quot;dropping-particle&quot;:&quot;&quot;,&quot;family&quot;:&quot;Valeti&quot;,&quot;given&quot;:&quot;Uma S&quot;,&quot;non-dropping-particle&quot;:&quot;&quot;,&quot;parse-names&quot;:false,&quot;suffix&quot;:&quot;&quot;},{&quot;dropping-particle&quot;:&quot;&quot;,&quot;family&quot;:&quot;Cao&quot;,&quot;given&quot;:&quot;Jie Jane&quot;,&quot;non-dropping-particle&quot;:&quot;&quot;,&quot;parse-names&quot;:false,&quot;suffix&quot;:&quot;&quot;},{&quot;dropping-particle&quot;:&quot;&quot;,&quot;family&quot;:&quot;Reichek&quot;,&quot;given&quot;:&quot;Nathaniel&quot;,&quot;non-dropping-particle&quot;:&quot;&quot;,&quot;parse-names&quot;:false,&quot;suffix&quot;:&quot;&quot;},{&quot;dropping-particle&quot;:&quot;&quot;,&quot;family&quot;:&quot;Young&quot;,&quot;given&quot;:&quot;Alistair A&quot;,&quot;non-dropping-particle&quot;:&quot;&quot;,&quot;parse-names&quot;:false,&quot;suffix&quot;:&quot;&quot;},{&quot;dropping-particle&quot;:&quot;&quot;,&quot;family&quot;:&quot;Fexon&quot;,&quot;given&quot;:&quot;Lyuba&quot;,&quot;non-dropping-particle&quot;:&quot;&quot;,&quot;parse-names&quot;:false,&quot;suffix&quot;:&quot;&quot;},{&quot;dropping-particle&quot;:&quot;&quot;,&quot;family&quot;:&quot;Pivovarov&quot;,&quot;given&quot;:&quot;Misha&quot;,&quot;non-dropping-particle&quot;:&quot;&quot;,&quot;parse-names&quot;:false,&quot;suffix&quot;:&quot;&quot;},{&quot;dropping-particle&quot;:&quot;&quot;,&quot;family&quot;:&quot;Ferrari&quot;,&quot;given&quot;:&quot;Victor A&quot;,&quot;non-dropping-particle&quot;:&quot;&quot;,&quot;parse-names&quot;:false,&quot;suffix&quot;:&quot;&quot;},{&quot;dropping-particle&quot;:&quot;&quot;,&quot;family&quot;:&quot;Simonetti&quot;,&quot;given&quot;:&quot;Orlando P&quot;,&quot;non-dropping-particle&quot;:&quot;&quot;,&quot;parse-names&quot;:false,&quot;suffix&quot;:&quot;&quot;}],&quot;container-title&quot;:&quot;Journal of cardiovascular magnetic resonance : official journal of the Society for Cardiovascular Magnetic Resonance&quot;,&quot;issue&quot;:&quot;1&quot;,&quot;issued&quot;:{&quot;date-parts&quot;:[[&quot;2017&quot;,&quot;1&quot;]]},&quot;language&quot;:&quot;eng&quot;,&quot;page&quot;:&quot;23&quot;,&quot;publisher-place&quot;:&quot;England&quot;,&quot;title&quot;:&quot;The global cardiovascular magnetic resonance registry (GCMR) of the society for cardiovascular magnetic resonance (SCMR): its goals, rationale, data infrastructure, and current developments.&quot;,&quot;type&quot;:&quot;article-journal&quot;,&quot;volume&quot;:&quot;19&quot;,&quot;id&quot;:&quot;f97f2b02-75cc-393a-b9c3-7fabaa0afb7a&quot;},&quot;uris&quot;:[&quot;http://www.mendeley.com/documents/?uuid=0d6eb01a-bda9-4427-ae3c-449bd3ef4a7b&quot;],&quot;isTemporary&quot;:false,&quot;legacyDesktopId&quot;:&quot;0d6eb01a-bda9-4427-ae3c-449bd3ef4a7b&quot;}],&quot;properties&quot;:{&quot;noteIndex&quot;:0},&quot;isEdited&quot;:false,&quot;citationTag&quot;:&quot;MENDELEY_CITATION_v3_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&quot;,&quot;manualOverride&quot;:{&quot;citeprocText&quot;:&quot;(18)&quot;,&quot;isManuallyOverridden&quot;:false,&quot;manualOverrideText&quot;:&quot;&quot;}},{&quot;citationID&quot;:&quot;MENDELEY_CITATION_a9ceb2f6-429e-408e-b122-1a13d8fef525&quot;,&quot;citationItems&quot;:[{&quot;id&quot;:&quot;e7ae8e7a-acef-3155-bfe9-36c019da52ad&quot;,&quot;itemData&quot;:{&quot;DOI&quot;:&quot;10.1186/1532-429X-13-57&quot;,&quot;ISSN&quot;:&quot;1532-429X (Electronic)&quot;,&quot;PMID&quot;:&quot;21978669&quot;,&quot;abstract&quot;:&quot;BACKGROUND: The indications, complexity and capabilities of cardiovascular magnetic resonance (CMR) have rapidly expanded. Whether actual service provision and training have developed in parallel is unknown. METHODS: We undertook a systematic telephone and postal survey of all public hospitals on behalf of the British Society of Cardiovascular Magnetic Resonance to identify all CMR providers within the United Kingdom. RESULTS: Of the 60 CMR centres identified, 88% responded to a detailed questionnaire. Services are led by cardiologists and radiologists in equal proportion, though the majority of current trainees are cardiologists. The mean number of CMR scans performed annually per centre increased by 44% over two years. This trend was consistent across centres of different scanning volumes. The commonest indication for CMR was assessment of heart failure and cardiomyopathy (39%), followed by coronary artery disease and congenital heart disease. There was striking geographical variation in CMR availability, numbers of scans performed, and distribution of trainees. Centres without on site scanning capability refer very few patients for CMR. Just over half of centres had a formal training programme, and few performed regular audit. CONCLUSION: The number of CMR scans performed in the UK has increased dramatically in just two years. Trainees are mainly located in large volume centres and enrolled in cardiology as opposed to radiology training programmes.&quot;,&quot;author&quot;:[{&quot;dropping-particle&quot;:&quot;&quot;,&quot;family&quot;:&quot;Antony&quot;,&quot;given&quot;:&quot;Renjith&quot;,&quot;non-dropping-particle&quot;:&quot;&quot;,&quot;parse-names&quot;:false,&quot;suffix&quot;:&quot;&quot;},{&quot;dropping-particle&quot;:&quot;&quot;,&quot;family&quot;:&quot;Daghem&quot;,&quot;given&quot;:&quot;Marwa&quot;,&quot;non-dropping-particle&quot;:&quot;&quot;,&quot;parse-names&quot;:false,&quot;suffix&quot;:&quot;&quot;},{&quot;dropping-particle&quot;:&quot;&quot;,&quot;family&quot;:&quot;McCann&quot;,&quot;given&quot;:&quot;Gerry P&quot;,&quot;non-dropping-particle&quot;:&quot;&quot;,&quot;parse-names&quot;:false,&quot;suffix&quot;:&quot;&quot;},{&quot;dropping-particle&quot;:&quot;&quot;,&quot;family&quot;:&quot;Daghem&quot;,&quot;given&quot;:&quot;Safa&quot;,&quot;non-dropping-particle&quot;:&quot;&quot;,&quot;parse-names&quot;:false,&quot;suffix&quot;:&quot;&quot;},{&quot;dropping-particle&quot;:&quot;&quot;,&quot;family&quot;:&quot;Moon&quot;,&quot;given&quot;:&quot;James&quot;,&quot;non-dropping-particle&quot;:&quot;&quot;,&quot;parse-names&quot;:false,&quot;suffix&quot;:&quot;&quot;},{&quot;dropping-particle&quot;:&quot;&quot;,&quot;family&quot;:&quot;Pennell&quot;,&quot;given&quot;:&quot;Dudley J&quot;,&quot;non-dropping-particle&quot;:&quot;&quot;,&quot;parse-names&quot;:false,&quot;suffix&quot;:&quot;&quot;},{&quot;dropping-particle&quot;:&quot;&quot;,&quot;family&quot;:&quot;Neubauer&quot;,&quot;given&quot;:&quot;Stefan&quot;,&quot;non-dropping-particle&quot;:&quot;&quot;,&quot;parse-names&quot;:false,&quot;suffix&quot;:&quot;&quot;},{&quot;dropping-particle&quot;:&quot;&quot;,&quot;family&quot;:&quot;Dargie&quot;,&quot;given&quot;:&quot;Henry J&quot;,&quot;non-dropping-particle&quot;:&quot;&quot;,&quot;parse-names&quot;:false,&quot;suffix&quot;:&quot;&quot;},{&quot;dropping-particle&quot;:&quot;&quot;,&quot;family&quot;:&quot;Berry&quot;,&quot;given&quot;:&quot;Colin&quot;,&quot;non-dropping-particle&quot;:&quot;&quot;,&quot;parse-names&quot;:false,&quot;suffix&quot;:&quot;&quot;},{&quot;dropping-particle&quot;:&quot;&quot;,&quot;family&quot;:&quot;Payne&quot;,&quot;given&quot;:&quot;John&quot;,&quot;non-dropping-particle&quot;:&quot;&quot;,&quot;parse-names&quot;:false,&quot;suffix&quot;:&quot;&quot;},{&quot;dropping-particle&quot;:&quot;&quot;,&quot;family&quot;:&quot;Petrie&quot;,&quot;given&quot;:&quot;Mark C&quot;,&quot;non-dropping-particle&quot;:&quot;&quot;,&quot;parse-names&quot;:false,&quot;suffix&quot;:&quot;&quot;},{&quot;dropping-particle&quot;:&quot;&quot;,&quot;family&quot;:&quot;Hawkins&quot;,&quot;given&quot;:&quot;Nathaniel M&quot;,&quot;non-dropping-particle&quot;:&quot;&quot;,&quot;parse-names&quot;:false,&quot;suffix&quot;:&quot;&quot;}],&quot;container-title&quot;:&quot;Journal of cardiovascular magnetic resonance : official journal of the Society for Cardiovascular Magnetic Resonance&quot;,&quot;issued&quot;:{&quot;date-parts&quot;:[[&quot;2011&quot;,&quot;10&quot;]]},&quot;language&quot;:&quot;eng&quot;,&quot;page&quot;:&quot;57&quot;,&quot;publisher-place&quot;:&quot;England&quot;,&quot;title&quot;:&quot;Cardiovascular magnetic resonance activity in the United Kingdom: a survey on behalf of the British Society of Cardiovascular Magnetic Resonance.&quot;,&quot;type&quot;:&quot;article-journal&quot;,&quot;volume&quot;:&quot;13&quot;,&quot;id&quot;:&quot;e7ae8e7a-acef-3155-bfe9-36c019da52ad&quot;},&quot;uris&quot;:[&quot;http://www.mendeley.com/documents/?uuid=7109da00-6fe0-4154-9c58-86b49b9b6406&quot;],&quot;isTemporary&quot;:false,&quot;legacyDesktopId&quot;:&quot;7109da00-6fe0-4154-9c58-86b49b9b6406&quot;},{&quot;id&quot;:&quot;56c1be96-ef71-3f99-bc71-58ee06ea1e73&quot;,&quot;itemData&quot;:{&quot;DOI&quot;:&quot;10.1136/heartjnl-2020-318667&quot;,&quot;author&quot;:[{&quot;dropping-particle&quot;:&quot;&quot;,&quot;family&quot;:&quot;Keenan&quot;,&quot;given&quot;:&quot;Niall G&quot;,&quot;non-dropping-particle&quot;:&quot;&quot;,&quot;parse-names&quot;:false,&quot;suffix&quot;:&quot;&quot;},{&quot;dropping-particle&quot;:&quot;&quot;,&quot;family&quot;:&quot;Captur&quot;,&quot;given&quot;:&quot;Gabriella&quot;,&quot;non-dropping-particle&quot;:&quot;&quot;,&quot;parse-names&quot;:false,&quot;suffix&quot;:&quot;&quot;},{&quot;dropping-particle&quot;:&quot;&quot;,&quot;family&quot;:&quot;Mccann&quot;,&quot;given&quot;:&quot;Gerry P&quot;,&quot;non-dropping-particle&quot;:&quot;&quot;,&quot;parse-names&quot;:false,&quot;suffix&quot;:&quot;&quot;},{&quot;dropping-particle&quot;:&quot;&quot;,&quot;family&quot;:&quot;Berry&quot;,&quot;given&quot;:&quot;Colin&quot;,&quot;non-dropping-particle&quot;:&quot;&quot;,&quot;parse-names&quot;:false,&quot;suffix&quot;:&quot;&quot;},{&quot;dropping-particle&quot;:&quot;&quot;,&quot;family&quot;:&quot;Myerson&quot;,&quot;given&quot;:&quot;Saul G&quot;,&quot;non-dropping-particle&quot;:&quot;&quot;,&quot;parse-names&quot;:false,&quot;suffix&quot;:&quot;&quot;},{&quot;dropping-particle&quot;:&quot;&quot;,&quot;family&quot;:&quot;Fairbairn&quot;,&quot;given&quot;:&quot;Timothy&quot;,&quot;non-dropping-particle&quot;:&quot;&quot;,&quot;parse-names&quot;:false,&quot;suffix&quot;:&quot;&quot;},{&quot;dropping-particle&quot;:&quot;&quot;,&quot;family&quot;:&quot;Hudsmith&quot;,&quot;given&quot;:&quot;Lucy&quot;,&quot;non-dropping-particle&quot;:&quot;&quot;,&quot;parse-names&quot;:false,&quot;suffix&quot;:&quot;&quot;},{&quot;dropping-particle&quot;:&quot;&quot;,&quot;family&quot;:&quot;Regan&quot;,&quot;given&quot;:&quot;Declan P O&quot;,&quot;non-dropping-particle&quot;:&quot;&quot;,&quot;parse-names&quot;:false,&quot;suffix&quot;:&quot;&quot;},{&quot;dropping-particle&quot;:&quot;&quot;,&quot;family&quot;:&quot;Westwood&quot;,&quot;given&quot;:&quot;Mark&quot;,&quot;non-dropping-particle&quot;:&quot;&quot;,&quot;parse-names&quot;:false,&quot;suffix&quot;:&quot;&quot;},{&quot;dropping-particle&quot;:&quot;&quot;,&quot;family&quot;:&quot;Greenwood&quot;,&quot;given&quot;:&quot;John P&quot;,&quot;non-dropping-particle&quot;:&quot;&quot;,&quot;parse-names&quot;:false,&quot;suffix&quot;:&quot;&quot;}],&quot;issued&quot;:{&quot;date-parts&quot;:[[&quot;2021&quot;]]},&quot;page&quot;:&quot;1-6&quot;,&quot;title&quot;:&quot;Regional variation in cardiovascular magnetic resonance service delivery across the UK&quot;,&quot;type&quot;:&quot;article-journal&quot;,&quot;id&quot;:&quot;56c1be96-ef71-3f99-bc71-58ee06ea1e73&quot;},&quot;uris&quot;:[&quot;http://www.mendeley.com/documents/?uuid=e18ad9c3-654c-4601-a03e-180bee33b457&quot;],&quot;isTemporary&quot;:false,&quot;legacyDesktopId&quot;:&quot;e18ad9c3-654c-4601-a03e-180bee33b457&quot;}],&quot;properties&quot;:{&quot;noteIndex&quot;:0},&quot;isEdited&quot;:false,&quot;citationTag&quot;:&quot;MENDELEY_CITATION_v3_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&quot;,&quot;manualOverride&quot;:{&quot;citeprocText&quot;:&quot;(19,20)&quot;,&quot;isManuallyOverridden&quot;:false,&quot;manualOverrideText&quot;:&quot;&quot;}},{&quot;citationID&quot;:&quot;MENDELEY_CITATION_0d4cb35a-e9c2-4bbf-971d-9ed0f1ecc82b&quot;,&quot;citationItems&quot;:[{&quot;id&quot;:&quot;79902e23-2afd-34e6-8914-a4e04665b718&quot;,&quot;itemData&quot;:{&quot;DOI&quot;:&quot;10.1016/j.cjca.2017.12.026&quot;,&quot;ISSN&quot;:&quot;1916-7075 (Electronic)&quot;,&quot;PMID&quot;:&quot;29475533&quot;,&quot;abstract&quot;:&quot;Over the past 25 years, cardiovascular magnetic resonance imaging (CMR) has developed into an increasingly valuable imaging modality. CMR is now a routine clinical tool for the evaluation of cardiovascular structure and function. However, current patterns in the utilization of CMR in Canada are unknown as are data on important issues such as wait times and appropriate use of this technology. To address these issues, we sought to perform a staged pan-Canadian Survey to initiate dialogue regarding the utilization and appropriate use of CMR in Canada. Two surveys were sent out to participants involved with the performance of CMR at tertiary care referral centres across Canada, one in 2015 and the other in 2017. Questions for both surveys were vetted by the executive committee of the Canadian Society for Cardiovascular Magnetic Resonance and were distributed to sites identified through Canadian Society for Cardiovascular Magnetic Resonance memberships. Descriptive statistics were used to summarize data. Twenty-one sites participated in the 2015 survey and 17 in the 2017 survey. Our results highlighted that most participants believe that CMR is an important component in the clinical decision-making process. They also exposed important issues such as excessive and seemingly worsening wait times for CMR and suggested potential drivers of this phenomenon. Finally, our results confirm ongoing challenges in the imaging community in meeting quality assurance guidelines aimed at documenting appropriate use criteria. Researchers and policy makers should focus on mechanisms aimed to reduce wait times as well as increase use of appropriate use criteria.&quot;,&quot;author&quot;:[{&quot;dropping-particle&quot;:&quot;&quot;,&quot;family&quot;:&quot;Roifman&quot;,&quot;given&quot;:&quot;Idan&quot;,&quot;non-dropping-particle&quot;:&quot;&quot;,&quot;parse-names&quot;:false,&quot;suffix&quot;:&quot;&quot;},{&quot;dropping-particle&quot;:&quot;&quot;,&quot;family&quot;:&quot;Paterson&quot;,&quot;given&quot;:&quot;D Ian&quot;,&quot;non-dropping-particle&quot;:&quot;&quot;,&quot;parse-names&quot;:false,&quot;suffix&quot;:&quot;&quot;},{&quot;dropping-particle&quot;:&quot;&quot;,&quot;family&quot;:&quot;Jimenez-Juan&quot;,&quot;given&quot;:&quot;Laura&quot;,&quot;non-dropping-particle&quot;:&quot;&quot;,&quot;parse-names&quot;:false,&quot;suffix&quot;:&quot;&quot;},{&quot;dropping-particle&quot;:&quot;&quot;,&quot;family&quot;:&quot;Friedrich&quot;,&quot;given&quot;:&quot;Matthias G&quot;,&quot;non-dropping-particle&quot;:&quot;&quot;,&quot;parse-names&quot;:false,&quot;suffix&quot;:&quot;&quot;},{&quot;dropping-particle&quot;:&quot;&quot;,&quot;family&quot;:&quot;Howarth&quot;,&quot;given&quot;:&quot;Andrew G&quot;,&quot;non-dropping-particle&quot;:&quot;&quot;,&quot;parse-names&quot;:false,&quot;suffix&quot;:&quot;&quot;},{&quot;dropping-particle&quot;:&quot;&quot;,&quot;family&quot;:&quot;Wintersperger&quot;,&quot;given&quot;:&quot;Bernd J&quot;,&quot;non-dropping-particle&quot;:&quot;&quot;,&quot;parse-names&quot;:false,&quot;suffix&quot;:&quot;&quot;},{&quot;dropping-particle&quot;:&quot;&quot;,&quot;family&quot;:&quot;Thavendiranathan&quot;,&quot;given&quot;:&quot;Paaladinesh&quot;,&quot;non-dropping-particle&quot;:&quot;&quot;,&quot;parse-names&quot;:false,&quot;suffix&quot;:&quot;&quot;},{&quot;dropping-particle&quot;:&quot;&quot;,&quot;family&quot;:&quot;White&quot;,&quot;given&quot;:&quot;James A&quot;,&quot;non-dropping-particle&quot;:&quot;&quot;,&quot;parse-names&quot;:false,&quot;suffix&quot;:&quot;&quot;},{&quot;dropping-particle&quot;:&quot;&quot;,&quot;family&quot;:&quot;Connelly&quot;,&quot;given&quot;:&quot;Kim A&quot;,&quot;non-dropping-particle&quot;:&quot;&quot;,&quot;parse-names&quot;:false,&quot;suffix&quot;:&quot;&quot;}],&quot;container-title&quot;:&quot;The Canadian journal of cardiology&quot;,&quot;issue&quot;:&quot;3&quot;,&quot;issued&quot;:{&quot;date-parts&quot;:[[&quot;2018&quot;,&quot;3&quot;]]},&quot;language&quot;:&quot;eng&quot;,&quot;page&quot;:&quot;333-336&quot;,&quot;publisher-place&quot;:&quot;England&quot;,&quot;title&quot;:&quot;The State of Cardiovascular Magnetic Resonance Imaging in Canada: Results from the CanSCMR Pan-Canadian Survey.&quot;,&quot;type&quot;:&quot;article-journal&quot;,&quot;volume&quot;:&quot;34&quot;,&quot;id&quot;:&quot;79902e23-2afd-34e6-8914-a4e04665b718&quot;},&quot;uris&quot;:[&quot;http://www.mendeley.com/documents/?uuid=378e678f-a90b-493d-ac59-72030746b1cb&quot;],&quot;isTemporary&quot;:false,&quot;legacyDesktopId&quot;:&quot;378e678f-a90b-493d-ac59-72030746b1cb&quot;}],&quot;properties&quot;:{&quot;noteIndex&quot;:0},&quot;isEdited&quot;:false,&quot;citationTag&quot;:&quot;MENDELEY_CITATION_v3_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&quot;,&quot;manualOverride&quot;:{&quot;citeprocText&quot;:&quot;(21)&quot;,&quot;isManuallyOverridden&quot;:false,&quot;manualOverrideText&quot;:&quot;&quot;}},{&quot;citationID&quot;:&quot;MENDELEY_CITATION_cad085c9-d313-4fe9-928a-48367a3491b8&quot;,&quot;citationItems&quot;:[{&quot;id&quot;:&quot;e7ae8e7a-acef-3155-bfe9-36c019da52ad&quot;,&quot;itemData&quot;:{&quot;DOI&quot;:&quot;10.1186/1532-429X-13-57&quot;,&quot;ISSN&quot;:&quot;1532-429X (Electronic)&quot;,&quot;PMID&quot;:&quot;21978669&quot;,&quot;abstract&quot;:&quot;BACKGROUND: The indications, complexity and capabilities of cardiovascular magnetic resonance (CMR) have rapidly expanded. Whether actual service provision and training have developed in parallel is unknown. METHODS: We undertook a systematic telephone and postal survey of all public hospitals on behalf of the British Society of Cardiovascular Magnetic Resonance to identify all CMR providers within the United Kingdom. RESULTS: Of the 60 CMR centres identified, 88% responded to a detailed questionnaire. Services are led by cardiologists and radiologists in equal proportion, though the majority of current trainees are cardiologists. The mean number of CMR scans performed annually per centre increased by 44% over two years. This trend was consistent across centres of different scanning volumes. The commonest indication for CMR was assessment of heart failure and cardiomyopathy (39%), followed by coronary artery disease and congenital heart disease. There was striking geographical variation in CMR availability, numbers of scans performed, and distribution of trainees. Centres without on site scanning capability refer very few patients for CMR. Just over half of centres had a formal training programme, and few performed regular audit. CONCLUSION: The number of CMR scans performed in the UK has increased dramatically in just two years. Trainees are mainly located in large volume centres and enrolled in cardiology as opposed to radiology training programmes.&quot;,&quot;author&quot;:[{&quot;dropping-particle&quot;:&quot;&quot;,&quot;family&quot;:&quot;Antony&quot;,&quot;given&quot;:&quot;Renjith&quot;,&quot;non-dropping-particle&quot;:&quot;&quot;,&quot;parse-names&quot;:false,&quot;suffix&quot;:&quot;&quot;},{&quot;dropping-particle&quot;:&quot;&quot;,&quot;family&quot;:&quot;Daghem&quot;,&quot;given&quot;:&quot;Marwa&quot;,&quot;non-dropping-particle&quot;:&quot;&quot;,&quot;parse-names&quot;:false,&quot;suffix&quot;:&quot;&quot;},{&quot;dropping-particle&quot;:&quot;&quot;,&quot;family&quot;:&quot;McCann&quot;,&quot;given&quot;:&quot;Gerry P&quot;,&quot;non-dropping-particle&quot;:&quot;&quot;,&quot;parse-names&quot;:false,&quot;suffix&quot;:&quot;&quot;},{&quot;dropping-particle&quot;:&quot;&quot;,&quot;family&quot;:&quot;Daghem&quot;,&quot;given&quot;:&quot;Safa&quot;,&quot;non-dropping-particle&quot;:&quot;&quot;,&quot;parse-names&quot;:false,&quot;suffix&quot;:&quot;&quot;},{&quot;dropping-particle&quot;:&quot;&quot;,&quot;family&quot;:&quot;Moon&quot;,&quot;given&quot;:&quot;James&quot;,&quot;non-dropping-particle&quot;:&quot;&quot;,&quot;parse-names&quot;:false,&quot;suffix&quot;:&quot;&quot;},{&quot;dropping-particle&quot;:&quot;&quot;,&quot;family&quot;:&quot;Pennell&quot;,&quot;given&quot;:&quot;Dudley J&quot;,&quot;non-dropping-particle&quot;:&quot;&quot;,&quot;parse-names&quot;:false,&quot;suffix&quot;:&quot;&quot;},{&quot;dropping-particle&quot;:&quot;&quot;,&quot;family&quot;:&quot;Neubauer&quot;,&quot;given&quot;:&quot;Stefan&quot;,&quot;non-dropping-particle&quot;:&quot;&quot;,&quot;parse-names&quot;:false,&quot;suffix&quot;:&quot;&quot;},{&quot;dropping-particle&quot;:&quot;&quot;,&quot;family&quot;:&quot;Dargie&quot;,&quot;given&quot;:&quot;Henry J&quot;,&quot;non-dropping-particle&quot;:&quot;&quot;,&quot;parse-names&quot;:false,&quot;suffix&quot;:&quot;&quot;},{&quot;dropping-particle&quot;:&quot;&quot;,&quot;family&quot;:&quot;Berry&quot;,&quot;given&quot;:&quot;Colin&quot;,&quot;non-dropping-particle&quot;:&quot;&quot;,&quot;parse-names&quot;:false,&quot;suffix&quot;:&quot;&quot;},{&quot;dropping-particle&quot;:&quot;&quot;,&quot;family&quot;:&quot;Payne&quot;,&quot;given&quot;:&quot;John&quot;,&quot;non-dropping-particle&quot;:&quot;&quot;,&quot;parse-names&quot;:false,&quot;suffix&quot;:&quot;&quot;},{&quot;dropping-particle&quot;:&quot;&quot;,&quot;family&quot;:&quot;Petrie&quot;,&quot;given&quot;:&quot;Mark C&quot;,&quot;non-dropping-particle&quot;:&quot;&quot;,&quot;parse-names&quot;:false,&quot;suffix&quot;:&quot;&quot;},{&quot;dropping-particle&quot;:&quot;&quot;,&quot;family&quot;:&quot;Hawkins&quot;,&quot;given&quot;:&quot;Nathaniel M&quot;,&quot;non-dropping-particle&quot;:&quot;&quot;,&quot;parse-names&quot;:false,&quot;suffix&quot;:&quot;&quot;}],&quot;container-title&quot;:&quot;Journal of cardiovascular magnetic resonance : official journal of the Society for Cardiovascular Magnetic Resonance&quot;,&quot;issued&quot;:{&quot;date-parts&quot;:[[&quot;2011&quot;,&quot;10&quot;]]},&quot;language&quot;:&quot;eng&quot;,&quot;page&quot;:&quot;57&quot;,&quot;publisher-place&quot;:&quot;England&quot;,&quot;title&quot;:&quot;Cardiovascular magnetic resonance activity in the United Kingdom: a survey on behalf of the British Society of Cardiovascular Magnetic Resonance.&quot;,&quot;type&quot;:&quot;article-journal&quot;,&quot;volume&quot;:&quot;13&quot;,&quot;id&quot;:&quot;e7ae8e7a-acef-3155-bfe9-36c019da52ad&quot;},&quot;uris&quot;:[&quot;http://www.mendeley.com/documents/?uuid=7109da00-6fe0-4154-9c58-86b49b9b6406&quot;],&quot;isTemporary&quot;:false,&quot;legacyDesktopId&quot;:&quot;7109da00-6fe0-4154-9c58-86b49b9b6406&quot;}],&quot;properties&quot;:{&quot;noteIndex&quot;:0},&quot;isEdited&quot;:false,&quot;citationTag&quot;:&quot;MENDELEY_CITATION_v3_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&quot;,&quot;manualOverride&quot;:{&quot;citeprocText&quot;:&quot;(19)&quot;,&quot;isManuallyOverridden&quot;:false,&quot;manualOverrideText&quot;:&quot;&quot;}},{&quot;citationID&quot;:&quot;MENDELEY_CITATION_ff632d69-d513-43c1-ba40-79f6b680f9cc&quot;,&quot;citationItems&quot;:[{&quot;id&quot;:&quot;e7ae8e7a-acef-3155-bfe9-36c019da52ad&quot;,&quot;itemData&quot;:{&quot;DOI&quot;:&quot;10.1186/1532-429X-13-57&quot;,&quot;ISSN&quot;:&quot;1532-429X (Electronic)&quot;,&quot;PMID&quot;:&quot;21978669&quot;,&quot;abstract&quot;:&quot;BACKGROUND: The indications, complexity and capabilities of cardiovascular magnetic resonance (CMR) have rapidly expanded. Whether actual service provision and training have developed in parallel is unknown. METHODS: We undertook a systematic telephone and postal survey of all public hospitals on behalf of the British Society of Cardiovascular Magnetic Resonance to identify all CMR providers within the United Kingdom. RESULTS: Of the 60 CMR centres identified, 88% responded to a detailed questionnaire. Services are led by cardiologists and radiologists in equal proportion, though the majority of current trainees are cardiologists. The mean number of CMR scans performed annually per centre increased by 44% over two years. This trend was consistent across centres of different scanning volumes. The commonest indication for CMR was assessment of heart failure and cardiomyopathy (39%), followed by coronary artery disease and congenital heart disease. There was striking geographical variation in CMR availability, numbers of scans performed, and distribution of trainees. Centres without on site scanning capability refer very few patients for CMR. Just over half of centres had a formal training programme, and few performed regular audit. CONCLUSION: The number of CMR scans performed in the UK has increased dramatically in just two years. Trainees are mainly located in large volume centres and enrolled in cardiology as opposed to radiology training programmes.&quot;,&quot;author&quot;:[{&quot;dropping-particle&quot;:&quot;&quot;,&quot;family&quot;:&quot;Antony&quot;,&quot;given&quot;:&quot;Renjith&quot;,&quot;non-dropping-particle&quot;:&quot;&quot;,&quot;parse-names&quot;:false,&quot;suffix&quot;:&quot;&quot;},{&quot;dropping-particle&quot;:&quot;&quot;,&quot;family&quot;:&quot;Daghem&quot;,&quot;given&quot;:&quot;Marwa&quot;,&quot;non-dropping-particle&quot;:&quot;&quot;,&quot;parse-names&quot;:false,&quot;suffix&quot;:&quot;&quot;},{&quot;dropping-particle&quot;:&quot;&quot;,&quot;family&quot;:&quot;McCann&quot;,&quot;given&quot;:&quot;Gerry P&quot;,&quot;non-dropping-particle&quot;:&quot;&quot;,&quot;parse-names&quot;:false,&quot;suffix&quot;:&quot;&quot;},{&quot;dropping-particle&quot;:&quot;&quot;,&quot;family&quot;:&quot;Daghem&quot;,&quot;given&quot;:&quot;Safa&quot;,&quot;non-dropping-particle&quot;:&quot;&quot;,&quot;parse-names&quot;:false,&quot;suffix&quot;:&quot;&quot;},{&quot;dropping-particle&quot;:&quot;&quot;,&quot;family&quot;:&quot;Moon&quot;,&quot;given&quot;:&quot;James&quot;,&quot;non-dropping-particle&quot;:&quot;&quot;,&quot;parse-names&quot;:false,&quot;suffix&quot;:&quot;&quot;},{&quot;dropping-particle&quot;:&quot;&quot;,&quot;family&quot;:&quot;Pennell&quot;,&quot;given&quot;:&quot;Dudley J&quot;,&quot;non-dropping-particle&quot;:&quot;&quot;,&quot;parse-names&quot;:false,&quot;suffix&quot;:&quot;&quot;},{&quot;dropping-particle&quot;:&quot;&quot;,&quot;family&quot;:&quot;Neubauer&quot;,&quot;given&quot;:&quot;Stefan&quot;,&quot;non-dropping-particle&quot;:&quot;&quot;,&quot;parse-names&quot;:false,&quot;suffix&quot;:&quot;&quot;},{&quot;dropping-particle&quot;:&quot;&quot;,&quot;family&quot;:&quot;Dargie&quot;,&quot;given&quot;:&quot;Henry J&quot;,&quot;non-dropping-particle&quot;:&quot;&quot;,&quot;parse-names&quot;:false,&quot;suffix&quot;:&quot;&quot;},{&quot;dropping-particle&quot;:&quot;&quot;,&quot;family&quot;:&quot;Berry&quot;,&quot;given&quot;:&quot;Colin&quot;,&quot;non-dropping-particle&quot;:&quot;&quot;,&quot;parse-names&quot;:false,&quot;suffix&quot;:&quot;&quot;},{&quot;dropping-particle&quot;:&quot;&quot;,&quot;family&quot;:&quot;Payne&quot;,&quot;given&quot;:&quot;John&quot;,&quot;non-dropping-particle&quot;:&quot;&quot;,&quot;parse-names&quot;:false,&quot;suffix&quot;:&quot;&quot;},{&quot;dropping-particle&quot;:&quot;&quot;,&quot;family&quot;:&quot;Petrie&quot;,&quot;given&quot;:&quot;Mark C&quot;,&quot;non-dropping-particle&quot;:&quot;&quot;,&quot;parse-names&quot;:false,&quot;suffix&quot;:&quot;&quot;},{&quot;dropping-particle&quot;:&quot;&quot;,&quot;family&quot;:&quot;Hawkins&quot;,&quot;given&quot;:&quot;Nathaniel M&quot;,&quot;non-dropping-particle&quot;:&quot;&quot;,&quot;parse-names&quot;:false,&quot;suffix&quot;:&quot;&quot;}],&quot;container-title&quot;:&quot;Journal of cardiovascular magnetic resonance : official journal of the Society for Cardiovascular Magnetic Resonance&quot;,&quot;issued&quot;:{&quot;date-parts&quot;:[[&quot;2011&quot;,&quot;10&quot;]]},&quot;language&quot;:&quot;eng&quot;,&quot;page&quot;:&quot;57&quot;,&quot;publisher-place&quot;:&quot;England&quot;,&quot;title&quot;:&quot;Cardiovascular magnetic resonance activity in the United Kingdom: a survey on behalf of the British Society of Cardiovascular Magnetic Resonance.&quot;,&quot;type&quot;:&quot;article-journal&quot;,&quot;volume&quot;:&quot;13&quot;,&quot;id&quot;:&quot;e7ae8e7a-acef-3155-bfe9-36c019da52ad&quot;},&quot;uris&quot;:[&quot;http://www.mendeley.com/documents/?uuid=7109da00-6fe0-4154-9c58-86b49b9b6406&quot;],&quot;isTemporary&quot;:false,&quot;legacyDesktopId&quot;:&quot;7109da00-6fe0-4154-9c58-86b49b9b6406&quot;},{&quot;id&quot;:&quot;56c1be96-ef71-3f99-bc71-58ee06ea1e73&quot;,&quot;itemData&quot;:{&quot;DOI&quot;:&quot;10.1136/heartjnl-2020-318667&quot;,&quot;author&quot;:[{&quot;dropping-particle&quot;:&quot;&quot;,&quot;family&quot;:&quot;Keenan&quot;,&quot;given&quot;:&quot;Niall G&quot;,&quot;non-dropping-particle&quot;:&quot;&quot;,&quot;parse-names&quot;:false,&quot;suffix&quot;:&quot;&quot;},{&quot;dropping-particle&quot;:&quot;&quot;,&quot;family&quot;:&quot;Captur&quot;,&quot;given&quot;:&quot;Gabriella&quot;,&quot;non-dropping-particle&quot;:&quot;&quot;,&quot;parse-names&quot;:false,&quot;suffix&quot;:&quot;&quot;},{&quot;dropping-particle&quot;:&quot;&quot;,&quot;family&quot;:&quot;Mccann&quot;,&quot;given&quot;:&quot;Gerry P&quot;,&quot;non-dropping-particle&quot;:&quot;&quot;,&quot;parse-names&quot;:false,&quot;suffix&quot;:&quot;&quot;},{&quot;dropping-particle&quot;:&quot;&quot;,&quot;family&quot;:&quot;Berry&quot;,&quot;given&quot;:&quot;Colin&quot;,&quot;non-dropping-particle&quot;:&quot;&quot;,&quot;parse-names&quot;:false,&quot;suffix&quot;:&quot;&quot;},{&quot;dropping-particle&quot;:&quot;&quot;,&quot;family&quot;:&quot;Myerson&quot;,&quot;given&quot;:&quot;Saul G&quot;,&quot;non-dropping-particle&quot;:&quot;&quot;,&quot;parse-names&quot;:false,&quot;suffix&quot;:&quot;&quot;},{&quot;dropping-particle&quot;:&quot;&quot;,&quot;family&quot;:&quot;Fairbairn&quot;,&quot;given&quot;:&quot;Timothy&quot;,&quot;non-dropping-particle&quot;:&quot;&quot;,&quot;parse-names&quot;:false,&quot;suffix&quot;:&quot;&quot;},{&quot;dropping-particle&quot;:&quot;&quot;,&quot;family&quot;:&quot;Hudsmith&quot;,&quot;given&quot;:&quot;Lucy&quot;,&quot;non-dropping-particle&quot;:&quot;&quot;,&quot;parse-names&quot;:false,&quot;suffix&quot;:&quot;&quot;},{&quot;dropping-particle&quot;:&quot;&quot;,&quot;family&quot;:&quot;Regan&quot;,&quot;given&quot;:&quot;Declan P O&quot;,&quot;non-dropping-particle&quot;:&quot;&quot;,&quot;parse-names&quot;:false,&quot;suffix&quot;:&quot;&quot;},{&quot;dropping-particle&quot;:&quot;&quot;,&quot;family&quot;:&quot;Westwood&quot;,&quot;given&quot;:&quot;Mark&quot;,&quot;non-dropping-particle&quot;:&quot;&quot;,&quot;parse-names&quot;:false,&quot;suffix&quot;:&quot;&quot;},{&quot;dropping-particle&quot;:&quot;&quot;,&quot;family&quot;:&quot;Greenwood&quot;,&quot;given&quot;:&quot;John P&quot;,&quot;non-dropping-particle&quot;:&quot;&quot;,&quot;parse-names&quot;:false,&quot;suffix&quot;:&quot;&quot;}],&quot;issued&quot;:{&quot;date-parts&quot;:[[&quot;2021&quot;]]},&quot;page&quot;:&quot;1-6&quot;,&quot;title&quot;:&quot;Regional variation in cardiovascular magnetic resonance service delivery across the UK&quot;,&quot;type&quot;:&quot;article-journal&quot;,&quot;id&quot;:&quot;56c1be96-ef71-3f99-bc71-58ee06ea1e73&quot;},&quot;uris&quot;:[&quot;http://www.mendeley.com/documents/?uuid=e18ad9c3-654c-4601-a03e-180bee33b457&quot;],&quot;isTemporary&quot;:false,&quot;legacyDesktopId&quot;:&quot;e18ad9c3-654c-4601-a03e-180bee33b457&quot;}],&quot;properties&quot;:{&quot;noteIndex&quot;:0},&quot;isEdited&quot;:false,&quot;citationTag&quot;:&quot;MENDELEY_CITATION_v3_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&quot;,&quot;manualOverride&quot;:{&quot;citeprocText&quot;:&quot;(19,20)&quot;,&quot;isManuallyOverridden&quot;:false,&quot;manualOverrideText&quot;:&quot;&quot;}},{&quot;citationID&quot;:&quot;MENDELEY_CITATION_579a68ac-ddff-4399-8301-dae8f587a695&quot;,&quot;citationItems&quot;:[{&quot;id&quot;:&quot;79902e23-2afd-34e6-8914-a4e04665b718&quot;,&quot;itemData&quot;:{&quot;DOI&quot;:&quot;10.1016/j.cjca.2017.12.026&quot;,&quot;ISSN&quot;:&quot;1916-7075 (Electronic)&quot;,&quot;PMID&quot;:&quot;29475533&quot;,&quot;abstract&quot;:&quot;Over the past 25 years, cardiovascular magnetic resonance imaging (CMR) has developed into an increasingly valuable imaging modality. CMR is now a routine clinical tool for the evaluation of cardiovascular structure and function. However, current patterns in the utilization of CMR in Canada are unknown as are data on important issues such as wait times and appropriate use of this technology. To address these issues, we sought to perform a staged pan-Canadian Survey to initiate dialogue regarding the utilization and appropriate use of CMR in Canada. Two surveys were sent out to participants involved with the performance of CMR at tertiary care referral centres across Canada, one in 2015 and the other in 2017. Questions for both surveys were vetted by the executive committee of the Canadian Society for Cardiovascular Magnetic Resonance and were distributed to sites identified through Canadian Society for Cardiovascular Magnetic Resonance memberships. Descriptive statistics were used to summarize data. Twenty-one sites participated in the 2015 survey and 17 in the 2017 survey. Our results highlighted that most participants believe that CMR is an important component in the clinical decision-making process. They also exposed important issues such as excessive and seemingly worsening wait times for CMR and suggested potential drivers of this phenomenon. Finally, our results confirm ongoing challenges in the imaging community in meeting quality assurance guidelines aimed at documenting appropriate use criteria. Researchers and policy makers should focus on mechanisms aimed to reduce wait times as well as increase use of appropriate use criteria.&quot;,&quot;author&quot;:[{&quot;dropping-particle&quot;:&quot;&quot;,&quot;family&quot;:&quot;Roifman&quot;,&quot;given&quot;:&quot;Idan&quot;,&quot;non-dropping-particle&quot;:&quot;&quot;,&quot;parse-names&quot;:false,&quot;suffix&quot;:&quot;&quot;},{&quot;dropping-particle&quot;:&quot;&quot;,&quot;family&quot;:&quot;Paterson&quot;,&quot;given&quot;:&quot;D Ian&quot;,&quot;non-dropping-particle&quot;:&quot;&quot;,&quot;parse-names&quot;:false,&quot;suffix&quot;:&quot;&quot;},{&quot;dropping-particle&quot;:&quot;&quot;,&quot;family&quot;:&quot;Jimenez-Juan&quot;,&quot;given&quot;:&quot;Laura&quot;,&quot;non-dropping-particle&quot;:&quot;&quot;,&quot;parse-names&quot;:false,&quot;suffix&quot;:&quot;&quot;},{&quot;dropping-particle&quot;:&quot;&quot;,&quot;family&quot;:&quot;Friedrich&quot;,&quot;given&quot;:&quot;Matthias G&quot;,&quot;non-dropping-particle&quot;:&quot;&quot;,&quot;parse-names&quot;:false,&quot;suffix&quot;:&quot;&quot;},{&quot;dropping-particle&quot;:&quot;&quot;,&quot;family&quot;:&quot;Howarth&quot;,&quot;given&quot;:&quot;Andrew G&quot;,&quot;non-dropping-particle&quot;:&quot;&quot;,&quot;parse-names&quot;:false,&quot;suffix&quot;:&quot;&quot;},{&quot;dropping-particle&quot;:&quot;&quot;,&quot;family&quot;:&quot;Wintersperger&quot;,&quot;given&quot;:&quot;Bernd J&quot;,&quot;non-dropping-particle&quot;:&quot;&quot;,&quot;parse-names&quot;:false,&quot;suffix&quot;:&quot;&quot;},{&quot;dropping-particle&quot;:&quot;&quot;,&quot;family&quot;:&quot;Thavendiranathan&quot;,&quot;given&quot;:&quot;Paaladinesh&quot;,&quot;non-dropping-particle&quot;:&quot;&quot;,&quot;parse-names&quot;:false,&quot;suffix&quot;:&quot;&quot;},{&quot;dropping-particle&quot;:&quot;&quot;,&quot;family&quot;:&quot;White&quot;,&quot;given&quot;:&quot;James A&quot;,&quot;non-dropping-particle&quot;:&quot;&quot;,&quot;parse-names&quot;:false,&quot;suffix&quot;:&quot;&quot;},{&quot;dropping-particle&quot;:&quot;&quot;,&quot;family&quot;:&quot;Connelly&quot;,&quot;given&quot;:&quot;Kim A&quot;,&quot;non-dropping-particle&quot;:&quot;&quot;,&quot;parse-names&quot;:false,&quot;suffix&quot;:&quot;&quot;}],&quot;container-title&quot;:&quot;The Canadian journal of cardiology&quot;,&quot;issue&quot;:&quot;3&quot;,&quot;issued&quot;:{&quot;date-parts&quot;:[[&quot;2018&quot;,&quot;3&quot;]]},&quot;language&quot;:&quot;eng&quot;,&quot;page&quot;:&quot;333-336&quot;,&quot;publisher-place&quot;:&quot;England&quot;,&quot;title&quot;:&quot;The State of Cardiovascular Magnetic Resonance Imaging in Canada: Results from the CanSCMR Pan-Canadian Survey.&quot;,&quot;type&quot;:&quot;article-journal&quot;,&quot;volume&quot;:&quot;34&quot;,&quot;id&quot;:&quot;79902e23-2afd-34e6-8914-a4e04665b718&quot;},&quot;uris&quot;:[&quot;http://www.mendeley.com/documents/?uuid=378e678f-a90b-493d-ac59-72030746b1cb&quot;],&quot;isTemporary&quot;:false,&quot;legacyDesktopId&quot;:&quot;378e678f-a90b-493d-ac59-72030746b1cb&quot;}],&quot;properties&quot;:{&quot;noteIndex&quot;:0},&quot;isEdited&quot;:false,&quot;citationTag&quot;:&quot;MENDELEY_CITATION_v3_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&quot;,&quot;manualOverride&quot;:{&quot;citeprocText&quot;:&quot;(21)&quot;,&quot;isManuallyOverridden&quot;:false,&quot;manualOverrideText&quot;:&quot;&quot;}},{&quot;citationID&quot;:&quot;MENDELEY_CITATION_7812023a-b2c9-4e04-b75a-0319896d8e92&quot;,&quot;citationItems&quot;:[{&quot;id&quot;:&quot;6505b725-5103-3656-b902-31561862ae9a&quot;,&quot;itemData&quot;:{&quot;ISBN&quot;:&quot;9789211091779&quot;,&quot;abstract&quot;:&quot;Executive summary Prospects for global macroeconomic development As headwinds from the global financial crisis subside, policymakers have more scope to tackle longer-term issues that hold back sustainable development The last decade has been punctuated by a series of broad-based economic crises and neg- ative shocks, starting with the global financial crisis of 2008–2009, followed by the Eu- ropean sovereign debt crisis of 2010–2012 and the global commodity price realignments of 2014–2016. As these crises and the persistent headwinds that accompanied them sub- side, the world economy has strengthened, offering greater scope to reorient policy towards longer-term issues that hold back progress along the economic, social and environmental dimensions of sustainable development. In 2017, global economic growth is estimated to have reached 3.0 per cent, a signif- icant acceleration compared to growth of just 2.4 per cent in 2016, and the highest rate of global growth recorded since 2011. Labour market indicators continue to improve in a broad spectrum of countries, and roughly two-thirds of countries worldwide experienced stronger growth in 2017 than in the previous year. At the global level, growth is expected to remain steady at 3.0 per cent in 2018 and 2019. Stronger economic activity has not been shared evenly across countries and regions The recent acceleration in world gross product growth stems predominantly from firmer growth in several developed economies, although East and South Asia remain the world’s most dynamic regions. Cyclical improvements in Argentina, Brazil, Nigeria and the Rus- sian Federation, as these economies emerge from recession, also explain roughly a third of the rise in the rate of global growth between 2016 and 2017. But recent economic gains remain unevenly distributed across countries and regions, and many parts of the world have yet to regain a healthy rate of growth. Economic prospects for many commodity exporters remain challenging, underscoring the vulnerability to boom and bust cycles in countries that are overly reliant on a small number of natural resources. Moreover, the longer-term potential of the global economy carries a scar from the extended period of weak investment and low productivity growth that followed the global financial crisis. Investment conditions have improved, but elevated policy uncertainty and rising levels of debt may prevent a more widespread investment rebound Conditions for investment have gener…&quot;,&quot;author&quot;:[{&quot;dropping-particle&quot;:&quot;&quot;,&quot;family&quot;:&quot;Zhenmin&quot;,&quot;given&quot;:&quot;Liu&quot;,&quot;non-dropping-particle&quot;:&quot;&quot;,&quot;parse-names&quot;:false,&quot;suffix&quot;:&quot;&quot;},{&quot;dropping-particle&quot;:&quot;&quot;,&quot;family&quot;:&quot;Kituyi&quot;,&quot;given&quot;:&quot;Mukhisa&quot;,&quot;non-dropping-particle&quot;:&quot;&quot;,&quot;parse-names&quot;:false,&quot;suffix&quot;:&quot;&quot;},{&quot;dropping-particle&quot;:&quot;&quot;,&quot;family&quot;:&quot;Songwe&quot;,&quot;given&quot;:&quot;Vera&quot;,&quot;non-dropping-particle&quot;:&quot;&quot;,&quot;parse-names&quot;:false,&quot;suffix&quot;:&quot;&quot;},{&quot;dropping-particle&quot;:&quot;&quot;,&quot;family&quot;:&quot;Algayerova&quot;,&quot;given&quot;:&quot;Olga&quot;,&quot;non-dropping-particle&quot;:&quot;&quot;,&quot;parse-names&quot;:false,&quot;suffix&quot;:&quot;&quot;},{&quot;dropping-particle&quot;:&quot;&quot;,&quot;family&quot;:&quot;Bárcena&quot;,&quot;given&quot;:&quot;Alicia&quot;,&quot;non-dropping-particle&quot;:&quot;&quot;,&quot;parse-names&quot;:false,&quot;suffix&quot;:&quot;&quot;},{&quot;dropping-particle&quot;:&quot;&quot;,&quot;family&quot;:&quot;Akhthar&quot;,&quot;given&quot;:&quot;Shamshad&quot;,&quot;non-dropping-particle&quot;:&quot;&quot;,&quot;parse-names&quot;:false,&quot;suffix&quot;:&quot;&quot;},{&quot;dropping-particle&quot;:&quot;&quot;,&quot;family&quot;:&quot;Alhakim&quot;,&quot;given&quot;:&quot;Mohamed Ali&quot;,&quot;non-dropping-particle&quot;:&quot;&quot;,&quot;parse-names&quot;:false,&quot;suffix&quot;:&quot;&quot;}],&quot;edition&quot;:&quot;First&quot;,&quot;issued&quot;:{&quot;date-parts&quot;:[[&quot;0&quot;]]},&quot;publisher&quot;:&quot;United Nations publication&quot;,&quot;publisher-place&quot;:&quot;New York&quot;,&quot;title&quot;:&quot;World Economic Situation Prospects 2018&quot;,&quot;type&quot;:&quot;book&quot;,&quot;id&quot;:&quot;6505b725-5103-3656-b902-31561862ae9a&quot;},&quot;uris&quot;:[&quot;http://www.mendeley.com/documents/?uuid=c961bebd-9527-4208-8d71-021fe4739302&quot;],&quot;isTemporary&quot;:false,&quot;legacyDesktopId&quot;:&quot;c961bebd-9527-4208-8d71-021fe4739302&quot;},{&quot;id&quot;:&quot;7b9bb4b3-a075-3802-9eea-1c02fdb74558&quot;,&quot;itemData&quot;:{&quot;URL&quot;:&quot;https://www.un.org/depts/DGACM/RegionalGroups.shtml&quot;,&quot;author&quot;:[{&quot;dropping-particle&quot;:&quot;&quot;,&quot;family&quot;:&quot;Department for General Assembly and Conference Management&quot;,&quot;given&quot;:&quot;&quot;,&quot;non-dropping-particle&quot;:&quot;&quot;,&quot;parse-names&quot;:false,&quot;suffix&quot;:&quot;&quot;}],&quot;issued&quot;:{&quot;date-parts&quot;:[[&quot;0&quot;]]},&quot;title&quot;:&quot;United Nations Regional Groups of Member States&quot;,&quot;type&quot;:&quot;webpage&quot;,&quot;id&quot;:&quot;7b9bb4b3-a075-3802-9eea-1c02fdb74558&quot;},&quot;uris&quot;:[&quot;http://www.mendeley.com/documents/?uuid=95ab42be-06f0-4cda-a088-68bd9d38a769&quot;],&quot;isTemporary&quot;:false,&quot;legacyDesktopId&quot;:&quot;95ab42be-06f0-4cda-a088-68bd9d38a769&quot;}],&quot;properties&quot;:{&quot;noteIndex&quot;:0},&quot;isEdited&quot;:false,&quot;citationTag&quot;:&quot;MENDELEY_CITATION_v3_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&quot;,&quot;manualOverride&quot;:{&quot;citeprocText&quot;:&quot;(17,22)&quot;,&quot;isManuallyOverridden&quot;:false,&quot;manualOverrideText&quot;:&quot;&quot;}},{&quot;citationID&quot;:&quot;MENDELEY_CITATION_dcafa52b-a574-469b-bfae-61482463ef61&quot;,&quot;citationItems&quot;:[{&quot;id&quot;:&quot;5a625768-2aec-30f5-b678-0d42074b8f23&quot;,&quot;itemData&quot;:{&quot;author&quot;:[{&quot;dropping-particle&quot;:&quot;&quot;,&quot;family&quot;:&quot;Goldfarb&quot;,&quot;given&quot;:&quot;James W&quot;,&quot;non-dropping-particle&quot;:&quot;&quot;,&quot;parse-names&quot;:false,&quot;suffix&quot;:&quot;&quot;},{&quot;dropping-particle&quot;:&quot;&quot;,&quot;family&quot;:&quot;Weber&quot;,&quot;given&quot;:&quot;Jonathan&quot;,&quot;non-dropping-particle&quot;:&quot;&quot;,&quot;parse-names&quot;:false,&quot;suffix&quot;:&quot;&quot;}],&quot;issued&quot;:{&quot;date-parts&quot;:[[&quot;2021&quot;]]},&quot;title&quot;:&quot;Trends in Cardiovascular MRI and CT in the U . S . Medicare Population from 2012 to 2017&quot;,&quot;type&quot;:&quot;article-journal&quot;,&quot;id&quot;:&quot;5a625768-2aec-30f5-b678-0d42074b8f23&quot;},&quot;uris&quot;:[&quot;http://www.mendeley.com/documents/?uuid=265afe46-bec0-4ce3-91d0-681ee434eb91&quot;],&quot;isTemporary&quot;:false,&quot;legacyDesktopId&quot;:&quot;265afe46-bec0-4ce3-91d0-681ee434eb91&quot;}],&quot;properties&quot;:{&quot;noteIndex&quot;:0},&quot;isEdited&quot;:false,&quot;citationTag&quot;:&quot;MENDELEY_CITATION_v3_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&quot;,&quot;manualOverride&quot;:{&quot;citeprocText&quot;:&quot;(23)&quot;,&quot;isManuallyOverridden&quot;:false,&quot;manualOverrideText&quot;:&quot;&quot;}},{&quot;citationID&quot;:&quot;MENDELEY_CITATION_940ef06c-118e-4889-8c2d-f1fc576f5d58&quot;,&quot;citationItems&quot;:[{&quot;id&quot;:&quot;499b68b1-e96d-3d1d-a943-835432eb2576&quot;,&quot;itemData&quot;:{&quot;author&quot;:[{&quot;dropping-particle&quot;:&quot;&quot;,&quot;family&quot;:&quot;Bierhals&quot;,&quot;given&quot;:&quot;Andrew J&quot;,&quot;non-dropping-particle&quot;:&quot;&quot;,&quot;parse-names&quot;:false,&quot;suffix&quot;:&quot;&quot;}],&quot;issue&quot;:&quot;1&quot;,&quot;issued&quot;:{&quot;date-parts&quot;:[[&quot;2021&quot;]]},&quot;page&quot;:&quot;3-4&quot;,&quot;title&quot;:&quot;Data That Support Removing the Mysticism for Radiologist ’ s Performance of Cardiac CT and MRI&quot;,&quot;type&quot;:&quot;article-journal&quot;,&quot;volume&quot;:&quot;3&quot;,&quot;id&quot;:&quot;499b68b1-e96d-3d1d-a943-835432eb2576&quot;},&quot;uris&quot;:[&quot;http://www.mendeley.com/documents/?uuid=01f2298f-a1af-4d21-9163-5071cc35b7d7&quot;],&quot;isTemporary&quot;:false,&quot;legacyDesktopId&quot;:&quot;01f2298f-a1af-4d21-9163-5071cc35b7d7&quot;}],&quot;properties&quot;:{&quot;noteIndex&quot;:0},&quot;isEdited&quot;:false,&quot;citationTag&quot;:&quot;MENDELEY_CITATION_v3_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&quot;,&quot;manualOverride&quot;:{&quot;citeprocText&quot;:&quot;(24)&quot;,&quot;isManuallyOverridden&quot;:false,&quot;manualOverrideText&quot;:&quot;&quot;}},{&quot;citationID&quot;:&quot;MENDELEY_CITATION_4cb7bd86-6df8-466d-9337-affbd9680457&quot;,&quot;citationItems&quot;:[{&quot;id&quot;:&quot;4b576d73-8b49-33b7-88c5-580fbf792bbb&quot;,&quot;itemData&quot;:{&quot;URL&quot;:&quot;http://www.apca.org/certifications-examinations/CBNC-And-CBCCT/Pages/Certification-Board-of-Cardiovascular-Magnetic-Resonance.aspx&quot;,&quot;issued&quot;:{&quot;date-parts&quot;:[[&quot;0&quot;]]},&quot;title&quot;:&quot;APCA Alliance for Physician Certification &amp; Advancement&quot;,&quot;type&quot;:&quot;webpage&quot;,&quot;id&quot;:&quot;4b576d73-8b49-33b7-88c5-580fbf792bbb&quot;},&quot;uris&quot;:[&quot;http://www.mendeley.com/documents/?uuid=1d54e65a-c500-4afa-a551-eb8023faa506&quot;],&quot;isTemporary&quot;:false,&quot;legacyDesktopId&quot;:&quot;1d54e65a-c500-4afa-a551-eb8023faa506&quot;}],&quot;properties&quot;:{&quot;noteIndex&quot;:0},&quot;isEdited&quot;:false,&quot;citationTag&quot;:&quot;MENDELEY_CITATION_v3_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&quot;,&quot;manualOverride&quot;:{&quot;citeprocText&quot;:&quot;(25)&quot;,&quot;isManuallyOverridden&quot;:false,&quot;manualOverrideText&quot;:&quot;&quot;}},{&quot;citationID&quot;:&quot;MENDELEY_CITATION_a6b670a3-fb7c-4b18-b923-702795a347c8&quot;,&quot;citationItems&quot;:[{&quot;id&quot;:&quot;7b9bb4b3-a075-3802-9eea-1c02fdb74558&quot;,&quot;itemData&quot;:{&quot;URL&quot;:&quot;https://www.un.org/depts/DGACM/RegionalGroups.shtml&quot;,&quot;author&quot;:[{&quot;dropping-particle&quot;:&quot;&quot;,&quot;family&quot;:&quot;Department for General Assembly and Conference Management&quot;,&quot;given&quot;:&quot;&quot;,&quot;non-dropping-particle&quot;:&quot;&quot;,&quot;parse-names&quot;:false,&quot;suffix&quot;:&quot;&quot;}],&quot;issued&quot;:{&quot;date-parts&quot;:[[&quot;0&quot;]]},&quot;title&quot;:&quot;United Nations Regional Groups of Member States&quot;,&quot;type&quot;:&quot;webpage&quot;,&quot;id&quot;:&quot;7b9bb4b3-a075-3802-9eea-1c02fdb74558&quot;},&quot;uris&quot;:[&quot;http://www.mendeley.com/documents/?uuid=95ab42be-06f0-4cda-a088-68bd9d38a769&quot;],&quot;isTemporary&quot;:false,&quot;legacyDesktopId&quot;:&quot;95ab42be-06f0-4cda-a088-68bd9d38a769&quot;}],&quot;properties&quot;:{&quot;noteIndex&quot;:0},&quot;isEdited&quot;:false,&quot;citationTag&quot;:&quot;MENDELEY_CITATION_v3_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&quot;,&quot;manualOverride&quot;:{&quot;citeprocText&quot;:&quot;(22)&quot;,&quot;isManuallyOverridden&quot;:false,&quot;manualOverrideText&quot;:&quot;&quot;}}]"/>
    <we:property name="MENDELEY_CITATIONS_STYLE" value="&quot;https://www.zotero.org/styles/vancouv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FAF2A3-8385-AE43-9B76-92E5B4BB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6795</Words>
  <Characters>34931</Characters>
  <Application>Microsoft Office Word</Application>
  <DocSecurity>0</DocSecurity>
  <Lines>521</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41638</CharactersWithSpaces>
  <SharedDoc>false</SharedDoc>
  <HLinks>
    <vt:vector size="6" baseType="variant">
      <vt:variant>
        <vt:i4>131091</vt:i4>
      </vt:variant>
      <vt:variant>
        <vt:i4>0</vt:i4>
      </vt:variant>
      <vt:variant>
        <vt:i4>0</vt:i4>
      </vt:variant>
      <vt:variant>
        <vt:i4>5</vt:i4>
      </vt:variant>
      <vt:variant>
        <vt:lpwstr>mailto:timothy.albert@gmail.com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 Albert</dc:creator>
  <cp:keywords/>
  <dc:description/>
  <cp:lastModifiedBy>Lilia Sierra</cp:lastModifiedBy>
  <cp:revision>5</cp:revision>
  <cp:lastPrinted>2018-06-26T01:57:00Z</cp:lastPrinted>
  <dcterms:created xsi:type="dcterms:W3CDTF">2022-09-30T16:51:00Z</dcterms:created>
  <dcterms:modified xsi:type="dcterms:W3CDTF">2022-09-30T17:09:00Z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361c5dbe-032c-3acc-8ef8-1fc44171218b</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http://www.zotero.org/styles/annals-of-internal-medicine</vt:lpwstr>
  </property>
  <property fmtid="{D5CDD505-2E9C-101B-9397-08002B2CF9AE}" pid="14" name="Mendeley Recent Style Name 4_1">
    <vt:lpwstr>Annals of Internal Medicine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http://www.zotero.org/styles/journal-of-the-american-college-of-cardiology</vt:lpwstr>
  </property>
  <property fmtid="{D5CDD505-2E9C-101B-9397-08002B2CF9AE}" pid="18" name="Mendeley Recent Style Name 6_1">
    <vt:lpwstr>Journal of the American College of Cardiology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http://www.zotero.org/styles/the-new-england-journal-of-medicine</vt:lpwstr>
  </property>
  <property fmtid="{D5CDD505-2E9C-101B-9397-08002B2CF9AE}" pid="22" name="Mendeley Recent Style Name 8_1">
    <vt:lpwstr>The New England Journal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_documentId">
    <vt:lpwstr>documentId_762</vt:lpwstr>
  </property>
  <property fmtid="{D5CDD505-2E9C-101B-9397-08002B2CF9AE}" pid="26" name="grammarly_documentContext">
    <vt:lpwstr>{"goals":[],"domain":"general","emotions":[],"dialect":"american"}</vt:lpwstr>
  </property>
</Properties>
</file>