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1F4A9" w14:textId="2CD29AB7" w:rsidR="00490679" w:rsidRDefault="00490679" w:rsidP="00490679">
      <w:pPr>
        <w:pStyle w:val="Heading1"/>
      </w:pPr>
      <w:bookmarkStart w:id="0" w:name="_Hlk140775931"/>
      <w:r>
        <w:t>Supplementary Methods</w:t>
      </w:r>
    </w:p>
    <w:p w14:paraId="0445A952" w14:textId="0BD5AC3C" w:rsidR="00490679" w:rsidRDefault="00490679" w:rsidP="00490679">
      <w:pPr>
        <w:pStyle w:val="Heading2"/>
      </w:pPr>
      <w:r>
        <w:t>Patients</w:t>
      </w:r>
    </w:p>
    <w:p w14:paraId="0F965892" w14:textId="0DDB80EB" w:rsidR="00490679" w:rsidRDefault="00490679" w:rsidP="00490679">
      <w:pPr>
        <w:jc w:val="both"/>
      </w:pPr>
      <w:r w:rsidRPr="009B367D">
        <w:t>The European Trial on Enhanced DNA Repair Inhibition in Ovarian Cancer (</w:t>
      </w:r>
      <w:r>
        <w:t>ENGOT-ov48/</w:t>
      </w:r>
      <w:r w:rsidRPr="009B367D">
        <w:t>EUDARIO) study (NCT03783949) is a multicente</w:t>
      </w:r>
      <w:r>
        <w:t>r</w:t>
      </w:r>
      <w:r w:rsidRPr="009B367D">
        <w:t>, randomi</w:t>
      </w:r>
      <w:r>
        <w:t>z</w:t>
      </w:r>
      <w:r w:rsidRPr="009B367D">
        <w:t>ed, open-label</w:t>
      </w:r>
      <w:r>
        <w:t>,</w:t>
      </w:r>
      <w:r w:rsidRPr="009B367D">
        <w:t xml:space="preserve"> phase </w:t>
      </w:r>
      <w:proofErr w:type="spellStart"/>
      <w:r w:rsidRPr="009B367D">
        <w:t>ll</w:t>
      </w:r>
      <w:proofErr w:type="spellEnd"/>
      <w:r w:rsidRPr="009B367D">
        <w:t xml:space="preserve"> </w:t>
      </w:r>
      <w:r>
        <w:t>trial</w:t>
      </w:r>
      <w:r w:rsidRPr="009B367D">
        <w:t xml:space="preserve"> performed in women with </w:t>
      </w:r>
      <w:r>
        <w:t xml:space="preserve">relapsed, platinum-sensitive HGOC. </w:t>
      </w:r>
      <w:r w:rsidRPr="007307C4">
        <w:t xml:space="preserve">By definition, patients </w:t>
      </w:r>
      <w:r>
        <w:t>had</w:t>
      </w:r>
      <w:r w:rsidRPr="007307C4">
        <w:t xml:space="preserve"> experienced progressive disease &gt; 6 months after previous </w:t>
      </w:r>
      <w:r>
        <w:t>platinum-</w:t>
      </w:r>
      <w:r w:rsidRPr="007307C4">
        <w:t>based treatment</w:t>
      </w:r>
      <w:r>
        <w:t xml:space="preserve">. A total of 120 women of age older than 18 years with a histologically proven diagnosis of high-grade serous, high-grade endometrioid, undifferentiated epithelial ovarian cancer, carcinosarcoma, fallopian tube or primary peritoneal cancer, were randomized 1:1:1 to three different treatment arms. Stratification criteria included germline or somatic </w:t>
      </w:r>
      <w:r w:rsidRPr="00A919EB">
        <w:rPr>
          <w:i/>
          <w:iCs/>
        </w:rPr>
        <w:t>BRCA</w:t>
      </w:r>
      <w:r>
        <w:t xml:space="preserve"> mutation, prior lines of chemotherapy and prior </w:t>
      </w:r>
      <w:proofErr w:type="spellStart"/>
      <w:r>
        <w:t>PARPi</w:t>
      </w:r>
      <w:proofErr w:type="spellEnd"/>
      <w:r>
        <w:t xml:space="preserve"> treatment.</w:t>
      </w:r>
      <w:r w:rsidRPr="009B367D">
        <w:t xml:space="preserve"> </w:t>
      </w:r>
      <w:r>
        <w:t xml:space="preserve">Study participants were treated </w:t>
      </w:r>
      <w:r w:rsidRPr="009B367D">
        <w:t>at seven institutions in Europe (Berlin, Innsbruck, Leuven, Lyon, Mailand, Bologna and Rome) between 30th January 2019 and 22nd December 2022</w:t>
      </w:r>
      <w:r>
        <w:t xml:space="preserve">. The backbone of all treatment arms consisted of 6 cycles of carboplatin-based chemotherapy followed by maintenance therapy with Niraparib. In the two experimental arms, the study drug </w:t>
      </w:r>
      <w:proofErr w:type="spellStart"/>
      <w:r>
        <w:t>Ganetespib</w:t>
      </w:r>
      <w:proofErr w:type="spellEnd"/>
      <w:r>
        <w:t>, a heat-shock protein 90 (HSP90) inhibitor</w:t>
      </w:r>
      <w:r>
        <w:fldChar w:fldCharType="begin">
          <w:fldData xml:space="preserve">PEVuZE5vdGU+PENpdGU+PEF1dGhvcj5Hb2xkbWFuPC9BdXRob3I+PFllYXI+MjAxMzwvWWVhcj48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==
</w:fldData>
        </w:fldChar>
      </w:r>
      <w:r>
        <w:instrText xml:space="preserve"> ADDIN EN.CITE </w:instrText>
      </w:r>
      <w:r>
        <w:fldChar w:fldCharType="begin">
          <w:fldData xml:space="preserve">PEVuZE5vdGU+PENpdGU+PEF1dGhvcj5Hb2xkbWFuPC9BdXRob3I+PFllYXI+MjAxMzwvWWVhcj48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==
</w:fldData>
        </w:fldChar>
      </w:r>
      <w:r>
        <w:instrText xml:space="preserve"> ADDIN EN.CITE.DATA </w:instrText>
      </w:r>
      <w:r>
        <w:fldChar w:fldCharType="end"/>
      </w:r>
      <w:r>
        <w:fldChar w:fldCharType="separate"/>
      </w:r>
      <w:r w:rsidRPr="00490679">
        <w:rPr>
          <w:noProof/>
          <w:vertAlign w:val="superscript"/>
        </w:rPr>
        <w:t>1</w:t>
      </w:r>
      <w:r>
        <w:fldChar w:fldCharType="end"/>
      </w:r>
      <w:r>
        <w:t xml:space="preserve">, was administered during chemotherapy (arm B) or during chemotherapy and maintenance (arm C; see Supplementary Table </w:t>
      </w:r>
      <w:r w:rsidRPr="007732C1">
        <w:t>S1</w:t>
      </w:r>
      <w:r>
        <w:t xml:space="preserve"> for a detailed treatment plan)</w:t>
      </w:r>
      <w:r w:rsidRPr="009B367D">
        <w:t xml:space="preserve">. </w:t>
      </w:r>
      <w:r w:rsidRPr="00A919EB">
        <w:t xml:space="preserve">The primary </w:t>
      </w:r>
      <w:r>
        <w:t>endpoint of the ENGOT-ov48/EUDARIO</w:t>
      </w:r>
      <w:r w:rsidRPr="00A919EB">
        <w:t xml:space="preserve"> study </w:t>
      </w:r>
      <w:r>
        <w:t>was</w:t>
      </w:r>
      <w:r w:rsidRPr="00A919EB">
        <w:t xml:space="preserve"> progression-free survival (PFS)</w:t>
      </w:r>
      <w:r>
        <w:t>,</w:t>
      </w:r>
      <w:r w:rsidRPr="00A919EB">
        <w:t xml:space="preserve"> </w:t>
      </w:r>
      <w:r>
        <w:t>s</w:t>
      </w:r>
      <w:r w:rsidRPr="00A919EB">
        <w:t>econdary outcome measures include</w:t>
      </w:r>
      <w:r>
        <w:t>d</w:t>
      </w:r>
      <w:r w:rsidRPr="00A919EB">
        <w:t xml:space="preserve"> overall survival (OS), </w:t>
      </w:r>
      <w:r>
        <w:t>a</w:t>
      </w:r>
      <w:r w:rsidRPr="00A919EB">
        <w:t>dverse events and best response</w:t>
      </w:r>
      <w:r>
        <w:t xml:space="preserve">. For single-cell sequencing analysis, further 37 patients with OC receiving </w:t>
      </w:r>
      <w:proofErr w:type="spellStart"/>
      <w:r>
        <w:t>PARPi</w:t>
      </w:r>
      <w:proofErr w:type="spellEnd"/>
      <w:r>
        <w:t xml:space="preserve"> and/or platinum treatment were prospectively recruited at the Gynecology outpatient department of Charité Campus Virchow </w:t>
      </w:r>
      <w:proofErr w:type="spellStart"/>
      <w:r>
        <w:t>Klinikum</w:t>
      </w:r>
      <w:proofErr w:type="spellEnd"/>
      <w:r>
        <w:t xml:space="preserve">, Berlin, Germany. </w:t>
      </w:r>
      <w:r w:rsidRPr="009B367D">
        <w:t>Written consent</w:t>
      </w:r>
      <w:r>
        <w:t xml:space="preserve"> </w:t>
      </w:r>
      <w:r w:rsidRPr="009B367D">
        <w:lastRenderedPageBreak/>
        <w:t>was obtained from all patients in accordance with the Declaration of Helsinki</w:t>
      </w:r>
      <w:r>
        <w:t xml:space="preserve"> and the study was</w:t>
      </w:r>
      <w:r w:rsidRPr="009B367D">
        <w:t xml:space="preserve"> approved by local ethics committees</w:t>
      </w:r>
      <w:r>
        <w:t>.</w:t>
      </w:r>
    </w:p>
    <w:p w14:paraId="15D0907D" w14:textId="77777777" w:rsidR="00490679" w:rsidRDefault="00490679" w:rsidP="00490679">
      <w:pPr>
        <w:jc w:val="both"/>
      </w:pPr>
    </w:p>
    <w:p w14:paraId="7D43CEC4" w14:textId="77777777" w:rsidR="00490679" w:rsidRDefault="00490679" w:rsidP="00490679">
      <w:pPr>
        <w:pStyle w:val="Heading2"/>
      </w:pPr>
      <w:r w:rsidRPr="00D310DE">
        <w:t>Materials</w:t>
      </w:r>
    </w:p>
    <w:p w14:paraId="2D6040B9" w14:textId="5919F31D" w:rsidR="00490679" w:rsidRDefault="00490679" w:rsidP="00490679">
      <w:pPr>
        <w:jc w:val="both"/>
      </w:pPr>
      <w:r>
        <w:t xml:space="preserve">Peripheral </w:t>
      </w:r>
      <w:r w:rsidR="005063FB">
        <w:t xml:space="preserve">whole </w:t>
      </w:r>
      <w:r>
        <w:t>blood</w:t>
      </w:r>
      <w:r w:rsidR="005063FB">
        <w:t xml:space="preserve"> (WB)</w:t>
      </w:r>
      <w:r w:rsidRPr="009B367D">
        <w:t xml:space="preserve"> and plasma </w:t>
      </w:r>
      <w:r>
        <w:t>specimen</w:t>
      </w:r>
      <w:r w:rsidRPr="009B367D">
        <w:t xml:space="preserve"> of </w:t>
      </w:r>
      <w:r>
        <w:t>ENGOT-ov48/EUDARIO participants</w:t>
      </w:r>
      <w:r w:rsidRPr="009B367D">
        <w:t xml:space="preserve"> were collected at</w:t>
      </w:r>
      <w:r>
        <w:t xml:space="preserve"> the initiation of treatment and at predefined timepoints </w:t>
      </w:r>
      <w:r w:rsidRPr="009B367D">
        <w:t xml:space="preserve">along the treatment </w:t>
      </w:r>
      <w:r>
        <w:t xml:space="preserve">course. </w:t>
      </w:r>
      <w:r w:rsidR="005063FB">
        <w:t>W</w:t>
      </w:r>
      <w:r>
        <w:t>B and plasma s</w:t>
      </w:r>
      <w:r w:rsidRPr="00D310DE">
        <w:t xml:space="preserve">amples collected in </w:t>
      </w:r>
      <w:r>
        <w:t>the ENGOT-ov48/EUDARIO</w:t>
      </w:r>
      <w:r w:rsidRPr="00D310DE">
        <w:t xml:space="preserve"> study were </w:t>
      </w:r>
      <w:r>
        <w:t xml:space="preserve">stored </w:t>
      </w:r>
      <w:r w:rsidRPr="00D310DE">
        <w:t>in liquid nitrogen tanks</w:t>
      </w:r>
      <w:r>
        <w:t xml:space="preserve"> until further processing</w:t>
      </w:r>
      <w:r w:rsidRPr="00D310DE">
        <w:t xml:space="preserve">. Genomic DNA from </w:t>
      </w:r>
      <w:r>
        <w:t>WB</w:t>
      </w:r>
      <w:r w:rsidRPr="00D310DE">
        <w:t xml:space="preserve"> samples was extracted using the QIAmp DNA Mini Kit (QIAGEN, </w:t>
      </w:r>
      <w:r>
        <w:t>Venlo, Netherlands</w:t>
      </w:r>
      <w:r w:rsidRPr="00D310DE">
        <w:t xml:space="preserve">) according to </w:t>
      </w:r>
      <w:r>
        <w:t>the manufacturer’s protocol</w:t>
      </w:r>
      <w:r w:rsidRPr="00D310DE">
        <w:t xml:space="preserve">. </w:t>
      </w:r>
      <w:r>
        <w:t>C</w:t>
      </w:r>
      <w:r w:rsidRPr="00D310DE">
        <w:t xml:space="preserve">fDNA was extracted </w:t>
      </w:r>
      <w:r>
        <w:t>from 1</w:t>
      </w:r>
      <w:r w:rsidR="001B657F">
        <w:t xml:space="preserve"> </w:t>
      </w:r>
      <w:r>
        <w:t xml:space="preserve">ml plasma </w:t>
      </w:r>
      <w:r w:rsidRPr="00D310DE">
        <w:t xml:space="preserve">using the </w:t>
      </w:r>
      <w:proofErr w:type="spellStart"/>
      <w:r w:rsidRPr="00D310DE">
        <w:t>MagMAX</w:t>
      </w:r>
      <w:proofErr w:type="spellEnd"/>
      <w:r w:rsidRPr="00D310DE">
        <w:t xml:space="preserve"> Cell-free DNA Isolation Kit (</w:t>
      </w:r>
      <w:proofErr w:type="spellStart"/>
      <w:r w:rsidRPr="00D310DE">
        <w:t>ThermoFisher</w:t>
      </w:r>
      <w:proofErr w:type="spellEnd"/>
      <w:r>
        <w:t xml:space="preserve"> Scientific</w:t>
      </w:r>
      <w:r w:rsidRPr="00D310DE">
        <w:t xml:space="preserve">, </w:t>
      </w:r>
      <w:r>
        <w:t>Waltham, MA, USA</w:t>
      </w:r>
      <w:r w:rsidRPr="00D310DE">
        <w:t xml:space="preserve">) according to </w:t>
      </w:r>
      <w:r>
        <w:t xml:space="preserve">the manufacturer’s </w:t>
      </w:r>
      <w:r w:rsidRPr="00D310DE">
        <w:t xml:space="preserve">protocol. </w:t>
      </w:r>
      <w:r w:rsidR="005063FB">
        <w:t>Peripheral WB</w:t>
      </w:r>
      <w:r>
        <w:t xml:space="preserve"> samples from the additional 37 patients and </w:t>
      </w:r>
      <w:r w:rsidR="005063FB">
        <w:t>three</w:t>
      </w:r>
      <w:r>
        <w:t xml:space="preserve"> bone marrow (BM) sample</w:t>
      </w:r>
      <w:r w:rsidR="005063FB">
        <w:t>s</w:t>
      </w:r>
      <w:r>
        <w:t xml:space="preserve"> from </w:t>
      </w:r>
      <w:r w:rsidR="005063FB">
        <w:t>two</w:t>
      </w:r>
      <w:r>
        <w:t xml:space="preserve"> patient</w:t>
      </w:r>
      <w:r w:rsidR="005063FB">
        <w:t>s</w:t>
      </w:r>
      <w:r>
        <w:t xml:space="preserve"> who consecutively developed t-AML were processed with </w:t>
      </w:r>
      <w:proofErr w:type="spellStart"/>
      <w:r>
        <w:t>Ficoll</w:t>
      </w:r>
      <w:proofErr w:type="spellEnd"/>
      <w:r>
        <w:t xml:space="preserve"> density centrifugation as previously described</w:t>
      </w:r>
      <w:r>
        <w:fldChar w:fldCharType="begin">
          <w:fldData xml:space="preserve">PEVuZE5vdGU+PENpdGU+PEF1dGhvcj5BcmVuZHM8L0F1dGhvcj48WWVhcj4yMDE4PC9ZZWFyPjxS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</w:fldData>
        </w:fldChar>
      </w:r>
      <w:r>
        <w:instrText xml:space="preserve"> ADDIN EN.CITE </w:instrText>
      </w:r>
      <w:r>
        <w:fldChar w:fldCharType="begin">
          <w:fldData xml:space="preserve">PEVuZE5vdGU+PENpdGU+PEF1dGhvcj5BcmVuZHM8L0F1dGhvcj48WWVhcj4yMDE4PC9ZZWFyPjxS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</w:fldData>
        </w:fldChar>
      </w:r>
      <w:r>
        <w:instrText xml:space="preserve"> ADDIN EN.CITE.DATA </w:instrText>
      </w:r>
      <w:r>
        <w:fldChar w:fldCharType="end"/>
      </w:r>
      <w:r>
        <w:fldChar w:fldCharType="separate"/>
      </w:r>
      <w:r w:rsidRPr="00490679">
        <w:rPr>
          <w:noProof/>
          <w:vertAlign w:val="superscript"/>
        </w:rPr>
        <w:t>2</w:t>
      </w:r>
      <w:r>
        <w:fldChar w:fldCharType="end"/>
      </w:r>
      <w:r>
        <w:t xml:space="preserve"> and viable mononuclear cells were stored in liquid nitrogen until further use. </w:t>
      </w:r>
    </w:p>
    <w:p w14:paraId="6277204F" w14:textId="77777777" w:rsidR="00490679" w:rsidRDefault="00490679" w:rsidP="00490679">
      <w:pPr>
        <w:jc w:val="both"/>
      </w:pPr>
    </w:p>
    <w:p w14:paraId="3C234288" w14:textId="77777777" w:rsidR="00490679" w:rsidRDefault="00490679" w:rsidP="00490679">
      <w:pPr>
        <w:pStyle w:val="Heading2"/>
      </w:pPr>
      <w:r>
        <w:t>Sequencing analysis</w:t>
      </w:r>
    </w:p>
    <w:p w14:paraId="2FBC2849" w14:textId="68AFA7FE" w:rsidR="00490679" w:rsidRDefault="00490679" w:rsidP="00490679">
      <w:pPr>
        <w:jc w:val="both"/>
      </w:pPr>
      <w:r w:rsidRPr="00B73EFF">
        <w:t xml:space="preserve">The sequencing data was processed using our in-house </w:t>
      </w:r>
      <w:r w:rsidR="005063FB">
        <w:t>s</w:t>
      </w:r>
      <w:r w:rsidRPr="00B73EFF">
        <w:t>nakemake</w:t>
      </w:r>
      <w:r>
        <w:fldChar w:fldCharType="begin">
          <w:fldData xml:space="preserve">PEVuZE5vdGU+PENpdGU+PEF1dGhvcj5Nb2xkZXI8L0F1dGhvcj48WWVhcj4yMDIxPC9ZZWFyPjxS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</w:fldData>
        </w:fldChar>
      </w:r>
      <w:r>
        <w:instrText xml:space="preserve"> ADDIN EN.CITE </w:instrText>
      </w:r>
      <w:r>
        <w:fldChar w:fldCharType="begin">
          <w:fldData xml:space="preserve">PEVuZE5vdGU+PENpdGU+PEF1dGhvcj5Nb2xkZXI8L0F1dGhvcj48WWVhcj4yMDIxPC9ZZWFyPjxS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</w:fldData>
        </w:fldChar>
      </w:r>
      <w:r>
        <w:instrText xml:space="preserve"> ADDIN EN.CITE.DATA </w:instrText>
      </w:r>
      <w:r>
        <w:fldChar w:fldCharType="end"/>
      </w:r>
      <w:r>
        <w:fldChar w:fldCharType="separate"/>
      </w:r>
      <w:r w:rsidRPr="00490679">
        <w:rPr>
          <w:noProof/>
          <w:vertAlign w:val="superscript"/>
        </w:rPr>
        <w:t>3</w:t>
      </w:r>
      <w:r>
        <w:fldChar w:fldCharType="end"/>
      </w:r>
      <w:r w:rsidRPr="00B73EFF">
        <w:t xml:space="preserve"> pipeline, following previously described methods.</w:t>
      </w:r>
      <w:r>
        <w:fldChar w:fldCharType="begin">
          <w:fldData xml:space="preserve">PEVuZE5vdGU+PENpdGU+PEF1dGhvcj5BcmVuZHM8L0F1dGhvcj48WWVhcj4yMDIyPC9ZZWFyPjxS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</w:fldData>
        </w:fldChar>
      </w:r>
      <w:r>
        <w:instrText xml:space="preserve"> ADDIN EN.CITE </w:instrText>
      </w:r>
      <w:r>
        <w:fldChar w:fldCharType="begin">
          <w:fldData xml:space="preserve">PEVuZE5vdGU+PENpdGU+PEF1dGhvcj5BcmVuZHM8L0F1dGhvcj48WWVhcj4yMDIyPC9ZZWFyPjxS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</w:fldData>
        </w:fldChar>
      </w:r>
      <w:r>
        <w:instrText xml:space="preserve"> ADDIN EN.CITE.DATA </w:instrText>
      </w:r>
      <w:r>
        <w:fldChar w:fldCharType="end"/>
      </w:r>
      <w:r>
        <w:fldChar w:fldCharType="separate"/>
      </w:r>
      <w:r w:rsidRPr="00490679">
        <w:rPr>
          <w:noProof/>
          <w:vertAlign w:val="superscript"/>
        </w:rPr>
        <w:t>4,5</w:t>
      </w:r>
      <w:r>
        <w:fldChar w:fldCharType="end"/>
      </w:r>
      <w:r w:rsidRPr="00B73EFF">
        <w:t xml:space="preserve"> UMIs were extracted, and FASTQ files were generated using </w:t>
      </w:r>
      <w:proofErr w:type="spellStart"/>
      <w:r w:rsidRPr="00B73EFF">
        <w:t>picard</w:t>
      </w:r>
      <w:proofErr w:type="spellEnd"/>
      <w:r w:rsidRPr="00B73EFF">
        <w:t xml:space="preserve"> </w:t>
      </w:r>
      <w:proofErr w:type="spellStart"/>
      <w:r w:rsidRPr="00B73EFF">
        <w:t>ExtractIlluminaBarcodes</w:t>
      </w:r>
      <w:proofErr w:type="spellEnd"/>
      <w:r w:rsidRPr="00B73EFF">
        <w:t xml:space="preserve">, </w:t>
      </w:r>
      <w:proofErr w:type="spellStart"/>
      <w:r w:rsidRPr="00B73EFF">
        <w:t>IlluminaBasecallsToSam</w:t>
      </w:r>
      <w:proofErr w:type="spellEnd"/>
      <w:r w:rsidRPr="00B73EFF">
        <w:t xml:space="preserve">, and </w:t>
      </w:r>
      <w:proofErr w:type="spellStart"/>
      <w:r w:rsidRPr="00B73EFF">
        <w:t>SamToFastq</w:t>
      </w:r>
      <w:proofErr w:type="spellEnd"/>
      <w:r>
        <w:t xml:space="preserve"> (Picard Tools, Broad Institute)</w:t>
      </w:r>
      <w:r w:rsidRPr="00B73EFF">
        <w:t>. The raw reads were aligned to the GRCh38 reference genome using bwa mem</w:t>
      </w:r>
      <w:r>
        <w:fldChar w:fldCharType="begin"/>
      </w:r>
      <w:r>
        <w:instrText xml:space="preserve"> ADDIN EN.CITE &lt;EndNote&gt;&lt;Cite&gt;&lt;Author&gt;Li&lt;/Author&gt;&lt;Year&gt;2010&lt;/Year&gt;&lt;RecNum&gt;2437&lt;/RecNum&gt;&lt;DisplayText&gt;&lt;style face="superscript"&gt;6&lt;/style&gt;&lt;/DisplayText&gt;&lt;record&gt;&lt;rec-number&gt;2437&lt;/rec-number&gt;&lt;foreign-keys&gt;&lt;key app="EN" db-id="fs29etvvet2zpnetsptvswt42fpsvt205rxd" timestamp="1544558910" guid="0b2c4a42-01ad-42d6-a276-29bc494a957a"&gt;2437&lt;/key&gt;&lt;/foreign-keys&gt;&lt;ref-type name="Journal Article"&gt;17&lt;/ref-type&gt;&lt;contributors&gt;&lt;authors&gt;&lt;author&gt;Li, H.&lt;/author&gt;&lt;author&gt;Durbin, R.&lt;/author&gt;&lt;/authors&gt;&lt;/contributors&gt;&lt;auth-address&gt;Wellcome Trust Sanger Institute, Wellcome Genome Campus, Cambridge, CB10 1SA, UK.&lt;/auth-address&gt;&lt;titles&gt;&lt;title&gt;Fast and accurate long-read alignment with Burrows-Wheeler transform&lt;/title&gt;&lt;secondary-title&gt;Bioinformatics&lt;/secondary-title&gt;&lt;/titles&gt;&lt;periodical&gt;&lt;full-title&gt;Bioinformatics&lt;/full-title&gt;&lt;/periodical&gt;&lt;pages&gt;589-95&lt;/pages&gt;&lt;volume&gt;26&lt;/volume&gt;&lt;number&gt;5&lt;/number&gt;&lt;edition&gt;2010/01/19&lt;/edition&gt;&lt;keywords&gt;&lt;keyword&gt;*Algorithms&lt;/keyword&gt;&lt;keyword&gt;Base Sequence&lt;/keyword&gt;&lt;keyword&gt;Genome, Human&lt;/keyword&gt;&lt;keyword&gt;Genomics/*methods&lt;/keyword&gt;&lt;keyword&gt;Humans&lt;/keyword&gt;&lt;keyword&gt;Sequence Alignment/*methods&lt;/keyword&gt;&lt;keyword&gt;Sequence Analysis, DNA&lt;/keyword&gt;&lt;/keywords&gt;&lt;dates&gt;&lt;year&gt;2010&lt;/year&gt;&lt;pub-dates&gt;&lt;date&gt;Mar 1&lt;/date&gt;&lt;/pub-dates&gt;&lt;/dates&gt;&lt;isbn&gt;1367-4811 (Electronic)&amp;#xD;1367-4803 (Linking)&lt;/isbn&gt;&lt;accession-num&gt;20080505&lt;/accession-num&gt;&lt;urls&gt;&lt;related-urls&gt;&lt;url&gt;https://www.ncbi.nlm.nih.gov/pubmed/20080505&lt;/url&gt;&lt;/related-urls&gt;&lt;/urls&gt;&lt;custom2&gt;PMC2828108&lt;/custom2&gt;&lt;electronic-resource-num&gt;10.1093/bioinformatics/btp698&lt;/electronic-resource-num&gt;&lt;/record&gt;&lt;/Cite&gt;&lt;/EndNote&gt;</w:instrText>
      </w:r>
      <w:r>
        <w:fldChar w:fldCharType="separate"/>
      </w:r>
      <w:r w:rsidRPr="00490679">
        <w:rPr>
          <w:noProof/>
          <w:vertAlign w:val="superscript"/>
        </w:rPr>
        <w:t>6</w:t>
      </w:r>
      <w:r>
        <w:fldChar w:fldCharType="end"/>
      </w:r>
      <w:r w:rsidRPr="00B73EFF">
        <w:t xml:space="preserve">, and UMI information was added using </w:t>
      </w:r>
      <w:proofErr w:type="spellStart"/>
      <w:r w:rsidRPr="00B73EFF">
        <w:t>picard</w:t>
      </w:r>
      <w:proofErr w:type="spellEnd"/>
      <w:r w:rsidRPr="00B73EFF">
        <w:t xml:space="preserve"> </w:t>
      </w:r>
      <w:proofErr w:type="spellStart"/>
      <w:r w:rsidRPr="00B73EFF">
        <w:t>MergeBamAlignment</w:t>
      </w:r>
      <w:proofErr w:type="spellEnd"/>
      <w:r>
        <w:t>.</w:t>
      </w:r>
      <w:r w:rsidRPr="00B73EFF">
        <w:t xml:space="preserve"> Consensus reads were generated using </w:t>
      </w:r>
      <w:proofErr w:type="spellStart"/>
      <w:r w:rsidRPr="00B73EFF">
        <w:t>fgbio</w:t>
      </w:r>
      <w:proofErr w:type="spellEnd"/>
      <w:r w:rsidRPr="00B73EFF">
        <w:t xml:space="preserve"> </w:t>
      </w:r>
      <w:proofErr w:type="spellStart"/>
      <w:r w:rsidRPr="00B73EFF">
        <w:lastRenderedPageBreak/>
        <w:t>GroupReadsByUmi</w:t>
      </w:r>
      <w:proofErr w:type="spellEnd"/>
      <w:r w:rsidRPr="00B73EFF">
        <w:t xml:space="preserve"> with the "</w:t>
      </w:r>
      <w:r w:rsidRPr="00883BD2">
        <w:rPr>
          <w:rFonts w:ascii="Courier New" w:hAnsi="Courier New" w:cs="Courier New"/>
        </w:rPr>
        <w:t>-s adjacency</w:t>
      </w:r>
      <w:r w:rsidRPr="00B73EFF">
        <w:t xml:space="preserve">" option and </w:t>
      </w:r>
      <w:proofErr w:type="spellStart"/>
      <w:r w:rsidRPr="00B73EFF">
        <w:t>fgbio</w:t>
      </w:r>
      <w:proofErr w:type="spellEnd"/>
      <w:r w:rsidRPr="00B73EFF">
        <w:t xml:space="preserve"> </w:t>
      </w:r>
      <w:proofErr w:type="spellStart"/>
      <w:r w:rsidRPr="00B73EFF">
        <w:t>CallMolecularConsensusReads</w:t>
      </w:r>
      <w:proofErr w:type="spellEnd"/>
      <w:r w:rsidRPr="00B73EFF">
        <w:t xml:space="preserve"> with "</w:t>
      </w:r>
      <w:r w:rsidRPr="00883BD2">
        <w:rPr>
          <w:rFonts w:ascii="Courier New" w:hAnsi="Courier New" w:cs="Courier New"/>
        </w:rPr>
        <w:t>-M 3</w:t>
      </w:r>
      <w:r w:rsidRPr="00B73EFF">
        <w:t xml:space="preserve">" </w:t>
      </w:r>
      <w:r>
        <w:t>(</w:t>
      </w:r>
      <w:r w:rsidRPr="00E509BA">
        <w:t>https://github.com/fulcrumgenomics/fgbio</w:t>
      </w:r>
      <w:r>
        <w:t>)</w:t>
      </w:r>
      <w:r w:rsidRPr="00B73EFF">
        <w:t xml:space="preserve">. These consensus reads were then aligned to GRCh38 using bwa mem and </w:t>
      </w:r>
      <w:proofErr w:type="spellStart"/>
      <w:r w:rsidRPr="00B73EFF">
        <w:t>picard</w:t>
      </w:r>
      <w:proofErr w:type="spellEnd"/>
      <w:r w:rsidRPr="00B73EFF">
        <w:t xml:space="preserve"> </w:t>
      </w:r>
      <w:proofErr w:type="spellStart"/>
      <w:r w:rsidRPr="00B73EFF">
        <w:t>MergeBamAlignment</w:t>
      </w:r>
      <w:proofErr w:type="spellEnd"/>
      <w:r w:rsidRPr="00B73EFF">
        <w:t xml:space="preserve">. Quality filtering of the aligned consensus reads was performed using </w:t>
      </w:r>
      <w:proofErr w:type="spellStart"/>
      <w:r w:rsidRPr="00B73EFF">
        <w:t>fgbio</w:t>
      </w:r>
      <w:proofErr w:type="spellEnd"/>
      <w:r w:rsidRPr="00B73EFF">
        <w:t xml:space="preserve"> </w:t>
      </w:r>
      <w:proofErr w:type="spellStart"/>
      <w:r w:rsidRPr="00B73EFF">
        <w:t>FilterConsensusReadsQuality</w:t>
      </w:r>
      <w:proofErr w:type="spellEnd"/>
      <w:r w:rsidRPr="00B73EFF">
        <w:t xml:space="preserve"> with a minimum of 3 consensus reads and default parameters. Local realignment was conducted using GATK3 </w:t>
      </w:r>
      <w:proofErr w:type="spellStart"/>
      <w:r w:rsidRPr="00B73EFF">
        <w:t>RealignerTargetCreator</w:t>
      </w:r>
      <w:proofErr w:type="spellEnd"/>
      <w:r w:rsidRPr="00B73EFF">
        <w:t xml:space="preserve"> and IndelRealigner.</w:t>
      </w:r>
      <w:r>
        <w:fldChar w:fldCharType="begin">
          <w:fldData xml:space="preserve">PEVuZE5vdGU+PENpdGU+PEF1dGhvcj5EZVByaXN0bzwvQXV0aG9yPjxZZWFyPjIwMTE8L1llYXI+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</w:fldData>
        </w:fldChar>
      </w:r>
      <w:r>
        <w:instrText xml:space="preserve"> ADDIN EN.CITE </w:instrText>
      </w:r>
      <w:r>
        <w:fldChar w:fldCharType="begin">
          <w:fldData xml:space="preserve">PEVuZE5vdGU+PENpdGU+PEF1dGhvcj5EZVByaXN0bzwvQXV0aG9yPjxZZWFyPjIwMTE8L1llYXI+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</w:fldData>
        </w:fldChar>
      </w:r>
      <w:r>
        <w:instrText xml:space="preserve"> ADDIN EN.CITE.DATA </w:instrText>
      </w:r>
      <w:r>
        <w:fldChar w:fldCharType="end"/>
      </w:r>
      <w:r>
        <w:fldChar w:fldCharType="separate"/>
      </w:r>
      <w:r w:rsidRPr="00490679">
        <w:rPr>
          <w:noProof/>
          <w:vertAlign w:val="superscript"/>
        </w:rPr>
        <w:t>7,8</w:t>
      </w:r>
      <w:r>
        <w:fldChar w:fldCharType="end"/>
      </w:r>
      <w:r w:rsidRPr="00B73EFF">
        <w:t xml:space="preserve"> Variant calling was </w:t>
      </w:r>
      <w:r>
        <w:t>performed</w:t>
      </w:r>
      <w:r w:rsidRPr="00B73EFF">
        <w:t xml:space="preserve"> using </w:t>
      </w:r>
      <w:proofErr w:type="spellStart"/>
      <w:r w:rsidRPr="00B73EFF">
        <w:t>VarDict</w:t>
      </w:r>
      <w:proofErr w:type="spellEnd"/>
      <w:r w:rsidRPr="00B73EFF">
        <w:t xml:space="preserve"> in single-mode with a minimum allele frequency of 0.001.</w:t>
      </w:r>
      <w:r>
        <w:fldChar w:fldCharType="begin">
          <w:fldData xml:space="preserve">PEVuZE5vdGU+PENpdGU+PEF1dGhvcj5MYWk8L0F1dGhvcj48WWVhcj4yMDE2PC9ZZWFyPjxSZWNO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</w:fldData>
        </w:fldChar>
      </w:r>
      <w:r>
        <w:instrText xml:space="preserve"> ADDIN EN.CITE </w:instrText>
      </w:r>
      <w:r>
        <w:fldChar w:fldCharType="begin">
          <w:fldData xml:space="preserve">PEVuZE5vdGU+PENpdGU+PEF1dGhvcj5MYWk8L0F1dGhvcj48WWVhcj4yMDE2PC9ZZWFyPjxSZWNO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</w:fldData>
        </w:fldChar>
      </w:r>
      <w:r>
        <w:instrText xml:space="preserve"> ADDIN EN.CITE.DATA </w:instrText>
      </w:r>
      <w:r>
        <w:fldChar w:fldCharType="end"/>
      </w:r>
      <w:r>
        <w:fldChar w:fldCharType="separate"/>
      </w:r>
      <w:r w:rsidRPr="00490679">
        <w:rPr>
          <w:noProof/>
          <w:vertAlign w:val="superscript"/>
        </w:rPr>
        <w:t>9</w:t>
      </w:r>
      <w:r>
        <w:fldChar w:fldCharType="end"/>
      </w:r>
      <w:r w:rsidRPr="00B73EFF">
        <w:t xml:space="preserve"> Subsequently, variant calls were annotated using </w:t>
      </w:r>
      <w:r>
        <w:t>ANNOVAR</w:t>
      </w:r>
      <w:r>
        <w:fldChar w:fldCharType="begin"/>
      </w:r>
      <w:r>
        <w:instrText xml:space="preserve"> ADDIN EN.CITE &lt;EndNote&gt;&lt;Cite&gt;&lt;Author&gt;Wang&lt;/Author&gt;&lt;Year&gt;2010&lt;/Year&gt;&lt;RecNum&gt;4993&lt;/RecNum&gt;&lt;DisplayText&gt;&lt;style face="superscript"&gt;10&lt;/style&gt;&lt;/DisplayText&gt;&lt;record&gt;&lt;rec-number&gt;4993&lt;/rec-number&gt;&lt;foreign-keys&gt;&lt;key app="EN" db-id="fs29etvvet2zpnetsptvswt42fpsvt205rxd" timestamp="1628359777" guid="f25f723e-b2d8-4634-afab-2e42ca15458c"&gt;4993&lt;/key&gt;&lt;/foreign-keys&gt;&lt;ref-type name="Journal Article"&gt;17&lt;/ref-type&gt;&lt;contributors&gt;&lt;authors&gt;&lt;author&gt;Wang, K.&lt;/author&gt;&lt;author&gt;Li, M.&lt;/author&gt;&lt;author&gt;Hakonarson, H.&lt;/author&gt;&lt;/authors&gt;&lt;/contributors&gt;&lt;auth-address&gt;Center for Applied Genomics, Children&amp;apos;s Hospital of Philadelphia, PA 19104, USA. kai@openbioinformatics.org&lt;/auth-address&gt;&lt;titles&gt;&lt;title&gt;ANNOVAR: functional annotation of genetic variants from high-throughput sequencing data&lt;/title&gt;&lt;secondary-title&gt;Nucleic Acids Res&lt;/secondary-title&gt;&lt;/titles&gt;&lt;periodical&gt;&lt;full-title&gt;Nucleic Acids Res&lt;/full-title&gt;&lt;/periodical&gt;&lt;pages&gt;e164&lt;/pages&gt;&lt;volume&gt;38&lt;/volume&gt;&lt;number&gt;16&lt;/number&gt;&lt;edition&gt;2010/07/06&lt;/edition&gt;&lt;keywords&gt;&lt;keyword&gt;Genes&lt;/keyword&gt;&lt;keyword&gt;Genetic Predisposition to Disease&lt;/keyword&gt;&lt;keyword&gt;*Genetic Variation&lt;/keyword&gt;&lt;keyword&gt;Genome, Human&lt;/keyword&gt;&lt;keyword&gt;*Genomics&lt;/keyword&gt;&lt;keyword&gt;High-Throughput Screening Assays&lt;/keyword&gt;&lt;keyword&gt;Humans&lt;/keyword&gt;&lt;keyword&gt;Sequence Analysis, DNA&lt;/keyword&gt;&lt;keyword&gt;*Software&lt;/keyword&gt;&lt;/keywords&gt;&lt;dates&gt;&lt;year&gt;2010&lt;/year&gt;&lt;pub-dates&gt;&lt;date&gt;Sep&lt;/date&gt;&lt;/pub-dates&gt;&lt;/dates&gt;&lt;isbn&gt;1362-4962 (Electronic)&amp;#xD;0305-1048 (Linking)&lt;/isbn&gt;&lt;accession-num&gt;20601685&lt;/accession-num&gt;&lt;urls&gt;&lt;related-urls&gt;&lt;url&gt;https://www.ncbi.nlm.nih.gov/pubmed/20601685&lt;/url&gt;&lt;/related-urls&gt;&lt;/urls&gt;&lt;custom2&gt;PMC2938201&lt;/custom2&gt;&lt;electronic-resource-num&gt;10.1093/nar/gkq603&lt;/electronic-resource-num&gt;&lt;/record&gt;&lt;/Cite&gt;&lt;/EndNote&gt;</w:instrText>
      </w:r>
      <w:r>
        <w:fldChar w:fldCharType="separate"/>
      </w:r>
      <w:r w:rsidRPr="00490679">
        <w:rPr>
          <w:noProof/>
          <w:vertAlign w:val="superscript"/>
        </w:rPr>
        <w:t>10</w:t>
      </w:r>
      <w:r>
        <w:fldChar w:fldCharType="end"/>
      </w:r>
      <w:r w:rsidRPr="00B73EFF">
        <w:t xml:space="preserve"> with </w:t>
      </w:r>
      <w:r>
        <w:t>public</w:t>
      </w:r>
      <w:r w:rsidRPr="00B73EFF">
        <w:t xml:space="preserve"> databases, including </w:t>
      </w:r>
      <w:r>
        <w:t>RefSeq</w:t>
      </w:r>
      <w:r>
        <w:fldChar w:fldCharType="begin">
          <w:fldData xml:space="preserve">PEVuZE5vdGU+PENpdGU+PEF1dGhvcj5PJmFwb3M7TGVhcnk8L0F1dGhvcj48WWVhcj4yMDE2PC9Z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</w:fldData>
        </w:fldChar>
      </w:r>
      <w:r>
        <w:instrText xml:space="preserve"> ADDIN EN.CITE </w:instrText>
      </w:r>
      <w:r>
        <w:fldChar w:fldCharType="begin">
          <w:fldData xml:space="preserve">PEVuZE5vdGU+PENpdGU+PEF1dGhvcj5PJmFwb3M7TGVhcnk8L0F1dGhvcj48WWVhcj4yMDE2PC9Z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</w:fldData>
        </w:fldChar>
      </w:r>
      <w:r>
        <w:instrText xml:space="preserve"> ADDIN EN.CITE.DATA </w:instrText>
      </w:r>
      <w:r>
        <w:fldChar w:fldCharType="end"/>
      </w:r>
      <w:r>
        <w:fldChar w:fldCharType="separate"/>
      </w:r>
      <w:r w:rsidRPr="00490679">
        <w:rPr>
          <w:noProof/>
          <w:vertAlign w:val="superscript"/>
        </w:rPr>
        <w:t>11</w:t>
      </w:r>
      <w:r>
        <w:fldChar w:fldCharType="end"/>
      </w:r>
      <w:r w:rsidRPr="00B73EFF">
        <w:t>, gnom</w:t>
      </w:r>
      <w:r>
        <w:t>AD</w:t>
      </w:r>
      <w:r w:rsidRPr="00B73EFF">
        <w:t>30_genome</w:t>
      </w:r>
      <w:r>
        <w:fldChar w:fldCharType="begin">
          <w:fldData xml:space="preserve">PEVuZE5vdGU+PENpdGU+PEF1dGhvcj5LYXJjemV3c2tpPC9BdXRob3I+PFllYXI+MjAyMDwvWWVh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</w:fldData>
        </w:fldChar>
      </w:r>
      <w:r>
        <w:instrText xml:space="preserve"> ADDIN EN.CITE </w:instrText>
      </w:r>
      <w:r>
        <w:fldChar w:fldCharType="begin">
          <w:fldData xml:space="preserve">PEVuZE5vdGU+PENpdGU+PEF1dGhvcj5LYXJjemV3c2tpPC9BdXRob3I+PFllYXI+MjAyMDwvWWVh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</w:fldData>
        </w:fldChar>
      </w:r>
      <w:r>
        <w:instrText xml:space="preserve"> ADDIN EN.CITE.DATA </w:instrText>
      </w:r>
      <w:r>
        <w:fldChar w:fldCharType="end"/>
      </w:r>
      <w:r>
        <w:fldChar w:fldCharType="separate"/>
      </w:r>
      <w:r w:rsidRPr="00490679">
        <w:rPr>
          <w:noProof/>
          <w:vertAlign w:val="superscript"/>
        </w:rPr>
        <w:t>12</w:t>
      </w:r>
      <w:r>
        <w:fldChar w:fldCharType="end"/>
      </w:r>
      <w:r w:rsidRPr="00B73EFF">
        <w:t>, avsnp150</w:t>
      </w:r>
      <w:r>
        <w:fldChar w:fldCharType="begin"/>
      </w:r>
      <w:r>
        <w:instrText xml:space="preserve"> ADDIN EN.CITE &lt;EndNote&gt;&lt;Cite&gt;&lt;Author&gt;Sherry&lt;/Author&gt;&lt;Year&gt;1999&lt;/Year&gt;&lt;RecNum&gt;7232&lt;/RecNum&gt;&lt;DisplayText&gt;&lt;style face="superscript"&gt;13&lt;/style&gt;&lt;/DisplayText&gt;&lt;record&gt;&lt;rec-number&gt;7232&lt;/rec-number&gt;&lt;foreign-keys&gt;&lt;key app="EN" db-id="fs29etvvet2zpnetsptvswt42fpsvt205rxd" timestamp="1689859337" guid="7f8680ba-a01e-41ac-8810-b151e6fffff4"&gt;7232&lt;/key&gt;&lt;/foreign-keys&gt;&lt;ref-type name="Journal Article"&gt;17&lt;/ref-type&gt;&lt;contributors&gt;&lt;authors&gt;&lt;author&gt;Sherry, S. T.&lt;/author&gt;&lt;author&gt;Ward, M.&lt;/author&gt;&lt;author&gt;Sirotkin, K.&lt;/author&gt;&lt;/authors&gt;&lt;/contributors&gt;&lt;auth-address&gt;National Center for Biotechnology Information, National Institutes of Health, Bethesda, Maryland 20894, USA. sherry@ray.nlm.nih.gov&lt;/auth-address&gt;&lt;titles&gt;&lt;title&gt;dbSNP-database for single nucleotide polymorphisms and other classes of minor genetic variation&lt;/title&gt;&lt;secondary-title&gt;Genome Res&lt;/secondary-title&gt;&lt;/titles&gt;&lt;periodical&gt;&lt;full-title&gt;Genome Res&lt;/full-title&gt;&lt;/periodical&gt;&lt;pages&gt;677-9&lt;/pages&gt;&lt;volume&gt;9&lt;/volume&gt;&lt;number&gt;8&lt;/number&gt;&lt;edition&gt;1999/08/14&lt;/edition&gt;&lt;keywords&gt;&lt;keyword&gt;Animals&lt;/keyword&gt;&lt;keyword&gt;*Databases, Factual&lt;/keyword&gt;&lt;keyword&gt;*Genetic Variation&lt;/keyword&gt;&lt;keyword&gt;Humans&lt;/keyword&gt;&lt;keyword&gt;*Nucleotides&lt;/keyword&gt;&lt;keyword&gt;*Polymorphism, Genetic&lt;/keyword&gt;&lt;/keywords&gt;&lt;dates&gt;&lt;year&gt;1999&lt;/year&gt;&lt;pub-dates&gt;&lt;date&gt;Aug&lt;/date&gt;&lt;/pub-dates&gt;&lt;/dates&gt;&lt;isbn&gt;1088-9051 (Print)&amp;#xD;1088-9051 (Linking)&lt;/isbn&gt;&lt;accession-num&gt;10447503&lt;/accession-num&gt;&lt;urls&gt;&lt;related-urls&gt;&lt;url&gt;https://www.ncbi.nlm.nih.gov/pubmed/10447503&lt;/url&gt;&lt;/related-urls&gt;&lt;/urls&gt;&lt;/record&gt;&lt;/Cite&gt;&lt;/EndNote&gt;</w:instrText>
      </w:r>
      <w:r>
        <w:fldChar w:fldCharType="separate"/>
      </w:r>
      <w:r w:rsidRPr="00490679">
        <w:rPr>
          <w:noProof/>
          <w:vertAlign w:val="superscript"/>
        </w:rPr>
        <w:t>13</w:t>
      </w:r>
      <w:r>
        <w:fldChar w:fldCharType="end"/>
      </w:r>
      <w:r w:rsidRPr="00B73EFF">
        <w:t xml:space="preserve">, </w:t>
      </w:r>
      <w:r>
        <w:t xml:space="preserve">and </w:t>
      </w:r>
      <w:r w:rsidRPr="00B73EFF">
        <w:t>cosmic92_coding</w:t>
      </w:r>
      <w:r>
        <w:fldChar w:fldCharType="begin">
          <w:fldData xml:space="preserve">PEVuZE5vdGU+PENpdGU+PEF1dGhvcj5UYXRlPC9BdXRob3I+PFllYXI+MjAxOTwvWWVhcj48UmVj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</w:fldData>
        </w:fldChar>
      </w:r>
      <w:r>
        <w:instrText xml:space="preserve"> ADDIN EN.CITE </w:instrText>
      </w:r>
      <w:r>
        <w:fldChar w:fldCharType="begin">
          <w:fldData xml:space="preserve">PEVuZE5vdGU+PENpdGU+PEF1dGhvcj5UYXRlPC9BdXRob3I+PFllYXI+MjAxOTwvWWVhcj48UmVj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</w:fldData>
        </w:fldChar>
      </w:r>
      <w:r>
        <w:instrText xml:space="preserve"> ADDIN EN.CITE.DATA </w:instrText>
      </w:r>
      <w:r>
        <w:fldChar w:fldCharType="end"/>
      </w:r>
      <w:r>
        <w:fldChar w:fldCharType="separate"/>
      </w:r>
      <w:r w:rsidRPr="00490679">
        <w:rPr>
          <w:noProof/>
          <w:vertAlign w:val="superscript"/>
        </w:rPr>
        <w:t>14</w:t>
      </w:r>
      <w:r>
        <w:fldChar w:fldCharType="end"/>
      </w:r>
      <w:r>
        <w:t>.</w:t>
      </w:r>
    </w:p>
    <w:p w14:paraId="606239EE" w14:textId="77777777" w:rsidR="00490679" w:rsidRDefault="00490679" w:rsidP="00490679">
      <w:pPr>
        <w:jc w:val="both"/>
      </w:pPr>
    </w:p>
    <w:p w14:paraId="33554F41" w14:textId="77777777" w:rsidR="00490679" w:rsidRDefault="00490679" w:rsidP="00490679">
      <w:pPr>
        <w:pStyle w:val="Heading2"/>
      </w:pPr>
      <w:r>
        <w:t>Variant filtering</w:t>
      </w:r>
    </w:p>
    <w:p w14:paraId="6ACE4AC0" w14:textId="77777777" w:rsidR="00490679" w:rsidRDefault="00490679" w:rsidP="00490679">
      <w:pPr>
        <w:jc w:val="both"/>
      </w:pPr>
      <w:r>
        <w:t xml:space="preserve">The list of variants was further filtered and processed as follows: nonsynonymous variants in the coding region and splice site variants with a minimum alternate allele count of 10 consensus reads, population-based allele frequency (AF) in the </w:t>
      </w:r>
      <w:proofErr w:type="spellStart"/>
      <w:r>
        <w:t>gnomAD</w:t>
      </w:r>
      <w:proofErr w:type="spellEnd"/>
      <w:r>
        <w:t xml:space="preserve"> database &lt; 0.01, that were called in &lt; 20% of samples on the same sequencing lane and had a binomial approximation score &lt; -12 were retained. The binomial approximation score represents a measure of how likely a variant call with alternate allele count </w:t>
      </w:r>
      <w:r w:rsidRPr="00B73EFF">
        <w:rPr>
          <w:i/>
          <w:iCs/>
        </w:rPr>
        <w:t>a</w:t>
      </w:r>
      <w:r>
        <w:t xml:space="preserve"> at a position would emerge from background noise, and was defined as </w:t>
      </w:r>
    </w:p>
    <w:p w14:paraId="0716954D" w14:textId="77777777" w:rsidR="00490679" w:rsidRPr="00FB0093" w:rsidRDefault="00000000" w:rsidP="00490679">
      <w:pPr>
        <w:jc w:val="both"/>
      </w:pPr>
      <m:oMathPara>
        <m:oMath>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r>
                <w:rPr>
                  <w:rFonts w:ascii="Cambria Math" w:hAnsi="Cambria Math"/>
                </w:rPr>
                <m:t>(1-</m:t>
              </m:r>
              <m:sSub>
                <m:sSubPr>
                  <m:ctrlPr>
                    <w:rPr>
                      <w:rFonts w:ascii="Cambria Math" w:hAnsi="Cambria Math"/>
                      <w:i/>
                    </w:rPr>
                  </m:ctrlPr>
                </m:sSubPr>
                <m:e>
                  <m:r>
                    <w:rPr>
                      <w:rFonts w:ascii="Cambria Math" w:hAnsi="Cambria Math"/>
                    </w:rPr>
                    <m:t>P</m:t>
                  </m:r>
                </m:e>
                <m:sub>
                  <m:r>
                    <w:rPr>
                      <w:rFonts w:ascii="Cambria Math" w:hAnsi="Cambria Math"/>
                    </w:rPr>
                    <m:t>N,p</m:t>
                  </m:r>
                </m:sub>
              </m:sSub>
              <m:r>
                <w:rPr>
                  <w:rFonts w:ascii="Cambria Math" w:hAnsi="Cambria Math"/>
                </w:rPr>
                <m:t>(X≤a)</m:t>
              </m:r>
            </m:e>
          </m:func>
          <m:r>
            <w:rPr>
              <w:rFonts w:ascii="Cambria Math" w:hAnsi="Cambria Math"/>
            </w:rPr>
            <m:t>),</m:t>
          </m:r>
        </m:oMath>
      </m:oMathPara>
    </w:p>
    <w:p w14:paraId="086A4DAB" w14:textId="154537AD" w:rsidR="00490679" w:rsidRDefault="00490679" w:rsidP="00490679">
      <w:pPr>
        <w:jc w:val="both"/>
      </w:pPr>
      <w:r>
        <w:t xml:space="preserve">where </w:t>
      </w:r>
      <w:proofErr w:type="spellStart"/>
      <w:r w:rsidRPr="00FB0093">
        <w:rPr>
          <w:i/>
          <w:iCs/>
        </w:rPr>
        <w:t>P</w:t>
      </w:r>
      <w:r>
        <w:rPr>
          <w:i/>
          <w:iCs/>
          <w:vertAlign w:val="subscript"/>
        </w:rPr>
        <w:t>N,p</w:t>
      </w:r>
      <w:proofErr w:type="spellEnd"/>
      <w:r w:rsidRPr="00FB0093">
        <w:rPr>
          <w:i/>
          <w:iCs/>
        </w:rPr>
        <w:t xml:space="preserve">(X </w:t>
      </w:r>
      <w:r>
        <w:rPr>
          <w:rFonts w:cs="Arial"/>
          <w:i/>
          <w:iCs/>
        </w:rPr>
        <w:t>≤</w:t>
      </w:r>
      <w:r w:rsidRPr="00FB0093">
        <w:rPr>
          <w:i/>
          <w:iCs/>
        </w:rPr>
        <w:t xml:space="preserve"> a)</w:t>
      </w:r>
      <w:r>
        <w:t xml:space="preserve"> is the cumulative binomial distribution with </w:t>
      </w:r>
      <w:r w:rsidRPr="00FB0093">
        <w:rPr>
          <w:i/>
          <w:iCs/>
        </w:rPr>
        <w:t>N</w:t>
      </w:r>
      <w:r>
        <w:t xml:space="preserve"> = read depth, </w:t>
      </w:r>
      <w:r w:rsidRPr="00FB0093">
        <w:rPr>
          <w:i/>
          <w:iCs/>
        </w:rPr>
        <w:t>p</w:t>
      </w:r>
      <w:r>
        <w:t xml:space="preserve"> = median VAF over the sequencing lane at the respective position, and </w:t>
      </w:r>
      <w:r w:rsidRPr="00FB0093">
        <w:rPr>
          <w:i/>
          <w:iCs/>
        </w:rPr>
        <w:t>a</w:t>
      </w:r>
      <w:r>
        <w:t xml:space="preserve"> is the alternate allele count of the variant. All variants with VAF &gt; 45% were classified as germline </w:t>
      </w:r>
      <w:r>
        <w:lastRenderedPageBreak/>
        <w:t xml:space="preserve">mutations (if the VAF was not &lt; 45% at any other available timepoint). Furthermore, variants with VAF &gt; 40% that were reported in the </w:t>
      </w:r>
      <w:proofErr w:type="spellStart"/>
      <w:r>
        <w:t>dbSNP</w:t>
      </w:r>
      <w:proofErr w:type="spellEnd"/>
      <w:r>
        <w:t xml:space="preserve"> database as single nucleotide polymorphisms (SNPs) or had a population-based allele frequency (AF) &gt; 1% in the </w:t>
      </w:r>
      <w:proofErr w:type="spellStart"/>
      <w:r>
        <w:t>gnomAD</w:t>
      </w:r>
      <w:proofErr w:type="spellEnd"/>
      <w:r>
        <w:t xml:space="preserve"> database, were classified as SNPs. Highly recurrent single nucleotide variants (</w:t>
      </w:r>
      <w:r w:rsidRPr="007660B0">
        <w:rPr>
          <w:i/>
          <w:iCs/>
        </w:rPr>
        <w:t>DNMT3A</w:t>
      </w:r>
      <w:r w:rsidRPr="007660B0">
        <w:t xml:space="preserve"> </w:t>
      </w:r>
      <w:r>
        <w:t xml:space="preserve">codon </w:t>
      </w:r>
      <w:r w:rsidRPr="007660B0">
        <w:t xml:space="preserve">R882, </w:t>
      </w:r>
      <w:r w:rsidRPr="007660B0">
        <w:rPr>
          <w:i/>
          <w:iCs/>
        </w:rPr>
        <w:t>GNB1</w:t>
      </w:r>
      <w:r w:rsidRPr="007660B0">
        <w:t xml:space="preserve"> K57E, </w:t>
      </w:r>
      <w:r w:rsidRPr="007660B0">
        <w:rPr>
          <w:i/>
          <w:iCs/>
        </w:rPr>
        <w:t>JAK2</w:t>
      </w:r>
      <w:r w:rsidRPr="007660B0">
        <w:t xml:space="preserve"> V617F, </w:t>
      </w:r>
      <w:r w:rsidRPr="007660B0">
        <w:rPr>
          <w:i/>
          <w:iCs/>
        </w:rPr>
        <w:t>SF3B1</w:t>
      </w:r>
      <w:r w:rsidRPr="007660B0">
        <w:t xml:space="preserve"> </w:t>
      </w:r>
      <w:r>
        <w:t xml:space="preserve">codon </w:t>
      </w:r>
      <w:r w:rsidRPr="007660B0">
        <w:t>K666</w:t>
      </w:r>
      <w:r>
        <w:t xml:space="preserve"> and</w:t>
      </w:r>
      <w:r w:rsidRPr="007660B0">
        <w:t xml:space="preserve"> K700, </w:t>
      </w:r>
      <w:r w:rsidRPr="007660B0">
        <w:rPr>
          <w:i/>
          <w:iCs/>
        </w:rPr>
        <w:t>SFRS2</w:t>
      </w:r>
      <w:r w:rsidRPr="007660B0">
        <w:t xml:space="preserve"> </w:t>
      </w:r>
      <w:r>
        <w:t xml:space="preserve">codon </w:t>
      </w:r>
      <w:r w:rsidRPr="007660B0">
        <w:t>P95,</w:t>
      </w:r>
      <w:r>
        <w:t xml:space="preserve"> and</w:t>
      </w:r>
      <w:r w:rsidRPr="007660B0">
        <w:t xml:space="preserve"> </w:t>
      </w:r>
      <w:r w:rsidRPr="007660B0">
        <w:rPr>
          <w:i/>
          <w:iCs/>
        </w:rPr>
        <w:t>U2AF1</w:t>
      </w:r>
      <w:r w:rsidRPr="007660B0">
        <w:t xml:space="preserve"> </w:t>
      </w:r>
      <w:r>
        <w:t xml:space="preserve">codon </w:t>
      </w:r>
      <w:r w:rsidRPr="007660B0">
        <w:t>S34 and Q157</w:t>
      </w:r>
      <w:r>
        <w:t xml:space="preserve">) were retained. All somatic mutation candidates passing these filters were manually revised in the </w:t>
      </w:r>
      <w:r w:rsidR="00D862A5">
        <w:t>Integrative Genomics Viewer</w:t>
      </w:r>
      <w:r>
        <w:t>.</w:t>
      </w:r>
      <w:r>
        <w:fldChar w:fldCharType="begin"/>
      </w:r>
      <w:r>
        <w:instrText xml:space="preserve"> ADDIN EN.CITE &lt;EndNote&gt;&lt;Cite&gt;&lt;Author&gt;Robinson&lt;/Author&gt;&lt;Year&gt;2011&lt;/Year&gt;&lt;RecNum&gt;7108&lt;/RecNum&gt;&lt;DisplayText&gt;&lt;style face="superscript"&gt;15&lt;/style&gt;&lt;/DisplayText&gt;&lt;record&gt;&lt;rec-number&gt;7108&lt;/rec-number&gt;&lt;foreign-keys&gt;&lt;key app="EN" db-id="fs29etvvet2zpnetsptvswt42fpsvt205rxd" timestamp="1689587724" guid="2604d6a7-1cd8-4305-9ff1-d561bf1a7df5"&gt;7108&lt;/key&gt;&lt;/foreign-keys&gt;&lt;ref-type name="Journal Article"&gt;17&lt;/ref-type&gt;&lt;contributors&gt;&lt;authors&gt;&lt;author&gt;Robinson, J. T.&lt;/author&gt;&lt;author&gt;Thorvaldsdottir, H.&lt;/author&gt;&lt;author&gt;Winckler, W.&lt;/author&gt;&lt;author&gt;Guttman, M.&lt;/author&gt;&lt;author&gt;Lander, E. S.&lt;/author&gt;&lt;author&gt;Getz, G.&lt;/author&gt;&lt;author&gt;Mesirov, J. P.&lt;/author&gt;&lt;/authors&gt;&lt;/contributors&gt;&lt;titles&gt;&lt;title&gt;Integrative genomics viewer&lt;/title&gt;&lt;secondary-title&gt;Nat Biotechnol&lt;/secondary-title&gt;&lt;/titles&gt;&lt;periodical&gt;&lt;full-title&gt;Nat Biotechnol&lt;/full-title&gt;&lt;/periodical&gt;&lt;pages&gt;24-6&lt;/pages&gt;&lt;volume&gt;29&lt;/volume&gt;&lt;number&gt;1&lt;/number&gt;&lt;edition&gt;2011/01/12&lt;/edition&gt;&lt;keywords&gt;&lt;keyword&gt;Chromosome Mapping/methods&lt;/keyword&gt;&lt;keyword&gt;Computational Biology/methods&lt;/keyword&gt;&lt;keyword&gt;*Computer Graphics&lt;/keyword&gt;&lt;keyword&gt;Gene Dosage&lt;/keyword&gt;&lt;keyword&gt;Gene Expression Profiling&lt;/keyword&gt;&lt;keyword&gt;Genomics/*methods&lt;/keyword&gt;&lt;keyword&gt;Glioblastoma/genetics&lt;/keyword&gt;&lt;keyword&gt;Humans&lt;/keyword&gt;&lt;keyword&gt;Information Storage and Retrieval/methods&lt;/keyword&gt;&lt;keyword&gt;Internet&lt;/keyword&gt;&lt;keyword&gt;Neoplasms/genetics&lt;/keyword&gt;&lt;keyword&gt;Oligonucleotide Array Sequence Analysis&lt;/keyword&gt;&lt;keyword&gt;*Online Systems&lt;/keyword&gt;&lt;keyword&gt;Polymorphism, Single Nucleotide&lt;/keyword&gt;&lt;keyword&gt;*Software&lt;/keyword&gt;&lt;/keywords&gt;&lt;dates&gt;&lt;year&gt;2011&lt;/year&gt;&lt;pub-dates&gt;&lt;date&gt;Jan&lt;/date&gt;&lt;/pub-dates&gt;&lt;/dates&gt;&lt;isbn&gt;1546-1696 (Electronic)&amp;#xD;1087-0156 (Print)&amp;#xD;1087-0156 (Linking)&lt;/isbn&gt;&lt;accession-num&gt;21221095&lt;/accession-num&gt;&lt;urls&gt;&lt;related-urls&gt;&lt;url&gt;https://www.ncbi.nlm.nih.gov/pubmed/21221095&lt;/url&gt;&lt;/related-urls&gt;&lt;/urls&gt;&lt;custom2&gt;PMC3346182&lt;/custom2&gt;&lt;electronic-resource-num&gt;10.1038/nbt.1754&lt;/electronic-resource-num&gt;&lt;/record&gt;&lt;/Cite&gt;&lt;/EndNote&gt;</w:instrText>
      </w:r>
      <w:r>
        <w:fldChar w:fldCharType="separate"/>
      </w:r>
      <w:r w:rsidRPr="00490679">
        <w:rPr>
          <w:noProof/>
          <w:vertAlign w:val="superscript"/>
        </w:rPr>
        <w:t>15</w:t>
      </w:r>
      <w:r>
        <w:fldChar w:fldCharType="end"/>
      </w:r>
    </w:p>
    <w:p w14:paraId="7132506A" w14:textId="77777777" w:rsidR="00490679" w:rsidRDefault="00490679" w:rsidP="00490679">
      <w:pPr>
        <w:jc w:val="both"/>
      </w:pPr>
      <w:r>
        <w:t xml:space="preserve">For the analysis of paired WB and cfDNA samples, variants that were detected in either source with a VAF </w:t>
      </w:r>
      <w:r>
        <w:rPr>
          <w:rFonts w:cs="Arial"/>
        </w:rPr>
        <w:t>≥</w:t>
      </w:r>
      <w:r>
        <w:t xml:space="preserve"> 0.8%, or in both sources with sum of the two VAFs </w:t>
      </w:r>
      <w:r>
        <w:rPr>
          <w:rFonts w:cs="Arial"/>
        </w:rPr>
        <w:t>≥</w:t>
      </w:r>
      <w:r>
        <w:t xml:space="preserve"> 0.8% were used for further analysis. Variants in cfDNA were classified as of non-hematopoietic origin, if the VAF in cfDNA was five-fold higher than in WB DNA. In the serial sample analysis in WB DNA and cfDNA, variants that were detected in at least two timepoints with VAF &gt; 0.8% in at least one timepoint were retained. For variants not detected in all available timepoints, sequencing data was manually reviewed for the presence of the variant beneath the variant calling threshold (0.1%), and, if present, the VAF was manually set to the detection threshold of 0.1%. </w:t>
      </w:r>
    </w:p>
    <w:p w14:paraId="35257F50" w14:textId="77777777" w:rsidR="00D743DD" w:rsidRDefault="00D743DD" w:rsidP="00490679">
      <w:pPr>
        <w:jc w:val="both"/>
      </w:pPr>
    </w:p>
    <w:p w14:paraId="5C3408C3" w14:textId="6FB361FD" w:rsidR="00D743DD" w:rsidRDefault="00D743DD" w:rsidP="00D743DD">
      <w:pPr>
        <w:pStyle w:val="Heading2"/>
      </w:pPr>
      <w:r>
        <w:t>Co-mutation analysis</w:t>
      </w:r>
    </w:p>
    <w:p w14:paraId="4913B3CB" w14:textId="35CCAFF0" w:rsidR="00D743DD" w:rsidRDefault="00D743DD" w:rsidP="00490679">
      <w:pPr>
        <w:jc w:val="both"/>
      </w:pPr>
      <w:r>
        <w:t xml:space="preserve">Gene interaction analysis to determine significant co-occurrence / exclusivity in multiply mutated patients was carried out for the five most frequently mutated genes as described by Gerstung </w:t>
      </w:r>
      <w:r w:rsidRPr="00D743DD">
        <w:rPr>
          <w:i/>
          <w:iCs/>
        </w:rPr>
        <w:t>et al</w:t>
      </w:r>
      <w:r w:rsidRPr="00D743DD">
        <w:t>.</w:t>
      </w:r>
      <w:r w:rsidRPr="00D743DD">
        <w:fldChar w:fldCharType="begin">
          <w:fldData xml:space="preserve">PEVuZE5vdGU+PENpdGU+PEF1dGhvcj5HZXJzdHVuZzwvQXV0aG9yPjxZZWFyPjIwMTU8L1llYXI+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</w:fldData>
        </w:fldChar>
      </w:r>
      <w:r w:rsidRPr="00D743DD">
        <w:instrText xml:space="preserve"> ADDIN EN.CITE </w:instrText>
      </w:r>
      <w:r w:rsidRPr="00D743DD">
        <w:fldChar w:fldCharType="begin">
          <w:fldData xml:space="preserve">PEVuZE5vdGU+PENpdGU+PEF1dGhvcj5HZXJzdHVuZzwvQXV0aG9yPjxZZWFyPjIwMTU8L1llYXI+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</w:fldData>
        </w:fldChar>
      </w:r>
      <w:r w:rsidRPr="00D743DD">
        <w:instrText xml:space="preserve"> ADDIN EN.CITE.DATA </w:instrText>
      </w:r>
      <w:r w:rsidRPr="00D743DD">
        <w:fldChar w:fldCharType="end"/>
      </w:r>
      <w:r w:rsidRPr="00D743DD">
        <w:fldChar w:fldCharType="separate"/>
      </w:r>
      <w:r w:rsidRPr="00D743DD">
        <w:rPr>
          <w:noProof/>
          <w:vertAlign w:val="superscript"/>
        </w:rPr>
        <w:t>16</w:t>
      </w:r>
      <w:r w:rsidRPr="00D743DD">
        <w:fldChar w:fldCharType="end"/>
      </w:r>
      <w:r>
        <w:t xml:space="preserve">, using the </w:t>
      </w:r>
      <w:proofErr w:type="spellStart"/>
      <w:r w:rsidRPr="00D743DD">
        <w:rPr>
          <w:rFonts w:ascii="Courier New" w:hAnsi="Courier New" w:cs="Courier New"/>
        </w:rPr>
        <w:t>somaticInteractions</w:t>
      </w:r>
      <w:proofErr w:type="spellEnd"/>
      <w:r w:rsidR="002A7F08">
        <w:rPr>
          <w:rFonts w:ascii="Courier New" w:hAnsi="Courier New" w:cs="Courier New"/>
        </w:rPr>
        <w:t>()</w:t>
      </w:r>
      <w:r>
        <w:t xml:space="preserve">function of the </w:t>
      </w:r>
      <w:proofErr w:type="spellStart"/>
      <w:r>
        <w:t>maftools</w:t>
      </w:r>
      <w:proofErr w:type="spellEnd"/>
      <w:r>
        <w:t xml:space="preserve"> R package for the top five genes.</w:t>
      </w:r>
    </w:p>
    <w:p w14:paraId="0C3D62BB" w14:textId="77777777" w:rsidR="00490679" w:rsidRDefault="00490679" w:rsidP="00490679"/>
    <w:p w14:paraId="2871B32E" w14:textId="77777777" w:rsidR="003606C8" w:rsidRDefault="003606C8" w:rsidP="003606C8">
      <w:pPr>
        <w:jc w:val="both"/>
      </w:pPr>
    </w:p>
    <w:p w14:paraId="1F139F10" w14:textId="7F7E3986" w:rsidR="003606C8" w:rsidRDefault="003606C8" w:rsidP="003606C8">
      <w:pPr>
        <w:jc w:val="both"/>
        <w:rPr>
          <w:b/>
          <w:bCs/>
        </w:rPr>
      </w:pPr>
      <w:r w:rsidRPr="00AE301F">
        <w:rPr>
          <w:b/>
          <w:bCs/>
        </w:rPr>
        <w:lastRenderedPageBreak/>
        <w:t>Single</w:t>
      </w:r>
      <w:r>
        <w:rPr>
          <w:b/>
          <w:bCs/>
        </w:rPr>
        <w:t>-</w:t>
      </w:r>
      <w:r w:rsidRPr="00AE301F">
        <w:rPr>
          <w:b/>
          <w:bCs/>
        </w:rPr>
        <w:t>cell sequencing</w:t>
      </w:r>
    </w:p>
    <w:p w14:paraId="4EC9DA31" w14:textId="77777777" w:rsidR="003606C8" w:rsidRDefault="003606C8" w:rsidP="003606C8">
      <w:pPr>
        <w:jc w:val="both"/>
      </w:pPr>
      <w:r>
        <w:rPr>
          <w:rFonts w:cs="Arial"/>
        </w:rPr>
        <w:t xml:space="preserve">Single-cell DNA sequencing was performed on the </w:t>
      </w:r>
      <w:proofErr w:type="spellStart"/>
      <w:r>
        <w:rPr>
          <w:rFonts w:cs="Arial"/>
        </w:rPr>
        <w:t>MissionBio</w:t>
      </w:r>
      <w:proofErr w:type="spellEnd"/>
      <w:r>
        <w:rPr>
          <w:rFonts w:cs="Arial"/>
        </w:rPr>
        <w:t xml:space="preserve"> </w:t>
      </w:r>
      <w:proofErr w:type="spellStart"/>
      <w:r>
        <w:rPr>
          <w:rFonts w:cs="Arial"/>
        </w:rPr>
        <w:t>Tapestri</w:t>
      </w:r>
      <w:proofErr w:type="spellEnd"/>
      <w:r>
        <w:rPr>
          <w:rFonts w:cs="Arial"/>
        </w:rPr>
        <w:t xml:space="preserve"> platform using the </w:t>
      </w:r>
      <w:proofErr w:type="spellStart"/>
      <w:r>
        <w:rPr>
          <w:rFonts w:cs="Arial"/>
        </w:rPr>
        <w:t>Tapestri</w:t>
      </w:r>
      <w:proofErr w:type="spellEnd"/>
      <w:r>
        <w:rPr>
          <w:rFonts w:cs="Arial"/>
        </w:rPr>
        <w:t xml:space="preserve"> Single-Cell DNA Sequencing V2 kit (</w:t>
      </w:r>
      <w:proofErr w:type="spellStart"/>
      <w:r>
        <w:rPr>
          <w:rFonts w:cs="Arial"/>
        </w:rPr>
        <w:t>MissionBio</w:t>
      </w:r>
      <w:proofErr w:type="spellEnd"/>
      <w:r>
        <w:rPr>
          <w:rFonts w:cs="Arial"/>
        </w:rPr>
        <w:t xml:space="preserve">, South San Francisco, CA, USA). In some cases, </w:t>
      </w:r>
      <w:r>
        <w:t xml:space="preserve">a sample-multiplexing approach was applied, in which the individual SNP profile was used as specific sample marker, enabling sample pooling and bioinformatic decoding. Two samples with at least five distinct SNP positions, i.e. wild-type compared to homozygous or heterozygous, were paired, and cells from both patients mixed and processed as one library. After sequencing, each barcoded cell was assigned to one of the two patients according to the SNP profile. </w:t>
      </w:r>
    </w:p>
    <w:p w14:paraId="30C4582D" w14:textId="087020DD" w:rsidR="003606C8" w:rsidRDefault="003606C8" w:rsidP="003606C8">
      <w:pPr>
        <w:autoSpaceDE w:val="0"/>
        <w:autoSpaceDN w:val="0"/>
        <w:adjustRightInd w:val="0"/>
        <w:jc w:val="both"/>
        <w:rPr>
          <w:rFonts w:cs="Arial"/>
        </w:rPr>
      </w:pPr>
      <w:r>
        <w:rPr>
          <w:rFonts w:cs="Arial"/>
        </w:rPr>
        <w:t xml:space="preserve">For library preparation, 1 ml of frozen BM or PB mononuclear cells were thawed in a pre-warmed complete growth medium (10% </w:t>
      </w:r>
      <w:r w:rsidRPr="003606C8">
        <w:rPr>
          <w:rFonts w:cs="Arial"/>
        </w:rPr>
        <w:t>FBS in IMDM</w:t>
      </w:r>
      <w:r>
        <w:rPr>
          <w:rFonts w:cs="Arial"/>
        </w:rPr>
        <w:t xml:space="preserve">). Cells were counted with the Countess 3 Automated Cell Counter (Invitrogen, </w:t>
      </w:r>
      <w:r>
        <w:t>Waltham, MA, USA</w:t>
      </w:r>
      <w:r>
        <w:rPr>
          <w:rFonts w:cs="Arial"/>
        </w:rPr>
        <w:t xml:space="preserve">). If cell viability was &lt;80%, a dead-cell removal step was applied to the sample using </w:t>
      </w:r>
      <w:proofErr w:type="spellStart"/>
      <w:r w:rsidR="007B5E39">
        <w:rPr>
          <w:rFonts w:cs="Arial"/>
        </w:rPr>
        <w:t>EasySep</w:t>
      </w:r>
      <w:proofErr w:type="spellEnd"/>
      <w:r w:rsidR="007B5E39">
        <w:rPr>
          <w:rFonts w:cs="Arial"/>
        </w:rPr>
        <w:t xml:space="preserve">™ </w:t>
      </w:r>
      <w:r>
        <w:rPr>
          <w:rFonts w:cs="Arial"/>
        </w:rPr>
        <w:t>Dead Cell Removal (Annexin V) kit (</w:t>
      </w:r>
      <w:proofErr w:type="spellStart"/>
      <w:r>
        <w:rPr>
          <w:rFonts w:cs="Arial"/>
        </w:rPr>
        <w:t>StemCell</w:t>
      </w:r>
      <w:proofErr w:type="spellEnd"/>
      <w:r>
        <w:rPr>
          <w:rFonts w:cs="Arial"/>
        </w:rPr>
        <w:t xml:space="preserve"> Technologies, Vancouver, BC, Canada). Afterwards, the cells were diluted to a concentration of 3,000 to 4,000 cells/µl in cell buffer. </w:t>
      </w:r>
      <w:r>
        <w:rPr>
          <w:rFonts w:eastAsiaTheme="minorEastAsia" w:cs="Arial"/>
          <w:lang w:eastAsia="en-US"/>
        </w:rPr>
        <w:t>A total of 35</w:t>
      </w:r>
      <w:r w:rsidR="007B5E39">
        <w:rPr>
          <w:rFonts w:eastAsiaTheme="minorEastAsia" w:cs="Arial"/>
          <w:lang w:eastAsia="en-US"/>
        </w:rPr>
        <w:t> </w:t>
      </w:r>
      <w:r>
        <w:rPr>
          <w:rFonts w:eastAsiaTheme="minorEastAsia" w:cs="Arial"/>
          <w:lang w:eastAsia="en-US"/>
        </w:rPr>
        <w:t>µ</w:t>
      </w:r>
      <w:r w:rsidR="000B019E">
        <w:rPr>
          <w:rFonts w:eastAsiaTheme="minorEastAsia" w:cs="Arial"/>
          <w:lang w:eastAsia="en-US"/>
        </w:rPr>
        <w:t>l</w:t>
      </w:r>
      <w:r>
        <w:rPr>
          <w:rFonts w:eastAsiaTheme="minorEastAsia" w:cs="Arial"/>
          <w:lang w:eastAsia="en-US"/>
        </w:rPr>
        <w:t xml:space="preserve"> containing on average 122,500 cells from two multiplexed samples were loaded on the </w:t>
      </w:r>
      <w:proofErr w:type="spellStart"/>
      <w:r>
        <w:rPr>
          <w:rFonts w:eastAsiaTheme="minorEastAsia" w:cs="Arial"/>
          <w:lang w:eastAsia="en-US"/>
        </w:rPr>
        <w:t>Tapestri</w:t>
      </w:r>
      <w:proofErr w:type="spellEnd"/>
      <w:r>
        <w:rPr>
          <w:rFonts w:eastAsiaTheme="minorEastAsia" w:cs="Arial"/>
          <w:lang w:eastAsia="en-US"/>
        </w:rPr>
        <w:t xml:space="preserve"> platform for cell encapsulation and cell barcoding. </w:t>
      </w:r>
    </w:p>
    <w:p w14:paraId="77779009" w14:textId="40943A1A" w:rsidR="003606C8" w:rsidRDefault="003606C8" w:rsidP="003606C8">
      <w:pPr>
        <w:jc w:val="both"/>
      </w:pPr>
      <w:r>
        <w:t xml:space="preserve">Library construction was performed according to the </w:t>
      </w:r>
      <w:proofErr w:type="spellStart"/>
      <w:r>
        <w:t>Tapestri</w:t>
      </w:r>
      <w:proofErr w:type="spellEnd"/>
      <w:r>
        <w:t xml:space="preserve"> Single-Cell DNA Sequencing V2 manufacturer's protocol and using the </w:t>
      </w:r>
      <w:proofErr w:type="spellStart"/>
      <w:r>
        <w:t>MissionBio</w:t>
      </w:r>
      <w:proofErr w:type="spellEnd"/>
      <w:r>
        <w:t xml:space="preserve"> Myeloid or Myeloid Koichi Takahashi (MDACC)</w:t>
      </w:r>
      <w:r>
        <w:fldChar w:fldCharType="begin">
          <w:fldData xml:space="preserve">PEVuZE5vdGU+PENpdGU+PEF1dGhvcj5Nb3JpdGE8L0F1dGhvcj48WWVhcj4yMDIwPC9ZZWFyPjxS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</w:fldData>
        </w:fldChar>
      </w:r>
      <w:r w:rsidR="001C46EB">
        <w:instrText xml:space="preserve"> ADDIN EN.CITE </w:instrText>
      </w:r>
      <w:r w:rsidR="001C46EB">
        <w:fldChar w:fldCharType="begin">
          <w:fldData xml:space="preserve">PEVuZE5vdGU+PENpdGU+PEF1dGhvcj5Nb3JpdGE8L0F1dGhvcj48WWVhcj4yMDIwPC9ZZWFyPjxS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</w:fldData>
        </w:fldChar>
      </w:r>
      <w:r w:rsidR="001C46EB">
        <w:instrText xml:space="preserve"> ADDIN EN.CITE.DATA </w:instrText>
      </w:r>
      <w:r w:rsidR="001C46EB">
        <w:fldChar w:fldCharType="end"/>
      </w:r>
      <w:r>
        <w:fldChar w:fldCharType="separate"/>
      </w:r>
      <w:r w:rsidR="001C46EB" w:rsidRPr="001C46EB">
        <w:rPr>
          <w:noProof/>
          <w:vertAlign w:val="superscript"/>
        </w:rPr>
        <w:t>17</w:t>
      </w:r>
      <w:r>
        <w:fldChar w:fldCharType="end"/>
      </w:r>
      <w:r>
        <w:t xml:space="preserve"> panels, depending on best amplicon coverage of the previously identified patient's somatic mutations.</w:t>
      </w:r>
    </w:p>
    <w:p w14:paraId="40DD935E" w14:textId="40501E71" w:rsidR="003606C8" w:rsidRDefault="003606C8" w:rsidP="003606C8">
      <w:pPr>
        <w:autoSpaceDE w:val="0"/>
        <w:autoSpaceDN w:val="0"/>
        <w:adjustRightInd w:val="0"/>
        <w:jc w:val="both"/>
        <w:rPr>
          <w:rFonts w:cs="Arial"/>
        </w:rPr>
      </w:pPr>
      <w:r>
        <w:rPr>
          <w:rFonts w:cs="Arial"/>
        </w:rPr>
        <w:t>The libraries were pooled to a concentration of 5</w:t>
      </w:r>
      <w:r w:rsidR="000B019E">
        <w:rPr>
          <w:rFonts w:cs="Arial"/>
        </w:rPr>
        <w:t xml:space="preserve"> </w:t>
      </w:r>
      <w:r>
        <w:rPr>
          <w:rFonts w:cs="Arial"/>
        </w:rPr>
        <w:t xml:space="preserve">mM and sequenced on the </w:t>
      </w:r>
      <w:proofErr w:type="spellStart"/>
      <w:r>
        <w:rPr>
          <w:rFonts w:cs="Arial"/>
        </w:rPr>
        <w:t>NovaSeq</w:t>
      </w:r>
      <w:proofErr w:type="spellEnd"/>
      <w:r>
        <w:rPr>
          <w:rFonts w:cs="Arial"/>
        </w:rPr>
        <w:t xml:space="preserve"> 6000 platform (Illumina, San Diego, CA, USA)</w:t>
      </w:r>
      <w:r>
        <w:rPr>
          <w:rFonts w:eastAsiaTheme="minorEastAsia" w:cs="Arial"/>
          <w:lang w:eastAsia="en-US"/>
        </w:rPr>
        <w:t xml:space="preserve">, using the S1 flow-cell for a 150 bp paired-end run with a 15% ratio of </w:t>
      </w:r>
      <w:proofErr w:type="spellStart"/>
      <w:r>
        <w:rPr>
          <w:rFonts w:eastAsiaTheme="minorEastAsia" w:cs="Arial"/>
          <w:lang w:eastAsia="en-US"/>
        </w:rPr>
        <w:t>PhiX</w:t>
      </w:r>
      <w:proofErr w:type="spellEnd"/>
      <w:r>
        <w:rPr>
          <w:rFonts w:eastAsiaTheme="minorEastAsia" w:cs="Arial"/>
          <w:lang w:eastAsia="en-US"/>
        </w:rPr>
        <w:t xml:space="preserve"> DNA.</w:t>
      </w:r>
      <w:r>
        <w:rPr>
          <w:rFonts w:cs="Arial"/>
        </w:rPr>
        <w:t xml:space="preserve"> </w:t>
      </w:r>
    </w:p>
    <w:p w14:paraId="275C5CE5" w14:textId="4DA5B7F8" w:rsidR="003A76CD" w:rsidRDefault="003A76CD" w:rsidP="003A76CD">
      <w:pPr>
        <w:pStyle w:val="Heading2"/>
        <w:rPr>
          <w:lang w:eastAsia="en-US"/>
        </w:rPr>
      </w:pPr>
      <w:r>
        <w:rPr>
          <w:lang w:eastAsia="en-US"/>
        </w:rPr>
        <w:lastRenderedPageBreak/>
        <w:t>Single</w:t>
      </w:r>
      <w:r w:rsidR="00A7542E">
        <w:rPr>
          <w:lang w:eastAsia="en-US"/>
        </w:rPr>
        <w:t>-</w:t>
      </w:r>
      <w:r>
        <w:rPr>
          <w:lang w:eastAsia="en-US"/>
        </w:rPr>
        <w:t>cell sequencing bioinformatic workflow</w:t>
      </w:r>
    </w:p>
    <w:p w14:paraId="6EC29FBA" w14:textId="6C62F24E" w:rsidR="003A76CD" w:rsidRPr="002A7F08" w:rsidRDefault="003A76CD" w:rsidP="003A76CD">
      <w:pPr>
        <w:pStyle w:val="NormalWeb"/>
        <w:jc w:val="both"/>
        <w:rPr>
          <w:rFonts w:cs="Arial"/>
          <w:sz w:val="24"/>
          <w:szCs w:val="24"/>
          <w:lang w:val="en-US" w:eastAsia="en-US"/>
        </w:rPr>
      </w:pPr>
      <w:r w:rsidRPr="00A7542E">
        <w:rPr>
          <w:rFonts w:cs="Arial"/>
          <w:color w:val="000000"/>
          <w:sz w:val="24"/>
          <w:szCs w:val="24"/>
          <w:lang w:val="en-US"/>
        </w:rPr>
        <w:t xml:space="preserve">Sequencing reads were processed using Mission Bio’s </w:t>
      </w:r>
      <w:proofErr w:type="spellStart"/>
      <w:r w:rsidRPr="00A7542E">
        <w:rPr>
          <w:rFonts w:cs="Arial"/>
          <w:color w:val="000000"/>
          <w:sz w:val="24"/>
          <w:szCs w:val="24"/>
          <w:lang w:val="en-US"/>
        </w:rPr>
        <w:t>Tapestri</w:t>
      </w:r>
      <w:proofErr w:type="spellEnd"/>
      <w:r w:rsidRPr="00A7542E">
        <w:rPr>
          <w:rFonts w:cs="Arial"/>
          <w:color w:val="000000"/>
          <w:sz w:val="24"/>
          <w:szCs w:val="24"/>
          <w:lang w:val="en-US"/>
        </w:rPr>
        <w:t xml:space="preserve"> pipeline v2.0.2 with default parameters. An adapted preprocessing script from COMPASS</w:t>
      </w:r>
      <w:r w:rsidR="001C46EB">
        <w:rPr>
          <w:rFonts w:cs="Arial"/>
          <w:color w:val="000000"/>
          <w:sz w:val="24"/>
          <w:szCs w:val="24"/>
          <w:lang w:val="en-US"/>
        </w:rPr>
        <w:fldChar w:fldCharType="begin">
          <w:fldData xml:space="preserve">PEVuZE5vdGU+PENpdGU+PEF1dGhvcj5Tb2xsaWVyPC9BdXRob3I+PFllYXI+MjAyMzwvWWVhcj48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</w:fldData>
        </w:fldChar>
      </w:r>
      <w:r w:rsidR="001C46EB">
        <w:rPr>
          <w:rFonts w:cs="Arial"/>
          <w:color w:val="000000"/>
          <w:sz w:val="24"/>
          <w:szCs w:val="24"/>
          <w:lang w:val="en-US"/>
        </w:rPr>
        <w:instrText xml:space="preserve"> ADDIN EN.CITE </w:instrText>
      </w:r>
      <w:r w:rsidR="001C46EB">
        <w:rPr>
          <w:rFonts w:cs="Arial"/>
          <w:color w:val="000000"/>
          <w:sz w:val="24"/>
          <w:szCs w:val="24"/>
          <w:lang w:val="en-US"/>
        </w:rPr>
        <w:fldChar w:fldCharType="begin">
          <w:fldData xml:space="preserve">PEVuZE5vdGU+PENpdGU+PEF1dGhvcj5Tb2xsaWVyPC9BdXRob3I+PFllYXI+MjAyMzwvWWVhcj48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</w:fldData>
        </w:fldChar>
      </w:r>
      <w:r w:rsidR="001C46EB">
        <w:rPr>
          <w:rFonts w:cs="Arial"/>
          <w:color w:val="000000"/>
          <w:sz w:val="24"/>
          <w:szCs w:val="24"/>
          <w:lang w:val="en-US"/>
        </w:rPr>
        <w:instrText xml:space="preserve"> ADDIN EN.CITE.DATA </w:instrText>
      </w:r>
      <w:r w:rsidR="001C46EB">
        <w:rPr>
          <w:rFonts w:cs="Arial"/>
          <w:color w:val="000000"/>
          <w:sz w:val="24"/>
          <w:szCs w:val="24"/>
          <w:lang w:val="en-US"/>
        </w:rPr>
      </w:r>
      <w:r w:rsidR="001C46EB">
        <w:rPr>
          <w:rFonts w:cs="Arial"/>
          <w:color w:val="000000"/>
          <w:sz w:val="24"/>
          <w:szCs w:val="24"/>
          <w:lang w:val="en-US"/>
        </w:rPr>
        <w:fldChar w:fldCharType="end"/>
      </w:r>
      <w:r w:rsidR="001C46EB">
        <w:rPr>
          <w:rFonts w:cs="Arial"/>
          <w:color w:val="000000"/>
          <w:sz w:val="24"/>
          <w:szCs w:val="24"/>
          <w:lang w:val="en-US"/>
        </w:rPr>
      </w:r>
      <w:r w:rsidR="001C46EB">
        <w:rPr>
          <w:rFonts w:cs="Arial"/>
          <w:color w:val="000000"/>
          <w:sz w:val="24"/>
          <w:szCs w:val="24"/>
          <w:lang w:val="en-US"/>
        </w:rPr>
        <w:fldChar w:fldCharType="separate"/>
      </w:r>
      <w:r w:rsidR="001C46EB" w:rsidRPr="001C46EB">
        <w:rPr>
          <w:rFonts w:cs="Arial"/>
          <w:noProof/>
          <w:color w:val="000000"/>
          <w:sz w:val="24"/>
          <w:szCs w:val="24"/>
          <w:vertAlign w:val="superscript"/>
          <w:lang w:val="en-US"/>
        </w:rPr>
        <w:t>18</w:t>
      </w:r>
      <w:r w:rsidR="001C46EB">
        <w:rPr>
          <w:rFonts w:cs="Arial"/>
          <w:color w:val="000000"/>
          <w:sz w:val="24"/>
          <w:szCs w:val="24"/>
          <w:lang w:val="en-US"/>
        </w:rPr>
        <w:fldChar w:fldCharType="end"/>
      </w:r>
      <w:r w:rsidRPr="00A7542E">
        <w:rPr>
          <w:rFonts w:cs="Arial"/>
          <w:color w:val="000000"/>
          <w:sz w:val="24"/>
          <w:szCs w:val="24"/>
          <w:lang w:val="en-US"/>
        </w:rPr>
        <w:t xml:space="preserve"> in combination with a whitelist of known SNPs and somatic mutations was used for each sample pair to retrieve the number of reads at each locus supporting the mutated or wildtype alleles. Here default parameters with a minimum read depth of 6 and a minimum VAF of 0.2 for heterozygous variants were used. Each variant in each cell is annotated as one of four different states: (0) wildtype, (1) heterozygous, (2) homozygous or (3) missing. BnpC</w:t>
      </w:r>
      <w:r w:rsidR="001C46EB">
        <w:rPr>
          <w:rFonts w:cs="Arial"/>
          <w:color w:val="000000"/>
          <w:sz w:val="24"/>
          <w:szCs w:val="24"/>
          <w:lang w:val="en-US"/>
        </w:rPr>
        <w:fldChar w:fldCharType="begin">
          <w:fldData xml:space="preserve">PEVuZE5vdGU+PENpdGU+PEF1dGhvcj5Cb3Jnc211bGxlcjwvQXV0aG9yPjxZZWFyPjIwMjA8L1ll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</w:fldData>
        </w:fldChar>
      </w:r>
      <w:r w:rsidR="001C46EB">
        <w:rPr>
          <w:rFonts w:cs="Arial"/>
          <w:color w:val="000000"/>
          <w:sz w:val="24"/>
          <w:szCs w:val="24"/>
          <w:lang w:val="en-US"/>
        </w:rPr>
        <w:instrText xml:space="preserve"> ADDIN EN.CITE </w:instrText>
      </w:r>
      <w:r w:rsidR="001C46EB">
        <w:rPr>
          <w:rFonts w:cs="Arial"/>
          <w:color w:val="000000"/>
          <w:sz w:val="24"/>
          <w:szCs w:val="24"/>
          <w:lang w:val="en-US"/>
        </w:rPr>
        <w:fldChar w:fldCharType="begin">
          <w:fldData xml:space="preserve">PEVuZE5vdGU+PENpdGU+PEF1dGhvcj5Cb3Jnc211bGxlcjwvQXV0aG9yPjxZZWFyPjIwMjA8L1ll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</w:fldData>
        </w:fldChar>
      </w:r>
      <w:r w:rsidR="001C46EB">
        <w:rPr>
          <w:rFonts w:cs="Arial"/>
          <w:color w:val="000000"/>
          <w:sz w:val="24"/>
          <w:szCs w:val="24"/>
          <w:lang w:val="en-US"/>
        </w:rPr>
        <w:instrText xml:space="preserve"> ADDIN EN.CITE.DATA </w:instrText>
      </w:r>
      <w:r w:rsidR="001C46EB">
        <w:rPr>
          <w:rFonts w:cs="Arial"/>
          <w:color w:val="000000"/>
          <w:sz w:val="24"/>
          <w:szCs w:val="24"/>
          <w:lang w:val="en-US"/>
        </w:rPr>
      </w:r>
      <w:r w:rsidR="001C46EB">
        <w:rPr>
          <w:rFonts w:cs="Arial"/>
          <w:color w:val="000000"/>
          <w:sz w:val="24"/>
          <w:szCs w:val="24"/>
          <w:lang w:val="en-US"/>
        </w:rPr>
        <w:fldChar w:fldCharType="end"/>
      </w:r>
      <w:r w:rsidR="001C46EB">
        <w:rPr>
          <w:rFonts w:cs="Arial"/>
          <w:color w:val="000000"/>
          <w:sz w:val="24"/>
          <w:szCs w:val="24"/>
          <w:lang w:val="en-US"/>
        </w:rPr>
      </w:r>
      <w:r w:rsidR="001C46EB">
        <w:rPr>
          <w:rFonts w:cs="Arial"/>
          <w:color w:val="000000"/>
          <w:sz w:val="24"/>
          <w:szCs w:val="24"/>
          <w:lang w:val="en-US"/>
        </w:rPr>
        <w:fldChar w:fldCharType="separate"/>
      </w:r>
      <w:r w:rsidR="001C46EB" w:rsidRPr="001C46EB">
        <w:rPr>
          <w:rFonts w:cs="Arial"/>
          <w:noProof/>
          <w:color w:val="000000"/>
          <w:sz w:val="24"/>
          <w:szCs w:val="24"/>
          <w:vertAlign w:val="superscript"/>
          <w:lang w:val="en-US"/>
        </w:rPr>
        <w:t>19</w:t>
      </w:r>
      <w:r w:rsidR="001C46EB">
        <w:rPr>
          <w:rFonts w:cs="Arial"/>
          <w:color w:val="000000"/>
          <w:sz w:val="24"/>
          <w:szCs w:val="24"/>
          <w:lang w:val="en-US"/>
        </w:rPr>
        <w:fldChar w:fldCharType="end"/>
      </w:r>
      <w:r w:rsidR="00A7542E">
        <w:rPr>
          <w:rFonts w:cs="Arial"/>
          <w:color w:val="000000"/>
          <w:sz w:val="24"/>
          <w:szCs w:val="24"/>
          <w:lang w:val="en-US"/>
        </w:rPr>
        <w:t xml:space="preserve"> </w:t>
      </w:r>
      <w:r w:rsidRPr="00A7542E">
        <w:rPr>
          <w:rFonts w:cs="Arial"/>
          <w:color w:val="000000"/>
          <w:sz w:val="24"/>
          <w:szCs w:val="24"/>
          <w:lang w:val="en-US"/>
        </w:rPr>
        <w:t>was used to cluster the cells into different genotypes based on their reported SNPs with 10 Markov chain Monte Carlo (MCMC) chains with 25</w:t>
      </w:r>
      <w:r w:rsidR="004B7F24" w:rsidRPr="00A7542E">
        <w:rPr>
          <w:rFonts w:cs="Arial"/>
          <w:color w:val="000000"/>
          <w:sz w:val="24"/>
          <w:szCs w:val="24"/>
          <w:lang w:val="en-US"/>
        </w:rPr>
        <w:t>,</w:t>
      </w:r>
      <w:r w:rsidRPr="00A7542E">
        <w:rPr>
          <w:rFonts w:cs="Arial"/>
          <w:color w:val="000000"/>
          <w:sz w:val="24"/>
          <w:szCs w:val="24"/>
          <w:lang w:val="en-US"/>
        </w:rPr>
        <w:t>000 steps in parallel, “</w:t>
      </w:r>
      <w:r w:rsidRPr="002A7F08">
        <w:rPr>
          <w:rFonts w:ascii="Courier New" w:hAnsi="Courier New" w:cs="Courier New"/>
          <w:color w:val="000000"/>
          <w:sz w:val="24"/>
          <w:szCs w:val="24"/>
          <w:lang w:val="en-US"/>
        </w:rPr>
        <w:t>-pp 0.75 0.75</w:t>
      </w:r>
      <w:r w:rsidRPr="00A7542E">
        <w:rPr>
          <w:rFonts w:cs="Arial"/>
          <w:color w:val="000000"/>
          <w:sz w:val="24"/>
          <w:szCs w:val="24"/>
          <w:lang w:val="en-US"/>
        </w:rPr>
        <w:t xml:space="preserve">” as argument to beta distribution and default parameters. Prior a quality filtering step was performed removing cells with more than one missing SNP in case of up to five SNPs in total or with more than two SNPs in case of more than </w:t>
      </w:r>
      <w:r w:rsidR="003A3C8B" w:rsidRPr="00A7542E">
        <w:rPr>
          <w:rFonts w:cs="Arial"/>
          <w:color w:val="000000"/>
          <w:sz w:val="24"/>
          <w:szCs w:val="24"/>
          <w:lang w:val="en-US"/>
        </w:rPr>
        <w:t>five</w:t>
      </w:r>
      <w:r w:rsidRPr="00A7542E">
        <w:rPr>
          <w:rFonts w:cs="Arial"/>
          <w:color w:val="000000"/>
          <w:sz w:val="24"/>
          <w:szCs w:val="24"/>
          <w:lang w:val="en-US"/>
        </w:rPr>
        <w:t xml:space="preserve"> SNPs in total. Clusters were assigned to the corresponding sample</w:t>
      </w:r>
      <w:r w:rsidR="003A3C8B" w:rsidRPr="00A7542E">
        <w:rPr>
          <w:rFonts w:cs="Arial"/>
          <w:color w:val="000000"/>
          <w:sz w:val="24"/>
          <w:szCs w:val="24"/>
          <w:lang w:val="en-US"/>
        </w:rPr>
        <w:t xml:space="preserve"> based on their SNP profile</w:t>
      </w:r>
      <w:r w:rsidRPr="00A7542E">
        <w:rPr>
          <w:rFonts w:cs="Arial"/>
          <w:color w:val="000000"/>
          <w:sz w:val="24"/>
          <w:szCs w:val="24"/>
          <w:lang w:val="en-US"/>
        </w:rPr>
        <w:t xml:space="preserve">. Downstream analysis was performed when at least </w:t>
      </w:r>
      <w:r w:rsidR="007732C1" w:rsidRPr="00A7542E">
        <w:rPr>
          <w:rFonts w:cs="Arial"/>
          <w:color w:val="000000"/>
          <w:sz w:val="24"/>
          <w:szCs w:val="24"/>
          <w:lang w:val="en-US"/>
        </w:rPr>
        <w:t>400</w:t>
      </w:r>
      <w:r w:rsidRPr="00A7542E">
        <w:rPr>
          <w:rFonts w:cs="Arial"/>
          <w:color w:val="000000"/>
          <w:sz w:val="24"/>
          <w:szCs w:val="24"/>
          <w:lang w:val="en-US"/>
        </w:rPr>
        <w:t xml:space="preserve"> cells remained for a sample. </w:t>
      </w:r>
    </w:p>
    <w:p w14:paraId="08EAC69C" w14:textId="2AF6820A" w:rsidR="00BB58A2" w:rsidRPr="009738AE" w:rsidRDefault="003A76CD" w:rsidP="009738AE">
      <w:pPr>
        <w:pStyle w:val="NormalWeb"/>
        <w:jc w:val="both"/>
        <w:rPr>
          <w:rFonts w:cs="Arial"/>
          <w:color w:val="000000"/>
          <w:sz w:val="24"/>
          <w:szCs w:val="24"/>
          <w:lang w:val="en-US"/>
        </w:rPr>
      </w:pPr>
      <w:r w:rsidRPr="00A7542E">
        <w:rPr>
          <w:rFonts w:cs="Arial"/>
          <w:color w:val="000000"/>
          <w:sz w:val="24"/>
          <w:szCs w:val="24"/>
          <w:lang w:val="en-US"/>
        </w:rPr>
        <w:t xml:space="preserve">Clones in each sample were identified by converting each somatic variant in each cell in one of the following categories: (0) wildtype, (1) mutated or (3) missing. A threshold of at least </w:t>
      </w:r>
      <w:r w:rsidR="00A7542E">
        <w:rPr>
          <w:rFonts w:cs="Arial"/>
          <w:color w:val="000000"/>
          <w:sz w:val="24"/>
          <w:szCs w:val="24"/>
          <w:lang w:val="en-US"/>
        </w:rPr>
        <w:t>five</w:t>
      </w:r>
      <w:r w:rsidRPr="00A7542E">
        <w:rPr>
          <w:rFonts w:cs="Arial"/>
          <w:color w:val="000000"/>
          <w:sz w:val="24"/>
          <w:szCs w:val="24"/>
          <w:lang w:val="en-US"/>
        </w:rPr>
        <w:t xml:space="preserve"> cells to report a clone was used. A snakemake</w:t>
      </w:r>
      <w:r w:rsidR="001C46EB">
        <w:rPr>
          <w:rFonts w:cs="Arial"/>
          <w:color w:val="000000"/>
          <w:sz w:val="24"/>
          <w:szCs w:val="24"/>
          <w:lang w:val="en-US"/>
        </w:rPr>
        <w:fldChar w:fldCharType="begin">
          <w:fldData xml:space="preserve">PEVuZE5vdGU+PENpdGU+PEF1dGhvcj5Nb2xkZXI8L0F1dGhvcj48WWVhcj4yMDIxPC9ZZWFyPjxS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</w:fldData>
        </w:fldChar>
      </w:r>
      <w:r w:rsidR="001C46EB">
        <w:rPr>
          <w:rFonts w:cs="Arial"/>
          <w:color w:val="000000"/>
          <w:sz w:val="24"/>
          <w:szCs w:val="24"/>
          <w:lang w:val="en-US"/>
        </w:rPr>
        <w:instrText xml:space="preserve"> ADDIN EN.CITE </w:instrText>
      </w:r>
      <w:r w:rsidR="001C46EB">
        <w:rPr>
          <w:rFonts w:cs="Arial"/>
          <w:color w:val="000000"/>
          <w:sz w:val="24"/>
          <w:szCs w:val="24"/>
          <w:lang w:val="en-US"/>
        </w:rPr>
        <w:fldChar w:fldCharType="begin">
          <w:fldData xml:space="preserve">PEVuZE5vdGU+PENpdGU+PEF1dGhvcj5Nb2xkZXI8L0F1dGhvcj48WWVhcj4yMDIxPC9ZZWFyPjxS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</w:fldData>
        </w:fldChar>
      </w:r>
      <w:r w:rsidR="001C46EB">
        <w:rPr>
          <w:rFonts w:cs="Arial"/>
          <w:color w:val="000000"/>
          <w:sz w:val="24"/>
          <w:szCs w:val="24"/>
          <w:lang w:val="en-US"/>
        </w:rPr>
        <w:instrText xml:space="preserve"> ADDIN EN.CITE.DATA </w:instrText>
      </w:r>
      <w:r w:rsidR="001C46EB">
        <w:rPr>
          <w:rFonts w:cs="Arial"/>
          <w:color w:val="000000"/>
          <w:sz w:val="24"/>
          <w:szCs w:val="24"/>
          <w:lang w:val="en-US"/>
        </w:rPr>
      </w:r>
      <w:r w:rsidR="001C46EB">
        <w:rPr>
          <w:rFonts w:cs="Arial"/>
          <w:color w:val="000000"/>
          <w:sz w:val="24"/>
          <w:szCs w:val="24"/>
          <w:lang w:val="en-US"/>
        </w:rPr>
        <w:fldChar w:fldCharType="end"/>
      </w:r>
      <w:r w:rsidR="001C46EB">
        <w:rPr>
          <w:rFonts w:cs="Arial"/>
          <w:color w:val="000000"/>
          <w:sz w:val="24"/>
          <w:szCs w:val="24"/>
          <w:lang w:val="en-US"/>
        </w:rPr>
      </w:r>
      <w:r w:rsidR="001C46EB">
        <w:rPr>
          <w:rFonts w:cs="Arial"/>
          <w:color w:val="000000"/>
          <w:sz w:val="24"/>
          <w:szCs w:val="24"/>
          <w:lang w:val="en-US"/>
        </w:rPr>
        <w:fldChar w:fldCharType="separate"/>
      </w:r>
      <w:r w:rsidR="001C46EB" w:rsidRPr="001C46EB">
        <w:rPr>
          <w:rFonts w:cs="Arial"/>
          <w:noProof/>
          <w:color w:val="000000"/>
          <w:sz w:val="24"/>
          <w:szCs w:val="24"/>
          <w:vertAlign w:val="superscript"/>
          <w:lang w:val="en-US"/>
        </w:rPr>
        <w:t>3</w:t>
      </w:r>
      <w:r w:rsidR="001C46EB">
        <w:rPr>
          <w:rFonts w:cs="Arial"/>
          <w:color w:val="000000"/>
          <w:sz w:val="24"/>
          <w:szCs w:val="24"/>
          <w:lang w:val="en-US"/>
        </w:rPr>
        <w:fldChar w:fldCharType="end"/>
      </w:r>
      <w:r w:rsidRPr="00A7542E">
        <w:rPr>
          <w:rFonts w:cs="Arial"/>
          <w:color w:val="000000"/>
          <w:sz w:val="24"/>
          <w:szCs w:val="24"/>
          <w:lang w:val="en-US"/>
        </w:rPr>
        <w:t xml:space="preserve"> pipeline for this deconvolution was established. The data handling was performed in R (R Foundation for Statistical Computing, Vienna, Austria) version 4.2.1 with the libraries</w:t>
      </w:r>
      <w:r w:rsidR="009738AE">
        <w:rPr>
          <w:rFonts w:cs="Arial"/>
          <w:color w:val="000000"/>
          <w:sz w:val="24"/>
          <w:szCs w:val="24"/>
          <w:lang w:val="en-US"/>
        </w:rPr>
        <w:t xml:space="preserve"> </w:t>
      </w:r>
      <w:r w:rsidRPr="009738AE">
        <w:rPr>
          <w:rFonts w:cs="Arial"/>
          <w:color w:val="000000"/>
          <w:sz w:val="24"/>
          <w:szCs w:val="24"/>
          <w:lang w:val="en-US"/>
        </w:rPr>
        <w:t>ggplot2</w:t>
      </w:r>
      <w:r w:rsidR="009738AE">
        <w:rPr>
          <w:rFonts w:cs="Arial"/>
          <w:color w:val="000000"/>
          <w:sz w:val="24"/>
          <w:szCs w:val="24"/>
          <w:lang w:val="en-US"/>
        </w:rPr>
        <w:t xml:space="preserve">, </w:t>
      </w:r>
      <w:proofErr w:type="spellStart"/>
      <w:r w:rsidRPr="009738AE">
        <w:rPr>
          <w:rFonts w:cs="Arial"/>
          <w:color w:val="000000"/>
          <w:sz w:val="24"/>
          <w:szCs w:val="24"/>
          <w:lang w:val="en-US"/>
        </w:rPr>
        <w:t>complexHeatmap</w:t>
      </w:r>
      <w:proofErr w:type="spellEnd"/>
      <w:r w:rsidR="009738AE">
        <w:rPr>
          <w:rFonts w:cs="Arial"/>
          <w:color w:val="000000"/>
          <w:sz w:val="24"/>
          <w:szCs w:val="24"/>
          <w:lang w:val="en-US"/>
        </w:rPr>
        <w:t xml:space="preserve">, </w:t>
      </w:r>
      <w:proofErr w:type="spellStart"/>
      <w:r w:rsidRPr="009738AE">
        <w:rPr>
          <w:rFonts w:cs="Arial"/>
          <w:color w:val="000000"/>
          <w:sz w:val="24"/>
          <w:szCs w:val="24"/>
          <w:lang w:val="en-US"/>
        </w:rPr>
        <w:t>stringr</w:t>
      </w:r>
      <w:proofErr w:type="spellEnd"/>
      <w:r w:rsidR="009738AE">
        <w:rPr>
          <w:rFonts w:cs="Arial"/>
          <w:color w:val="000000"/>
          <w:sz w:val="24"/>
          <w:szCs w:val="24"/>
          <w:lang w:val="en-US"/>
        </w:rPr>
        <w:t>,</w:t>
      </w:r>
      <w:r w:rsidRPr="009738AE">
        <w:rPr>
          <w:rFonts w:cs="Arial"/>
          <w:color w:val="000000"/>
          <w:sz w:val="24"/>
          <w:szCs w:val="24"/>
          <w:lang w:val="en-US"/>
        </w:rPr>
        <w:t xml:space="preserve"> </w:t>
      </w:r>
      <w:proofErr w:type="spellStart"/>
      <w:r w:rsidR="009738AE">
        <w:rPr>
          <w:rFonts w:cs="Arial"/>
          <w:color w:val="000000"/>
          <w:sz w:val="24"/>
          <w:szCs w:val="24"/>
          <w:lang w:val="en-US"/>
        </w:rPr>
        <w:t>dp</w:t>
      </w:r>
      <w:r w:rsidRPr="009738AE">
        <w:rPr>
          <w:rFonts w:cs="Arial"/>
          <w:color w:val="000000"/>
          <w:sz w:val="24"/>
          <w:szCs w:val="24"/>
          <w:lang w:val="en-US"/>
        </w:rPr>
        <w:t>lyr</w:t>
      </w:r>
      <w:proofErr w:type="spellEnd"/>
      <w:r w:rsidR="009738AE">
        <w:rPr>
          <w:rFonts w:cs="Arial"/>
          <w:color w:val="000000"/>
          <w:sz w:val="24"/>
          <w:szCs w:val="24"/>
          <w:lang w:val="en-US"/>
        </w:rPr>
        <w:t xml:space="preserve">, </w:t>
      </w:r>
      <w:proofErr w:type="spellStart"/>
      <w:r w:rsidRPr="009738AE">
        <w:rPr>
          <w:rFonts w:cs="Arial"/>
          <w:color w:val="000000"/>
          <w:sz w:val="24"/>
          <w:szCs w:val="24"/>
          <w:lang w:val="en-US"/>
        </w:rPr>
        <w:t>tidyr</w:t>
      </w:r>
      <w:proofErr w:type="spellEnd"/>
      <w:r w:rsidR="009738AE">
        <w:rPr>
          <w:rFonts w:cs="Arial"/>
          <w:color w:val="000000"/>
          <w:sz w:val="24"/>
          <w:szCs w:val="24"/>
          <w:lang w:val="en-US"/>
        </w:rPr>
        <w:t>.</w:t>
      </w:r>
    </w:p>
    <w:p w14:paraId="4940B249" w14:textId="77777777" w:rsidR="00490679" w:rsidRPr="00A7542E" w:rsidRDefault="00490679">
      <w:pPr>
        <w:spacing w:after="160" w:line="259" w:lineRule="auto"/>
        <w:rPr>
          <w:rFonts w:eastAsiaTheme="majorEastAsia" w:cstheme="majorBidi"/>
          <w:b/>
        </w:rPr>
      </w:pPr>
    </w:p>
    <w:p w14:paraId="509DD615" w14:textId="77777777" w:rsidR="00D909F5" w:rsidRDefault="00D909F5">
      <w:pPr>
        <w:spacing w:after="160" w:line="259" w:lineRule="auto"/>
        <w:rPr>
          <w:rFonts w:eastAsiaTheme="majorEastAsia" w:cstheme="majorBidi"/>
          <w:b/>
          <w:szCs w:val="32"/>
        </w:rPr>
      </w:pPr>
      <w:r>
        <w:br w:type="page"/>
      </w:r>
    </w:p>
    <w:p w14:paraId="7584340F" w14:textId="4AD10AF2" w:rsidR="00D05BCD" w:rsidRDefault="00D05BCD" w:rsidP="00D05BCD">
      <w:pPr>
        <w:pStyle w:val="Heading1"/>
      </w:pPr>
      <w:r>
        <w:lastRenderedPageBreak/>
        <w:t>Supplementary Tables</w:t>
      </w:r>
    </w:p>
    <w:p w14:paraId="181602FF" w14:textId="31B71519" w:rsidR="003866E7" w:rsidRPr="00892E32" w:rsidRDefault="003866E7" w:rsidP="003866E7">
      <w:pPr>
        <w:pStyle w:val="Heading2"/>
        <w:rPr>
          <w:sz w:val="22"/>
          <w:lang w:eastAsia="en-US"/>
        </w:rPr>
      </w:pPr>
      <w:r w:rsidRPr="00892E32">
        <w:t>Supplementary</w:t>
      </w:r>
      <w:r>
        <w:t xml:space="preserve"> Table</w:t>
      </w:r>
      <w:r w:rsidRPr="00892E32">
        <w:t xml:space="preserve"> </w:t>
      </w:r>
      <w:r>
        <w:t>S</w:t>
      </w:r>
      <w:r w:rsidR="00795153">
        <w:t>1</w:t>
      </w:r>
    </w:p>
    <w:p w14:paraId="1F7DA3D1" w14:textId="444D0CD0" w:rsidR="003866E7" w:rsidRPr="00232093" w:rsidRDefault="003866E7" w:rsidP="003866E7">
      <w:r w:rsidRPr="00B01A8C">
        <w:rPr>
          <w:sz w:val="18"/>
          <w:szCs w:val="18"/>
          <w:lang w:val="en-GB"/>
        </w:rPr>
        <w:t xml:space="preserve">Table </w:t>
      </w:r>
      <w:r>
        <w:rPr>
          <w:sz w:val="18"/>
          <w:szCs w:val="18"/>
          <w:lang w:val="en-GB"/>
        </w:rPr>
        <w:t>S</w:t>
      </w:r>
      <w:r w:rsidR="00795153">
        <w:rPr>
          <w:sz w:val="18"/>
          <w:szCs w:val="18"/>
          <w:lang w:val="en-GB"/>
        </w:rPr>
        <w:t>1</w:t>
      </w:r>
      <w:r w:rsidRPr="00B01A8C">
        <w:rPr>
          <w:sz w:val="18"/>
          <w:szCs w:val="18"/>
          <w:lang w:val="en-GB"/>
        </w:rPr>
        <w:t xml:space="preserve">: </w:t>
      </w:r>
      <w:r>
        <w:rPr>
          <w:sz w:val="18"/>
          <w:szCs w:val="18"/>
          <w:lang w:val="en-GB"/>
        </w:rPr>
        <w:t>Detailed d</w:t>
      </w:r>
      <w:r w:rsidRPr="002102C7">
        <w:rPr>
          <w:sz w:val="18"/>
          <w:szCs w:val="18"/>
          <w:lang w:val="en-GB"/>
        </w:rPr>
        <w:t>osage information of therapy according to treatment arm</w:t>
      </w:r>
    </w:p>
    <w:tbl>
      <w:tblPr>
        <w:tblStyle w:val="ListTable6Colorful-Accent3"/>
        <w:tblW w:w="8449" w:type="dxa"/>
        <w:tblBorders>
          <w:top w:val="none" w:sz="0" w:space="0" w:color="auto"/>
          <w:bottom w:val="none" w:sz="0" w:space="0" w:color="auto"/>
        </w:tblBorders>
        <w:tblLook w:val="04A0" w:firstRow="1" w:lastRow="0" w:firstColumn="1" w:lastColumn="0" w:noHBand="0" w:noVBand="1"/>
      </w:tblPr>
      <w:tblGrid>
        <w:gridCol w:w="2518"/>
        <w:gridCol w:w="1559"/>
        <w:gridCol w:w="4372"/>
      </w:tblGrid>
      <w:tr w:rsidR="003866E7" w:rsidRPr="006D7415" w14:paraId="2E8DD75B" w14:textId="77777777" w:rsidTr="00A353B8">
        <w:trPr>
          <w:cnfStyle w:val="100000000000" w:firstRow="1" w:lastRow="0" w:firstColumn="0" w:lastColumn="0" w:oddVBand="0" w:evenVBand="0" w:oddHBand="0" w:evenHBand="0" w:firstRowFirstColumn="0" w:firstRowLastColumn="0" w:lastRowFirstColumn="0" w:lastRowLastColumn="0"/>
          <w:trHeight w:val="67"/>
        </w:trPr>
        <w:tc>
          <w:tcPr>
            <w:cnfStyle w:val="001000000000" w:firstRow="0" w:lastRow="0" w:firstColumn="1" w:lastColumn="0" w:oddVBand="0" w:evenVBand="0" w:oddHBand="0" w:evenHBand="0" w:firstRowFirstColumn="0" w:firstRowLastColumn="0" w:lastRowFirstColumn="0" w:lastRowLastColumn="0"/>
            <w:tcW w:w="2518" w:type="dxa"/>
            <w:tcBorders>
              <w:top w:val="single" w:sz="4" w:space="0" w:color="auto"/>
              <w:bottom w:val="single" w:sz="4" w:space="0" w:color="auto"/>
            </w:tcBorders>
          </w:tcPr>
          <w:p w14:paraId="32023EBA" w14:textId="77777777" w:rsidR="003866E7" w:rsidRPr="006D7415" w:rsidRDefault="003866E7" w:rsidP="00A353B8">
            <w:pPr>
              <w:spacing w:line="360" w:lineRule="auto"/>
              <w:rPr>
                <w:color w:val="auto"/>
                <w:sz w:val="18"/>
                <w:szCs w:val="18"/>
                <w:lang w:val="en-GB"/>
              </w:rPr>
            </w:pPr>
            <w:r w:rsidRPr="006D7415">
              <w:rPr>
                <w:color w:val="auto"/>
                <w:sz w:val="18"/>
                <w:szCs w:val="18"/>
                <w:lang w:val="en-GB"/>
              </w:rPr>
              <w:t>Arm</w:t>
            </w:r>
          </w:p>
        </w:tc>
        <w:tc>
          <w:tcPr>
            <w:tcW w:w="5931" w:type="dxa"/>
            <w:gridSpan w:val="2"/>
            <w:tcBorders>
              <w:top w:val="single" w:sz="4" w:space="0" w:color="auto"/>
              <w:bottom w:val="single" w:sz="4" w:space="0" w:color="auto"/>
            </w:tcBorders>
          </w:tcPr>
          <w:p w14:paraId="1B2D2915" w14:textId="77777777" w:rsidR="003866E7" w:rsidRPr="006D7415" w:rsidRDefault="003866E7" w:rsidP="00A353B8">
            <w:pPr>
              <w:spacing w:line="360" w:lineRule="auto"/>
              <w:cnfStyle w:val="100000000000" w:firstRow="1" w:lastRow="0" w:firstColumn="0" w:lastColumn="0" w:oddVBand="0" w:evenVBand="0" w:oddHBand="0" w:evenHBand="0" w:firstRowFirstColumn="0" w:firstRowLastColumn="0" w:lastRowFirstColumn="0" w:lastRowLastColumn="0"/>
              <w:rPr>
                <w:color w:val="auto"/>
                <w:sz w:val="18"/>
                <w:szCs w:val="18"/>
                <w:lang w:val="en-GB"/>
              </w:rPr>
            </w:pPr>
            <w:r w:rsidRPr="006D7415">
              <w:rPr>
                <w:color w:val="auto"/>
                <w:sz w:val="18"/>
                <w:szCs w:val="18"/>
                <w:lang w:val="en-GB"/>
              </w:rPr>
              <w:t>Treatment</w:t>
            </w:r>
          </w:p>
        </w:tc>
      </w:tr>
      <w:tr w:rsidR="003866E7" w:rsidRPr="00677137" w14:paraId="3C495D04" w14:textId="77777777" w:rsidTr="003866E7">
        <w:trPr>
          <w:cnfStyle w:val="000000100000" w:firstRow="0" w:lastRow="0" w:firstColumn="0" w:lastColumn="0" w:oddVBand="0" w:evenVBand="0" w:oddHBand="1" w:evenHBand="0" w:firstRowFirstColumn="0" w:firstRowLastColumn="0" w:lastRowFirstColumn="0" w:lastRowLastColumn="0"/>
          <w:trHeight w:val="67"/>
        </w:trPr>
        <w:tc>
          <w:tcPr>
            <w:cnfStyle w:val="001000000000" w:firstRow="0" w:lastRow="0" w:firstColumn="1" w:lastColumn="0" w:oddVBand="0" w:evenVBand="0" w:oddHBand="0" w:evenHBand="0" w:firstRowFirstColumn="0" w:firstRowLastColumn="0" w:lastRowFirstColumn="0" w:lastRowLastColumn="0"/>
            <w:tcW w:w="2518" w:type="dxa"/>
            <w:vMerge w:val="restart"/>
            <w:tcBorders>
              <w:top w:val="single" w:sz="4" w:space="0" w:color="auto"/>
            </w:tcBorders>
            <w:shd w:val="clear" w:color="auto" w:fill="F2F2F2" w:themeFill="background1" w:themeFillShade="F2"/>
            <w:vAlign w:val="center"/>
          </w:tcPr>
          <w:p w14:paraId="128B97E7" w14:textId="77777777" w:rsidR="003866E7" w:rsidRPr="006206E7" w:rsidRDefault="003866E7" w:rsidP="00A353B8">
            <w:pPr>
              <w:spacing w:line="360" w:lineRule="auto"/>
              <w:rPr>
                <w:color w:val="auto"/>
                <w:sz w:val="18"/>
                <w:szCs w:val="18"/>
                <w:lang w:val="en-GB"/>
              </w:rPr>
            </w:pPr>
            <w:r w:rsidRPr="006D7415">
              <w:rPr>
                <w:color w:val="auto"/>
                <w:sz w:val="18"/>
                <w:szCs w:val="18"/>
                <w:lang w:val="en-GB"/>
              </w:rPr>
              <w:t>A</w:t>
            </w:r>
            <w:r>
              <w:rPr>
                <w:color w:val="auto"/>
                <w:sz w:val="18"/>
                <w:szCs w:val="18"/>
                <w:lang w:val="en-GB"/>
              </w:rPr>
              <w:t xml:space="preserve"> </w:t>
            </w:r>
            <w:r w:rsidRPr="006D7415">
              <w:rPr>
                <w:b w:val="0"/>
                <w:bCs w:val="0"/>
                <w:color w:val="auto"/>
                <w:sz w:val="18"/>
                <w:szCs w:val="18"/>
                <w:lang w:val="en-GB"/>
              </w:rPr>
              <w:t>(Standard)</w:t>
            </w:r>
          </w:p>
        </w:tc>
        <w:tc>
          <w:tcPr>
            <w:tcW w:w="1559" w:type="dxa"/>
            <w:tcBorders>
              <w:top w:val="single" w:sz="4" w:space="0" w:color="auto"/>
            </w:tcBorders>
            <w:shd w:val="clear" w:color="auto" w:fill="F2F2F2" w:themeFill="background1" w:themeFillShade="F2"/>
          </w:tcPr>
          <w:p w14:paraId="104F243B" w14:textId="77777777" w:rsidR="003866E7" w:rsidRDefault="003866E7" w:rsidP="00A353B8">
            <w:pPr>
              <w:spacing w:line="360" w:lineRule="auto"/>
              <w:cnfStyle w:val="000000100000" w:firstRow="0" w:lastRow="0" w:firstColumn="0" w:lastColumn="0" w:oddVBand="0" w:evenVBand="0" w:oddHBand="1" w:evenHBand="0" w:firstRowFirstColumn="0" w:firstRowLastColumn="0" w:lastRowFirstColumn="0" w:lastRowLastColumn="0"/>
              <w:rPr>
                <w:sz w:val="18"/>
                <w:szCs w:val="18"/>
                <w:lang w:val="en-GB"/>
              </w:rPr>
            </w:pPr>
            <w:r w:rsidRPr="006D7415">
              <w:rPr>
                <w:color w:val="auto"/>
                <w:sz w:val="18"/>
                <w:szCs w:val="18"/>
                <w:lang w:val="en-GB"/>
              </w:rPr>
              <w:t xml:space="preserve"> </w:t>
            </w:r>
          </w:p>
        </w:tc>
        <w:tc>
          <w:tcPr>
            <w:tcW w:w="4372" w:type="dxa"/>
            <w:tcBorders>
              <w:top w:val="single" w:sz="4" w:space="0" w:color="auto"/>
            </w:tcBorders>
            <w:shd w:val="clear" w:color="auto" w:fill="F2F2F2" w:themeFill="background1" w:themeFillShade="F2"/>
          </w:tcPr>
          <w:p w14:paraId="472D9E76" w14:textId="77777777" w:rsidR="003866E7" w:rsidRPr="006D7415" w:rsidRDefault="003866E7" w:rsidP="00A353B8">
            <w:pPr>
              <w:spacing w:line="360" w:lineRule="auto"/>
              <w:cnfStyle w:val="000000100000" w:firstRow="0" w:lastRow="0" w:firstColumn="0" w:lastColumn="0" w:oddVBand="0" w:evenVBand="0" w:oddHBand="1" w:evenHBand="0" w:firstRowFirstColumn="0" w:firstRowLastColumn="0" w:lastRowFirstColumn="0" w:lastRowLastColumn="0"/>
              <w:rPr>
                <w:color w:val="auto"/>
                <w:sz w:val="18"/>
                <w:szCs w:val="18"/>
                <w:lang w:val="en-GB"/>
              </w:rPr>
            </w:pPr>
            <w:r w:rsidRPr="006D7415">
              <w:rPr>
                <w:color w:val="auto"/>
                <w:sz w:val="18"/>
                <w:szCs w:val="18"/>
                <w:lang w:val="en-GB"/>
              </w:rPr>
              <w:t xml:space="preserve">Carboplatin (AUC5 d1, q3w </w:t>
            </w:r>
            <w:proofErr w:type="spellStart"/>
            <w:r w:rsidRPr="006D7415">
              <w:rPr>
                <w:color w:val="auto"/>
                <w:sz w:val="18"/>
                <w:szCs w:val="18"/>
                <w:lang w:val="en-GB"/>
              </w:rPr>
              <w:t>i.v.</w:t>
            </w:r>
            <w:proofErr w:type="spellEnd"/>
            <w:r w:rsidRPr="006D7415">
              <w:rPr>
                <w:color w:val="auto"/>
                <w:sz w:val="18"/>
                <w:szCs w:val="18"/>
                <w:lang w:val="en-GB"/>
              </w:rPr>
              <w:t xml:space="preserve">) </w:t>
            </w:r>
          </w:p>
          <w:p w14:paraId="3C24E318" w14:textId="77777777" w:rsidR="003866E7" w:rsidRDefault="003866E7" w:rsidP="00A353B8">
            <w:pPr>
              <w:spacing w:line="360" w:lineRule="auto"/>
              <w:cnfStyle w:val="000000100000" w:firstRow="0" w:lastRow="0" w:firstColumn="0" w:lastColumn="0" w:oddVBand="0" w:evenVBand="0" w:oddHBand="1" w:evenHBand="0" w:firstRowFirstColumn="0" w:firstRowLastColumn="0" w:lastRowFirstColumn="0" w:lastRowLastColumn="0"/>
              <w:rPr>
                <w:color w:val="auto"/>
                <w:sz w:val="18"/>
                <w:szCs w:val="18"/>
                <w:lang w:val="en-GB"/>
              </w:rPr>
            </w:pPr>
            <w:r w:rsidRPr="006D7415">
              <w:rPr>
                <w:color w:val="auto"/>
                <w:sz w:val="18"/>
                <w:szCs w:val="18"/>
                <w:lang w:val="en-GB"/>
              </w:rPr>
              <w:t xml:space="preserve">Paclitaxel (175 mg/m² d1, q3w </w:t>
            </w:r>
            <w:proofErr w:type="spellStart"/>
            <w:r w:rsidRPr="006D7415">
              <w:rPr>
                <w:color w:val="auto"/>
                <w:sz w:val="18"/>
                <w:szCs w:val="18"/>
                <w:lang w:val="en-GB"/>
              </w:rPr>
              <w:t>i.v.</w:t>
            </w:r>
            <w:proofErr w:type="spellEnd"/>
            <w:r w:rsidRPr="006D7415">
              <w:rPr>
                <w:color w:val="auto"/>
                <w:sz w:val="18"/>
                <w:szCs w:val="18"/>
                <w:lang w:val="en-GB"/>
              </w:rPr>
              <w:t xml:space="preserve">) </w:t>
            </w:r>
          </w:p>
          <w:p w14:paraId="6E28DB78" w14:textId="77777777" w:rsidR="003866E7" w:rsidRPr="006206E7" w:rsidRDefault="003866E7" w:rsidP="00A353B8">
            <w:pPr>
              <w:spacing w:line="360" w:lineRule="auto"/>
              <w:cnfStyle w:val="000000100000" w:firstRow="0" w:lastRow="0" w:firstColumn="0" w:lastColumn="0" w:oddVBand="0" w:evenVBand="0" w:oddHBand="1" w:evenHBand="0" w:firstRowFirstColumn="0" w:firstRowLastColumn="0" w:lastRowFirstColumn="0" w:lastRowLastColumn="0"/>
              <w:rPr>
                <w:color w:val="auto"/>
                <w:sz w:val="18"/>
                <w:szCs w:val="18"/>
                <w:lang w:val="en-GB"/>
              </w:rPr>
            </w:pPr>
            <w:r>
              <w:rPr>
                <w:color w:val="auto"/>
                <w:sz w:val="18"/>
                <w:szCs w:val="18"/>
                <w:lang w:val="en-GB"/>
              </w:rPr>
              <w:t>or</w:t>
            </w:r>
          </w:p>
          <w:p w14:paraId="30787CF0" w14:textId="77777777" w:rsidR="003866E7" w:rsidRPr="006D7415" w:rsidRDefault="003866E7" w:rsidP="00A353B8">
            <w:pPr>
              <w:spacing w:line="360" w:lineRule="auto"/>
              <w:cnfStyle w:val="000000100000" w:firstRow="0" w:lastRow="0" w:firstColumn="0" w:lastColumn="0" w:oddVBand="0" w:evenVBand="0" w:oddHBand="1" w:evenHBand="0" w:firstRowFirstColumn="0" w:firstRowLastColumn="0" w:lastRowFirstColumn="0" w:lastRowLastColumn="0"/>
              <w:rPr>
                <w:color w:val="auto"/>
                <w:sz w:val="18"/>
                <w:szCs w:val="18"/>
                <w:lang w:val="en-GB"/>
              </w:rPr>
            </w:pPr>
            <w:r w:rsidRPr="006D7415">
              <w:rPr>
                <w:color w:val="auto"/>
                <w:sz w:val="18"/>
                <w:szCs w:val="18"/>
                <w:lang w:val="en-GB"/>
              </w:rPr>
              <w:t xml:space="preserve">Carboplatin (AUC4 d1, q3w </w:t>
            </w:r>
            <w:proofErr w:type="spellStart"/>
            <w:r w:rsidRPr="006D7415">
              <w:rPr>
                <w:color w:val="auto"/>
                <w:sz w:val="18"/>
                <w:szCs w:val="18"/>
                <w:lang w:val="en-GB"/>
              </w:rPr>
              <w:t>i.v.</w:t>
            </w:r>
            <w:proofErr w:type="spellEnd"/>
            <w:r w:rsidRPr="006D7415">
              <w:rPr>
                <w:color w:val="auto"/>
                <w:sz w:val="18"/>
                <w:szCs w:val="18"/>
                <w:lang w:val="en-GB"/>
              </w:rPr>
              <w:t xml:space="preserve">) </w:t>
            </w:r>
          </w:p>
          <w:p w14:paraId="1836B38F" w14:textId="77777777" w:rsidR="003866E7" w:rsidRPr="009F1D69" w:rsidRDefault="003866E7" w:rsidP="00A353B8">
            <w:pPr>
              <w:spacing w:line="360" w:lineRule="auto"/>
              <w:cnfStyle w:val="000000100000" w:firstRow="0" w:lastRow="0" w:firstColumn="0" w:lastColumn="0" w:oddVBand="0" w:evenVBand="0" w:oddHBand="1" w:evenHBand="0" w:firstRowFirstColumn="0" w:firstRowLastColumn="0" w:lastRowFirstColumn="0" w:lastRowLastColumn="0"/>
              <w:rPr>
                <w:color w:val="auto"/>
                <w:sz w:val="18"/>
                <w:szCs w:val="18"/>
                <w:lang w:val="en-GB"/>
              </w:rPr>
            </w:pPr>
            <w:r w:rsidRPr="009F1D69">
              <w:rPr>
                <w:color w:val="auto"/>
                <w:sz w:val="18"/>
                <w:szCs w:val="18"/>
                <w:lang w:val="en-GB"/>
              </w:rPr>
              <w:t xml:space="preserve">Gemcitabine (1000 mg/m² d1, d8, q3w </w:t>
            </w:r>
            <w:proofErr w:type="spellStart"/>
            <w:r w:rsidRPr="009F1D69">
              <w:rPr>
                <w:color w:val="auto"/>
                <w:sz w:val="18"/>
                <w:szCs w:val="18"/>
                <w:lang w:val="en-GB"/>
              </w:rPr>
              <w:t>i.v.</w:t>
            </w:r>
            <w:proofErr w:type="spellEnd"/>
            <w:r w:rsidRPr="009F1D69">
              <w:rPr>
                <w:color w:val="auto"/>
                <w:sz w:val="18"/>
                <w:szCs w:val="18"/>
                <w:lang w:val="en-GB"/>
              </w:rPr>
              <w:t>)</w:t>
            </w:r>
          </w:p>
          <w:p w14:paraId="195DBDDC" w14:textId="77777777" w:rsidR="003866E7" w:rsidRPr="009F1D69" w:rsidRDefault="003866E7" w:rsidP="00A353B8">
            <w:pPr>
              <w:spacing w:line="360" w:lineRule="auto"/>
              <w:cnfStyle w:val="000000100000" w:firstRow="0" w:lastRow="0" w:firstColumn="0" w:lastColumn="0" w:oddVBand="0" w:evenVBand="0" w:oddHBand="1" w:evenHBand="0" w:firstRowFirstColumn="0" w:firstRowLastColumn="0" w:lastRowFirstColumn="0" w:lastRowLastColumn="0"/>
              <w:rPr>
                <w:b/>
                <w:bCs/>
                <w:color w:val="auto"/>
                <w:sz w:val="18"/>
                <w:szCs w:val="18"/>
                <w:lang w:val="en-GB"/>
              </w:rPr>
            </w:pPr>
          </w:p>
        </w:tc>
      </w:tr>
      <w:tr w:rsidR="003866E7" w:rsidRPr="006D7415" w14:paraId="2327FF68" w14:textId="77777777" w:rsidTr="003866E7">
        <w:trPr>
          <w:trHeight w:val="67"/>
        </w:trPr>
        <w:tc>
          <w:tcPr>
            <w:cnfStyle w:val="001000000000" w:firstRow="0" w:lastRow="0" w:firstColumn="1" w:lastColumn="0" w:oddVBand="0" w:evenVBand="0" w:oddHBand="0" w:evenHBand="0" w:firstRowFirstColumn="0" w:firstRowLastColumn="0" w:lastRowFirstColumn="0" w:lastRowLastColumn="0"/>
            <w:tcW w:w="2518" w:type="dxa"/>
            <w:vMerge/>
            <w:shd w:val="clear" w:color="auto" w:fill="F2F2F2" w:themeFill="background1" w:themeFillShade="F2"/>
            <w:vAlign w:val="center"/>
          </w:tcPr>
          <w:p w14:paraId="65822FDA" w14:textId="77777777" w:rsidR="003866E7" w:rsidRPr="009F1D69" w:rsidRDefault="003866E7" w:rsidP="00A353B8">
            <w:pPr>
              <w:spacing w:line="360" w:lineRule="auto"/>
              <w:rPr>
                <w:color w:val="auto"/>
                <w:sz w:val="18"/>
                <w:szCs w:val="18"/>
                <w:lang w:val="en-GB"/>
              </w:rPr>
            </w:pPr>
          </w:p>
        </w:tc>
        <w:tc>
          <w:tcPr>
            <w:tcW w:w="1559" w:type="dxa"/>
            <w:shd w:val="clear" w:color="auto" w:fill="F2F2F2" w:themeFill="background1" w:themeFillShade="F2"/>
          </w:tcPr>
          <w:p w14:paraId="4E72B063" w14:textId="77777777" w:rsidR="003866E7" w:rsidRPr="006D7415" w:rsidRDefault="003866E7" w:rsidP="00A353B8">
            <w:pPr>
              <w:spacing w:line="360" w:lineRule="auto"/>
              <w:cnfStyle w:val="000000000000" w:firstRow="0" w:lastRow="0" w:firstColumn="0" w:lastColumn="0" w:oddVBand="0" w:evenVBand="0" w:oddHBand="0" w:evenHBand="0" w:firstRowFirstColumn="0" w:firstRowLastColumn="0" w:lastRowFirstColumn="0" w:lastRowLastColumn="0"/>
              <w:rPr>
                <w:color w:val="auto"/>
                <w:sz w:val="18"/>
                <w:szCs w:val="18"/>
                <w:lang w:val="en-GB"/>
              </w:rPr>
            </w:pPr>
            <w:r w:rsidRPr="006D7415">
              <w:rPr>
                <w:color w:val="auto"/>
                <w:sz w:val="18"/>
                <w:szCs w:val="18"/>
              </w:rPr>
              <w:t>Maintenance</w:t>
            </w:r>
            <w:r>
              <w:rPr>
                <w:color w:val="auto"/>
                <w:sz w:val="18"/>
                <w:szCs w:val="18"/>
              </w:rPr>
              <w:t>:</w:t>
            </w:r>
          </w:p>
        </w:tc>
        <w:tc>
          <w:tcPr>
            <w:tcW w:w="4372" w:type="dxa"/>
            <w:shd w:val="clear" w:color="auto" w:fill="F2F2F2" w:themeFill="background1" w:themeFillShade="F2"/>
          </w:tcPr>
          <w:p w14:paraId="20E598EA" w14:textId="77777777" w:rsidR="003866E7" w:rsidRPr="006D7415" w:rsidRDefault="003866E7" w:rsidP="00A353B8">
            <w:pPr>
              <w:spacing w:line="360" w:lineRule="auto"/>
              <w:cnfStyle w:val="000000000000" w:firstRow="0" w:lastRow="0" w:firstColumn="0" w:lastColumn="0" w:oddVBand="0" w:evenVBand="0" w:oddHBand="0" w:evenHBand="0" w:firstRowFirstColumn="0" w:firstRowLastColumn="0" w:lastRowFirstColumn="0" w:lastRowLastColumn="0"/>
              <w:rPr>
                <w:color w:val="auto"/>
                <w:sz w:val="18"/>
                <w:szCs w:val="18"/>
                <w:lang w:val="en-GB"/>
              </w:rPr>
            </w:pPr>
            <w:r w:rsidRPr="006D7415">
              <w:rPr>
                <w:color w:val="auto"/>
                <w:sz w:val="18"/>
                <w:szCs w:val="18"/>
                <w:lang w:val="pt-PT"/>
              </w:rPr>
              <w:t>Niraparib (200</w:t>
            </w:r>
            <w:r>
              <w:rPr>
                <w:color w:val="auto"/>
                <w:sz w:val="18"/>
                <w:szCs w:val="18"/>
                <w:lang w:val="pt-PT"/>
              </w:rPr>
              <w:t xml:space="preserve"> -</w:t>
            </w:r>
            <w:r w:rsidRPr="006D7415">
              <w:rPr>
                <w:color w:val="auto"/>
                <w:sz w:val="18"/>
                <w:szCs w:val="18"/>
                <w:lang w:val="pt-PT"/>
              </w:rPr>
              <w:t xml:space="preserve"> 300 mg oral daily, q4w)</w:t>
            </w:r>
          </w:p>
        </w:tc>
      </w:tr>
      <w:tr w:rsidR="003866E7" w:rsidRPr="003866E7" w14:paraId="5474B661" w14:textId="77777777" w:rsidTr="003866E7">
        <w:trPr>
          <w:cnfStyle w:val="000000100000" w:firstRow="0" w:lastRow="0" w:firstColumn="0" w:lastColumn="0" w:oddVBand="0" w:evenVBand="0" w:oddHBand="1" w:evenHBand="0" w:firstRowFirstColumn="0" w:firstRowLastColumn="0" w:lastRowFirstColumn="0" w:lastRowLastColumn="0"/>
          <w:trHeight w:val="67"/>
        </w:trPr>
        <w:tc>
          <w:tcPr>
            <w:cnfStyle w:val="001000000000" w:firstRow="0" w:lastRow="0" w:firstColumn="1" w:lastColumn="0" w:oddVBand="0" w:evenVBand="0" w:oddHBand="0" w:evenHBand="0" w:firstRowFirstColumn="0" w:firstRowLastColumn="0" w:lastRowFirstColumn="0" w:lastRowLastColumn="0"/>
            <w:tcW w:w="2518" w:type="dxa"/>
            <w:vMerge w:val="restart"/>
            <w:shd w:val="clear" w:color="auto" w:fill="auto"/>
            <w:vAlign w:val="center"/>
          </w:tcPr>
          <w:p w14:paraId="507E0DAD" w14:textId="77777777" w:rsidR="003866E7" w:rsidRPr="006206E7" w:rsidRDefault="003866E7" w:rsidP="00A353B8">
            <w:pPr>
              <w:spacing w:line="360" w:lineRule="auto"/>
              <w:rPr>
                <w:color w:val="auto"/>
                <w:sz w:val="18"/>
                <w:szCs w:val="18"/>
                <w:lang w:val="en-GB"/>
              </w:rPr>
            </w:pPr>
            <w:r w:rsidRPr="006D7415">
              <w:rPr>
                <w:color w:val="auto"/>
                <w:sz w:val="18"/>
                <w:szCs w:val="18"/>
                <w:lang w:val="en-GB"/>
              </w:rPr>
              <w:t>B</w:t>
            </w:r>
            <w:r>
              <w:rPr>
                <w:color w:val="auto"/>
                <w:sz w:val="18"/>
                <w:szCs w:val="18"/>
                <w:lang w:val="en-GB"/>
              </w:rPr>
              <w:t xml:space="preserve"> </w:t>
            </w:r>
            <w:r w:rsidRPr="006D7415">
              <w:rPr>
                <w:b w:val="0"/>
                <w:bCs w:val="0"/>
                <w:color w:val="auto"/>
                <w:sz w:val="18"/>
                <w:szCs w:val="18"/>
                <w:lang w:val="en-GB"/>
              </w:rPr>
              <w:t>(First experimental)</w:t>
            </w:r>
          </w:p>
        </w:tc>
        <w:tc>
          <w:tcPr>
            <w:tcW w:w="1559" w:type="dxa"/>
            <w:shd w:val="clear" w:color="auto" w:fill="auto"/>
          </w:tcPr>
          <w:p w14:paraId="0EDF77F9" w14:textId="77777777" w:rsidR="003866E7" w:rsidRDefault="003866E7" w:rsidP="00A353B8">
            <w:pPr>
              <w:spacing w:line="360" w:lineRule="auto"/>
              <w:cnfStyle w:val="000000100000" w:firstRow="0" w:lastRow="0" w:firstColumn="0" w:lastColumn="0" w:oddVBand="0" w:evenVBand="0" w:oddHBand="1" w:evenHBand="0" w:firstRowFirstColumn="0" w:firstRowLastColumn="0" w:lastRowFirstColumn="0" w:lastRowLastColumn="0"/>
              <w:rPr>
                <w:color w:val="auto"/>
                <w:sz w:val="18"/>
                <w:szCs w:val="18"/>
                <w:lang w:val="en-GB"/>
              </w:rPr>
            </w:pPr>
          </w:p>
          <w:p w14:paraId="2E0A41EE" w14:textId="77777777" w:rsidR="003866E7" w:rsidRPr="006D7415" w:rsidRDefault="003866E7" w:rsidP="00A353B8">
            <w:pPr>
              <w:spacing w:line="360" w:lineRule="auto"/>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4372" w:type="dxa"/>
            <w:shd w:val="clear" w:color="auto" w:fill="auto"/>
          </w:tcPr>
          <w:p w14:paraId="5A902352" w14:textId="77777777" w:rsidR="003866E7" w:rsidRDefault="003866E7" w:rsidP="00A353B8">
            <w:pPr>
              <w:spacing w:line="360" w:lineRule="auto"/>
              <w:cnfStyle w:val="000000100000" w:firstRow="0" w:lastRow="0" w:firstColumn="0" w:lastColumn="0" w:oddVBand="0" w:evenVBand="0" w:oddHBand="1" w:evenHBand="0" w:firstRowFirstColumn="0" w:firstRowLastColumn="0" w:lastRowFirstColumn="0" w:lastRowLastColumn="0"/>
              <w:rPr>
                <w:color w:val="auto"/>
                <w:sz w:val="18"/>
                <w:szCs w:val="18"/>
                <w:lang w:val="en-GB"/>
              </w:rPr>
            </w:pPr>
            <w:r w:rsidRPr="006D7415">
              <w:rPr>
                <w:color w:val="auto"/>
                <w:sz w:val="18"/>
                <w:szCs w:val="18"/>
                <w:lang w:val="en-GB"/>
              </w:rPr>
              <w:t xml:space="preserve">Carboplatin (AUC5 d1, q3w </w:t>
            </w:r>
            <w:proofErr w:type="spellStart"/>
            <w:r w:rsidRPr="006D7415">
              <w:rPr>
                <w:color w:val="auto"/>
                <w:sz w:val="18"/>
                <w:szCs w:val="18"/>
                <w:lang w:val="en-GB"/>
              </w:rPr>
              <w:t>i.v.</w:t>
            </w:r>
            <w:proofErr w:type="spellEnd"/>
            <w:r w:rsidRPr="006D7415">
              <w:rPr>
                <w:color w:val="auto"/>
                <w:sz w:val="18"/>
                <w:szCs w:val="18"/>
                <w:lang w:val="en-GB"/>
              </w:rPr>
              <w:t>)</w:t>
            </w:r>
          </w:p>
          <w:p w14:paraId="7868FBF1" w14:textId="77777777" w:rsidR="003866E7" w:rsidRDefault="003866E7" w:rsidP="00A353B8">
            <w:pPr>
              <w:spacing w:line="360" w:lineRule="auto"/>
              <w:cnfStyle w:val="000000100000" w:firstRow="0" w:lastRow="0" w:firstColumn="0" w:lastColumn="0" w:oddVBand="0" w:evenVBand="0" w:oddHBand="1" w:evenHBand="0" w:firstRowFirstColumn="0" w:firstRowLastColumn="0" w:lastRowFirstColumn="0" w:lastRowLastColumn="0"/>
              <w:rPr>
                <w:color w:val="auto"/>
                <w:sz w:val="18"/>
                <w:szCs w:val="18"/>
                <w:lang w:val="en-GB"/>
              </w:rPr>
            </w:pPr>
            <w:proofErr w:type="spellStart"/>
            <w:r w:rsidRPr="003866E7">
              <w:rPr>
                <w:color w:val="auto"/>
                <w:sz w:val="18"/>
                <w:szCs w:val="18"/>
                <w:lang w:val="en-GB"/>
              </w:rPr>
              <w:t>Ganetespib</w:t>
            </w:r>
            <w:proofErr w:type="spellEnd"/>
            <w:r w:rsidRPr="003866E7">
              <w:rPr>
                <w:color w:val="auto"/>
                <w:sz w:val="18"/>
                <w:szCs w:val="18"/>
                <w:lang w:val="en-GB"/>
              </w:rPr>
              <w:t xml:space="preserve"> (150 mg/m2, d1, q3w) </w:t>
            </w:r>
          </w:p>
          <w:p w14:paraId="66A7F527" w14:textId="77777777" w:rsidR="003866E7" w:rsidRPr="003866E7" w:rsidRDefault="003866E7" w:rsidP="00A353B8">
            <w:pPr>
              <w:spacing w:line="360" w:lineRule="auto"/>
              <w:cnfStyle w:val="000000100000" w:firstRow="0" w:lastRow="0" w:firstColumn="0" w:lastColumn="0" w:oddVBand="0" w:evenVBand="0" w:oddHBand="1" w:evenHBand="0" w:firstRowFirstColumn="0" w:firstRowLastColumn="0" w:lastRowFirstColumn="0" w:lastRowLastColumn="0"/>
              <w:rPr>
                <w:color w:val="auto"/>
                <w:sz w:val="18"/>
                <w:szCs w:val="18"/>
                <w:lang w:val="en-GB"/>
              </w:rPr>
            </w:pPr>
          </w:p>
        </w:tc>
      </w:tr>
      <w:tr w:rsidR="003866E7" w:rsidRPr="006D7415" w14:paraId="43261CF0" w14:textId="77777777" w:rsidTr="003866E7">
        <w:trPr>
          <w:trHeight w:val="67"/>
        </w:trPr>
        <w:tc>
          <w:tcPr>
            <w:cnfStyle w:val="001000000000" w:firstRow="0" w:lastRow="0" w:firstColumn="1" w:lastColumn="0" w:oddVBand="0" w:evenVBand="0" w:oddHBand="0" w:evenHBand="0" w:firstRowFirstColumn="0" w:firstRowLastColumn="0" w:lastRowFirstColumn="0" w:lastRowLastColumn="0"/>
            <w:tcW w:w="2518" w:type="dxa"/>
            <w:vMerge/>
            <w:shd w:val="clear" w:color="auto" w:fill="auto"/>
            <w:vAlign w:val="center"/>
          </w:tcPr>
          <w:p w14:paraId="1C857F95" w14:textId="77777777" w:rsidR="003866E7" w:rsidRPr="003866E7" w:rsidRDefault="003866E7" w:rsidP="00A353B8">
            <w:pPr>
              <w:spacing w:line="360" w:lineRule="auto"/>
              <w:rPr>
                <w:color w:val="auto"/>
                <w:sz w:val="18"/>
                <w:szCs w:val="18"/>
                <w:lang w:val="en-GB"/>
              </w:rPr>
            </w:pPr>
          </w:p>
        </w:tc>
        <w:tc>
          <w:tcPr>
            <w:tcW w:w="1559" w:type="dxa"/>
            <w:shd w:val="clear" w:color="auto" w:fill="auto"/>
          </w:tcPr>
          <w:p w14:paraId="487C3086" w14:textId="77777777" w:rsidR="003866E7" w:rsidRPr="006D7415" w:rsidRDefault="003866E7" w:rsidP="00A353B8">
            <w:pPr>
              <w:spacing w:line="360" w:lineRule="auto"/>
              <w:cnfStyle w:val="000000000000" w:firstRow="0" w:lastRow="0" w:firstColumn="0" w:lastColumn="0" w:oddVBand="0" w:evenVBand="0" w:oddHBand="0" w:evenHBand="0" w:firstRowFirstColumn="0" w:firstRowLastColumn="0" w:lastRowFirstColumn="0" w:lastRowLastColumn="0"/>
              <w:rPr>
                <w:color w:val="auto"/>
                <w:sz w:val="18"/>
                <w:szCs w:val="18"/>
                <w:lang w:val="en-GB"/>
              </w:rPr>
            </w:pPr>
            <w:r w:rsidRPr="006D7415">
              <w:rPr>
                <w:color w:val="auto"/>
                <w:sz w:val="18"/>
                <w:szCs w:val="18"/>
              </w:rPr>
              <w:t>Maintenance</w:t>
            </w:r>
            <w:r>
              <w:rPr>
                <w:color w:val="auto"/>
                <w:sz w:val="18"/>
                <w:szCs w:val="18"/>
              </w:rPr>
              <w:t>:</w:t>
            </w:r>
          </w:p>
        </w:tc>
        <w:tc>
          <w:tcPr>
            <w:tcW w:w="4372" w:type="dxa"/>
            <w:shd w:val="clear" w:color="auto" w:fill="auto"/>
          </w:tcPr>
          <w:p w14:paraId="5F5E63C3" w14:textId="77777777" w:rsidR="003866E7" w:rsidRPr="006D7415" w:rsidRDefault="003866E7" w:rsidP="00A353B8">
            <w:pPr>
              <w:spacing w:line="360" w:lineRule="auto"/>
              <w:cnfStyle w:val="000000000000" w:firstRow="0" w:lastRow="0" w:firstColumn="0" w:lastColumn="0" w:oddVBand="0" w:evenVBand="0" w:oddHBand="0" w:evenHBand="0" w:firstRowFirstColumn="0" w:firstRowLastColumn="0" w:lastRowFirstColumn="0" w:lastRowLastColumn="0"/>
              <w:rPr>
                <w:color w:val="auto"/>
                <w:sz w:val="18"/>
                <w:szCs w:val="18"/>
                <w:lang w:val="en-GB"/>
              </w:rPr>
            </w:pPr>
            <w:r w:rsidRPr="006D7415">
              <w:rPr>
                <w:color w:val="auto"/>
                <w:sz w:val="18"/>
                <w:szCs w:val="18"/>
                <w:lang w:val="pt-PT"/>
              </w:rPr>
              <w:t>Niraparib (200</w:t>
            </w:r>
            <w:r>
              <w:rPr>
                <w:color w:val="auto"/>
                <w:sz w:val="18"/>
                <w:szCs w:val="18"/>
                <w:lang w:val="pt-PT"/>
              </w:rPr>
              <w:t xml:space="preserve"> - </w:t>
            </w:r>
            <w:r w:rsidRPr="006D7415">
              <w:rPr>
                <w:color w:val="auto"/>
                <w:sz w:val="18"/>
                <w:szCs w:val="18"/>
                <w:lang w:val="pt-PT"/>
              </w:rPr>
              <w:t>300 mg oral daily, q4w)</w:t>
            </w:r>
          </w:p>
        </w:tc>
      </w:tr>
      <w:tr w:rsidR="003866E7" w:rsidRPr="006D7415" w14:paraId="679EBDEA" w14:textId="77777777" w:rsidTr="003866E7">
        <w:trPr>
          <w:cnfStyle w:val="000000100000" w:firstRow="0" w:lastRow="0" w:firstColumn="0" w:lastColumn="0" w:oddVBand="0" w:evenVBand="0" w:oddHBand="1" w:evenHBand="0" w:firstRowFirstColumn="0" w:firstRowLastColumn="0" w:lastRowFirstColumn="0" w:lastRowLastColumn="0"/>
          <w:trHeight w:val="67"/>
        </w:trPr>
        <w:tc>
          <w:tcPr>
            <w:cnfStyle w:val="001000000000" w:firstRow="0" w:lastRow="0" w:firstColumn="1" w:lastColumn="0" w:oddVBand="0" w:evenVBand="0" w:oddHBand="0" w:evenHBand="0" w:firstRowFirstColumn="0" w:firstRowLastColumn="0" w:lastRowFirstColumn="0" w:lastRowLastColumn="0"/>
            <w:tcW w:w="2518" w:type="dxa"/>
            <w:vMerge w:val="restart"/>
            <w:shd w:val="clear" w:color="auto" w:fill="F2F2F2" w:themeFill="background1" w:themeFillShade="F2"/>
            <w:vAlign w:val="center"/>
          </w:tcPr>
          <w:p w14:paraId="2830E8A6" w14:textId="77777777" w:rsidR="003866E7" w:rsidRPr="006206E7" w:rsidRDefault="003866E7" w:rsidP="00A353B8">
            <w:pPr>
              <w:spacing w:line="360" w:lineRule="auto"/>
              <w:rPr>
                <w:color w:val="auto"/>
                <w:sz w:val="18"/>
                <w:szCs w:val="18"/>
                <w:lang w:val="en-GB"/>
              </w:rPr>
            </w:pPr>
            <w:r w:rsidRPr="006D7415">
              <w:rPr>
                <w:color w:val="auto"/>
                <w:sz w:val="18"/>
                <w:szCs w:val="18"/>
                <w:lang w:val="en-GB"/>
              </w:rPr>
              <w:t>C</w:t>
            </w:r>
            <w:r>
              <w:rPr>
                <w:color w:val="auto"/>
                <w:sz w:val="18"/>
                <w:szCs w:val="18"/>
                <w:lang w:val="en-GB"/>
              </w:rPr>
              <w:t xml:space="preserve"> </w:t>
            </w:r>
            <w:r w:rsidRPr="006D7415">
              <w:rPr>
                <w:b w:val="0"/>
                <w:bCs w:val="0"/>
                <w:color w:val="auto"/>
                <w:sz w:val="18"/>
                <w:szCs w:val="18"/>
                <w:lang w:val="en-GB"/>
              </w:rPr>
              <w:t>(Second experimental)</w:t>
            </w:r>
          </w:p>
        </w:tc>
        <w:tc>
          <w:tcPr>
            <w:tcW w:w="1559" w:type="dxa"/>
            <w:shd w:val="clear" w:color="auto" w:fill="F2F2F2" w:themeFill="background1" w:themeFillShade="F2"/>
          </w:tcPr>
          <w:p w14:paraId="7759EA63" w14:textId="77777777" w:rsidR="003866E7" w:rsidRPr="006D7415" w:rsidRDefault="003866E7" w:rsidP="00A353B8">
            <w:pPr>
              <w:spacing w:line="360" w:lineRule="auto"/>
              <w:cnfStyle w:val="000000100000" w:firstRow="0" w:lastRow="0" w:firstColumn="0" w:lastColumn="0" w:oddVBand="0" w:evenVBand="0" w:oddHBand="1" w:evenHBand="0" w:firstRowFirstColumn="0" w:firstRowLastColumn="0" w:lastRowFirstColumn="0" w:lastRowLastColumn="0"/>
              <w:rPr>
                <w:sz w:val="18"/>
                <w:szCs w:val="18"/>
                <w:lang w:val="en-GB"/>
              </w:rPr>
            </w:pPr>
          </w:p>
        </w:tc>
        <w:tc>
          <w:tcPr>
            <w:tcW w:w="4372" w:type="dxa"/>
            <w:shd w:val="clear" w:color="auto" w:fill="F2F2F2" w:themeFill="background1" w:themeFillShade="F2"/>
          </w:tcPr>
          <w:p w14:paraId="4F81E01C" w14:textId="77777777" w:rsidR="003866E7" w:rsidRDefault="003866E7" w:rsidP="00A353B8">
            <w:pPr>
              <w:spacing w:line="360" w:lineRule="auto"/>
              <w:cnfStyle w:val="000000100000" w:firstRow="0" w:lastRow="0" w:firstColumn="0" w:lastColumn="0" w:oddVBand="0" w:evenVBand="0" w:oddHBand="1" w:evenHBand="0" w:firstRowFirstColumn="0" w:firstRowLastColumn="0" w:lastRowFirstColumn="0" w:lastRowLastColumn="0"/>
              <w:rPr>
                <w:color w:val="auto"/>
                <w:sz w:val="18"/>
                <w:szCs w:val="18"/>
                <w:lang w:val="en-GB"/>
              </w:rPr>
            </w:pPr>
            <w:r w:rsidRPr="006D7415">
              <w:rPr>
                <w:color w:val="auto"/>
                <w:sz w:val="18"/>
                <w:szCs w:val="18"/>
                <w:lang w:val="en-GB"/>
              </w:rPr>
              <w:t xml:space="preserve">Carboplatin (AUC5 d1, q3w </w:t>
            </w:r>
            <w:proofErr w:type="spellStart"/>
            <w:r w:rsidRPr="006D7415">
              <w:rPr>
                <w:color w:val="auto"/>
                <w:sz w:val="18"/>
                <w:szCs w:val="18"/>
                <w:lang w:val="en-GB"/>
              </w:rPr>
              <w:t>i.v.</w:t>
            </w:r>
            <w:proofErr w:type="spellEnd"/>
            <w:r w:rsidRPr="006D7415">
              <w:rPr>
                <w:color w:val="auto"/>
                <w:sz w:val="18"/>
                <w:szCs w:val="18"/>
                <w:lang w:val="en-GB"/>
              </w:rPr>
              <w:t>)</w:t>
            </w:r>
          </w:p>
          <w:p w14:paraId="144279F0" w14:textId="77777777" w:rsidR="003866E7" w:rsidRDefault="003866E7" w:rsidP="00A353B8">
            <w:pPr>
              <w:spacing w:line="360" w:lineRule="auto"/>
              <w:cnfStyle w:val="000000100000" w:firstRow="0" w:lastRow="0" w:firstColumn="0" w:lastColumn="0" w:oddVBand="0" w:evenVBand="0" w:oddHBand="1" w:evenHBand="0" w:firstRowFirstColumn="0" w:firstRowLastColumn="0" w:lastRowFirstColumn="0" w:lastRowLastColumn="0"/>
              <w:rPr>
                <w:color w:val="auto"/>
                <w:sz w:val="18"/>
                <w:szCs w:val="18"/>
                <w:lang w:val="en-GB"/>
              </w:rPr>
            </w:pPr>
            <w:proofErr w:type="spellStart"/>
            <w:r>
              <w:rPr>
                <w:color w:val="auto"/>
                <w:sz w:val="18"/>
                <w:szCs w:val="18"/>
                <w:lang w:val="en-GB"/>
              </w:rPr>
              <w:t>G</w:t>
            </w:r>
            <w:r w:rsidRPr="006D7415">
              <w:rPr>
                <w:color w:val="auto"/>
                <w:sz w:val="18"/>
                <w:szCs w:val="18"/>
                <w:lang w:val="en-GB"/>
              </w:rPr>
              <w:t>anetespib</w:t>
            </w:r>
            <w:proofErr w:type="spellEnd"/>
            <w:r w:rsidRPr="006D7415">
              <w:rPr>
                <w:color w:val="auto"/>
                <w:sz w:val="18"/>
                <w:szCs w:val="18"/>
                <w:lang w:val="en-GB"/>
              </w:rPr>
              <w:t xml:space="preserve"> (150 mg/m² d1, q3w </w:t>
            </w:r>
            <w:proofErr w:type="spellStart"/>
            <w:r w:rsidRPr="006D7415">
              <w:rPr>
                <w:color w:val="auto"/>
                <w:sz w:val="18"/>
                <w:szCs w:val="18"/>
                <w:lang w:val="en-GB"/>
              </w:rPr>
              <w:t>i.v.</w:t>
            </w:r>
            <w:proofErr w:type="spellEnd"/>
            <w:r w:rsidRPr="006D7415">
              <w:rPr>
                <w:color w:val="auto"/>
                <w:sz w:val="18"/>
                <w:szCs w:val="18"/>
                <w:lang w:val="en-GB"/>
              </w:rPr>
              <w:t xml:space="preserve">) </w:t>
            </w:r>
          </w:p>
          <w:p w14:paraId="447F6DA9" w14:textId="77777777" w:rsidR="003866E7" w:rsidRPr="006D7415" w:rsidRDefault="003866E7" w:rsidP="00A353B8">
            <w:pPr>
              <w:spacing w:line="360" w:lineRule="auto"/>
              <w:cnfStyle w:val="000000100000" w:firstRow="0" w:lastRow="0" w:firstColumn="0" w:lastColumn="0" w:oddVBand="0" w:evenVBand="0" w:oddHBand="1" w:evenHBand="0" w:firstRowFirstColumn="0" w:firstRowLastColumn="0" w:lastRowFirstColumn="0" w:lastRowLastColumn="0"/>
              <w:rPr>
                <w:color w:val="auto"/>
                <w:sz w:val="18"/>
                <w:szCs w:val="18"/>
                <w:lang w:val="en-GB"/>
              </w:rPr>
            </w:pPr>
          </w:p>
        </w:tc>
      </w:tr>
      <w:tr w:rsidR="003866E7" w:rsidRPr="006D7415" w14:paraId="795E87EF" w14:textId="77777777" w:rsidTr="003866E7">
        <w:trPr>
          <w:trHeight w:val="67"/>
        </w:trPr>
        <w:tc>
          <w:tcPr>
            <w:cnfStyle w:val="001000000000" w:firstRow="0" w:lastRow="0" w:firstColumn="1" w:lastColumn="0" w:oddVBand="0" w:evenVBand="0" w:oddHBand="0" w:evenHBand="0" w:firstRowFirstColumn="0" w:firstRowLastColumn="0" w:lastRowFirstColumn="0" w:lastRowLastColumn="0"/>
            <w:tcW w:w="2518" w:type="dxa"/>
            <w:vMerge/>
            <w:tcBorders>
              <w:bottom w:val="single" w:sz="4" w:space="0" w:color="auto"/>
            </w:tcBorders>
            <w:shd w:val="clear" w:color="auto" w:fill="F2F2F2" w:themeFill="background1" w:themeFillShade="F2"/>
          </w:tcPr>
          <w:p w14:paraId="4FE8ABD3" w14:textId="77777777" w:rsidR="003866E7" w:rsidRPr="006D7415" w:rsidRDefault="003866E7" w:rsidP="00A353B8">
            <w:pPr>
              <w:spacing w:line="360" w:lineRule="auto"/>
              <w:rPr>
                <w:color w:val="auto"/>
                <w:sz w:val="18"/>
                <w:szCs w:val="18"/>
                <w:lang w:val="en-GB"/>
              </w:rPr>
            </w:pPr>
          </w:p>
        </w:tc>
        <w:tc>
          <w:tcPr>
            <w:tcW w:w="1559" w:type="dxa"/>
            <w:tcBorders>
              <w:bottom w:val="single" w:sz="4" w:space="0" w:color="auto"/>
            </w:tcBorders>
            <w:shd w:val="clear" w:color="auto" w:fill="F2F2F2" w:themeFill="background1" w:themeFillShade="F2"/>
          </w:tcPr>
          <w:p w14:paraId="2C14941F" w14:textId="77777777" w:rsidR="003866E7" w:rsidRPr="006D7415" w:rsidRDefault="003866E7" w:rsidP="00A353B8">
            <w:pPr>
              <w:spacing w:line="360" w:lineRule="auto"/>
              <w:cnfStyle w:val="000000000000" w:firstRow="0" w:lastRow="0" w:firstColumn="0" w:lastColumn="0" w:oddVBand="0" w:evenVBand="0" w:oddHBand="0" w:evenHBand="0" w:firstRowFirstColumn="0" w:firstRowLastColumn="0" w:lastRowFirstColumn="0" w:lastRowLastColumn="0"/>
              <w:rPr>
                <w:color w:val="auto"/>
                <w:sz w:val="18"/>
                <w:szCs w:val="18"/>
                <w:lang w:val="en-GB"/>
              </w:rPr>
            </w:pPr>
            <w:r w:rsidRPr="006D7415">
              <w:rPr>
                <w:color w:val="auto"/>
                <w:sz w:val="18"/>
                <w:szCs w:val="18"/>
              </w:rPr>
              <w:t>Maintenance</w:t>
            </w:r>
            <w:r>
              <w:rPr>
                <w:color w:val="auto"/>
                <w:sz w:val="18"/>
                <w:szCs w:val="18"/>
              </w:rPr>
              <w:t>:</w:t>
            </w:r>
          </w:p>
        </w:tc>
        <w:tc>
          <w:tcPr>
            <w:tcW w:w="4372" w:type="dxa"/>
            <w:tcBorders>
              <w:bottom w:val="single" w:sz="4" w:space="0" w:color="auto"/>
            </w:tcBorders>
            <w:shd w:val="clear" w:color="auto" w:fill="F2F2F2" w:themeFill="background1" w:themeFillShade="F2"/>
          </w:tcPr>
          <w:p w14:paraId="6A2BEAFB" w14:textId="77777777" w:rsidR="003866E7" w:rsidRDefault="003866E7" w:rsidP="00A353B8">
            <w:pPr>
              <w:spacing w:line="360" w:lineRule="auto"/>
              <w:cnfStyle w:val="000000000000" w:firstRow="0" w:lastRow="0" w:firstColumn="0" w:lastColumn="0" w:oddVBand="0" w:evenVBand="0" w:oddHBand="0" w:evenHBand="0" w:firstRowFirstColumn="0" w:firstRowLastColumn="0" w:lastRowFirstColumn="0" w:lastRowLastColumn="0"/>
              <w:rPr>
                <w:color w:val="auto"/>
                <w:sz w:val="18"/>
                <w:szCs w:val="18"/>
                <w:lang w:val="en-GB"/>
              </w:rPr>
            </w:pPr>
            <w:r w:rsidRPr="006D7415">
              <w:rPr>
                <w:color w:val="auto"/>
                <w:sz w:val="18"/>
                <w:szCs w:val="18"/>
                <w:lang w:val="en-GB"/>
              </w:rPr>
              <w:t>Niraparib (200 mg oral daily, q4w)</w:t>
            </w:r>
          </w:p>
          <w:p w14:paraId="4078E7B9" w14:textId="5CA7DA8B" w:rsidR="003866E7" w:rsidRPr="006D7415" w:rsidRDefault="003866E7" w:rsidP="00A353B8">
            <w:pPr>
              <w:spacing w:line="360" w:lineRule="auto"/>
              <w:cnfStyle w:val="000000000000" w:firstRow="0" w:lastRow="0" w:firstColumn="0" w:lastColumn="0" w:oddVBand="0" w:evenVBand="0" w:oddHBand="0" w:evenHBand="0" w:firstRowFirstColumn="0" w:firstRowLastColumn="0" w:lastRowFirstColumn="0" w:lastRowLastColumn="0"/>
              <w:rPr>
                <w:color w:val="auto"/>
                <w:sz w:val="18"/>
                <w:szCs w:val="18"/>
                <w:lang w:val="en-GB"/>
              </w:rPr>
            </w:pPr>
            <w:proofErr w:type="spellStart"/>
            <w:r w:rsidRPr="006D7415">
              <w:rPr>
                <w:color w:val="auto"/>
                <w:sz w:val="18"/>
                <w:szCs w:val="18"/>
                <w:lang w:val="en-GB"/>
              </w:rPr>
              <w:t>Ganetespib</w:t>
            </w:r>
            <w:proofErr w:type="spellEnd"/>
            <w:r w:rsidRPr="006D7415">
              <w:rPr>
                <w:color w:val="auto"/>
                <w:sz w:val="18"/>
                <w:szCs w:val="18"/>
                <w:lang w:val="en-GB"/>
              </w:rPr>
              <w:t xml:space="preserve"> (100 mg/m² d1, d8, d15, d22, q4w </w:t>
            </w:r>
            <w:proofErr w:type="spellStart"/>
            <w:r w:rsidRPr="006D7415">
              <w:rPr>
                <w:color w:val="auto"/>
                <w:sz w:val="18"/>
                <w:szCs w:val="18"/>
                <w:lang w:val="en-GB"/>
              </w:rPr>
              <w:t>i.v.</w:t>
            </w:r>
            <w:proofErr w:type="spellEnd"/>
            <w:r w:rsidRPr="006D7415">
              <w:rPr>
                <w:color w:val="auto"/>
                <w:sz w:val="18"/>
                <w:szCs w:val="18"/>
                <w:lang w:val="en-GB"/>
              </w:rPr>
              <w:t>)</w:t>
            </w:r>
          </w:p>
        </w:tc>
      </w:tr>
    </w:tbl>
    <w:p w14:paraId="4EC5DF58" w14:textId="77777777" w:rsidR="003866E7" w:rsidRDefault="003866E7">
      <w:pPr>
        <w:spacing w:after="160" w:line="259" w:lineRule="auto"/>
      </w:pPr>
      <w:r>
        <w:br w:type="page"/>
      </w:r>
    </w:p>
    <w:p w14:paraId="4EB7CC8D" w14:textId="2A1D068E" w:rsidR="00795153" w:rsidRPr="00892E32" w:rsidRDefault="00795153" w:rsidP="00795153">
      <w:pPr>
        <w:pStyle w:val="Heading2"/>
        <w:rPr>
          <w:sz w:val="22"/>
          <w:lang w:eastAsia="en-US"/>
        </w:rPr>
      </w:pPr>
      <w:r w:rsidRPr="00892E32">
        <w:lastRenderedPageBreak/>
        <w:t>Supplementary</w:t>
      </w:r>
      <w:r>
        <w:t xml:space="preserve"> Table</w:t>
      </w:r>
      <w:r w:rsidRPr="00892E32">
        <w:t xml:space="preserve"> </w:t>
      </w:r>
      <w:r>
        <w:t>S2</w:t>
      </w:r>
    </w:p>
    <w:p w14:paraId="7C2F0E97" w14:textId="7B70AA81" w:rsidR="00795153" w:rsidRPr="00B01A8C" w:rsidRDefault="00795153" w:rsidP="00795153">
      <w:pPr>
        <w:spacing w:line="360" w:lineRule="auto"/>
        <w:rPr>
          <w:sz w:val="18"/>
          <w:szCs w:val="18"/>
          <w:lang w:val="en-GB"/>
        </w:rPr>
      </w:pPr>
      <w:r w:rsidRPr="00B01A8C">
        <w:rPr>
          <w:sz w:val="18"/>
          <w:szCs w:val="18"/>
          <w:lang w:val="en-GB"/>
        </w:rPr>
        <w:t xml:space="preserve">Table </w:t>
      </w:r>
      <w:r>
        <w:rPr>
          <w:sz w:val="18"/>
          <w:szCs w:val="18"/>
          <w:lang w:val="en-GB"/>
        </w:rPr>
        <w:t>S2</w:t>
      </w:r>
      <w:r w:rsidRPr="00B01A8C">
        <w:rPr>
          <w:sz w:val="18"/>
          <w:szCs w:val="18"/>
          <w:lang w:val="en-GB"/>
        </w:rPr>
        <w:t xml:space="preserve">: </w:t>
      </w:r>
      <w:r>
        <w:rPr>
          <w:sz w:val="18"/>
          <w:szCs w:val="18"/>
          <w:lang w:val="en-GB"/>
        </w:rPr>
        <w:t xml:space="preserve">Genes covered by the custom panel used in this study, grouped into typical CH genes, other myeloid genes, and HR-related genes. </w:t>
      </w:r>
    </w:p>
    <w:tbl>
      <w:tblPr>
        <w:tblStyle w:val="ListTable6Colorful-Accent3"/>
        <w:tblW w:w="9286" w:type="dxa"/>
        <w:tblLayout w:type="fixed"/>
        <w:tblLook w:val="04A0" w:firstRow="1" w:lastRow="0" w:firstColumn="1" w:lastColumn="0" w:noHBand="0" w:noVBand="1"/>
      </w:tblPr>
      <w:tblGrid>
        <w:gridCol w:w="559"/>
        <w:gridCol w:w="1043"/>
        <w:gridCol w:w="1058"/>
        <w:gridCol w:w="283"/>
        <w:gridCol w:w="65"/>
        <w:gridCol w:w="644"/>
        <w:gridCol w:w="1276"/>
        <w:gridCol w:w="1417"/>
        <w:gridCol w:w="284"/>
        <w:gridCol w:w="567"/>
        <w:gridCol w:w="1134"/>
        <w:gridCol w:w="956"/>
      </w:tblGrid>
      <w:tr w:rsidR="00795153" w:rsidRPr="00603923" w14:paraId="604DB2F8" w14:textId="77777777" w:rsidTr="00F74783">
        <w:trPr>
          <w:cnfStyle w:val="100000000000" w:firstRow="1" w:lastRow="0" w:firstColumn="0" w:lastColumn="0" w:oddVBand="0" w:evenVBand="0" w:oddHBand="0"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559" w:type="dxa"/>
          </w:tcPr>
          <w:p w14:paraId="344FC119" w14:textId="77777777" w:rsidR="00795153" w:rsidRPr="00603923" w:rsidRDefault="00795153" w:rsidP="00F74783">
            <w:pPr>
              <w:spacing w:line="276" w:lineRule="auto"/>
              <w:rPr>
                <w:rFonts w:eastAsia="Times New Roman" w:cs="Arial"/>
                <w:color w:val="000000"/>
                <w:sz w:val="18"/>
                <w:szCs w:val="18"/>
              </w:rPr>
            </w:pPr>
            <w:r w:rsidRPr="00603923">
              <w:rPr>
                <w:rFonts w:eastAsia="Times New Roman" w:cs="Arial"/>
                <w:color w:val="000000"/>
                <w:sz w:val="18"/>
                <w:szCs w:val="18"/>
              </w:rPr>
              <w:t xml:space="preserve">No. </w:t>
            </w:r>
          </w:p>
        </w:tc>
        <w:tc>
          <w:tcPr>
            <w:tcW w:w="1043" w:type="dxa"/>
            <w:noWrap/>
            <w:hideMark/>
          </w:tcPr>
          <w:p w14:paraId="72AFBADD" w14:textId="77777777" w:rsidR="00795153" w:rsidRPr="00603923" w:rsidRDefault="00795153" w:rsidP="00F74783">
            <w:pPr>
              <w:spacing w:line="276" w:lineRule="auto"/>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18"/>
              </w:rPr>
            </w:pPr>
            <w:r w:rsidRPr="00603923">
              <w:rPr>
                <w:rFonts w:eastAsia="Times New Roman" w:cs="Arial"/>
                <w:color w:val="000000"/>
                <w:sz w:val="18"/>
                <w:szCs w:val="18"/>
              </w:rPr>
              <w:t xml:space="preserve">CH </w:t>
            </w:r>
            <w:r>
              <w:rPr>
                <w:rFonts w:eastAsia="Times New Roman" w:cs="Arial"/>
                <w:color w:val="000000"/>
                <w:sz w:val="18"/>
                <w:szCs w:val="18"/>
              </w:rPr>
              <w:t>g</w:t>
            </w:r>
            <w:r w:rsidRPr="00603923">
              <w:rPr>
                <w:rFonts w:eastAsia="Times New Roman" w:cs="Arial"/>
                <w:color w:val="000000"/>
                <w:sz w:val="18"/>
                <w:szCs w:val="18"/>
              </w:rPr>
              <w:t>ene</w:t>
            </w:r>
            <w:r>
              <w:rPr>
                <w:rFonts w:eastAsia="Times New Roman" w:cs="Arial"/>
                <w:color w:val="000000"/>
                <w:sz w:val="18"/>
                <w:szCs w:val="18"/>
              </w:rPr>
              <w:t>s</w:t>
            </w:r>
          </w:p>
        </w:tc>
        <w:tc>
          <w:tcPr>
            <w:tcW w:w="1058" w:type="dxa"/>
            <w:noWrap/>
            <w:hideMark/>
          </w:tcPr>
          <w:p w14:paraId="5AA0A7DF" w14:textId="77777777" w:rsidR="00795153" w:rsidRPr="00603923" w:rsidRDefault="00795153" w:rsidP="00F74783">
            <w:pPr>
              <w:spacing w:line="276" w:lineRule="auto"/>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18"/>
              </w:rPr>
            </w:pPr>
            <w:r w:rsidRPr="00603923">
              <w:rPr>
                <w:rFonts w:eastAsia="Times New Roman" w:cs="Arial"/>
                <w:color w:val="000000"/>
                <w:sz w:val="18"/>
                <w:szCs w:val="18"/>
              </w:rPr>
              <w:t>Region</w:t>
            </w:r>
          </w:p>
        </w:tc>
        <w:tc>
          <w:tcPr>
            <w:tcW w:w="283" w:type="dxa"/>
            <w:shd w:val="clear" w:color="auto" w:fill="auto"/>
          </w:tcPr>
          <w:p w14:paraId="6054EBF4" w14:textId="77777777" w:rsidR="00795153" w:rsidRPr="00603923" w:rsidRDefault="00795153" w:rsidP="00F74783">
            <w:pPr>
              <w:spacing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18"/>
              </w:rPr>
            </w:pPr>
          </w:p>
        </w:tc>
        <w:tc>
          <w:tcPr>
            <w:tcW w:w="709" w:type="dxa"/>
            <w:gridSpan w:val="2"/>
          </w:tcPr>
          <w:p w14:paraId="34ECD698" w14:textId="77777777" w:rsidR="00795153" w:rsidRPr="00603923" w:rsidRDefault="00795153" w:rsidP="00F74783">
            <w:pPr>
              <w:spacing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18"/>
              </w:rPr>
            </w:pPr>
            <w:r w:rsidRPr="00603923">
              <w:rPr>
                <w:rFonts w:eastAsia="Times New Roman" w:cs="Arial"/>
                <w:color w:val="000000"/>
                <w:sz w:val="18"/>
                <w:szCs w:val="18"/>
              </w:rPr>
              <w:t>No.</w:t>
            </w:r>
          </w:p>
        </w:tc>
        <w:tc>
          <w:tcPr>
            <w:tcW w:w="1276" w:type="dxa"/>
          </w:tcPr>
          <w:p w14:paraId="7CF14EB8" w14:textId="77777777" w:rsidR="00795153" w:rsidRPr="00603923" w:rsidRDefault="00795153" w:rsidP="00F74783">
            <w:pPr>
              <w:spacing w:line="276" w:lineRule="auto"/>
              <w:cnfStyle w:val="100000000000" w:firstRow="1" w:lastRow="0" w:firstColumn="0" w:lastColumn="0" w:oddVBand="0" w:evenVBand="0" w:oddHBand="0" w:evenHBand="0" w:firstRowFirstColumn="0" w:firstRowLastColumn="0" w:lastRowFirstColumn="0" w:lastRowLastColumn="0"/>
              <w:rPr>
                <w:rFonts w:eastAsia="Times New Roman" w:cs="Arial"/>
                <w:sz w:val="18"/>
                <w:szCs w:val="18"/>
              </w:rPr>
            </w:pPr>
            <w:r>
              <w:rPr>
                <w:rFonts w:eastAsia="Times New Roman" w:cs="Arial"/>
                <w:color w:val="000000"/>
                <w:sz w:val="18"/>
                <w:szCs w:val="18"/>
              </w:rPr>
              <w:t>Other myeloid</w:t>
            </w:r>
            <w:r w:rsidRPr="00603923">
              <w:rPr>
                <w:rFonts w:eastAsia="Times New Roman" w:cs="Arial"/>
                <w:color w:val="000000"/>
                <w:sz w:val="18"/>
                <w:szCs w:val="18"/>
              </w:rPr>
              <w:t xml:space="preserve"> </w:t>
            </w:r>
            <w:r>
              <w:rPr>
                <w:rFonts w:eastAsia="Times New Roman" w:cs="Arial"/>
                <w:color w:val="000000"/>
                <w:sz w:val="18"/>
                <w:szCs w:val="18"/>
              </w:rPr>
              <w:t>g</w:t>
            </w:r>
            <w:r w:rsidRPr="00603923">
              <w:rPr>
                <w:rFonts w:eastAsia="Times New Roman" w:cs="Arial"/>
                <w:color w:val="000000"/>
                <w:sz w:val="18"/>
                <w:szCs w:val="18"/>
              </w:rPr>
              <w:t>ene</w:t>
            </w:r>
            <w:r>
              <w:rPr>
                <w:rFonts w:eastAsia="Times New Roman" w:cs="Arial"/>
                <w:color w:val="000000"/>
                <w:sz w:val="18"/>
                <w:szCs w:val="18"/>
              </w:rPr>
              <w:t>s</w:t>
            </w:r>
          </w:p>
        </w:tc>
        <w:tc>
          <w:tcPr>
            <w:tcW w:w="1417" w:type="dxa"/>
          </w:tcPr>
          <w:p w14:paraId="5065F050" w14:textId="77777777" w:rsidR="00795153" w:rsidRPr="00603923" w:rsidRDefault="00795153" w:rsidP="00F74783">
            <w:pPr>
              <w:spacing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Arial"/>
                <w:sz w:val="18"/>
                <w:szCs w:val="18"/>
              </w:rPr>
            </w:pPr>
            <w:r w:rsidRPr="00603923">
              <w:rPr>
                <w:rFonts w:eastAsia="Times New Roman" w:cs="Arial"/>
                <w:color w:val="000000"/>
                <w:sz w:val="18"/>
                <w:szCs w:val="18"/>
              </w:rPr>
              <w:t>Region</w:t>
            </w:r>
          </w:p>
        </w:tc>
        <w:tc>
          <w:tcPr>
            <w:tcW w:w="284" w:type="dxa"/>
            <w:shd w:val="clear" w:color="auto" w:fill="FFFFFF" w:themeFill="background1"/>
          </w:tcPr>
          <w:p w14:paraId="71C1167C" w14:textId="77777777" w:rsidR="00795153" w:rsidRPr="00603923" w:rsidRDefault="00795153" w:rsidP="00F74783">
            <w:pPr>
              <w:spacing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18"/>
              </w:rPr>
            </w:pPr>
          </w:p>
        </w:tc>
        <w:tc>
          <w:tcPr>
            <w:tcW w:w="567" w:type="dxa"/>
          </w:tcPr>
          <w:p w14:paraId="178882B1" w14:textId="77777777" w:rsidR="00795153" w:rsidRPr="00603923" w:rsidRDefault="00795153" w:rsidP="00F74783">
            <w:pPr>
              <w:spacing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18"/>
              </w:rPr>
            </w:pPr>
            <w:r w:rsidRPr="00603923">
              <w:rPr>
                <w:rFonts w:eastAsia="Times New Roman" w:cs="Arial"/>
                <w:color w:val="000000"/>
                <w:sz w:val="18"/>
                <w:szCs w:val="18"/>
              </w:rPr>
              <w:t xml:space="preserve">No. </w:t>
            </w:r>
          </w:p>
        </w:tc>
        <w:tc>
          <w:tcPr>
            <w:tcW w:w="1134" w:type="dxa"/>
          </w:tcPr>
          <w:p w14:paraId="6B0A8CA7" w14:textId="77777777" w:rsidR="00795153" w:rsidRPr="00603923" w:rsidRDefault="00795153" w:rsidP="00F74783">
            <w:pPr>
              <w:spacing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18"/>
              </w:rPr>
            </w:pPr>
            <w:r w:rsidRPr="00603923">
              <w:rPr>
                <w:rFonts w:eastAsia="Times New Roman" w:cs="Arial"/>
                <w:color w:val="000000"/>
                <w:sz w:val="18"/>
                <w:szCs w:val="18"/>
              </w:rPr>
              <w:t>HR</w:t>
            </w:r>
            <w:r>
              <w:rPr>
                <w:rFonts w:eastAsia="Times New Roman" w:cs="Arial"/>
                <w:color w:val="000000"/>
                <w:sz w:val="18"/>
                <w:szCs w:val="18"/>
              </w:rPr>
              <w:t>-related</w:t>
            </w:r>
            <w:r w:rsidRPr="00603923">
              <w:rPr>
                <w:rFonts w:eastAsia="Times New Roman" w:cs="Arial"/>
                <w:color w:val="000000"/>
                <w:sz w:val="18"/>
                <w:szCs w:val="18"/>
              </w:rPr>
              <w:t xml:space="preserve"> </w:t>
            </w:r>
            <w:r>
              <w:rPr>
                <w:rFonts w:eastAsia="Times New Roman" w:cs="Arial"/>
                <w:color w:val="000000"/>
                <w:sz w:val="18"/>
                <w:szCs w:val="18"/>
              </w:rPr>
              <w:t>g</w:t>
            </w:r>
            <w:r w:rsidRPr="00603923">
              <w:rPr>
                <w:rFonts w:eastAsia="Times New Roman" w:cs="Arial"/>
                <w:color w:val="000000"/>
                <w:sz w:val="18"/>
                <w:szCs w:val="18"/>
              </w:rPr>
              <w:t>ene</w:t>
            </w:r>
            <w:r>
              <w:rPr>
                <w:rFonts w:eastAsia="Times New Roman" w:cs="Arial"/>
                <w:color w:val="000000"/>
                <w:sz w:val="18"/>
                <w:szCs w:val="18"/>
              </w:rPr>
              <w:t>s</w:t>
            </w:r>
          </w:p>
        </w:tc>
        <w:tc>
          <w:tcPr>
            <w:tcW w:w="956" w:type="dxa"/>
          </w:tcPr>
          <w:p w14:paraId="0EC2C008" w14:textId="77777777" w:rsidR="00795153" w:rsidRPr="00603923" w:rsidRDefault="00795153" w:rsidP="00F74783">
            <w:pPr>
              <w:spacing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18"/>
              </w:rPr>
            </w:pPr>
            <w:r>
              <w:rPr>
                <w:rFonts w:eastAsia="Times New Roman" w:cs="Arial"/>
                <w:color w:val="000000"/>
                <w:sz w:val="18"/>
                <w:szCs w:val="18"/>
              </w:rPr>
              <w:t>Region</w:t>
            </w:r>
          </w:p>
        </w:tc>
      </w:tr>
      <w:tr w:rsidR="00795153" w:rsidRPr="00603923" w14:paraId="0505C013" w14:textId="77777777" w:rsidTr="00F74783">
        <w:trPr>
          <w:cnfStyle w:val="000000100000" w:firstRow="0" w:lastRow="0" w:firstColumn="0" w:lastColumn="0" w:oddVBand="0" w:evenVBand="0" w:oddHBand="1" w:evenHBand="0" w:firstRowFirstColumn="0" w:firstRowLastColumn="0" w:lastRowFirstColumn="0" w:lastRowLastColumn="0"/>
          <w:trHeight w:val="117"/>
        </w:trPr>
        <w:tc>
          <w:tcPr>
            <w:cnfStyle w:val="001000000000" w:firstRow="0" w:lastRow="0" w:firstColumn="1" w:lastColumn="0" w:oddVBand="0" w:evenVBand="0" w:oddHBand="0" w:evenHBand="0" w:firstRowFirstColumn="0" w:firstRowLastColumn="0" w:lastRowFirstColumn="0" w:lastRowLastColumn="0"/>
            <w:tcW w:w="559" w:type="dxa"/>
          </w:tcPr>
          <w:p w14:paraId="1FD7B98D" w14:textId="77777777" w:rsidR="00795153" w:rsidRPr="00B84A76" w:rsidRDefault="00795153" w:rsidP="00F74783">
            <w:pPr>
              <w:spacing w:line="276" w:lineRule="auto"/>
              <w:rPr>
                <w:rFonts w:eastAsia="Times New Roman" w:cs="Arial"/>
                <w:b w:val="0"/>
                <w:bCs w:val="0"/>
                <w:color w:val="000000"/>
                <w:sz w:val="18"/>
                <w:szCs w:val="18"/>
              </w:rPr>
            </w:pPr>
            <w:r w:rsidRPr="00B84A76">
              <w:rPr>
                <w:rFonts w:eastAsia="Times New Roman" w:cs="Arial"/>
                <w:b w:val="0"/>
                <w:bCs w:val="0"/>
                <w:color w:val="000000"/>
                <w:sz w:val="18"/>
                <w:szCs w:val="18"/>
              </w:rPr>
              <w:t>1</w:t>
            </w:r>
          </w:p>
        </w:tc>
        <w:tc>
          <w:tcPr>
            <w:tcW w:w="1043" w:type="dxa"/>
            <w:noWrap/>
            <w:hideMark/>
          </w:tcPr>
          <w:p w14:paraId="31F60774"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18"/>
                <w:szCs w:val="18"/>
              </w:rPr>
            </w:pPr>
            <w:r w:rsidRPr="00603923">
              <w:rPr>
                <w:rFonts w:eastAsia="Times New Roman" w:cs="Arial"/>
                <w:i/>
                <w:iCs/>
                <w:color w:val="000000"/>
                <w:sz w:val="18"/>
                <w:szCs w:val="18"/>
              </w:rPr>
              <w:t>DNMT3A</w:t>
            </w:r>
          </w:p>
        </w:tc>
        <w:tc>
          <w:tcPr>
            <w:tcW w:w="1058" w:type="dxa"/>
            <w:noWrap/>
            <w:hideMark/>
          </w:tcPr>
          <w:p w14:paraId="4688AD94"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r w:rsidRPr="00603923">
              <w:rPr>
                <w:rFonts w:eastAsia="Times New Roman" w:cs="Arial"/>
                <w:color w:val="000000"/>
                <w:sz w:val="18"/>
                <w:szCs w:val="18"/>
              </w:rPr>
              <w:t>Full</w:t>
            </w:r>
          </w:p>
        </w:tc>
        <w:tc>
          <w:tcPr>
            <w:tcW w:w="348" w:type="dxa"/>
            <w:gridSpan w:val="2"/>
            <w:shd w:val="clear" w:color="auto" w:fill="auto"/>
          </w:tcPr>
          <w:p w14:paraId="0477E8B3"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18"/>
                <w:szCs w:val="18"/>
              </w:rPr>
            </w:pPr>
          </w:p>
        </w:tc>
        <w:tc>
          <w:tcPr>
            <w:tcW w:w="644" w:type="dxa"/>
          </w:tcPr>
          <w:p w14:paraId="0726DE04"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r w:rsidRPr="00603923">
              <w:rPr>
                <w:rFonts w:eastAsia="Times New Roman" w:cs="Arial"/>
                <w:color w:val="auto"/>
                <w:sz w:val="18"/>
                <w:szCs w:val="18"/>
              </w:rPr>
              <w:t>1</w:t>
            </w:r>
          </w:p>
        </w:tc>
        <w:tc>
          <w:tcPr>
            <w:tcW w:w="1276" w:type="dxa"/>
          </w:tcPr>
          <w:p w14:paraId="792001C3"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sz w:val="18"/>
                <w:szCs w:val="18"/>
              </w:rPr>
            </w:pPr>
            <w:r w:rsidRPr="00603923">
              <w:rPr>
                <w:rFonts w:eastAsia="Times New Roman" w:cs="Arial"/>
                <w:i/>
                <w:iCs/>
                <w:color w:val="auto"/>
                <w:sz w:val="18"/>
                <w:szCs w:val="18"/>
              </w:rPr>
              <w:t>KRAS</w:t>
            </w:r>
          </w:p>
        </w:tc>
        <w:tc>
          <w:tcPr>
            <w:tcW w:w="1417" w:type="dxa"/>
          </w:tcPr>
          <w:p w14:paraId="5BF08C86"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18"/>
                <w:szCs w:val="18"/>
              </w:rPr>
            </w:pPr>
            <w:r w:rsidRPr="00603923">
              <w:rPr>
                <w:rFonts w:eastAsia="Times New Roman" w:cs="Arial"/>
                <w:color w:val="auto"/>
                <w:sz w:val="18"/>
                <w:szCs w:val="18"/>
              </w:rPr>
              <w:t>Full</w:t>
            </w:r>
          </w:p>
        </w:tc>
        <w:tc>
          <w:tcPr>
            <w:tcW w:w="284" w:type="dxa"/>
            <w:shd w:val="clear" w:color="auto" w:fill="FFFFFF" w:themeFill="background1"/>
          </w:tcPr>
          <w:p w14:paraId="364BE618"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p>
        </w:tc>
        <w:tc>
          <w:tcPr>
            <w:tcW w:w="567" w:type="dxa"/>
          </w:tcPr>
          <w:p w14:paraId="18C6F266" w14:textId="77777777" w:rsidR="00795153" w:rsidRPr="00B84A76"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r w:rsidRPr="00B84A76">
              <w:rPr>
                <w:rFonts w:eastAsia="Times New Roman" w:cs="Arial"/>
                <w:color w:val="000000"/>
                <w:sz w:val="18"/>
                <w:szCs w:val="18"/>
              </w:rPr>
              <w:t>1</w:t>
            </w:r>
          </w:p>
        </w:tc>
        <w:tc>
          <w:tcPr>
            <w:tcW w:w="1134" w:type="dxa"/>
          </w:tcPr>
          <w:p w14:paraId="234DF811"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18"/>
                <w:szCs w:val="18"/>
              </w:rPr>
            </w:pPr>
            <w:r w:rsidRPr="00603923">
              <w:rPr>
                <w:rFonts w:cs="Arial"/>
                <w:i/>
                <w:iCs/>
                <w:color w:val="000000"/>
                <w:sz w:val="18"/>
                <w:szCs w:val="18"/>
              </w:rPr>
              <w:t>BRCA1</w:t>
            </w:r>
          </w:p>
        </w:tc>
        <w:tc>
          <w:tcPr>
            <w:tcW w:w="956" w:type="dxa"/>
          </w:tcPr>
          <w:p w14:paraId="013262D2"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603923">
              <w:rPr>
                <w:rFonts w:cs="Arial"/>
                <w:color w:val="000000"/>
                <w:sz w:val="18"/>
                <w:szCs w:val="18"/>
              </w:rPr>
              <w:t>Full</w:t>
            </w:r>
          </w:p>
        </w:tc>
      </w:tr>
      <w:tr w:rsidR="00795153" w:rsidRPr="00603923" w14:paraId="458EB597" w14:textId="77777777" w:rsidTr="00F74783">
        <w:trPr>
          <w:trHeight w:val="117"/>
        </w:trPr>
        <w:tc>
          <w:tcPr>
            <w:cnfStyle w:val="001000000000" w:firstRow="0" w:lastRow="0" w:firstColumn="1" w:lastColumn="0" w:oddVBand="0" w:evenVBand="0" w:oddHBand="0" w:evenHBand="0" w:firstRowFirstColumn="0" w:firstRowLastColumn="0" w:lastRowFirstColumn="0" w:lastRowLastColumn="0"/>
            <w:tcW w:w="559" w:type="dxa"/>
          </w:tcPr>
          <w:p w14:paraId="48A64BB4" w14:textId="77777777" w:rsidR="00795153" w:rsidRPr="00B84A76" w:rsidRDefault="00795153" w:rsidP="00F74783">
            <w:pPr>
              <w:spacing w:line="276" w:lineRule="auto"/>
              <w:rPr>
                <w:rFonts w:eastAsia="Times New Roman" w:cs="Arial"/>
                <w:b w:val="0"/>
                <w:bCs w:val="0"/>
                <w:color w:val="auto"/>
                <w:sz w:val="18"/>
                <w:szCs w:val="18"/>
              </w:rPr>
            </w:pPr>
            <w:r w:rsidRPr="00B84A76">
              <w:rPr>
                <w:rFonts w:eastAsia="Times New Roman" w:cs="Arial"/>
                <w:b w:val="0"/>
                <w:bCs w:val="0"/>
                <w:color w:val="auto"/>
                <w:sz w:val="18"/>
                <w:szCs w:val="18"/>
              </w:rPr>
              <w:t>2</w:t>
            </w:r>
          </w:p>
        </w:tc>
        <w:tc>
          <w:tcPr>
            <w:tcW w:w="1043" w:type="dxa"/>
            <w:noWrap/>
            <w:hideMark/>
          </w:tcPr>
          <w:p w14:paraId="2EB32392"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TET2</w:t>
            </w:r>
          </w:p>
        </w:tc>
        <w:tc>
          <w:tcPr>
            <w:tcW w:w="1058" w:type="dxa"/>
            <w:noWrap/>
            <w:hideMark/>
          </w:tcPr>
          <w:p w14:paraId="29687733"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348" w:type="dxa"/>
            <w:gridSpan w:val="2"/>
            <w:shd w:val="clear" w:color="auto" w:fill="auto"/>
          </w:tcPr>
          <w:p w14:paraId="27B1AD3B"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tc>
        <w:tc>
          <w:tcPr>
            <w:tcW w:w="644" w:type="dxa"/>
          </w:tcPr>
          <w:p w14:paraId="664F71C5"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2</w:t>
            </w:r>
          </w:p>
        </w:tc>
        <w:tc>
          <w:tcPr>
            <w:tcW w:w="1276" w:type="dxa"/>
          </w:tcPr>
          <w:p w14:paraId="10CC7B65"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NRAS</w:t>
            </w:r>
          </w:p>
        </w:tc>
        <w:tc>
          <w:tcPr>
            <w:tcW w:w="1417" w:type="dxa"/>
          </w:tcPr>
          <w:p w14:paraId="0FA68997"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284" w:type="dxa"/>
            <w:shd w:val="clear" w:color="auto" w:fill="FFFFFF" w:themeFill="background1"/>
          </w:tcPr>
          <w:p w14:paraId="02F92CAB"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p>
        </w:tc>
        <w:tc>
          <w:tcPr>
            <w:tcW w:w="567" w:type="dxa"/>
          </w:tcPr>
          <w:p w14:paraId="2C334230" w14:textId="77777777" w:rsidR="00795153" w:rsidRPr="00B84A76"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r w:rsidRPr="00B84A76">
              <w:rPr>
                <w:rFonts w:eastAsia="Times New Roman" w:cs="Arial"/>
                <w:color w:val="000000"/>
                <w:sz w:val="18"/>
                <w:szCs w:val="18"/>
              </w:rPr>
              <w:t>2</w:t>
            </w:r>
          </w:p>
        </w:tc>
        <w:tc>
          <w:tcPr>
            <w:tcW w:w="1134" w:type="dxa"/>
          </w:tcPr>
          <w:p w14:paraId="457EE968"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18"/>
                <w:szCs w:val="18"/>
              </w:rPr>
            </w:pPr>
            <w:r w:rsidRPr="00603923">
              <w:rPr>
                <w:rFonts w:cs="Arial"/>
                <w:i/>
                <w:iCs/>
                <w:color w:val="000000"/>
                <w:sz w:val="18"/>
                <w:szCs w:val="18"/>
              </w:rPr>
              <w:t>BRCA2</w:t>
            </w:r>
          </w:p>
        </w:tc>
        <w:tc>
          <w:tcPr>
            <w:tcW w:w="956" w:type="dxa"/>
          </w:tcPr>
          <w:p w14:paraId="30CD0D94"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cs="Arial"/>
                <w:b/>
                <w:bCs/>
                <w:color w:val="000000"/>
                <w:sz w:val="18"/>
                <w:szCs w:val="18"/>
              </w:rPr>
            </w:pPr>
            <w:r w:rsidRPr="00603923">
              <w:rPr>
                <w:rFonts w:cs="Arial"/>
                <w:color w:val="000000"/>
                <w:sz w:val="18"/>
                <w:szCs w:val="18"/>
              </w:rPr>
              <w:t>Full</w:t>
            </w:r>
          </w:p>
        </w:tc>
      </w:tr>
      <w:tr w:rsidR="00795153" w:rsidRPr="00603923" w14:paraId="0F814432" w14:textId="77777777" w:rsidTr="00F74783">
        <w:trPr>
          <w:cnfStyle w:val="000000100000" w:firstRow="0" w:lastRow="0" w:firstColumn="0" w:lastColumn="0" w:oddVBand="0" w:evenVBand="0" w:oddHBand="1" w:evenHBand="0" w:firstRowFirstColumn="0" w:firstRowLastColumn="0" w:lastRowFirstColumn="0" w:lastRowLastColumn="0"/>
          <w:trHeight w:val="117"/>
        </w:trPr>
        <w:tc>
          <w:tcPr>
            <w:cnfStyle w:val="001000000000" w:firstRow="0" w:lastRow="0" w:firstColumn="1" w:lastColumn="0" w:oddVBand="0" w:evenVBand="0" w:oddHBand="0" w:evenHBand="0" w:firstRowFirstColumn="0" w:firstRowLastColumn="0" w:lastRowFirstColumn="0" w:lastRowLastColumn="0"/>
            <w:tcW w:w="559" w:type="dxa"/>
          </w:tcPr>
          <w:p w14:paraId="0ED93EFF" w14:textId="77777777" w:rsidR="00795153" w:rsidRPr="00B84A76" w:rsidRDefault="00795153" w:rsidP="00F74783">
            <w:pPr>
              <w:spacing w:line="276" w:lineRule="auto"/>
              <w:rPr>
                <w:rFonts w:eastAsia="Times New Roman" w:cs="Arial"/>
                <w:b w:val="0"/>
                <w:bCs w:val="0"/>
                <w:color w:val="auto"/>
                <w:sz w:val="18"/>
                <w:szCs w:val="18"/>
              </w:rPr>
            </w:pPr>
            <w:r w:rsidRPr="00B84A76">
              <w:rPr>
                <w:rFonts w:eastAsia="Times New Roman" w:cs="Arial"/>
                <w:b w:val="0"/>
                <w:bCs w:val="0"/>
                <w:color w:val="auto"/>
                <w:sz w:val="18"/>
                <w:szCs w:val="18"/>
              </w:rPr>
              <w:t>3</w:t>
            </w:r>
          </w:p>
        </w:tc>
        <w:tc>
          <w:tcPr>
            <w:tcW w:w="1043" w:type="dxa"/>
            <w:noWrap/>
            <w:hideMark/>
          </w:tcPr>
          <w:p w14:paraId="3F5267A5"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JAK2</w:t>
            </w:r>
          </w:p>
        </w:tc>
        <w:tc>
          <w:tcPr>
            <w:tcW w:w="1058" w:type="dxa"/>
            <w:noWrap/>
            <w:hideMark/>
          </w:tcPr>
          <w:p w14:paraId="575F08D2"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348" w:type="dxa"/>
            <w:gridSpan w:val="2"/>
            <w:shd w:val="clear" w:color="auto" w:fill="auto"/>
          </w:tcPr>
          <w:p w14:paraId="73E23EFF"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18"/>
                <w:szCs w:val="18"/>
              </w:rPr>
            </w:pPr>
          </w:p>
        </w:tc>
        <w:tc>
          <w:tcPr>
            <w:tcW w:w="644" w:type="dxa"/>
          </w:tcPr>
          <w:p w14:paraId="4997AD41"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3</w:t>
            </w:r>
          </w:p>
        </w:tc>
        <w:tc>
          <w:tcPr>
            <w:tcW w:w="1276" w:type="dxa"/>
          </w:tcPr>
          <w:p w14:paraId="5ADE70C0"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EZH2</w:t>
            </w:r>
          </w:p>
        </w:tc>
        <w:tc>
          <w:tcPr>
            <w:tcW w:w="1417" w:type="dxa"/>
          </w:tcPr>
          <w:p w14:paraId="2298634C"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284" w:type="dxa"/>
            <w:shd w:val="clear" w:color="auto" w:fill="FFFFFF" w:themeFill="background1"/>
          </w:tcPr>
          <w:p w14:paraId="4B262384"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p>
        </w:tc>
        <w:tc>
          <w:tcPr>
            <w:tcW w:w="567" w:type="dxa"/>
          </w:tcPr>
          <w:p w14:paraId="112D4EAE" w14:textId="77777777" w:rsidR="00795153" w:rsidRPr="00B84A76"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r w:rsidRPr="00B84A76">
              <w:rPr>
                <w:rFonts w:eastAsia="Times New Roman" w:cs="Arial"/>
                <w:color w:val="000000"/>
                <w:sz w:val="18"/>
                <w:szCs w:val="18"/>
              </w:rPr>
              <w:t>3</w:t>
            </w:r>
          </w:p>
        </w:tc>
        <w:tc>
          <w:tcPr>
            <w:tcW w:w="1134" w:type="dxa"/>
          </w:tcPr>
          <w:p w14:paraId="123026E1"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18"/>
                <w:szCs w:val="18"/>
              </w:rPr>
            </w:pPr>
            <w:r w:rsidRPr="00603923">
              <w:rPr>
                <w:rFonts w:cs="Arial"/>
                <w:i/>
                <w:iCs/>
                <w:color w:val="000000"/>
                <w:sz w:val="18"/>
                <w:szCs w:val="18"/>
              </w:rPr>
              <w:t>EMSY</w:t>
            </w:r>
          </w:p>
        </w:tc>
        <w:tc>
          <w:tcPr>
            <w:tcW w:w="956" w:type="dxa"/>
          </w:tcPr>
          <w:p w14:paraId="5C504C05"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cs="Arial"/>
                <w:b/>
                <w:bCs/>
                <w:color w:val="000000"/>
                <w:sz w:val="18"/>
                <w:szCs w:val="18"/>
              </w:rPr>
            </w:pPr>
            <w:r w:rsidRPr="00603923">
              <w:rPr>
                <w:rFonts w:cs="Arial"/>
                <w:color w:val="000000"/>
                <w:sz w:val="18"/>
                <w:szCs w:val="18"/>
              </w:rPr>
              <w:t>Full</w:t>
            </w:r>
          </w:p>
        </w:tc>
      </w:tr>
      <w:tr w:rsidR="00795153" w:rsidRPr="00603923" w14:paraId="787C878B" w14:textId="77777777" w:rsidTr="00F74783">
        <w:trPr>
          <w:trHeight w:val="117"/>
        </w:trPr>
        <w:tc>
          <w:tcPr>
            <w:cnfStyle w:val="001000000000" w:firstRow="0" w:lastRow="0" w:firstColumn="1" w:lastColumn="0" w:oddVBand="0" w:evenVBand="0" w:oddHBand="0" w:evenHBand="0" w:firstRowFirstColumn="0" w:firstRowLastColumn="0" w:lastRowFirstColumn="0" w:lastRowLastColumn="0"/>
            <w:tcW w:w="559" w:type="dxa"/>
          </w:tcPr>
          <w:p w14:paraId="6D21E69D" w14:textId="77777777" w:rsidR="00795153" w:rsidRPr="00B84A76" w:rsidRDefault="00795153" w:rsidP="00F74783">
            <w:pPr>
              <w:spacing w:line="276" w:lineRule="auto"/>
              <w:rPr>
                <w:rFonts w:eastAsia="Times New Roman" w:cs="Arial"/>
                <w:b w:val="0"/>
                <w:bCs w:val="0"/>
                <w:color w:val="auto"/>
                <w:sz w:val="18"/>
                <w:szCs w:val="18"/>
              </w:rPr>
            </w:pPr>
            <w:r w:rsidRPr="00B84A76">
              <w:rPr>
                <w:rFonts w:eastAsia="Times New Roman" w:cs="Arial"/>
                <w:b w:val="0"/>
                <w:bCs w:val="0"/>
                <w:color w:val="auto"/>
                <w:sz w:val="18"/>
                <w:szCs w:val="18"/>
              </w:rPr>
              <w:t>4</w:t>
            </w:r>
          </w:p>
        </w:tc>
        <w:tc>
          <w:tcPr>
            <w:tcW w:w="1043" w:type="dxa"/>
            <w:noWrap/>
            <w:hideMark/>
          </w:tcPr>
          <w:p w14:paraId="4898F492"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ASXL1</w:t>
            </w:r>
          </w:p>
        </w:tc>
        <w:tc>
          <w:tcPr>
            <w:tcW w:w="1058" w:type="dxa"/>
            <w:noWrap/>
            <w:hideMark/>
          </w:tcPr>
          <w:p w14:paraId="2EEB4F4B"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348" w:type="dxa"/>
            <w:gridSpan w:val="2"/>
            <w:shd w:val="clear" w:color="auto" w:fill="auto"/>
          </w:tcPr>
          <w:p w14:paraId="144DCA50"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tc>
        <w:tc>
          <w:tcPr>
            <w:tcW w:w="644" w:type="dxa"/>
          </w:tcPr>
          <w:p w14:paraId="07571F48"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4</w:t>
            </w:r>
          </w:p>
        </w:tc>
        <w:tc>
          <w:tcPr>
            <w:tcW w:w="1276" w:type="dxa"/>
          </w:tcPr>
          <w:p w14:paraId="3457B3D2"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MYD88</w:t>
            </w:r>
          </w:p>
        </w:tc>
        <w:tc>
          <w:tcPr>
            <w:tcW w:w="1417" w:type="dxa"/>
          </w:tcPr>
          <w:p w14:paraId="239A4EA4"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284" w:type="dxa"/>
            <w:shd w:val="clear" w:color="auto" w:fill="FFFFFF" w:themeFill="background1"/>
          </w:tcPr>
          <w:p w14:paraId="71C7AAC3"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p>
        </w:tc>
        <w:tc>
          <w:tcPr>
            <w:tcW w:w="567" w:type="dxa"/>
          </w:tcPr>
          <w:p w14:paraId="13EEFC18" w14:textId="77777777" w:rsidR="00795153" w:rsidRPr="00B84A76"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r w:rsidRPr="00B84A76">
              <w:rPr>
                <w:rFonts w:eastAsia="Times New Roman" w:cs="Arial"/>
                <w:color w:val="000000"/>
                <w:sz w:val="18"/>
                <w:szCs w:val="18"/>
              </w:rPr>
              <w:t>4</w:t>
            </w:r>
          </w:p>
        </w:tc>
        <w:tc>
          <w:tcPr>
            <w:tcW w:w="1134" w:type="dxa"/>
          </w:tcPr>
          <w:p w14:paraId="5249E4EE"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18"/>
                <w:szCs w:val="18"/>
              </w:rPr>
            </w:pPr>
            <w:r w:rsidRPr="00603923">
              <w:rPr>
                <w:rFonts w:cs="Arial"/>
                <w:i/>
                <w:iCs/>
                <w:color w:val="000000"/>
                <w:sz w:val="18"/>
                <w:szCs w:val="18"/>
              </w:rPr>
              <w:t>PTEN</w:t>
            </w:r>
          </w:p>
        </w:tc>
        <w:tc>
          <w:tcPr>
            <w:tcW w:w="956" w:type="dxa"/>
          </w:tcPr>
          <w:p w14:paraId="77E071D9"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cs="Arial"/>
                <w:b/>
                <w:bCs/>
                <w:color w:val="000000"/>
                <w:sz w:val="18"/>
                <w:szCs w:val="18"/>
              </w:rPr>
            </w:pPr>
            <w:r w:rsidRPr="00D76EDA">
              <w:rPr>
                <w:rFonts w:cs="Arial"/>
                <w:color w:val="000000"/>
                <w:sz w:val="18"/>
                <w:szCs w:val="18"/>
              </w:rPr>
              <w:t>Full</w:t>
            </w:r>
          </w:p>
        </w:tc>
      </w:tr>
      <w:tr w:rsidR="00795153" w:rsidRPr="00603923" w14:paraId="68191716" w14:textId="77777777" w:rsidTr="00F74783">
        <w:trPr>
          <w:cnfStyle w:val="000000100000" w:firstRow="0" w:lastRow="0" w:firstColumn="0" w:lastColumn="0" w:oddVBand="0" w:evenVBand="0" w:oddHBand="1" w:evenHBand="0" w:firstRowFirstColumn="0" w:firstRowLastColumn="0" w:lastRowFirstColumn="0" w:lastRowLastColumn="0"/>
          <w:trHeight w:val="117"/>
        </w:trPr>
        <w:tc>
          <w:tcPr>
            <w:cnfStyle w:val="001000000000" w:firstRow="0" w:lastRow="0" w:firstColumn="1" w:lastColumn="0" w:oddVBand="0" w:evenVBand="0" w:oddHBand="0" w:evenHBand="0" w:firstRowFirstColumn="0" w:firstRowLastColumn="0" w:lastRowFirstColumn="0" w:lastRowLastColumn="0"/>
            <w:tcW w:w="559" w:type="dxa"/>
          </w:tcPr>
          <w:p w14:paraId="5C68C71F" w14:textId="77777777" w:rsidR="00795153" w:rsidRPr="00B84A76" w:rsidRDefault="00795153" w:rsidP="00F74783">
            <w:pPr>
              <w:spacing w:line="276" w:lineRule="auto"/>
              <w:rPr>
                <w:rFonts w:eastAsia="Times New Roman" w:cs="Arial"/>
                <w:b w:val="0"/>
                <w:bCs w:val="0"/>
                <w:color w:val="auto"/>
                <w:sz w:val="18"/>
                <w:szCs w:val="18"/>
              </w:rPr>
            </w:pPr>
            <w:r w:rsidRPr="00B84A76">
              <w:rPr>
                <w:rFonts w:eastAsia="Times New Roman" w:cs="Arial"/>
                <w:b w:val="0"/>
                <w:bCs w:val="0"/>
                <w:color w:val="auto"/>
                <w:sz w:val="18"/>
                <w:szCs w:val="18"/>
              </w:rPr>
              <w:t>5</w:t>
            </w:r>
          </w:p>
        </w:tc>
        <w:tc>
          <w:tcPr>
            <w:tcW w:w="1043" w:type="dxa"/>
            <w:noWrap/>
            <w:hideMark/>
          </w:tcPr>
          <w:p w14:paraId="3AABD232"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SF3B1</w:t>
            </w:r>
          </w:p>
        </w:tc>
        <w:tc>
          <w:tcPr>
            <w:tcW w:w="1058" w:type="dxa"/>
            <w:noWrap/>
            <w:hideMark/>
          </w:tcPr>
          <w:p w14:paraId="6CAB8B26"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348" w:type="dxa"/>
            <w:gridSpan w:val="2"/>
            <w:shd w:val="clear" w:color="auto" w:fill="auto"/>
          </w:tcPr>
          <w:p w14:paraId="0C06197C" w14:textId="77777777" w:rsidR="0079515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18"/>
                <w:szCs w:val="18"/>
              </w:rPr>
            </w:pPr>
          </w:p>
        </w:tc>
        <w:tc>
          <w:tcPr>
            <w:tcW w:w="644" w:type="dxa"/>
          </w:tcPr>
          <w:p w14:paraId="610C5414"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Pr>
                <w:rFonts w:eastAsia="Times New Roman" w:cs="Arial"/>
                <w:color w:val="auto"/>
                <w:sz w:val="18"/>
                <w:szCs w:val="18"/>
              </w:rPr>
              <w:t>5</w:t>
            </w:r>
          </w:p>
        </w:tc>
        <w:tc>
          <w:tcPr>
            <w:tcW w:w="1276" w:type="dxa"/>
          </w:tcPr>
          <w:p w14:paraId="31027FA6"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CSF3R</w:t>
            </w:r>
          </w:p>
        </w:tc>
        <w:tc>
          <w:tcPr>
            <w:tcW w:w="1417" w:type="dxa"/>
          </w:tcPr>
          <w:p w14:paraId="47E7CADC"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E14,17</w:t>
            </w:r>
          </w:p>
        </w:tc>
        <w:tc>
          <w:tcPr>
            <w:tcW w:w="284" w:type="dxa"/>
            <w:shd w:val="clear" w:color="auto" w:fill="FFFFFF" w:themeFill="background1"/>
          </w:tcPr>
          <w:p w14:paraId="225E45AC"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p>
        </w:tc>
        <w:tc>
          <w:tcPr>
            <w:tcW w:w="567" w:type="dxa"/>
          </w:tcPr>
          <w:p w14:paraId="15A3929B" w14:textId="77777777" w:rsidR="00795153" w:rsidRPr="00B84A76"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r w:rsidRPr="00B84A76">
              <w:rPr>
                <w:rFonts w:eastAsia="Times New Roman" w:cs="Arial"/>
                <w:color w:val="000000"/>
                <w:sz w:val="18"/>
                <w:szCs w:val="18"/>
              </w:rPr>
              <w:t>5</w:t>
            </w:r>
          </w:p>
        </w:tc>
        <w:tc>
          <w:tcPr>
            <w:tcW w:w="1134" w:type="dxa"/>
          </w:tcPr>
          <w:p w14:paraId="3F3C03D9"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18"/>
                <w:szCs w:val="18"/>
              </w:rPr>
            </w:pPr>
            <w:r w:rsidRPr="00603923">
              <w:rPr>
                <w:rFonts w:cs="Arial"/>
                <w:i/>
                <w:iCs/>
                <w:color w:val="000000"/>
                <w:sz w:val="18"/>
                <w:szCs w:val="18"/>
              </w:rPr>
              <w:t xml:space="preserve">RAD51 </w:t>
            </w:r>
          </w:p>
        </w:tc>
        <w:tc>
          <w:tcPr>
            <w:tcW w:w="956" w:type="dxa"/>
          </w:tcPr>
          <w:p w14:paraId="7C6C76DE"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cs="Arial"/>
                <w:b/>
                <w:bCs/>
                <w:color w:val="000000"/>
                <w:sz w:val="18"/>
                <w:szCs w:val="18"/>
              </w:rPr>
            </w:pPr>
            <w:r w:rsidRPr="00D76EDA">
              <w:rPr>
                <w:rFonts w:cs="Arial"/>
                <w:color w:val="000000"/>
                <w:sz w:val="18"/>
                <w:szCs w:val="18"/>
              </w:rPr>
              <w:t>Full</w:t>
            </w:r>
          </w:p>
        </w:tc>
      </w:tr>
      <w:tr w:rsidR="00795153" w:rsidRPr="00603923" w14:paraId="7028698D" w14:textId="77777777" w:rsidTr="00F74783">
        <w:trPr>
          <w:trHeight w:val="117"/>
        </w:trPr>
        <w:tc>
          <w:tcPr>
            <w:cnfStyle w:val="001000000000" w:firstRow="0" w:lastRow="0" w:firstColumn="1" w:lastColumn="0" w:oddVBand="0" w:evenVBand="0" w:oddHBand="0" w:evenHBand="0" w:firstRowFirstColumn="0" w:firstRowLastColumn="0" w:lastRowFirstColumn="0" w:lastRowLastColumn="0"/>
            <w:tcW w:w="559" w:type="dxa"/>
          </w:tcPr>
          <w:p w14:paraId="25978B53" w14:textId="77777777" w:rsidR="00795153" w:rsidRPr="00B84A76" w:rsidRDefault="00795153" w:rsidP="00F74783">
            <w:pPr>
              <w:spacing w:line="276" w:lineRule="auto"/>
              <w:rPr>
                <w:rFonts w:eastAsia="Times New Roman" w:cs="Arial"/>
                <w:b w:val="0"/>
                <w:bCs w:val="0"/>
                <w:color w:val="auto"/>
                <w:sz w:val="18"/>
                <w:szCs w:val="18"/>
              </w:rPr>
            </w:pPr>
            <w:r w:rsidRPr="00B84A76">
              <w:rPr>
                <w:rFonts w:eastAsia="Times New Roman" w:cs="Arial"/>
                <w:b w:val="0"/>
                <w:bCs w:val="0"/>
                <w:color w:val="auto"/>
                <w:sz w:val="18"/>
                <w:szCs w:val="18"/>
              </w:rPr>
              <w:t>6</w:t>
            </w:r>
          </w:p>
        </w:tc>
        <w:tc>
          <w:tcPr>
            <w:tcW w:w="1043" w:type="dxa"/>
            <w:noWrap/>
            <w:hideMark/>
          </w:tcPr>
          <w:p w14:paraId="41C8AAF2"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SRSF2</w:t>
            </w:r>
          </w:p>
        </w:tc>
        <w:tc>
          <w:tcPr>
            <w:tcW w:w="1058" w:type="dxa"/>
            <w:noWrap/>
            <w:hideMark/>
          </w:tcPr>
          <w:p w14:paraId="4A52DDCE"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348" w:type="dxa"/>
            <w:gridSpan w:val="2"/>
            <w:shd w:val="clear" w:color="auto" w:fill="auto"/>
          </w:tcPr>
          <w:p w14:paraId="68140425" w14:textId="77777777" w:rsidR="0079515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tc>
        <w:tc>
          <w:tcPr>
            <w:tcW w:w="644" w:type="dxa"/>
          </w:tcPr>
          <w:p w14:paraId="62EFF740"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Pr>
                <w:rFonts w:eastAsia="Times New Roman" w:cs="Arial"/>
                <w:color w:val="auto"/>
                <w:sz w:val="18"/>
                <w:szCs w:val="18"/>
              </w:rPr>
              <w:t>6</w:t>
            </w:r>
          </w:p>
        </w:tc>
        <w:tc>
          <w:tcPr>
            <w:tcW w:w="1276" w:type="dxa"/>
          </w:tcPr>
          <w:p w14:paraId="2AED3D19"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ETV6</w:t>
            </w:r>
          </w:p>
        </w:tc>
        <w:tc>
          <w:tcPr>
            <w:tcW w:w="1417" w:type="dxa"/>
          </w:tcPr>
          <w:p w14:paraId="6A4DC2AB"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284" w:type="dxa"/>
            <w:shd w:val="clear" w:color="auto" w:fill="FFFFFF" w:themeFill="background1"/>
          </w:tcPr>
          <w:p w14:paraId="44320B1D"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p>
        </w:tc>
        <w:tc>
          <w:tcPr>
            <w:tcW w:w="567" w:type="dxa"/>
          </w:tcPr>
          <w:p w14:paraId="4EE12E14" w14:textId="77777777" w:rsidR="00795153" w:rsidRPr="00B84A76"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r w:rsidRPr="00B84A76">
              <w:rPr>
                <w:rFonts w:eastAsia="Times New Roman" w:cs="Arial"/>
                <w:color w:val="000000"/>
                <w:sz w:val="18"/>
                <w:szCs w:val="18"/>
              </w:rPr>
              <w:t>6</w:t>
            </w:r>
          </w:p>
        </w:tc>
        <w:tc>
          <w:tcPr>
            <w:tcW w:w="1134" w:type="dxa"/>
          </w:tcPr>
          <w:p w14:paraId="2FB1873D"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18"/>
                <w:szCs w:val="18"/>
              </w:rPr>
            </w:pPr>
            <w:r w:rsidRPr="00603923">
              <w:rPr>
                <w:rFonts w:cs="Arial"/>
                <w:i/>
                <w:iCs/>
                <w:color w:val="000000"/>
                <w:sz w:val="18"/>
                <w:szCs w:val="18"/>
              </w:rPr>
              <w:t>RAD51C</w:t>
            </w:r>
          </w:p>
        </w:tc>
        <w:tc>
          <w:tcPr>
            <w:tcW w:w="956" w:type="dxa"/>
          </w:tcPr>
          <w:p w14:paraId="489DFE0F"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cs="Arial"/>
                <w:b/>
                <w:bCs/>
                <w:color w:val="000000"/>
                <w:sz w:val="18"/>
                <w:szCs w:val="18"/>
              </w:rPr>
            </w:pPr>
            <w:r w:rsidRPr="00D76EDA">
              <w:rPr>
                <w:rFonts w:cs="Arial"/>
                <w:color w:val="000000"/>
                <w:sz w:val="18"/>
                <w:szCs w:val="18"/>
              </w:rPr>
              <w:t>Full</w:t>
            </w:r>
          </w:p>
        </w:tc>
      </w:tr>
      <w:tr w:rsidR="00795153" w:rsidRPr="00603923" w14:paraId="3CF89403" w14:textId="77777777" w:rsidTr="00F74783">
        <w:trPr>
          <w:cnfStyle w:val="000000100000" w:firstRow="0" w:lastRow="0" w:firstColumn="0" w:lastColumn="0" w:oddVBand="0" w:evenVBand="0" w:oddHBand="1" w:evenHBand="0" w:firstRowFirstColumn="0" w:firstRowLastColumn="0" w:lastRowFirstColumn="0" w:lastRowLastColumn="0"/>
          <w:trHeight w:val="117"/>
        </w:trPr>
        <w:tc>
          <w:tcPr>
            <w:cnfStyle w:val="001000000000" w:firstRow="0" w:lastRow="0" w:firstColumn="1" w:lastColumn="0" w:oddVBand="0" w:evenVBand="0" w:oddHBand="0" w:evenHBand="0" w:firstRowFirstColumn="0" w:firstRowLastColumn="0" w:lastRowFirstColumn="0" w:lastRowLastColumn="0"/>
            <w:tcW w:w="559" w:type="dxa"/>
          </w:tcPr>
          <w:p w14:paraId="596639D6" w14:textId="77777777" w:rsidR="00795153" w:rsidRPr="00B84A76" w:rsidRDefault="00795153" w:rsidP="00F74783">
            <w:pPr>
              <w:spacing w:line="276" w:lineRule="auto"/>
              <w:rPr>
                <w:rFonts w:eastAsia="Times New Roman" w:cs="Arial"/>
                <w:b w:val="0"/>
                <w:bCs w:val="0"/>
                <w:color w:val="auto"/>
                <w:sz w:val="18"/>
                <w:szCs w:val="18"/>
              </w:rPr>
            </w:pPr>
            <w:r w:rsidRPr="00B84A76">
              <w:rPr>
                <w:rFonts w:eastAsia="Times New Roman" w:cs="Arial"/>
                <w:b w:val="0"/>
                <w:bCs w:val="0"/>
                <w:color w:val="auto"/>
                <w:sz w:val="18"/>
                <w:szCs w:val="18"/>
              </w:rPr>
              <w:t>7</w:t>
            </w:r>
          </w:p>
        </w:tc>
        <w:tc>
          <w:tcPr>
            <w:tcW w:w="1043" w:type="dxa"/>
            <w:noWrap/>
            <w:hideMark/>
          </w:tcPr>
          <w:p w14:paraId="41C5AB12"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TP53</w:t>
            </w:r>
          </w:p>
        </w:tc>
        <w:tc>
          <w:tcPr>
            <w:tcW w:w="1058" w:type="dxa"/>
            <w:noWrap/>
            <w:hideMark/>
          </w:tcPr>
          <w:p w14:paraId="5740B3B2"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348" w:type="dxa"/>
            <w:gridSpan w:val="2"/>
            <w:shd w:val="clear" w:color="auto" w:fill="auto"/>
          </w:tcPr>
          <w:p w14:paraId="683A8B8E" w14:textId="77777777" w:rsidR="0079515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18"/>
                <w:szCs w:val="18"/>
              </w:rPr>
            </w:pPr>
          </w:p>
        </w:tc>
        <w:tc>
          <w:tcPr>
            <w:tcW w:w="644" w:type="dxa"/>
          </w:tcPr>
          <w:p w14:paraId="2908A2E6"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Pr>
                <w:rFonts w:eastAsia="Times New Roman" w:cs="Arial"/>
                <w:color w:val="auto"/>
                <w:sz w:val="18"/>
                <w:szCs w:val="18"/>
              </w:rPr>
              <w:t>7</w:t>
            </w:r>
          </w:p>
        </w:tc>
        <w:tc>
          <w:tcPr>
            <w:tcW w:w="1276" w:type="dxa"/>
          </w:tcPr>
          <w:p w14:paraId="4B5E2300"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FLT3</w:t>
            </w:r>
          </w:p>
        </w:tc>
        <w:tc>
          <w:tcPr>
            <w:tcW w:w="1417" w:type="dxa"/>
          </w:tcPr>
          <w:p w14:paraId="7571A1D8"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E6,14,15,20</w:t>
            </w:r>
          </w:p>
        </w:tc>
        <w:tc>
          <w:tcPr>
            <w:tcW w:w="284" w:type="dxa"/>
            <w:shd w:val="clear" w:color="auto" w:fill="FFFFFF" w:themeFill="background1"/>
          </w:tcPr>
          <w:p w14:paraId="235ADC6C"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p>
        </w:tc>
        <w:tc>
          <w:tcPr>
            <w:tcW w:w="567" w:type="dxa"/>
          </w:tcPr>
          <w:p w14:paraId="6FC6E5EF" w14:textId="77777777" w:rsidR="00795153" w:rsidRPr="00B84A76"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r w:rsidRPr="00B84A76">
              <w:rPr>
                <w:rFonts w:eastAsia="Times New Roman" w:cs="Arial"/>
                <w:color w:val="000000"/>
                <w:sz w:val="18"/>
                <w:szCs w:val="18"/>
              </w:rPr>
              <w:t>7</w:t>
            </w:r>
          </w:p>
        </w:tc>
        <w:tc>
          <w:tcPr>
            <w:tcW w:w="1134" w:type="dxa"/>
          </w:tcPr>
          <w:p w14:paraId="3C7005B3"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18"/>
                <w:szCs w:val="18"/>
              </w:rPr>
            </w:pPr>
            <w:r w:rsidRPr="00603923">
              <w:rPr>
                <w:rFonts w:cs="Arial"/>
                <w:i/>
                <w:iCs/>
                <w:color w:val="000000"/>
                <w:sz w:val="18"/>
                <w:szCs w:val="18"/>
              </w:rPr>
              <w:t>RAD51D</w:t>
            </w:r>
          </w:p>
        </w:tc>
        <w:tc>
          <w:tcPr>
            <w:tcW w:w="956" w:type="dxa"/>
          </w:tcPr>
          <w:p w14:paraId="309771E1"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cs="Arial"/>
                <w:b/>
                <w:bCs/>
                <w:color w:val="000000"/>
                <w:sz w:val="18"/>
                <w:szCs w:val="18"/>
              </w:rPr>
            </w:pPr>
            <w:r w:rsidRPr="00D76EDA">
              <w:rPr>
                <w:rFonts w:cs="Arial"/>
                <w:color w:val="000000"/>
                <w:sz w:val="18"/>
                <w:szCs w:val="18"/>
              </w:rPr>
              <w:t>Full</w:t>
            </w:r>
          </w:p>
        </w:tc>
      </w:tr>
      <w:tr w:rsidR="00795153" w:rsidRPr="00603923" w14:paraId="6710264D" w14:textId="77777777" w:rsidTr="00F74783">
        <w:trPr>
          <w:trHeight w:val="117"/>
        </w:trPr>
        <w:tc>
          <w:tcPr>
            <w:cnfStyle w:val="001000000000" w:firstRow="0" w:lastRow="0" w:firstColumn="1" w:lastColumn="0" w:oddVBand="0" w:evenVBand="0" w:oddHBand="0" w:evenHBand="0" w:firstRowFirstColumn="0" w:firstRowLastColumn="0" w:lastRowFirstColumn="0" w:lastRowLastColumn="0"/>
            <w:tcW w:w="559" w:type="dxa"/>
          </w:tcPr>
          <w:p w14:paraId="275317AD" w14:textId="77777777" w:rsidR="00795153" w:rsidRPr="00B84A76" w:rsidRDefault="00795153" w:rsidP="00F74783">
            <w:pPr>
              <w:spacing w:line="276" w:lineRule="auto"/>
              <w:rPr>
                <w:rFonts w:eastAsia="Times New Roman" w:cs="Arial"/>
                <w:b w:val="0"/>
                <w:bCs w:val="0"/>
                <w:color w:val="auto"/>
                <w:sz w:val="18"/>
                <w:szCs w:val="18"/>
              </w:rPr>
            </w:pPr>
            <w:r w:rsidRPr="00B84A76">
              <w:rPr>
                <w:rFonts w:eastAsia="Times New Roman" w:cs="Arial"/>
                <w:b w:val="0"/>
                <w:bCs w:val="0"/>
                <w:color w:val="auto"/>
                <w:sz w:val="18"/>
                <w:szCs w:val="18"/>
              </w:rPr>
              <w:t>8</w:t>
            </w:r>
          </w:p>
        </w:tc>
        <w:tc>
          <w:tcPr>
            <w:tcW w:w="1043" w:type="dxa"/>
            <w:noWrap/>
            <w:hideMark/>
          </w:tcPr>
          <w:p w14:paraId="39C0007F"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U2AF1</w:t>
            </w:r>
          </w:p>
        </w:tc>
        <w:tc>
          <w:tcPr>
            <w:tcW w:w="1058" w:type="dxa"/>
            <w:noWrap/>
            <w:hideMark/>
          </w:tcPr>
          <w:p w14:paraId="15DFC7E7"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348" w:type="dxa"/>
            <w:gridSpan w:val="2"/>
            <w:shd w:val="clear" w:color="auto" w:fill="auto"/>
          </w:tcPr>
          <w:p w14:paraId="4504B27F" w14:textId="77777777" w:rsidR="0079515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tc>
        <w:tc>
          <w:tcPr>
            <w:tcW w:w="644" w:type="dxa"/>
          </w:tcPr>
          <w:p w14:paraId="60409A36"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Pr>
                <w:rFonts w:eastAsia="Times New Roman" w:cs="Arial"/>
                <w:color w:val="auto"/>
                <w:sz w:val="18"/>
                <w:szCs w:val="18"/>
              </w:rPr>
              <w:t>8</w:t>
            </w:r>
          </w:p>
        </w:tc>
        <w:tc>
          <w:tcPr>
            <w:tcW w:w="1276" w:type="dxa"/>
          </w:tcPr>
          <w:p w14:paraId="2968EEEC"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GATA2</w:t>
            </w:r>
          </w:p>
        </w:tc>
        <w:tc>
          <w:tcPr>
            <w:tcW w:w="1417" w:type="dxa"/>
          </w:tcPr>
          <w:p w14:paraId="39A29D64"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284" w:type="dxa"/>
            <w:shd w:val="clear" w:color="auto" w:fill="FFFFFF" w:themeFill="background1"/>
          </w:tcPr>
          <w:p w14:paraId="2E7CCE03"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p>
        </w:tc>
        <w:tc>
          <w:tcPr>
            <w:tcW w:w="567" w:type="dxa"/>
          </w:tcPr>
          <w:p w14:paraId="04F803EA" w14:textId="77777777" w:rsidR="00795153" w:rsidRPr="00B84A76"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r w:rsidRPr="00B84A76">
              <w:rPr>
                <w:rFonts w:eastAsia="Times New Roman" w:cs="Arial"/>
                <w:color w:val="000000"/>
                <w:sz w:val="18"/>
                <w:szCs w:val="18"/>
              </w:rPr>
              <w:t>8</w:t>
            </w:r>
          </w:p>
        </w:tc>
        <w:tc>
          <w:tcPr>
            <w:tcW w:w="1134" w:type="dxa"/>
          </w:tcPr>
          <w:p w14:paraId="39BACBAD"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18"/>
                <w:szCs w:val="18"/>
              </w:rPr>
            </w:pPr>
            <w:r w:rsidRPr="00603923">
              <w:rPr>
                <w:rFonts w:cs="Arial"/>
                <w:i/>
                <w:iCs/>
                <w:color w:val="000000"/>
                <w:sz w:val="18"/>
                <w:szCs w:val="18"/>
              </w:rPr>
              <w:t>RAD50</w:t>
            </w:r>
          </w:p>
        </w:tc>
        <w:tc>
          <w:tcPr>
            <w:tcW w:w="956" w:type="dxa"/>
          </w:tcPr>
          <w:p w14:paraId="4E247102"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cs="Arial"/>
                <w:b/>
                <w:bCs/>
                <w:color w:val="000000"/>
                <w:sz w:val="18"/>
                <w:szCs w:val="18"/>
              </w:rPr>
            </w:pPr>
            <w:r w:rsidRPr="00D76EDA">
              <w:rPr>
                <w:rFonts w:cs="Arial"/>
                <w:color w:val="000000"/>
                <w:sz w:val="18"/>
                <w:szCs w:val="18"/>
              </w:rPr>
              <w:t>Full</w:t>
            </w:r>
          </w:p>
        </w:tc>
      </w:tr>
      <w:tr w:rsidR="00795153" w:rsidRPr="00603923" w14:paraId="7E208F57" w14:textId="77777777" w:rsidTr="00F74783">
        <w:trPr>
          <w:cnfStyle w:val="000000100000" w:firstRow="0" w:lastRow="0" w:firstColumn="0" w:lastColumn="0" w:oddVBand="0" w:evenVBand="0" w:oddHBand="1" w:evenHBand="0" w:firstRowFirstColumn="0" w:firstRowLastColumn="0" w:lastRowFirstColumn="0" w:lastRowLastColumn="0"/>
          <w:trHeight w:val="117"/>
        </w:trPr>
        <w:tc>
          <w:tcPr>
            <w:cnfStyle w:val="001000000000" w:firstRow="0" w:lastRow="0" w:firstColumn="1" w:lastColumn="0" w:oddVBand="0" w:evenVBand="0" w:oddHBand="0" w:evenHBand="0" w:firstRowFirstColumn="0" w:firstRowLastColumn="0" w:lastRowFirstColumn="0" w:lastRowLastColumn="0"/>
            <w:tcW w:w="559" w:type="dxa"/>
          </w:tcPr>
          <w:p w14:paraId="719A4A3C" w14:textId="77777777" w:rsidR="00795153" w:rsidRPr="00B84A76" w:rsidRDefault="00795153" w:rsidP="00F74783">
            <w:pPr>
              <w:spacing w:line="276" w:lineRule="auto"/>
              <w:rPr>
                <w:rFonts w:eastAsia="Times New Roman" w:cs="Arial"/>
                <w:b w:val="0"/>
                <w:bCs w:val="0"/>
                <w:color w:val="auto"/>
                <w:sz w:val="18"/>
                <w:szCs w:val="18"/>
              </w:rPr>
            </w:pPr>
            <w:r w:rsidRPr="00B84A76">
              <w:rPr>
                <w:rFonts w:eastAsia="Times New Roman" w:cs="Arial"/>
                <w:b w:val="0"/>
                <w:bCs w:val="0"/>
                <w:color w:val="auto"/>
                <w:sz w:val="18"/>
                <w:szCs w:val="18"/>
              </w:rPr>
              <w:t>9</w:t>
            </w:r>
          </w:p>
        </w:tc>
        <w:tc>
          <w:tcPr>
            <w:tcW w:w="1043" w:type="dxa"/>
            <w:noWrap/>
            <w:hideMark/>
          </w:tcPr>
          <w:p w14:paraId="471EE013"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PPM1D</w:t>
            </w:r>
          </w:p>
        </w:tc>
        <w:tc>
          <w:tcPr>
            <w:tcW w:w="1058" w:type="dxa"/>
            <w:noWrap/>
            <w:hideMark/>
          </w:tcPr>
          <w:p w14:paraId="0687118C"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348" w:type="dxa"/>
            <w:gridSpan w:val="2"/>
            <w:shd w:val="clear" w:color="auto" w:fill="auto"/>
          </w:tcPr>
          <w:p w14:paraId="06B8D6C5" w14:textId="77777777" w:rsidR="0079515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18"/>
                <w:szCs w:val="18"/>
              </w:rPr>
            </w:pPr>
          </w:p>
        </w:tc>
        <w:tc>
          <w:tcPr>
            <w:tcW w:w="644" w:type="dxa"/>
          </w:tcPr>
          <w:p w14:paraId="7C13EBCD"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Pr>
                <w:rFonts w:eastAsia="Times New Roman" w:cs="Arial"/>
                <w:color w:val="auto"/>
                <w:sz w:val="18"/>
                <w:szCs w:val="18"/>
              </w:rPr>
              <w:t>9</w:t>
            </w:r>
          </w:p>
        </w:tc>
        <w:tc>
          <w:tcPr>
            <w:tcW w:w="1276" w:type="dxa"/>
          </w:tcPr>
          <w:p w14:paraId="234A0612"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GATA1</w:t>
            </w:r>
          </w:p>
        </w:tc>
        <w:tc>
          <w:tcPr>
            <w:tcW w:w="1417" w:type="dxa"/>
          </w:tcPr>
          <w:p w14:paraId="69D797E9"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E2</w:t>
            </w:r>
          </w:p>
        </w:tc>
        <w:tc>
          <w:tcPr>
            <w:tcW w:w="284" w:type="dxa"/>
            <w:shd w:val="clear" w:color="auto" w:fill="FFFFFF" w:themeFill="background1"/>
          </w:tcPr>
          <w:p w14:paraId="0EEBA867"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p>
        </w:tc>
        <w:tc>
          <w:tcPr>
            <w:tcW w:w="567" w:type="dxa"/>
          </w:tcPr>
          <w:p w14:paraId="01A83A55" w14:textId="77777777" w:rsidR="00795153" w:rsidRPr="00B84A76"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r w:rsidRPr="00B84A76">
              <w:rPr>
                <w:rFonts w:eastAsia="Times New Roman" w:cs="Arial"/>
                <w:color w:val="000000"/>
                <w:sz w:val="18"/>
                <w:szCs w:val="18"/>
              </w:rPr>
              <w:t>9</w:t>
            </w:r>
          </w:p>
        </w:tc>
        <w:tc>
          <w:tcPr>
            <w:tcW w:w="1134" w:type="dxa"/>
          </w:tcPr>
          <w:p w14:paraId="2DD28A39"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18"/>
                <w:szCs w:val="18"/>
              </w:rPr>
            </w:pPr>
            <w:r w:rsidRPr="00603923">
              <w:rPr>
                <w:rFonts w:cs="Arial"/>
                <w:i/>
                <w:iCs/>
                <w:color w:val="000000"/>
                <w:sz w:val="18"/>
                <w:szCs w:val="18"/>
              </w:rPr>
              <w:t>RAD52</w:t>
            </w:r>
          </w:p>
        </w:tc>
        <w:tc>
          <w:tcPr>
            <w:tcW w:w="956" w:type="dxa"/>
          </w:tcPr>
          <w:p w14:paraId="010D8128"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cs="Arial"/>
                <w:b/>
                <w:bCs/>
                <w:color w:val="000000"/>
                <w:sz w:val="18"/>
                <w:szCs w:val="18"/>
              </w:rPr>
            </w:pPr>
            <w:r w:rsidRPr="00D76EDA">
              <w:rPr>
                <w:rFonts w:cs="Arial"/>
                <w:color w:val="000000"/>
                <w:sz w:val="18"/>
                <w:szCs w:val="18"/>
              </w:rPr>
              <w:t>Full</w:t>
            </w:r>
          </w:p>
        </w:tc>
      </w:tr>
      <w:tr w:rsidR="00795153" w:rsidRPr="00603923" w14:paraId="1B0D0EE5" w14:textId="77777777" w:rsidTr="00F74783">
        <w:trPr>
          <w:trHeight w:val="117"/>
        </w:trPr>
        <w:tc>
          <w:tcPr>
            <w:cnfStyle w:val="001000000000" w:firstRow="0" w:lastRow="0" w:firstColumn="1" w:lastColumn="0" w:oddVBand="0" w:evenVBand="0" w:oddHBand="0" w:evenHBand="0" w:firstRowFirstColumn="0" w:firstRowLastColumn="0" w:lastRowFirstColumn="0" w:lastRowLastColumn="0"/>
            <w:tcW w:w="559" w:type="dxa"/>
          </w:tcPr>
          <w:p w14:paraId="422800D1" w14:textId="77777777" w:rsidR="00795153" w:rsidRPr="00B84A76" w:rsidRDefault="00795153" w:rsidP="00F74783">
            <w:pPr>
              <w:spacing w:line="276" w:lineRule="auto"/>
              <w:rPr>
                <w:rFonts w:eastAsia="Times New Roman" w:cs="Arial"/>
                <w:b w:val="0"/>
                <w:bCs w:val="0"/>
                <w:color w:val="auto"/>
                <w:sz w:val="18"/>
                <w:szCs w:val="18"/>
              </w:rPr>
            </w:pPr>
            <w:r w:rsidRPr="00B84A76">
              <w:rPr>
                <w:rFonts w:eastAsia="Times New Roman" w:cs="Arial"/>
                <w:b w:val="0"/>
                <w:bCs w:val="0"/>
                <w:color w:val="auto"/>
                <w:sz w:val="18"/>
                <w:szCs w:val="18"/>
              </w:rPr>
              <w:t>10</w:t>
            </w:r>
          </w:p>
        </w:tc>
        <w:tc>
          <w:tcPr>
            <w:tcW w:w="1043" w:type="dxa"/>
            <w:noWrap/>
            <w:hideMark/>
          </w:tcPr>
          <w:p w14:paraId="13B43775"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CBL</w:t>
            </w:r>
          </w:p>
        </w:tc>
        <w:tc>
          <w:tcPr>
            <w:tcW w:w="1058" w:type="dxa"/>
            <w:noWrap/>
            <w:hideMark/>
          </w:tcPr>
          <w:p w14:paraId="03C03BB4"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348" w:type="dxa"/>
            <w:gridSpan w:val="2"/>
            <w:shd w:val="clear" w:color="auto" w:fill="auto"/>
          </w:tcPr>
          <w:p w14:paraId="00BF24B6" w14:textId="77777777" w:rsidR="0079515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tc>
        <w:tc>
          <w:tcPr>
            <w:tcW w:w="644" w:type="dxa"/>
          </w:tcPr>
          <w:p w14:paraId="3FF0160F"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Pr>
                <w:rFonts w:eastAsia="Times New Roman" w:cs="Arial"/>
                <w:color w:val="auto"/>
                <w:sz w:val="18"/>
                <w:szCs w:val="18"/>
              </w:rPr>
              <w:t>10</w:t>
            </w:r>
          </w:p>
        </w:tc>
        <w:tc>
          <w:tcPr>
            <w:tcW w:w="1276" w:type="dxa"/>
          </w:tcPr>
          <w:p w14:paraId="788B2346"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KIT</w:t>
            </w:r>
          </w:p>
        </w:tc>
        <w:tc>
          <w:tcPr>
            <w:tcW w:w="1417" w:type="dxa"/>
          </w:tcPr>
          <w:p w14:paraId="0CD53A54"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E8-11,17</w:t>
            </w:r>
          </w:p>
        </w:tc>
        <w:tc>
          <w:tcPr>
            <w:tcW w:w="284" w:type="dxa"/>
            <w:shd w:val="clear" w:color="auto" w:fill="FFFFFF" w:themeFill="background1"/>
          </w:tcPr>
          <w:p w14:paraId="6B2B72C4"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p>
        </w:tc>
        <w:tc>
          <w:tcPr>
            <w:tcW w:w="567" w:type="dxa"/>
          </w:tcPr>
          <w:p w14:paraId="7CDEC9A0" w14:textId="77777777" w:rsidR="00795153" w:rsidRPr="00B84A76"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r w:rsidRPr="00B84A76">
              <w:rPr>
                <w:rFonts w:eastAsia="Times New Roman" w:cs="Arial"/>
                <w:color w:val="000000"/>
                <w:sz w:val="18"/>
                <w:szCs w:val="18"/>
              </w:rPr>
              <w:t>10</w:t>
            </w:r>
          </w:p>
        </w:tc>
        <w:tc>
          <w:tcPr>
            <w:tcW w:w="1134" w:type="dxa"/>
          </w:tcPr>
          <w:p w14:paraId="09EA0C38"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18"/>
                <w:szCs w:val="18"/>
              </w:rPr>
            </w:pPr>
            <w:r w:rsidRPr="00603923">
              <w:rPr>
                <w:rFonts w:cs="Arial"/>
                <w:i/>
                <w:iCs/>
                <w:color w:val="000000"/>
                <w:sz w:val="18"/>
                <w:szCs w:val="18"/>
              </w:rPr>
              <w:t>RAD54L</w:t>
            </w:r>
          </w:p>
        </w:tc>
        <w:tc>
          <w:tcPr>
            <w:tcW w:w="956" w:type="dxa"/>
          </w:tcPr>
          <w:p w14:paraId="72E37504"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D76EDA">
              <w:rPr>
                <w:rFonts w:cs="Arial"/>
                <w:color w:val="000000"/>
                <w:sz w:val="18"/>
                <w:szCs w:val="18"/>
              </w:rPr>
              <w:t>Full</w:t>
            </w:r>
          </w:p>
        </w:tc>
      </w:tr>
      <w:tr w:rsidR="00795153" w:rsidRPr="00603923" w14:paraId="44D1AD4C" w14:textId="77777777" w:rsidTr="00F74783">
        <w:trPr>
          <w:cnfStyle w:val="000000100000" w:firstRow="0" w:lastRow="0" w:firstColumn="0" w:lastColumn="0" w:oddVBand="0" w:evenVBand="0" w:oddHBand="1" w:evenHBand="0" w:firstRowFirstColumn="0" w:firstRowLastColumn="0" w:lastRowFirstColumn="0" w:lastRowLastColumn="0"/>
          <w:trHeight w:val="117"/>
        </w:trPr>
        <w:tc>
          <w:tcPr>
            <w:cnfStyle w:val="001000000000" w:firstRow="0" w:lastRow="0" w:firstColumn="1" w:lastColumn="0" w:oddVBand="0" w:evenVBand="0" w:oddHBand="0" w:evenHBand="0" w:firstRowFirstColumn="0" w:firstRowLastColumn="0" w:lastRowFirstColumn="0" w:lastRowLastColumn="0"/>
            <w:tcW w:w="559" w:type="dxa"/>
          </w:tcPr>
          <w:p w14:paraId="5F012528" w14:textId="77777777" w:rsidR="00795153" w:rsidRPr="00B84A76" w:rsidRDefault="00795153" w:rsidP="00F74783">
            <w:pPr>
              <w:spacing w:line="276" w:lineRule="auto"/>
              <w:rPr>
                <w:rFonts w:eastAsia="Times New Roman" w:cs="Arial"/>
                <w:b w:val="0"/>
                <w:bCs w:val="0"/>
                <w:color w:val="auto"/>
                <w:sz w:val="18"/>
                <w:szCs w:val="18"/>
              </w:rPr>
            </w:pPr>
            <w:r w:rsidRPr="00B84A76">
              <w:rPr>
                <w:rFonts w:eastAsia="Times New Roman" w:cs="Arial"/>
                <w:b w:val="0"/>
                <w:bCs w:val="0"/>
                <w:color w:val="auto"/>
                <w:sz w:val="18"/>
                <w:szCs w:val="18"/>
              </w:rPr>
              <w:t>11</w:t>
            </w:r>
          </w:p>
        </w:tc>
        <w:tc>
          <w:tcPr>
            <w:tcW w:w="1043" w:type="dxa"/>
            <w:noWrap/>
            <w:hideMark/>
          </w:tcPr>
          <w:p w14:paraId="49FB51B0"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IDH1</w:t>
            </w:r>
          </w:p>
        </w:tc>
        <w:tc>
          <w:tcPr>
            <w:tcW w:w="1058" w:type="dxa"/>
            <w:noWrap/>
            <w:hideMark/>
          </w:tcPr>
          <w:p w14:paraId="4979A4D4"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348" w:type="dxa"/>
            <w:gridSpan w:val="2"/>
            <w:shd w:val="clear" w:color="auto" w:fill="auto"/>
          </w:tcPr>
          <w:p w14:paraId="5AB53553" w14:textId="77777777" w:rsidR="0079515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18"/>
                <w:szCs w:val="18"/>
              </w:rPr>
            </w:pPr>
          </w:p>
        </w:tc>
        <w:tc>
          <w:tcPr>
            <w:tcW w:w="644" w:type="dxa"/>
          </w:tcPr>
          <w:p w14:paraId="74CBA8F6"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Pr>
                <w:rFonts w:eastAsia="Times New Roman" w:cs="Arial"/>
                <w:color w:val="auto"/>
                <w:sz w:val="18"/>
                <w:szCs w:val="18"/>
              </w:rPr>
              <w:t>11</w:t>
            </w:r>
          </w:p>
        </w:tc>
        <w:tc>
          <w:tcPr>
            <w:tcW w:w="1276" w:type="dxa"/>
          </w:tcPr>
          <w:p w14:paraId="441DD037"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MPL</w:t>
            </w:r>
          </w:p>
        </w:tc>
        <w:tc>
          <w:tcPr>
            <w:tcW w:w="1417" w:type="dxa"/>
          </w:tcPr>
          <w:p w14:paraId="46C9A8B8"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E10</w:t>
            </w:r>
          </w:p>
        </w:tc>
        <w:tc>
          <w:tcPr>
            <w:tcW w:w="284" w:type="dxa"/>
            <w:shd w:val="clear" w:color="auto" w:fill="FFFFFF" w:themeFill="background1"/>
          </w:tcPr>
          <w:p w14:paraId="415A7369"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p>
        </w:tc>
        <w:tc>
          <w:tcPr>
            <w:tcW w:w="567" w:type="dxa"/>
          </w:tcPr>
          <w:p w14:paraId="460A5172" w14:textId="77777777" w:rsidR="00795153" w:rsidRPr="00B84A76"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r w:rsidRPr="00B84A76">
              <w:rPr>
                <w:rFonts w:eastAsia="Times New Roman" w:cs="Arial"/>
                <w:color w:val="000000"/>
                <w:sz w:val="18"/>
                <w:szCs w:val="18"/>
              </w:rPr>
              <w:t>11</w:t>
            </w:r>
          </w:p>
        </w:tc>
        <w:tc>
          <w:tcPr>
            <w:tcW w:w="1134" w:type="dxa"/>
          </w:tcPr>
          <w:p w14:paraId="14E35523"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18"/>
                <w:szCs w:val="18"/>
              </w:rPr>
            </w:pPr>
            <w:r w:rsidRPr="00603923">
              <w:rPr>
                <w:rFonts w:cs="Arial"/>
                <w:i/>
                <w:iCs/>
                <w:color w:val="000000"/>
                <w:sz w:val="18"/>
                <w:szCs w:val="18"/>
              </w:rPr>
              <w:t>CDK12</w:t>
            </w:r>
          </w:p>
        </w:tc>
        <w:tc>
          <w:tcPr>
            <w:tcW w:w="956" w:type="dxa"/>
          </w:tcPr>
          <w:p w14:paraId="7045E792"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D76EDA">
              <w:rPr>
                <w:rFonts w:cs="Arial"/>
                <w:color w:val="000000"/>
                <w:sz w:val="18"/>
                <w:szCs w:val="18"/>
              </w:rPr>
              <w:t>Full</w:t>
            </w:r>
          </w:p>
        </w:tc>
      </w:tr>
      <w:tr w:rsidR="00795153" w:rsidRPr="00603923" w14:paraId="150EBAE0" w14:textId="77777777" w:rsidTr="00F74783">
        <w:trPr>
          <w:trHeight w:val="117"/>
        </w:trPr>
        <w:tc>
          <w:tcPr>
            <w:cnfStyle w:val="001000000000" w:firstRow="0" w:lastRow="0" w:firstColumn="1" w:lastColumn="0" w:oddVBand="0" w:evenVBand="0" w:oddHBand="0" w:evenHBand="0" w:firstRowFirstColumn="0" w:firstRowLastColumn="0" w:lastRowFirstColumn="0" w:lastRowLastColumn="0"/>
            <w:tcW w:w="559" w:type="dxa"/>
          </w:tcPr>
          <w:p w14:paraId="3AF20DC2" w14:textId="77777777" w:rsidR="00795153" w:rsidRPr="00B84A76" w:rsidRDefault="00795153" w:rsidP="00F74783">
            <w:pPr>
              <w:spacing w:line="276" w:lineRule="auto"/>
              <w:rPr>
                <w:rFonts w:eastAsia="Times New Roman" w:cs="Arial"/>
                <w:b w:val="0"/>
                <w:bCs w:val="0"/>
                <w:color w:val="auto"/>
                <w:sz w:val="18"/>
                <w:szCs w:val="18"/>
              </w:rPr>
            </w:pPr>
            <w:r w:rsidRPr="00B84A76">
              <w:rPr>
                <w:rFonts w:eastAsia="Times New Roman" w:cs="Arial"/>
                <w:b w:val="0"/>
                <w:bCs w:val="0"/>
                <w:color w:val="auto"/>
                <w:sz w:val="18"/>
                <w:szCs w:val="18"/>
              </w:rPr>
              <w:t>12</w:t>
            </w:r>
          </w:p>
        </w:tc>
        <w:tc>
          <w:tcPr>
            <w:tcW w:w="1043" w:type="dxa"/>
            <w:noWrap/>
            <w:hideMark/>
          </w:tcPr>
          <w:p w14:paraId="73069A73"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IDH2</w:t>
            </w:r>
          </w:p>
        </w:tc>
        <w:tc>
          <w:tcPr>
            <w:tcW w:w="1058" w:type="dxa"/>
            <w:noWrap/>
            <w:hideMark/>
          </w:tcPr>
          <w:p w14:paraId="5F6018D9"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348" w:type="dxa"/>
            <w:gridSpan w:val="2"/>
            <w:shd w:val="clear" w:color="auto" w:fill="auto"/>
          </w:tcPr>
          <w:p w14:paraId="04A62C67" w14:textId="77777777" w:rsidR="0079515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tc>
        <w:tc>
          <w:tcPr>
            <w:tcW w:w="644" w:type="dxa"/>
          </w:tcPr>
          <w:p w14:paraId="760230A6"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Pr>
                <w:rFonts w:eastAsia="Times New Roman" w:cs="Arial"/>
                <w:color w:val="auto"/>
                <w:sz w:val="18"/>
                <w:szCs w:val="18"/>
              </w:rPr>
              <w:t>12</w:t>
            </w:r>
          </w:p>
        </w:tc>
        <w:tc>
          <w:tcPr>
            <w:tcW w:w="1276" w:type="dxa"/>
          </w:tcPr>
          <w:p w14:paraId="4D114A36"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NPM1</w:t>
            </w:r>
          </w:p>
        </w:tc>
        <w:tc>
          <w:tcPr>
            <w:tcW w:w="1417" w:type="dxa"/>
          </w:tcPr>
          <w:p w14:paraId="2B58E7D7"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E11</w:t>
            </w:r>
          </w:p>
        </w:tc>
        <w:tc>
          <w:tcPr>
            <w:tcW w:w="284" w:type="dxa"/>
            <w:shd w:val="clear" w:color="auto" w:fill="FFFFFF" w:themeFill="background1"/>
          </w:tcPr>
          <w:p w14:paraId="0CC2DE01"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p>
        </w:tc>
        <w:tc>
          <w:tcPr>
            <w:tcW w:w="567" w:type="dxa"/>
          </w:tcPr>
          <w:p w14:paraId="2ACB7700" w14:textId="77777777" w:rsidR="00795153" w:rsidRPr="00B84A76"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r w:rsidRPr="00B84A76">
              <w:rPr>
                <w:rFonts w:eastAsia="Times New Roman" w:cs="Arial"/>
                <w:color w:val="000000"/>
                <w:sz w:val="18"/>
                <w:szCs w:val="18"/>
              </w:rPr>
              <w:t>12</w:t>
            </w:r>
          </w:p>
        </w:tc>
        <w:tc>
          <w:tcPr>
            <w:tcW w:w="1134" w:type="dxa"/>
          </w:tcPr>
          <w:p w14:paraId="5AA0FC09"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18"/>
                <w:szCs w:val="18"/>
              </w:rPr>
            </w:pPr>
            <w:r w:rsidRPr="00603923">
              <w:rPr>
                <w:rFonts w:cs="Arial"/>
                <w:i/>
                <w:iCs/>
                <w:color w:val="000000"/>
                <w:sz w:val="18"/>
                <w:szCs w:val="18"/>
              </w:rPr>
              <w:t>ATR</w:t>
            </w:r>
          </w:p>
        </w:tc>
        <w:tc>
          <w:tcPr>
            <w:tcW w:w="956" w:type="dxa"/>
          </w:tcPr>
          <w:p w14:paraId="6CF1D895"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D76EDA">
              <w:rPr>
                <w:rFonts w:cs="Arial"/>
                <w:color w:val="000000"/>
                <w:sz w:val="18"/>
                <w:szCs w:val="18"/>
              </w:rPr>
              <w:t>Full</w:t>
            </w:r>
          </w:p>
        </w:tc>
      </w:tr>
      <w:tr w:rsidR="00795153" w:rsidRPr="00603923" w14:paraId="5746041B" w14:textId="77777777" w:rsidTr="00F74783">
        <w:trPr>
          <w:cnfStyle w:val="000000100000" w:firstRow="0" w:lastRow="0" w:firstColumn="0" w:lastColumn="0" w:oddVBand="0" w:evenVBand="0" w:oddHBand="1" w:evenHBand="0" w:firstRowFirstColumn="0" w:firstRowLastColumn="0" w:lastRowFirstColumn="0" w:lastRowLastColumn="0"/>
          <w:trHeight w:val="117"/>
        </w:trPr>
        <w:tc>
          <w:tcPr>
            <w:cnfStyle w:val="001000000000" w:firstRow="0" w:lastRow="0" w:firstColumn="1" w:lastColumn="0" w:oddVBand="0" w:evenVBand="0" w:oddHBand="0" w:evenHBand="0" w:firstRowFirstColumn="0" w:firstRowLastColumn="0" w:lastRowFirstColumn="0" w:lastRowLastColumn="0"/>
            <w:tcW w:w="559" w:type="dxa"/>
          </w:tcPr>
          <w:p w14:paraId="7123E8D5" w14:textId="77777777" w:rsidR="00795153" w:rsidRPr="00B84A76" w:rsidRDefault="00795153" w:rsidP="00F74783">
            <w:pPr>
              <w:spacing w:line="276" w:lineRule="auto"/>
              <w:rPr>
                <w:rFonts w:eastAsia="Times New Roman" w:cs="Arial"/>
                <w:b w:val="0"/>
                <w:bCs w:val="0"/>
                <w:color w:val="auto"/>
                <w:sz w:val="18"/>
                <w:szCs w:val="18"/>
              </w:rPr>
            </w:pPr>
            <w:r w:rsidRPr="00B84A76">
              <w:rPr>
                <w:rFonts w:eastAsia="Times New Roman" w:cs="Arial"/>
                <w:b w:val="0"/>
                <w:bCs w:val="0"/>
                <w:color w:val="auto"/>
                <w:sz w:val="18"/>
                <w:szCs w:val="18"/>
              </w:rPr>
              <w:t>13</w:t>
            </w:r>
          </w:p>
        </w:tc>
        <w:tc>
          <w:tcPr>
            <w:tcW w:w="1043" w:type="dxa"/>
            <w:noWrap/>
            <w:hideMark/>
          </w:tcPr>
          <w:p w14:paraId="09A81BD5"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BCOR</w:t>
            </w:r>
          </w:p>
        </w:tc>
        <w:tc>
          <w:tcPr>
            <w:tcW w:w="1058" w:type="dxa"/>
            <w:noWrap/>
            <w:hideMark/>
          </w:tcPr>
          <w:p w14:paraId="114075F3"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348" w:type="dxa"/>
            <w:gridSpan w:val="2"/>
            <w:shd w:val="clear" w:color="auto" w:fill="auto"/>
          </w:tcPr>
          <w:p w14:paraId="70F9AE43" w14:textId="77777777" w:rsidR="0079515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18"/>
                <w:szCs w:val="18"/>
              </w:rPr>
            </w:pPr>
          </w:p>
        </w:tc>
        <w:tc>
          <w:tcPr>
            <w:tcW w:w="644" w:type="dxa"/>
          </w:tcPr>
          <w:p w14:paraId="359F2904"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Pr>
                <w:rFonts w:eastAsia="Times New Roman" w:cs="Arial"/>
                <w:color w:val="auto"/>
                <w:sz w:val="18"/>
                <w:szCs w:val="18"/>
              </w:rPr>
              <w:t>13</w:t>
            </w:r>
          </w:p>
        </w:tc>
        <w:tc>
          <w:tcPr>
            <w:tcW w:w="1276" w:type="dxa"/>
          </w:tcPr>
          <w:p w14:paraId="35F54EDA"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RUNX1</w:t>
            </w:r>
          </w:p>
        </w:tc>
        <w:tc>
          <w:tcPr>
            <w:tcW w:w="1417" w:type="dxa"/>
          </w:tcPr>
          <w:p w14:paraId="1EDED737"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284" w:type="dxa"/>
            <w:shd w:val="clear" w:color="auto" w:fill="FFFFFF" w:themeFill="background1"/>
          </w:tcPr>
          <w:p w14:paraId="65F32089"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p>
        </w:tc>
        <w:tc>
          <w:tcPr>
            <w:tcW w:w="567" w:type="dxa"/>
          </w:tcPr>
          <w:p w14:paraId="3B341384" w14:textId="77777777" w:rsidR="00795153" w:rsidRPr="00B84A76"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r w:rsidRPr="00B84A76">
              <w:rPr>
                <w:rFonts w:eastAsia="Times New Roman" w:cs="Arial"/>
                <w:color w:val="000000"/>
                <w:sz w:val="18"/>
                <w:szCs w:val="18"/>
              </w:rPr>
              <w:t>13</w:t>
            </w:r>
          </w:p>
        </w:tc>
        <w:tc>
          <w:tcPr>
            <w:tcW w:w="1134" w:type="dxa"/>
          </w:tcPr>
          <w:p w14:paraId="57DD906F"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18"/>
                <w:szCs w:val="18"/>
              </w:rPr>
            </w:pPr>
            <w:r w:rsidRPr="00603923">
              <w:rPr>
                <w:rFonts w:cs="Arial"/>
                <w:i/>
                <w:iCs/>
                <w:color w:val="000000"/>
                <w:sz w:val="18"/>
                <w:szCs w:val="18"/>
              </w:rPr>
              <w:t>BARD1</w:t>
            </w:r>
          </w:p>
        </w:tc>
        <w:tc>
          <w:tcPr>
            <w:tcW w:w="956" w:type="dxa"/>
          </w:tcPr>
          <w:p w14:paraId="69FAD839"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D76EDA">
              <w:rPr>
                <w:rFonts w:cs="Arial"/>
                <w:color w:val="000000"/>
                <w:sz w:val="18"/>
                <w:szCs w:val="18"/>
              </w:rPr>
              <w:t>Full</w:t>
            </w:r>
          </w:p>
        </w:tc>
      </w:tr>
      <w:tr w:rsidR="00795153" w:rsidRPr="00603923" w14:paraId="10B93DFA" w14:textId="77777777" w:rsidTr="00F74783">
        <w:trPr>
          <w:trHeight w:val="117"/>
        </w:trPr>
        <w:tc>
          <w:tcPr>
            <w:cnfStyle w:val="001000000000" w:firstRow="0" w:lastRow="0" w:firstColumn="1" w:lastColumn="0" w:oddVBand="0" w:evenVBand="0" w:oddHBand="0" w:evenHBand="0" w:firstRowFirstColumn="0" w:firstRowLastColumn="0" w:lastRowFirstColumn="0" w:lastRowLastColumn="0"/>
            <w:tcW w:w="559" w:type="dxa"/>
          </w:tcPr>
          <w:p w14:paraId="34187440" w14:textId="77777777" w:rsidR="00795153" w:rsidRPr="00B84A76" w:rsidRDefault="00795153" w:rsidP="00F74783">
            <w:pPr>
              <w:spacing w:line="276" w:lineRule="auto"/>
              <w:rPr>
                <w:rFonts w:eastAsia="Times New Roman" w:cs="Arial"/>
                <w:b w:val="0"/>
                <w:bCs w:val="0"/>
                <w:color w:val="auto"/>
                <w:sz w:val="18"/>
                <w:szCs w:val="18"/>
              </w:rPr>
            </w:pPr>
            <w:r w:rsidRPr="00B84A76">
              <w:rPr>
                <w:rFonts w:eastAsia="Times New Roman" w:cs="Arial"/>
                <w:b w:val="0"/>
                <w:bCs w:val="0"/>
                <w:color w:val="auto"/>
                <w:sz w:val="18"/>
                <w:szCs w:val="18"/>
              </w:rPr>
              <w:t>14</w:t>
            </w:r>
          </w:p>
        </w:tc>
        <w:tc>
          <w:tcPr>
            <w:tcW w:w="1043" w:type="dxa"/>
            <w:noWrap/>
            <w:hideMark/>
          </w:tcPr>
          <w:p w14:paraId="29307911"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BCORL1</w:t>
            </w:r>
          </w:p>
        </w:tc>
        <w:tc>
          <w:tcPr>
            <w:tcW w:w="1058" w:type="dxa"/>
            <w:noWrap/>
            <w:hideMark/>
          </w:tcPr>
          <w:p w14:paraId="43A15565"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348" w:type="dxa"/>
            <w:gridSpan w:val="2"/>
            <w:shd w:val="clear" w:color="auto" w:fill="auto"/>
          </w:tcPr>
          <w:p w14:paraId="1F55E3D4" w14:textId="77777777" w:rsidR="0079515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tc>
        <w:tc>
          <w:tcPr>
            <w:tcW w:w="644" w:type="dxa"/>
          </w:tcPr>
          <w:p w14:paraId="3D11F137"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Pr>
                <w:rFonts w:eastAsia="Times New Roman" w:cs="Arial"/>
                <w:color w:val="auto"/>
                <w:sz w:val="18"/>
                <w:szCs w:val="18"/>
              </w:rPr>
              <w:t>14</w:t>
            </w:r>
          </w:p>
        </w:tc>
        <w:tc>
          <w:tcPr>
            <w:tcW w:w="1276" w:type="dxa"/>
          </w:tcPr>
          <w:p w14:paraId="745FA378"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SETBP1</w:t>
            </w:r>
          </w:p>
        </w:tc>
        <w:tc>
          <w:tcPr>
            <w:tcW w:w="1417" w:type="dxa"/>
          </w:tcPr>
          <w:p w14:paraId="140F204B"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E4-9</w:t>
            </w:r>
          </w:p>
        </w:tc>
        <w:tc>
          <w:tcPr>
            <w:tcW w:w="284" w:type="dxa"/>
            <w:shd w:val="clear" w:color="auto" w:fill="FFFFFF" w:themeFill="background1"/>
          </w:tcPr>
          <w:p w14:paraId="23568DBA"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p>
        </w:tc>
        <w:tc>
          <w:tcPr>
            <w:tcW w:w="567" w:type="dxa"/>
          </w:tcPr>
          <w:p w14:paraId="4A87E00D" w14:textId="77777777" w:rsidR="00795153" w:rsidRPr="00B84A76"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r w:rsidRPr="00B84A76">
              <w:rPr>
                <w:rFonts w:eastAsia="Times New Roman" w:cs="Arial"/>
                <w:color w:val="000000"/>
                <w:sz w:val="18"/>
                <w:szCs w:val="18"/>
              </w:rPr>
              <w:t>14</w:t>
            </w:r>
          </w:p>
        </w:tc>
        <w:tc>
          <w:tcPr>
            <w:tcW w:w="1134" w:type="dxa"/>
          </w:tcPr>
          <w:p w14:paraId="59AB3780"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18"/>
                <w:szCs w:val="18"/>
              </w:rPr>
            </w:pPr>
            <w:r w:rsidRPr="00603923">
              <w:rPr>
                <w:rFonts w:cs="Arial"/>
                <w:i/>
                <w:iCs/>
                <w:color w:val="000000"/>
                <w:sz w:val="18"/>
                <w:szCs w:val="18"/>
              </w:rPr>
              <w:t>BRIP1</w:t>
            </w:r>
          </w:p>
        </w:tc>
        <w:tc>
          <w:tcPr>
            <w:tcW w:w="956" w:type="dxa"/>
          </w:tcPr>
          <w:p w14:paraId="187D0F1B"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D76EDA">
              <w:rPr>
                <w:rFonts w:cs="Arial"/>
                <w:color w:val="000000"/>
                <w:sz w:val="18"/>
                <w:szCs w:val="18"/>
              </w:rPr>
              <w:t>Full</w:t>
            </w:r>
          </w:p>
        </w:tc>
      </w:tr>
      <w:tr w:rsidR="00795153" w:rsidRPr="00603923" w14:paraId="4742D49A" w14:textId="77777777" w:rsidTr="00F74783">
        <w:trPr>
          <w:cnfStyle w:val="000000100000" w:firstRow="0" w:lastRow="0" w:firstColumn="0" w:lastColumn="0" w:oddVBand="0" w:evenVBand="0" w:oddHBand="1" w:evenHBand="0" w:firstRowFirstColumn="0" w:firstRowLastColumn="0" w:lastRowFirstColumn="0" w:lastRowLastColumn="0"/>
          <w:trHeight w:val="117"/>
        </w:trPr>
        <w:tc>
          <w:tcPr>
            <w:cnfStyle w:val="001000000000" w:firstRow="0" w:lastRow="0" w:firstColumn="1" w:lastColumn="0" w:oddVBand="0" w:evenVBand="0" w:oddHBand="0" w:evenHBand="0" w:firstRowFirstColumn="0" w:firstRowLastColumn="0" w:lastRowFirstColumn="0" w:lastRowLastColumn="0"/>
            <w:tcW w:w="559" w:type="dxa"/>
          </w:tcPr>
          <w:p w14:paraId="2D8B5805" w14:textId="77777777" w:rsidR="00795153" w:rsidRPr="00B84A76" w:rsidRDefault="00795153" w:rsidP="00F74783">
            <w:pPr>
              <w:spacing w:line="276" w:lineRule="auto"/>
              <w:rPr>
                <w:rFonts w:eastAsia="Times New Roman" w:cs="Arial"/>
                <w:b w:val="0"/>
                <w:bCs w:val="0"/>
                <w:color w:val="auto"/>
                <w:sz w:val="18"/>
                <w:szCs w:val="18"/>
              </w:rPr>
            </w:pPr>
            <w:r w:rsidRPr="00B84A76">
              <w:rPr>
                <w:rFonts w:eastAsia="Times New Roman" w:cs="Arial"/>
                <w:b w:val="0"/>
                <w:bCs w:val="0"/>
                <w:color w:val="auto"/>
                <w:sz w:val="18"/>
                <w:szCs w:val="18"/>
              </w:rPr>
              <w:t>15</w:t>
            </w:r>
          </w:p>
        </w:tc>
        <w:tc>
          <w:tcPr>
            <w:tcW w:w="1043" w:type="dxa"/>
            <w:noWrap/>
          </w:tcPr>
          <w:p w14:paraId="55BC7422"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RAD21</w:t>
            </w:r>
            <w:r w:rsidRPr="00603923">
              <w:rPr>
                <w:rFonts w:eastAsia="Times New Roman" w:cs="Arial"/>
                <w:b/>
                <w:bCs/>
                <w:i/>
                <w:iCs/>
                <w:color w:val="auto"/>
                <w:sz w:val="18"/>
                <w:szCs w:val="18"/>
              </w:rPr>
              <w:t>*</w:t>
            </w:r>
          </w:p>
        </w:tc>
        <w:tc>
          <w:tcPr>
            <w:tcW w:w="1058" w:type="dxa"/>
            <w:noWrap/>
          </w:tcPr>
          <w:p w14:paraId="39C01EA8"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348" w:type="dxa"/>
            <w:gridSpan w:val="2"/>
            <w:shd w:val="clear" w:color="auto" w:fill="auto"/>
          </w:tcPr>
          <w:p w14:paraId="1A64F8DD" w14:textId="77777777" w:rsidR="0079515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18"/>
                <w:szCs w:val="18"/>
              </w:rPr>
            </w:pPr>
          </w:p>
        </w:tc>
        <w:tc>
          <w:tcPr>
            <w:tcW w:w="644" w:type="dxa"/>
          </w:tcPr>
          <w:p w14:paraId="2EABE3FE"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Pr>
                <w:rFonts w:eastAsia="Times New Roman" w:cs="Arial"/>
                <w:color w:val="auto"/>
                <w:sz w:val="18"/>
                <w:szCs w:val="18"/>
              </w:rPr>
              <w:t>15</w:t>
            </w:r>
          </w:p>
        </w:tc>
        <w:tc>
          <w:tcPr>
            <w:tcW w:w="1276" w:type="dxa"/>
          </w:tcPr>
          <w:p w14:paraId="13565979"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NF1</w:t>
            </w:r>
          </w:p>
        </w:tc>
        <w:tc>
          <w:tcPr>
            <w:tcW w:w="1417" w:type="dxa"/>
          </w:tcPr>
          <w:p w14:paraId="72B33465"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 xml:space="preserve">E28-38 </w:t>
            </w:r>
          </w:p>
        </w:tc>
        <w:tc>
          <w:tcPr>
            <w:tcW w:w="284" w:type="dxa"/>
            <w:shd w:val="clear" w:color="auto" w:fill="FFFFFF" w:themeFill="background1"/>
          </w:tcPr>
          <w:p w14:paraId="5FEE04CB"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p>
        </w:tc>
        <w:tc>
          <w:tcPr>
            <w:tcW w:w="567" w:type="dxa"/>
          </w:tcPr>
          <w:p w14:paraId="493AD48F" w14:textId="77777777" w:rsidR="00795153" w:rsidRPr="00B84A76"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r w:rsidRPr="00B84A76">
              <w:rPr>
                <w:rFonts w:eastAsia="Times New Roman" w:cs="Arial"/>
                <w:color w:val="000000"/>
                <w:sz w:val="18"/>
                <w:szCs w:val="18"/>
              </w:rPr>
              <w:t>15</w:t>
            </w:r>
          </w:p>
        </w:tc>
        <w:tc>
          <w:tcPr>
            <w:tcW w:w="1134" w:type="dxa"/>
          </w:tcPr>
          <w:p w14:paraId="70F9529B"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18"/>
                <w:szCs w:val="18"/>
              </w:rPr>
            </w:pPr>
            <w:r w:rsidRPr="00603923">
              <w:rPr>
                <w:rFonts w:cs="Arial"/>
                <w:i/>
                <w:iCs/>
                <w:color w:val="000000"/>
                <w:sz w:val="18"/>
                <w:szCs w:val="18"/>
              </w:rPr>
              <w:t>CHEK1</w:t>
            </w:r>
          </w:p>
        </w:tc>
        <w:tc>
          <w:tcPr>
            <w:tcW w:w="956" w:type="dxa"/>
          </w:tcPr>
          <w:p w14:paraId="27E2EA4A"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D76EDA">
              <w:rPr>
                <w:rFonts w:cs="Arial"/>
                <w:color w:val="000000"/>
                <w:sz w:val="18"/>
                <w:szCs w:val="18"/>
              </w:rPr>
              <w:t>Full</w:t>
            </w:r>
          </w:p>
        </w:tc>
      </w:tr>
      <w:tr w:rsidR="00795153" w:rsidRPr="00603923" w14:paraId="022CE3EE" w14:textId="77777777" w:rsidTr="00F74783">
        <w:trPr>
          <w:trHeight w:val="117"/>
        </w:trPr>
        <w:tc>
          <w:tcPr>
            <w:cnfStyle w:val="001000000000" w:firstRow="0" w:lastRow="0" w:firstColumn="1" w:lastColumn="0" w:oddVBand="0" w:evenVBand="0" w:oddHBand="0" w:evenHBand="0" w:firstRowFirstColumn="0" w:firstRowLastColumn="0" w:lastRowFirstColumn="0" w:lastRowLastColumn="0"/>
            <w:tcW w:w="559" w:type="dxa"/>
          </w:tcPr>
          <w:p w14:paraId="69E2E8DE" w14:textId="77777777" w:rsidR="00795153" w:rsidRPr="00B84A76" w:rsidRDefault="00795153" w:rsidP="00F74783">
            <w:pPr>
              <w:spacing w:line="276" w:lineRule="auto"/>
              <w:rPr>
                <w:rFonts w:eastAsia="Times New Roman" w:cs="Arial"/>
                <w:b w:val="0"/>
                <w:bCs w:val="0"/>
                <w:color w:val="auto"/>
                <w:sz w:val="18"/>
                <w:szCs w:val="18"/>
              </w:rPr>
            </w:pPr>
            <w:r w:rsidRPr="00B84A76">
              <w:rPr>
                <w:rFonts w:eastAsia="Times New Roman" w:cs="Arial"/>
                <w:b w:val="0"/>
                <w:bCs w:val="0"/>
                <w:color w:val="auto"/>
                <w:sz w:val="18"/>
                <w:szCs w:val="18"/>
              </w:rPr>
              <w:t>16</w:t>
            </w:r>
          </w:p>
        </w:tc>
        <w:tc>
          <w:tcPr>
            <w:tcW w:w="1043" w:type="dxa"/>
            <w:noWrap/>
          </w:tcPr>
          <w:p w14:paraId="410C6D15"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STAG2</w:t>
            </w:r>
          </w:p>
        </w:tc>
        <w:tc>
          <w:tcPr>
            <w:tcW w:w="1058" w:type="dxa"/>
            <w:noWrap/>
          </w:tcPr>
          <w:p w14:paraId="14C18FB4"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348" w:type="dxa"/>
            <w:gridSpan w:val="2"/>
            <w:shd w:val="clear" w:color="auto" w:fill="auto"/>
          </w:tcPr>
          <w:p w14:paraId="60B2B465" w14:textId="77777777" w:rsidR="0079515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tc>
        <w:tc>
          <w:tcPr>
            <w:tcW w:w="644" w:type="dxa"/>
          </w:tcPr>
          <w:p w14:paraId="42BF75E3"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Pr>
                <w:rFonts w:eastAsia="Times New Roman" w:cs="Arial"/>
                <w:color w:val="auto"/>
                <w:sz w:val="18"/>
                <w:szCs w:val="18"/>
              </w:rPr>
              <w:t>16</w:t>
            </w:r>
          </w:p>
        </w:tc>
        <w:tc>
          <w:tcPr>
            <w:tcW w:w="1276" w:type="dxa"/>
          </w:tcPr>
          <w:p w14:paraId="461A4E38"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PHF6</w:t>
            </w:r>
          </w:p>
        </w:tc>
        <w:tc>
          <w:tcPr>
            <w:tcW w:w="1417" w:type="dxa"/>
          </w:tcPr>
          <w:p w14:paraId="7A37A27E"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 xml:space="preserve">E3,4,5,7,8,9 </w:t>
            </w:r>
          </w:p>
        </w:tc>
        <w:tc>
          <w:tcPr>
            <w:tcW w:w="284" w:type="dxa"/>
            <w:shd w:val="clear" w:color="auto" w:fill="FFFFFF" w:themeFill="background1"/>
          </w:tcPr>
          <w:p w14:paraId="4361A80C"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p>
        </w:tc>
        <w:tc>
          <w:tcPr>
            <w:tcW w:w="567" w:type="dxa"/>
          </w:tcPr>
          <w:p w14:paraId="147899F9" w14:textId="77777777" w:rsidR="00795153" w:rsidRPr="00B84A76"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r w:rsidRPr="00B84A76">
              <w:rPr>
                <w:rFonts w:eastAsia="Times New Roman" w:cs="Arial"/>
                <w:color w:val="000000"/>
                <w:sz w:val="18"/>
                <w:szCs w:val="18"/>
              </w:rPr>
              <w:t>16</w:t>
            </w:r>
          </w:p>
        </w:tc>
        <w:tc>
          <w:tcPr>
            <w:tcW w:w="1134" w:type="dxa"/>
          </w:tcPr>
          <w:p w14:paraId="71B78F1D"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18"/>
                <w:szCs w:val="18"/>
              </w:rPr>
            </w:pPr>
            <w:r w:rsidRPr="00603923">
              <w:rPr>
                <w:rFonts w:cs="Arial"/>
                <w:i/>
                <w:iCs/>
                <w:color w:val="000000"/>
                <w:sz w:val="18"/>
                <w:szCs w:val="18"/>
              </w:rPr>
              <w:t>FAM175A</w:t>
            </w:r>
          </w:p>
        </w:tc>
        <w:tc>
          <w:tcPr>
            <w:tcW w:w="956" w:type="dxa"/>
          </w:tcPr>
          <w:p w14:paraId="29FA4B70"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D76EDA">
              <w:rPr>
                <w:rFonts w:cs="Arial"/>
                <w:color w:val="000000"/>
                <w:sz w:val="18"/>
                <w:szCs w:val="18"/>
              </w:rPr>
              <w:t>Full</w:t>
            </w:r>
          </w:p>
        </w:tc>
      </w:tr>
      <w:tr w:rsidR="00795153" w:rsidRPr="00603923" w14:paraId="1CB21952" w14:textId="77777777" w:rsidTr="00F74783">
        <w:trPr>
          <w:cnfStyle w:val="000000100000" w:firstRow="0" w:lastRow="0" w:firstColumn="0" w:lastColumn="0" w:oddVBand="0" w:evenVBand="0" w:oddHBand="1" w:evenHBand="0" w:firstRowFirstColumn="0" w:firstRowLastColumn="0" w:lastRowFirstColumn="0" w:lastRowLastColumn="0"/>
          <w:trHeight w:val="117"/>
        </w:trPr>
        <w:tc>
          <w:tcPr>
            <w:cnfStyle w:val="001000000000" w:firstRow="0" w:lastRow="0" w:firstColumn="1" w:lastColumn="0" w:oddVBand="0" w:evenVBand="0" w:oddHBand="0" w:evenHBand="0" w:firstRowFirstColumn="0" w:firstRowLastColumn="0" w:lastRowFirstColumn="0" w:lastRowLastColumn="0"/>
            <w:tcW w:w="559" w:type="dxa"/>
          </w:tcPr>
          <w:p w14:paraId="0F30C594" w14:textId="77777777" w:rsidR="00795153" w:rsidRPr="00B84A76" w:rsidRDefault="00795153" w:rsidP="00F74783">
            <w:pPr>
              <w:spacing w:line="276" w:lineRule="auto"/>
              <w:rPr>
                <w:rFonts w:eastAsia="Times New Roman" w:cs="Arial"/>
                <w:b w:val="0"/>
                <w:bCs w:val="0"/>
                <w:color w:val="auto"/>
                <w:sz w:val="18"/>
                <w:szCs w:val="18"/>
              </w:rPr>
            </w:pPr>
            <w:r w:rsidRPr="00B84A76">
              <w:rPr>
                <w:rFonts w:eastAsia="Times New Roman" w:cs="Arial"/>
                <w:b w:val="0"/>
                <w:bCs w:val="0"/>
                <w:color w:val="auto"/>
                <w:sz w:val="18"/>
                <w:szCs w:val="18"/>
              </w:rPr>
              <w:t>17</w:t>
            </w:r>
          </w:p>
        </w:tc>
        <w:tc>
          <w:tcPr>
            <w:tcW w:w="1043" w:type="dxa"/>
            <w:noWrap/>
          </w:tcPr>
          <w:p w14:paraId="5D18875F"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CHEK2</w:t>
            </w:r>
            <w:r w:rsidRPr="00603923">
              <w:rPr>
                <w:rFonts w:eastAsia="Times New Roman" w:cs="Arial"/>
                <w:b/>
                <w:bCs/>
                <w:i/>
                <w:iCs/>
                <w:color w:val="auto"/>
                <w:sz w:val="18"/>
                <w:szCs w:val="18"/>
              </w:rPr>
              <w:t>*</w:t>
            </w:r>
          </w:p>
        </w:tc>
        <w:tc>
          <w:tcPr>
            <w:tcW w:w="1058" w:type="dxa"/>
            <w:noWrap/>
          </w:tcPr>
          <w:p w14:paraId="110E38BB"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348" w:type="dxa"/>
            <w:gridSpan w:val="2"/>
            <w:shd w:val="clear" w:color="auto" w:fill="auto"/>
          </w:tcPr>
          <w:p w14:paraId="69A32304" w14:textId="77777777" w:rsidR="0079515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18"/>
                <w:szCs w:val="18"/>
              </w:rPr>
            </w:pPr>
          </w:p>
        </w:tc>
        <w:tc>
          <w:tcPr>
            <w:tcW w:w="644" w:type="dxa"/>
          </w:tcPr>
          <w:p w14:paraId="32833C6D"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Pr>
                <w:rFonts w:eastAsia="Times New Roman" w:cs="Arial"/>
                <w:color w:val="auto"/>
                <w:sz w:val="18"/>
                <w:szCs w:val="18"/>
              </w:rPr>
              <w:t>17</w:t>
            </w:r>
          </w:p>
        </w:tc>
        <w:tc>
          <w:tcPr>
            <w:tcW w:w="1276" w:type="dxa"/>
          </w:tcPr>
          <w:p w14:paraId="6FB1F19E"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BRAF</w:t>
            </w:r>
          </w:p>
        </w:tc>
        <w:tc>
          <w:tcPr>
            <w:tcW w:w="1417" w:type="dxa"/>
          </w:tcPr>
          <w:p w14:paraId="188F3A4E"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E15</w:t>
            </w:r>
          </w:p>
        </w:tc>
        <w:tc>
          <w:tcPr>
            <w:tcW w:w="284" w:type="dxa"/>
            <w:shd w:val="clear" w:color="auto" w:fill="FFFFFF" w:themeFill="background1"/>
          </w:tcPr>
          <w:p w14:paraId="49BC7836"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p>
        </w:tc>
        <w:tc>
          <w:tcPr>
            <w:tcW w:w="567" w:type="dxa"/>
          </w:tcPr>
          <w:p w14:paraId="5E5C7A18" w14:textId="77777777" w:rsidR="00795153" w:rsidRPr="00B84A76"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r w:rsidRPr="00B84A76">
              <w:rPr>
                <w:rFonts w:eastAsia="Times New Roman" w:cs="Arial"/>
                <w:color w:val="000000"/>
                <w:sz w:val="18"/>
                <w:szCs w:val="18"/>
              </w:rPr>
              <w:t>17</w:t>
            </w:r>
          </w:p>
        </w:tc>
        <w:tc>
          <w:tcPr>
            <w:tcW w:w="1134" w:type="dxa"/>
          </w:tcPr>
          <w:p w14:paraId="1CC4D9B1"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18"/>
                <w:szCs w:val="18"/>
              </w:rPr>
            </w:pPr>
            <w:r w:rsidRPr="00603923">
              <w:rPr>
                <w:rFonts w:cs="Arial"/>
                <w:i/>
                <w:iCs/>
                <w:color w:val="000000"/>
                <w:sz w:val="18"/>
                <w:szCs w:val="18"/>
              </w:rPr>
              <w:t>NBN</w:t>
            </w:r>
          </w:p>
        </w:tc>
        <w:tc>
          <w:tcPr>
            <w:tcW w:w="956" w:type="dxa"/>
          </w:tcPr>
          <w:p w14:paraId="46E00F27"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D76EDA">
              <w:rPr>
                <w:rFonts w:cs="Arial"/>
                <w:color w:val="000000"/>
                <w:sz w:val="18"/>
                <w:szCs w:val="18"/>
              </w:rPr>
              <w:t>Full</w:t>
            </w:r>
          </w:p>
        </w:tc>
      </w:tr>
      <w:tr w:rsidR="00795153" w:rsidRPr="00603923" w14:paraId="59326C38" w14:textId="77777777" w:rsidTr="00F74783">
        <w:trPr>
          <w:trHeight w:val="117"/>
        </w:trPr>
        <w:tc>
          <w:tcPr>
            <w:cnfStyle w:val="001000000000" w:firstRow="0" w:lastRow="0" w:firstColumn="1" w:lastColumn="0" w:oddVBand="0" w:evenVBand="0" w:oddHBand="0" w:evenHBand="0" w:firstRowFirstColumn="0" w:firstRowLastColumn="0" w:lastRowFirstColumn="0" w:lastRowLastColumn="0"/>
            <w:tcW w:w="559" w:type="dxa"/>
          </w:tcPr>
          <w:p w14:paraId="77822392" w14:textId="77777777" w:rsidR="00795153" w:rsidRPr="00B84A76" w:rsidRDefault="00795153" w:rsidP="00F74783">
            <w:pPr>
              <w:spacing w:line="276" w:lineRule="auto"/>
              <w:rPr>
                <w:rFonts w:eastAsia="Times New Roman" w:cs="Arial"/>
                <w:b w:val="0"/>
                <w:bCs w:val="0"/>
                <w:color w:val="auto"/>
                <w:sz w:val="18"/>
                <w:szCs w:val="18"/>
              </w:rPr>
            </w:pPr>
            <w:r w:rsidRPr="00B84A76">
              <w:rPr>
                <w:rFonts w:eastAsia="Times New Roman" w:cs="Arial"/>
                <w:b w:val="0"/>
                <w:bCs w:val="0"/>
                <w:color w:val="auto"/>
                <w:sz w:val="18"/>
                <w:szCs w:val="18"/>
              </w:rPr>
              <w:t>18</w:t>
            </w:r>
          </w:p>
        </w:tc>
        <w:tc>
          <w:tcPr>
            <w:tcW w:w="1043" w:type="dxa"/>
            <w:noWrap/>
          </w:tcPr>
          <w:p w14:paraId="569B8E80"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GNAS</w:t>
            </w:r>
          </w:p>
        </w:tc>
        <w:tc>
          <w:tcPr>
            <w:tcW w:w="1058" w:type="dxa"/>
            <w:noWrap/>
          </w:tcPr>
          <w:p w14:paraId="28B6A516"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348" w:type="dxa"/>
            <w:gridSpan w:val="2"/>
            <w:shd w:val="clear" w:color="auto" w:fill="auto"/>
          </w:tcPr>
          <w:p w14:paraId="01E7F5A4" w14:textId="77777777" w:rsidR="0079515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tc>
        <w:tc>
          <w:tcPr>
            <w:tcW w:w="644" w:type="dxa"/>
          </w:tcPr>
          <w:p w14:paraId="3AC75458"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Pr>
                <w:rFonts w:eastAsia="Times New Roman" w:cs="Arial"/>
                <w:color w:val="auto"/>
                <w:sz w:val="18"/>
                <w:szCs w:val="18"/>
              </w:rPr>
              <w:t>18</w:t>
            </w:r>
          </w:p>
        </w:tc>
        <w:tc>
          <w:tcPr>
            <w:tcW w:w="1276" w:type="dxa"/>
          </w:tcPr>
          <w:p w14:paraId="0BFB7D8E"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NOTCH1</w:t>
            </w:r>
          </w:p>
        </w:tc>
        <w:tc>
          <w:tcPr>
            <w:tcW w:w="1417" w:type="dxa"/>
          </w:tcPr>
          <w:p w14:paraId="4A0C62F0"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E26,27,34</w:t>
            </w:r>
          </w:p>
        </w:tc>
        <w:tc>
          <w:tcPr>
            <w:tcW w:w="284" w:type="dxa"/>
            <w:shd w:val="clear" w:color="auto" w:fill="FFFFFF" w:themeFill="background1"/>
          </w:tcPr>
          <w:p w14:paraId="583C6D6C"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p>
        </w:tc>
        <w:tc>
          <w:tcPr>
            <w:tcW w:w="567" w:type="dxa"/>
          </w:tcPr>
          <w:p w14:paraId="213EB914" w14:textId="77777777" w:rsidR="00795153" w:rsidRPr="00B84A76"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r w:rsidRPr="00B84A76">
              <w:rPr>
                <w:rFonts w:eastAsia="Times New Roman" w:cs="Arial"/>
                <w:color w:val="000000"/>
                <w:sz w:val="18"/>
                <w:szCs w:val="18"/>
              </w:rPr>
              <w:t>18</w:t>
            </w:r>
          </w:p>
        </w:tc>
        <w:tc>
          <w:tcPr>
            <w:tcW w:w="1134" w:type="dxa"/>
          </w:tcPr>
          <w:p w14:paraId="7E4EFCDE"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18"/>
                <w:szCs w:val="18"/>
              </w:rPr>
            </w:pPr>
            <w:r w:rsidRPr="00603923">
              <w:rPr>
                <w:rFonts w:cs="Arial"/>
                <w:i/>
                <w:iCs/>
                <w:color w:val="000000"/>
                <w:sz w:val="18"/>
                <w:szCs w:val="18"/>
              </w:rPr>
              <w:t>PALB2</w:t>
            </w:r>
          </w:p>
        </w:tc>
        <w:tc>
          <w:tcPr>
            <w:tcW w:w="956" w:type="dxa"/>
          </w:tcPr>
          <w:p w14:paraId="3747D13A"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D76EDA">
              <w:rPr>
                <w:rFonts w:cs="Arial"/>
                <w:color w:val="000000"/>
                <w:sz w:val="18"/>
                <w:szCs w:val="18"/>
              </w:rPr>
              <w:t>Full</w:t>
            </w:r>
          </w:p>
        </w:tc>
      </w:tr>
      <w:tr w:rsidR="00795153" w:rsidRPr="00603923" w14:paraId="4B14B68A" w14:textId="77777777" w:rsidTr="00F74783">
        <w:trPr>
          <w:cnfStyle w:val="000000100000" w:firstRow="0" w:lastRow="0" w:firstColumn="0" w:lastColumn="0" w:oddVBand="0" w:evenVBand="0" w:oddHBand="1" w:evenHBand="0" w:firstRowFirstColumn="0" w:firstRowLastColumn="0" w:lastRowFirstColumn="0" w:lastRowLastColumn="0"/>
          <w:trHeight w:val="117"/>
        </w:trPr>
        <w:tc>
          <w:tcPr>
            <w:cnfStyle w:val="001000000000" w:firstRow="0" w:lastRow="0" w:firstColumn="1" w:lastColumn="0" w:oddVBand="0" w:evenVBand="0" w:oddHBand="0" w:evenHBand="0" w:firstRowFirstColumn="0" w:firstRowLastColumn="0" w:lastRowFirstColumn="0" w:lastRowLastColumn="0"/>
            <w:tcW w:w="559" w:type="dxa"/>
          </w:tcPr>
          <w:p w14:paraId="7E6E8B7D" w14:textId="77777777" w:rsidR="00795153" w:rsidRPr="00B84A76" w:rsidRDefault="00795153" w:rsidP="00F74783">
            <w:pPr>
              <w:spacing w:line="276" w:lineRule="auto"/>
              <w:rPr>
                <w:rFonts w:eastAsia="Times New Roman" w:cs="Arial"/>
                <w:b w:val="0"/>
                <w:bCs w:val="0"/>
                <w:color w:val="auto"/>
                <w:sz w:val="18"/>
                <w:szCs w:val="18"/>
              </w:rPr>
            </w:pPr>
            <w:r w:rsidRPr="00B84A76">
              <w:rPr>
                <w:rFonts w:eastAsia="Times New Roman" w:cs="Arial"/>
                <w:b w:val="0"/>
                <w:bCs w:val="0"/>
                <w:color w:val="auto"/>
                <w:sz w:val="18"/>
                <w:szCs w:val="18"/>
              </w:rPr>
              <w:t>19</w:t>
            </w:r>
          </w:p>
        </w:tc>
        <w:tc>
          <w:tcPr>
            <w:tcW w:w="1043" w:type="dxa"/>
            <w:noWrap/>
          </w:tcPr>
          <w:p w14:paraId="71EA30DE"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GNB1</w:t>
            </w:r>
          </w:p>
        </w:tc>
        <w:tc>
          <w:tcPr>
            <w:tcW w:w="1058" w:type="dxa"/>
            <w:noWrap/>
          </w:tcPr>
          <w:p w14:paraId="4061BB98"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348" w:type="dxa"/>
            <w:gridSpan w:val="2"/>
            <w:shd w:val="clear" w:color="auto" w:fill="auto"/>
          </w:tcPr>
          <w:p w14:paraId="0066954F" w14:textId="77777777" w:rsidR="0079515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18"/>
                <w:szCs w:val="18"/>
              </w:rPr>
            </w:pPr>
          </w:p>
        </w:tc>
        <w:tc>
          <w:tcPr>
            <w:tcW w:w="644" w:type="dxa"/>
          </w:tcPr>
          <w:p w14:paraId="7A7A9811"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Pr>
                <w:rFonts w:eastAsia="Times New Roman" w:cs="Arial"/>
                <w:color w:val="auto"/>
                <w:sz w:val="18"/>
                <w:szCs w:val="18"/>
              </w:rPr>
              <w:t>19</w:t>
            </w:r>
          </w:p>
        </w:tc>
        <w:tc>
          <w:tcPr>
            <w:tcW w:w="1276" w:type="dxa"/>
          </w:tcPr>
          <w:p w14:paraId="4C28B000"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XPO1</w:t>
            </w:r>
          </w:p>
        </w:tc>
        <w:tc>
          <w:tcPr>
            <w:tcW w:w="1417" w:type="dxa"/>
          </w:tcPr>
          <w:p w14:paraId="4FF4C08C"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E14</w:t>
            </w:r>
          </w:p>
        </w:tc>
        <w:tc>
          <w:tcPr>
            <w:tcW w:w="284" w:type="dxa"/>
            <w:shd w:val="clear" w:color="auto" w:fill="FFFFFF" w:themeFill="background1"/>
          </w:tcPr>
          <w:p w14:paraId="7B8B9ECF"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p>
        </w:tc>
        <w:tc>
          <w:tcPr>
            <w:tcW w:w="567" w:type="dxa"/>
          </w:tcPr>
          <w:p w14:paraId="3658773E" w14:textId="77777777" w:rsidR="00795153" w:rsidRPr="00B84A76"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r w:rsidRPr="00B84A76">
              <w:rPr>
                <w:rFonts w:eastAsia="Times New Roman" w:cs="Arial"/>
                <w:color w:val="000000"/>
                <w:sz w:val="18"/>
                <w:szCs w:val="18"/>
              </w:rPr>
              <w:t>19</w:t>
            </w:r>
          </w:p>
        </w:tc>
        <w:tc>
          <w:tcPr>
            <w:tcW w:w="1134" w:type="dxa"/>
          </w:tcPr>
          <w:p w14:paraId="7AE34BBA"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18"/>
                <w:szCs w:val="18"/>
              </w:rPr>
            </w:pPr>
            <w:r w:rsidRPr="00603923">
              <w:rPr>
                <w:rFonts w:cs="Arial"/>
                <w:i/>
                <w:iCs/>
                <w:color w:val="000000"/>
                <w:sz w:val="18"/>
                <w:szCs w:val="18"/>
              </w:rPr>
              <w:t>MRE11</w:t>
            </w:r>
          </w:p>
        </w:tc>
        <w:tc>
          <w:tcPr>
            <w:tcW w:w="956" w:type="dxa"/>
          </w:tcPr>
          <w:p w14:paraId="7CDD2656"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D76EDA">
              <w:rPr>
                <w:rFonts w:cs="Arial"/>
                <w:color w:val="000000"/>
                <w:sz w:val="18"/>
                <w:szCs w:val="18"/>
              </w:rPr>
              <w:t>Full</w:t>
            </w:r>
          </w:p>
        </w:tc>
      </w:tr>
      <w:tr w:rsidR="00795153" w:rsidRPr="00603923" w14:paraId="574FECB6" w14:textId="77777777" w:rsidTr="00F74783">
        <w:trPr>
          <w:trHeight w:val="117"/>
        </w:trPr>
        <w:tc>
          <w:tcPr>
            <w:cnfStyle w:val="001000000000" w:firstRow="0" w:lastRow="0" w:firstColumn="1" w:lastColumn="0" w:oddVBand="0" w:evenVBand="0" w:oddHBand="0" w:evenHBand="0" w:firstRowFirstColumn="0" w:firstRowLastColumn="0" w:lastRowFirstColumn="0" w:lastRowLastColumn="0"/>
            <w:tcW w:w="559" w:type="dxa"/>
          </w:tcPr>
          <w:p w14:paraId="74ABAB5D" w14:textId="77777777" w:rsidR="00795153" w:rsidRPr="00B84A76" w:rsidRDefault="00795153" w:rsidP="00F74783">
            <w:pPr>
              <w:spacing w:line="276" w:lineRule="auto"/>
              <w:rPr>
                <w:rFonts w:eastAsia="Times New Roman" w:cs="Arial"/>
                <w:b w:val="0"/>
                <w:bCs w:val="0"/>
                <w:color w:val="auto"/>
                <w:sz w:val="18"/>
                <w:szCs w:val="18"/>
              </w:rPr>
            </w:pPr>
            <w:r w:rsidRPr="00B84A76">
              <w:rPr>
                <w:rFonts w:eastAsia="Times New Roman" w:cs="Arial"/>
                <w:b w:val="0"/>
                <w:bCs w:val="0"/>
                <w:color w:val="auto"/>
                <w:sz w:val="18"/>
                <w:szCs w:val="18"/>
              </w:rPr>
              <w:t>20</w:t>
            </w:r>
          </w:p>
        </w:tc>
        <w:tc>
          <w:tcPr>
            <w:tcW w:w="1043" w:type="dxa"/>
            <w:noWrap/>
          </w:tcPr>
          <w:p w14:paraId="78DA09D0"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ATM</w:t>
            </w:r>
            <w:r w:rsidRPr="00603923">
              <w:rPr>
                <w:rFonts w:eastAsia="Times New Roman" w:cs="Arial"/>
                <w:b/>
                <w:bCs/>
                <w:i/>
                <w:iCs/>
                <w:color w:val="auto"/>
                <w:sz w:val="18"/>
                <w:szCs w:val="18"/>
              </w:rPr>
              <w:t>*</w:t>
            </w:r>
          </w:p>
        </w:tc>
        <w:tc>
          <w:tcPr>
            <w:tcW w:w="1058" w:type="dxa"/>
            <w:noWrap/>
          </w:tcPr>
          <w:p w14:paraId="5FB77AA7"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348" w:type="dxa"/>
            <w:gridSpan w:val="2"/>
            <w:shd w:val="clear" w:color="auto" w:fill="auto"/>
          </w:tcPr>
          <w:p w14:paraId="1CE94FE2" w14:textId="77777777" w:rsidR="0079515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tc>
        <w:tc>
          <w:tcPr>
            <w:tcW w:w="644" w:type="dxa"/>
          </w:tcPr>
          <w:p w14:paraId="3DAA4434"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Pr>
                <w:rFonts w:eastAsia="Times New Roman" w:cs="Arial"/>
                <w:color w:val="auto"/>
                <w:sz w:val="18"/>
                <w:szCs w:val="18"/>
              </w:rPr>
              <w:t>20</w:t>
            </w:r>
          </w:p>
        </w:tc>
        <w:tc>
          <w:tcPr>
            <w:tcW w:w="1276" w:type="dxa"/>
          </w:tcPr>
          <w:p w14:paraId="48075415"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CALR</w:t>
            </w:r>
          </w:p>
        </w:tc>
        <w:tc>
          <w:tcPr>
            <w:tcW w:w="1417" w:type="dxa"/>
          </w:tcPr>
          <w:p w14:paraId="5C31979F"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E8-9</w:t>
            </w:r>
          </w:p>
        </w:tc>
        <w:tc>
          <w:tcPr>
            <w:tcW w:w="284" w:type="dxa"/>
            <w:shd w:val="clear" w:color="auto" w:fill="FFFFFF" w:themeFill="background1"/>
          </w:tcPr>
          <w:p w14:paraId="7592A179"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p>
        </w:tc>
        <w:tc>
          <w:tcPr>
            <w:tcW w:w="567" w:type="dxa"/>
          </w:tcPr>
          <w:p w14:paraId="1549A2AF" w14:textId="77777777" w:rsidR="00795153" w:rsidRPr="00B84A76"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r w:rsidRPr="00B84A76">
              <w:rPr>
                <w:rFonts w:cs="Arial"/>
                <w:color w:val="000000"/>
                <w:sz w:val="18"/>
                <w:szCs w:val="18"/>
              </w:rPr>
              <w:t>20</w:t>
            </w:r>
          </w:p>
        </w:tc>
        <w:tc>
          <w:tcPr>
            <w:tcW w:w="1134" w:type="dxa"/>
          </w:tcPr>
          <w:p w14:paraId="44F2D3A3"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18"/>
                <w:szCs w:val="18"/>
              </w:rPr>
            </w:pPr>
            <w:r w:rsidRPr="00603923">
              <w:rPr>
                <w:rFonts w:cs="Arial"/>
                <w:i/>
                <w:iCs/>
                <w:color w:val="000000"/>
                <w:sz w:val="18"/>
                <w:szCs w:val="18"/>
              </w:rPr>
              <w:t>MLH1</w:t>
            </w:r>
          </w:p>
        </w:tc>
        <w:tc>
          <w:tcPr>
            <w:tcW w:w="956" w:type="dxa"/>
          </w:tcPr>
          <w:p w14:paraId="32ADF9AB"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D76EDA">
              <w:rPr>
                <w:rFonts w:cs="Arial"/>
                <w:color w:val="000000"/>
                <w:sz w:val="18"/>
                <w:szCs w:val="18"/>
              </w:rPr>
              <w:t>Full</w:t>
            </w:r>
          </w:p>
        </w:tc>
      </w:tr>
      <w:tr w:rsidR="00795153" w:rsidRPr="00603923" w14:paraId="725BB0A5" w14:textId="77777777" w:rsidTr="00F74783">
        <w:trPr>
          <w:cnfStyle w:val="000000100000" w:firstRow="0" w:lastRow="0" w:firstColumn="0" w:lastColumn="0" w:oddVBand="0" w:evenVBand="0" w:oddHBand="1" w:evenHBand="0" w:firstRowFirstColumn="0" w:firstRowLastColumn="0" w:lastRowFirstColumn="0" w:lastRowLastColumn="0"/>
          <w:trHeight w:val="117"/>
        </w:trPr>
        <w:tc>
          <w:tcPr>
            <w:cnfStyle w:val="001000000000" w:firstRow="0" w:lastRow="0" w:firstColumn="1" w:lastColumn="0" w:oddVBand="0" w:evenVBand="0" w:oddHBand="0" w:evenHBand="0" w:firstRowFirstColumn="0" w:firstRowLastColumn="0" w:lastRowFirstColumn="0" w:lastRowLastColumn="0"/>
            <w:tcW w:w="559" w:type="dxa"/>
          </w:tcPr>
          <w:p w14:paraId="3038E8EC" w14:textId="77777777" w:rsidR="00795153" w:rsidRPr="00B84A76" w:rsidRDefault="00795153" w:rsidP="00F74783">
            <w:pPr>
              <w:spacing w:line="276" w:lineRule="auto"/>
              <w:rPr>
                <w:rFonts w:eastAsia="Times New Roman" w:cs="Arial"/>
                <w:b w:val="0"/>
                <w:bCs w:val="0"/>
                <w:color w:val="auto"/>
                <w:sz w:val="18"/>
                <w:szCs w:val="18"/>
              </w:rPr>
            </w:pPr>
            <w:r w:rsidRPr="00B84A76">
              <w:rPr>
                <w:rFonts w:eastAsia="Times New Roman" w:cs="Arial"/>
                <w:b w:val="0"/>
                <w:bCs w:val="0"/>
                <w:color w:val="000000"/>
                <w:sz w:val="18"/>
                <w:szCs w:val="18"/>
              </w:rPr>
              <w:t>21</w:t>
            </w:r>
          </w:p>
        </w:tc>
        <w:tc>
          <w:tcPr>
            <w:tcW w:w="1043" w:type="dxa"/>
            <w:noWrap/>
          </w:tcPr>
          <w:p w14:paraId="124C614E"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000000"/>
                <w:sz w:val="18"/>
                <w:szCs w:val="18"/>
              </w:rPr>
              <w:t>WT1</w:t>
            </w:r>
          </w:p>
        </w:tc>
        <w:tc>
          <w:tcPr>
            <w:tcW w:w="1058" w:type="dxa"/>
            <w:noWrap/>
          </w:tcPr>
          <w:p w14:paraId="173DB053"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sidRPr="00603923">
              <w:rPr>
                <w:rFonts w:eastAsia="Times New Roman" w:cs="Arial"/>
                <w:color w:val="000000"/>
                <w:sz w:val="18"/>
                <w:szCs w:val="18"/>
              </w:rPr>
              <w:t>Full</w:t>
            </w:r>
          </w:p>
        </w:tc>
        <w:tc>
          <w:tcPr>
            <w:tcW w:w="348" w:type="dxa"/>
            <w:gridSpan w:val="2"/>
            <w:shd w:val="clear" w:color="auto" w:fill="auto"/>
          </w:tcPr>
          <w:p w14:paraId="34A22277" w14:textId="77777777" w:rsidR="0079515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18"/>
                <w:szCs w:val="18"/>
              </w:rPr>
            </w:pPr>
          </w:p>
        </w:tc>
        <w:tc>
          <w:tcPr>
            <w:tcW w:w="644" w:type="dxa"/>
          </w:tcPr>
          <w:p w14:paraId="4B10FF8E"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Pr>
                <w:rFonts w:eastAsia="Times New Roman" w:cs="Arial"/>
                <w:color w:val="auto"/>
                <w:sz w:val="18"/>
                <w:szCs w:val="18"/>
              </w:rPr>
              <w:t>21</w:t>
            </w:r>
          </w:p>
        </w:tc>
        <w:tc>
          <w:tcPr>
            <w:tcW w:w="1276" w:type="dxa"/>
          </w:tcPr>
          <w:p w14:paraId="6628B9A2"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CEBPA</w:t>
            </w:r>
          </w:p>
        </w:tc>
        <w:tc>
          <w:tcPr>
            <w:tcW w:w="1417" w:type="dxa"/>
          </w:tcPr>
          <w:p w14:paraId="43666DE4"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284" w:type="dxa"/>
            <w:shd w:val="clear" w:color="auto" w:fill="FFFFFF" w:themeFill="background1"/>
          </w:tcPr>
          <w:p w14:paraId="4B92AF33"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p>
        </w:tc>
        <w:tc>
          <w:tcPr>
            <w:tcW w:w="567" w:type="dxa"/>
          </w:tcPr>
          <w:p w14:paraId="55581C88" w14:textId="77777777" w:rsidR="00795153" w:rsidRPr="00B84A76"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r w:rsidRPr="00B84A76">
              <w:rPr>
                <w:rFonts w:cs="Arial"/>
                <w:color w:val="000000"/>
                <w:sz w:val="18"/>
                <w:szCs w:val="18"/>
              </w:rPr>
              <w:t>21</w:t>
            </w:r>
          </w:p>
        </w:tc>
        <w:tc>
          <w:tcPr>
            <w:tcW w:w="1134" w:type="dxa"/>
          </w:tcPr>
          <w:p w14:paraId="304B618D"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18"/>
                <w:szCs w:val="18"/>
              </w:rPr>
            </w:pPr>
            <w:r w:rsidRPr="00603923">
              <w:rPr>
                <w:rFonts w:cs="Arial"/>
                <w:i/>
                <w:iCs/>
                <w:color w:val="000000"/>
                <w:sz w:val="18"/>
                <w:szCs w:val="18"/>
              </w:rPr>
              <w:t>MSH2</w:t>
            </w:r>
          </w:p>
        </w:tc>
        <w:tc>
          <w:tcPr>
            <w:tcW w:w="956" w:type="dxa"/>
          </w:tcPr>
          <w:p w14:paraId="56EA3763"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D76EDA">
              <w:rPr>
                <w:rFonts w:cs="Arial"/>
                <w:color w:val="000000"/>
                <w:sz w:val="18"/>
                <w:szCs w:val="18"/>
              </w:rPr>
              <w:t>Full</w:t>
            </w:r>
          </w:p>
        </w:tc>
      </w:tr>
      <w:tr w:rsidR="00795153" w:rsidRPr="00603923" w14:paraId="71F07B92" w14:textId="77777777" w:rsidTr="00F74783">
        <w:trPr>
          <w:trHeight w:val="117"/>
        </w:trPr>
        <w:tc>
          <w:tcPr>
            <w:cnfStyle w:val="001000000000" w:firstRow="0" w:lastRow="0" w:firstColumn="1" w:lastColumn="0" w:oddVBand="0" w:evenVBand="0" w:oddHBand="0" w:evenHBand="0" w:firstRowFirstColumn="0" w:firstRowLastColumn="0" w:lastRowFirstColumn="0" w:lastRowLastColumn="0"/>
            <w:tcW w:w="559" w:type="dxa"/>
          </w:tcPr>
          <w:p w14:paraId="4294A86C" w14:textId="77777777" w:rsidR="00795153" w:rsidRPr="00B84A76" w:rsidRDefault="00795153" w:rsidP="00F74783">
            <w:pPr>
              <w:spacing w:line="276" w:lineRule="auto"/>
              <w:rPr>
                <w:rFonts w:eastAsia="Times New Roman" w:cs="Arial"/>
                <w:b w:val="0"/>
                <w:bCs w:val="0"/>
                <w:color w:val="auto"/>
                <w:sz w:val="18"/>
                <w:szCs w:val="18"/>
              </w:rPr>
            </w:pPr>
            <w:r w:rsidRPr="00B84A76">
              <w:rPr>
                <w:rFonts w:eastAsia="Times New Roman" w:cs="Arial"/>
                <w:b w:val="0"/>
                <w:bCs w:val="0"/>
                <w:color w:val="auto"/>
                <w:sz w:val="18"/>
                <w:szCs w:val="18"/>
              </w:rPr>
              <w:t>22</w:t>
            </w:r>
          </w:p>
        </w:tc>
        <w:tc>
          <w:tcPr>
            <w:tcW w:w="1043" w:type="dxa"/>
            <w:noWrap/>
          </w:tcPr>
          <w:p w14:paraId="5C0E0216"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PTPN11</w:t>
            </w:r>
          </w:p>
        </w:tc>
        <w:tc>
          <w:tcPr>
            <w:tcW w:w="1058" w:type="dxa"/>
            <w:noWrap/>
          </w:tcPr>
          <w:p w14:paraId="2072F171"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348" w:type="dxa"/>
            <w:gridSpan w:val="2"/>
            <w:shd w:val="clear" w:color="auto" w:fill="auto"/>
          </w:tcPr>
          <w:p w14:paraId="74A541A8"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tc>
        <w:tc>
          <w:tcPr>
            <w:tcW w:w="644" w:type="dxa"/>
          </w:tcPr>
          <w:p w14:paraId="02D4C06C"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p>
        </w:tc>
        <w:tc>
          <w:tcPr>
            <w:tcW w:w="1276" w:type="dxa"/>
          </w:tcPr>
          <w:p w14:paraId="36E6A269"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auto"/>
                <w:sz w:val="18"/>
                <w:szCs w:val="18"/>
              </w:rPr>
            </w:pPr>
          </w:p>
        </w:tc>
        <w:tc>
          <w:tcPr>
            <w:tcW w:w="1417" w:type="dxa"/>
          </w:tcPr>
          <w:p w14:paraId="48F1724F"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rPr>
            </w:pPr>
          </w:p>
        </w:tc>
        <w:tc>
          <w:tcPr>
            <w:tcW w:w="284" w:type="dxa"/>
            <w:shd w:val="clear" w:color="auto" w:fill="FFFFFF" w:themeFill="background1"/>
          </w:tcPr>
          <w:p w14:paraId="71BB1B36"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p>
        </w:tc>
        <w:tc>
          <w:tcPr>
            <w:tcW w:w="567" w:type="dxa"/>
          </w:tcPr>
          <w:p w14:paraId="320FD0A4" w14:textId="77777777" w:rsidR="00795153" w:rsidRPr="00B84A76"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r w:rsidRPr="00B84A76">
              <w:rPr>
                <w:rFonts w:cs="Arial"/>
                <w:color w:val="000000"/>
                <w:sz w:val="18"/>
                <w:szCs w:val="18"/>
              </w:rPr>
              <w:t>22</w:t>
            </w:r>
          </w:p>
        </w:tc>
        <w:tc>
          <w:tcPr>
            <w:tcW w:w="1134" w:type="dxa"/>
          </w:tcPr>
          <w:p w14:paraId="23C3FE51"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cs="Arial"/>
                <w:i/>
                <w:iCs/>
                <w:color w:val="000000"/>
                <w:sz w:val="18"/>
                <w:szCs w:val="18"/>
              </w:rPr>
            </w:pPr>
            <w:r w:rsidRPr="00603923">
              <w:rPr>
                <w:rFonts w:cs="Arial"/>
                <w:i/>
                <w:iCs/>
                <w:color w:val="000000"/>
                <w:sz w:val="18"/>
                <w:szCs w:val="18"/>
              </w:rPr>
              <w:t>MSH6</w:t>
            </w:r>
          </w:p>
        </w:tc>
        <w:tc>
          <w:tcPr>
            <w:tcW w:w="956" w:type="dxa"/>
          </w:tcPr>
          <w:p w14:paraId="310041FE"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D76EDA">
              <w:rPr>
                <w:rFonts w:cs="Arial"/>
                <w:color w:val="000000"/>
                <w:sz w:val="18"/>
                <w:szCs w:val="18"/>
              </w:rPr>
              <w:t>Full</w:t>
            </w:r>
          </w:p>
        </w:tc>
      </w:tr>
      <w:tr w:rsidR="00795153" w:rsidRPr="00603923" w14:paraId="0E96781D" w14:textId="77777777" w:rsidTr="00F74783">
        <w:trPr>
          <w:cnfStyle w:val="000000100000" w:firstRow="0" w:lastRow="0" w:firstColumn="0" w:lastColumn="0" w:oddVBand="0" w:evenVBand="0" w:oddHBand="1" w:evenHBand="0" w:firstRowFirstColumn="0" w:firstRowLastColumn="0" w:lastRowFirstColumn="0" w:lastRowLastColumn="0"/>
          <w:trHeight w:val="117"/>
        </w:trPr>
        <w:tc>
          <w:tcPr>
            <w:cnfStyle w:val="001000000000" w:firstRow="0" w:lastRow="0" w:firstColumn="1" w:lastColumn="0" w:oddVBand="0" w:evenVBand="0" w:oddHBand="0" w:evenHBand="0" w:firstRowFirstColumn="0" w:firstRowLastColumn="0" w:lastRowFirstColumn="0" w:lastRowLastColumn="0"/>
            <w:tcW w:w="559" w:type="dxa"/>
          </w:tcPr>
          <w:p w14:paraId="31C18920" w14:textId="77777777" w:rsidR="00795153" w:rsidRPr="00B84A76" w:rsidRDefault="00795153" w:rsidP="00F74783">
            <w:pPr>
              <w:spacing w:line="276" w:lineRule="auto"/>
              <w:rPr>
                <w:rFonts w:eastAsia="Times New Roman" w:cs="Arial"/>
                <w:b w:val="0"/>
                <w:bCs w:val="0"/>
                <w:color w:val="auto"/>
                <w:sz w:val="18"/>
                <w:szCs w:val="18"/>
              </w:rPr>
            </w:pPr>
            <w:r w:rsidRPr="00B84A76">
              <w:rPr>
                <w:rFonts w:eastAsia="Times New Roman" w:cs="Arial"/>
                <w:b w:val="0"/>
                <w:bCs w:val="0"/>
                <w:color w:val="auto"/>
                <w:sz w:val="18"/>
                <w:szCs w:val="18"/>
              </w:rPr>
              <w:t>23</w:t>
            </w:r>
          </w:p>
        </w:tc>
        <w:tc>
          <w:tcPr>
            <w:tcW w:w="1043" w:type="dxa"/>
            <w:noWrap/>
          </w:tcPr>
          <w:p w14:paraId="68B6587B"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auto"/>
                <w:sz w:val="18"/>
                <w:szCs w:val="18"/>
              </w:rPr>
            </w:pPr>
            <w:r w:rsidRPr="00603923">
              <w:rPr>
                <w:rFonts w:eastAsia="Times New Roman" w:cs="Arial"/>
                <w:i/>
                <w:iCs/>
                <w:color w:val="auto"/>
                <w:sz w:val="18"/>
                <w:szCs w:val="18"/>
              </w:rPr>
              <w:t>STAT3</w:t>
            </w:r>
          </w:p>
        </w:tc>
        <w:tc>
          <w:tcPr>
            <w:tcW w:w="1058" w:type="dxa"/>
            <w:noWrap/>
          </w:tcPr>
          <w:p w14:paraId="366D47F1"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r w:rsidRPr="00603923">
              <w:rPr>
                <w:rFonts w:eastAsia="Times New Roman" w:cs="Arial"/>
                <w:color w:val="auto"/>
                <w:sz w:val="18"/>
                <w:szCs w:val="18"/>
              </w:rPr>
              <w:t>Full</w:t>
            </w:r>
          </w:p>
        </w:tc>
        <w:tc>
          <w:tcPr>
            <w:tcW w:w="348" w:type="dxa"/>
            <w:gridSpan w:val="2"/>
            <w:shd w:val="clear" w:color="auto" w:fill="auto"/>
          </w:tcPr>
          <w:p w14:paraId="196DB98D"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18"/>
                <w:szCs w:val="18"/>
              </w:rPr>
            </w:pPr>
          </w:p>
        </w:tc>
        <w:tc>
          <w:tcPr>
            <w:tcW w:w="644" w:type="dxa"/>
          </w:tcPr>
          <w:p w14:paraId="21741743"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p>
        </w:tc>
        <w:tc>
          <w:tcPr>
            <w:tcW w:w="1276" w:type="dxa"/>
          </w:tcPr>
          <w:p w14:paraId="7DAD324A"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auto"/>
                <w:sz w:val="18"/>
                <w:szCs w:val="18"/>
              </w:rPr>
            </w:pPr>
          </w:p>
        </w:tc>
        <w:tc>
          <w:tcPr>
            <w:tcW w:w="1417" w:type="dxa"/>
          </w:tcPr>
          <w:p w14:paraId="786F2FA0"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rPr>
            </w:pPr>
          </w:p>
        </w:tc>
        <w:tc>
          <w:tcPr>
            <w:tcW w:w="284" w:type="dxa"/>
            <w:shd w:val="clear" w:color="auto" w:fill="FFFFFF" w:themeFill="background1"/>
          </w:tcPr>
          <w:p w14:paraId="5C82F8F2"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p>
        </w:tc>
        <w:tc>
          <w:tcPr>
            <w:tcW w:w="567" w:type="dxa"/>
          </w:tcPr>
          <w:p w14:paraId="27954471" w14:textId="77777777" w:rsidR="00795153" w:rsidRPr="00B84A76"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r w:rsidRPr="00B84A76">
              <w:rPr>
                <w:rFonts w:cs="Arial"/>
                <w:color w:val="000000"/>
                <w:sz w:val="18"/>
                <w:szCs w:val="18"/>
              </w:rPr>
              <w:t>23</w:t>
            </w:r>
          </w:p>
        </w:tc>
        <w:tc>
          <w:tcPr>
            <w:tcW w:w="1134" w:type="dxa"/>
          </w:tcPr>
          <w:p w14:paraId="246F6570"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cs="Arial"/>
                <w:i/>
                <w:iCs/>
                <w:color w:val="000000"/>
                <w:sz w:val="18"/>
                <w:szCs w:val="18"/>
              </w:rPr>
            </w:pPr>
            <w:r w:rsidRPr="00603923">
              <w:rPr>
                <w:rFonts w:cs="Arial"/>
                <w:i/>
                <w:iCs/>
                <w:color w:val="000000"/>
                <w:sz w:val="18"/>
                <w:szCs w:val="18"/>
              </w:rPr>
              <w:t>PMS2</w:t>
            </w:r>
          </w:p>
        </w:tc>
        <w:tc>
          <w:tcPr>
            <w:tcW w:w="956" w:type="dxa"/>
          </w:tcPr>
          <w:p w14:paraId="609350FA"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D76EDA">
              <w:rPr>
                <w:rFonts w:cs="Arial"/>
                <w:color w:val="000000"/>
                <w:sz w:val="18"/>
                <w:szCs w:val="18"/>
              </w:rPr>
              <w:t>Full</w:t>
            </w:r>
          </w:p>
        </w:tc>
      </w:tr>
      <w:tr w:rsidR="00795153" w:rsidRPr="00603923" w14:paraId="4D3546A9" w14:textId="77777777" w:rsidTr="00F74783">
        <w:trPr>
          <w:trHeight w:val="117"/>
        </w:trPr>
        <w:tc>
          <w:tcPr>
            <w:cnfStyle w:val="001000000000" w:firstRow="0" w:lastRow="0" w:firstColumn="1" w:lastColumn="0" w:oddVBand="0" w:evenVBand="0" w:oddHBand="0" w:evenHBand="0" w:firstRowFirstColumn="0" w:firstRowLastColumn="0" w:lastRowFirstColumn="0" w:lastRowLastColumn="0"/>
            <w:tcW w:w="559" w:type="dxa"/>
          </w:tcPr>
          <w:p w14:paraId="3D8ABC96" w14:textId="77777777" w:rsidR="00795153" w:rsidRPr="00B84A76" w:rsidRDefault="00795153" w:rsidP="00F74783">
            <w:pPr>
              <w:spacing w:line="276" w:lineRule="auto"/>
              <w:rPr>
                <w:rFonts w:eastAsia="Times New Roman" w:cs="Arial"/>
                <w:b w:val="0"/>
                <w:bCs w:val="0"/>
                <w:sz w:val="18"/>
                <w:szCs w:val="18"/>
              </w:rPr>
            </w:pPr>
            <w:r w:rsidRPr="00B84A76">
              <w:rPr>
                <w:rFonts w:eastAsia="Times New Roman" w:cs="Arial"/>
                <w:b w:val="0"/>
                <w:bCs w:val="0"/>
                <w:color w:val="auto"/>
                <w:sz w:val="18"/>
                <w:szCs w:val="18"/>
              </w:rPr>
              <w:t>24</w:t>
            </w:r>
          </w:p>
        </w:tc>
        <w:tc>
          <w:tcPr>
            <w:tcW w:w="1043" w:type="dxa"/>
            <w:noWrap/>
          </w:tcPr>
          <w:p w14:paraId="0E71AE59"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sz w:val="18"/>
                <w:szCs w:val="18"/>
              </w:rPr>
            </w:pPr>
            <w:r w:rsidRPr="00603923">
              <w:rPr>
                <w:rFonts w:eastAsia="Times New Roman" w:cs="Arial"/>
                <w:i/>
                <w:iCs/>
                <w:color w:val="auto"/>
                <w:sz w:val="18"/>
                <w:szCs w:val="18"/>
              </w:rPr>
              <w:t>BRCC3</w:t>
            </w:r>
            <w:r w:rsidRPr="00603923">
              <w:rPr>
                <w:rFonts w:eastAsia="Times New Roman" w:cs="Arial"/>
                <w:b/>
                <w:bCs/>
                <w:i/>
                <w:iCs/>
                <w:color w:val="auto"/>
                <w:sz w:val="18"/>
                <w:szCs w:val="18"/>
              </w:rPr>
              <w:t>*</w:t>
            </w:r>
          </w:p>
        </w:tc>
        <w:tc>
          <w:tcPr>
            <w:tcW w:w="1058" w:type="dxa"/>
            <w:noWrap/>
          </w:tcPr>
          <w:p w14:paraId="3A3A365E"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r w:rsidRPr="00603923">
              <w:rPr>
                <w:rFonts w:eastAsia="Times New Roman" w:cs="Arial"/>
                <w:color w:val="auto"/>
                <w:sz w:val="18"/>
                <w:szCs w:val="18"/>
              </w:rPr>
              <w:t>Full</w:t>
            </w:r>
          </w:p>
        </w:tc>
        <w:tc>
          <w:tcPr>
            <w:tcW w:w="348" w:type="dxa"/>
            <w:gridSpan w:val="2"/>
            <w:shd w:val="clear" w:color="auto" w:fill="auto"/>
          </w:tcPr>
          <w:p w14:paraId="66448A2A"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tc>
        <w:tc>
          <w:tcPr>
            <w:tcW w:w="644" w:type="dxa"/>
          </w:tcPr>
          <w:p w14:paraId="6E755B2D"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tc>
        <w:tc>
          <w:tcPr>
            <w:tcW w:w="1276" w:type="dxa"/>
          </w:tcPr>
          <w:p w14:paraId="2737B919"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sz w:val="18"/>
                <w:szCs w:val="18"/>
              </w:rPr>
            </w:pPr>
          </w:p>
        </w:tc>
        <w:tc>
          <w:tcPr>
            <w:tcW w:w="1417" w:type="dxa"/>
          </w:tcPr>
          <w:p w14:paraId="1FC4AF5A"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tc>
        <w:tc>
          <w:tcPr>
            <w:tcW w:w="284" w:type="dxa"/>
            <w:shd w:val="clear" w:color="auto" w:fill="FFFFFF" w:themeFill="background1"/>
          </w:tcPr>
          <w:p w14:paraId="5787DD2C"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p>
        </w:tc>
        <w:tc>
          <w:tcPr>
            <w:tcW w:w="567" w:type="dxa"/>
          </w:tcPr>
          <w:p w14:paraId="123CB3C9" w14:textId="77777777" w:rsidR="00795153" w:rsidRPr="00B84A76"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B84A76">
              <w:rPr>
                <w:rFonts w:cs="Arial"/>
                <w:color w:val="000000"/>
                <w:sz w:val="18"/>
                <w:szCs w:val="18"/>
              </w:rPr>
              <w:t>24</w:t>
            </w:r>
          </w:p>
        </w:tc>
        <w:tc>
          <w:tcPr>
            <w:tcW w:w="1134" w:type="dxa"/>
          </w:tcPr>
          <w:p w14:paraId="3DC9CE7B"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cs="Arial"/>
                <w:i/>
                <w:iCs/>
                <w:color w:val="000000"/>
                <w:sz w:val="18"/>
                <w:szCs w:val="18"/>
              </w:rPr>
            </w:pPr>
            <w:r w:rsidRPr="00603923">
              <w:rPr>
                <w:rFonts w:cs="Arial"/>
                <w:i/>
                <w:iCs/>
                <w:color w:val="000000"/>
                <w:sz w:val="18"/>
                <w:szCs w:val="18"/>
              </w:rPr>
              <w:t>FANCA</w:t>
            </w:r>
          </w:p>
        </w:tc>
        <w:tc>
          <w:tcPr>
            <w:tcW w:w="956" w:type="dxa"/>
          </w:tcPr>
          <w:p w14:paraId="020321D3"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D76EDA">
              <w:rPr>
                <w:rFonts w:cs="Arial"/>
                <w:color w:val="000000"/>
                <w:sz w:val="18"/>
                <w:szCs w:val="18"/>
              </w:rPr>
              <w:t>Full</w:t>
            </w:r>
          </w:p>
        </w:tc>
      </w:tr>
      <w:tr w:rsidR="00795153" w:rsidRPr="00603923" w14:paraId="6F9CC46B" w14:textId="77777777" w:rsidTr="00F74783">
        <w:trPr>
          <w:cnfStyle w:val="000000100000" w:firstRow="0" w:lastRow="0" w:firstColumn="0" w:lastColumn="0" w:oddVBand="0" w:evenVBand="0" w:oddHBand="1" w:evenHBand="0" w:firstRowFirstColumn="0" w:firstRowLastColumn="0" w:lastRowFirstColumn="0" w:lastRowLastColumn="0"/>
          <w:trHeight w:val="117"/>
        </w:trPr>
        <w:tc>
          <w:tcPr>
            <w:cnfStyle w:val="001000000000" w:firstRow="0" w:lastRow="0" w:firstColumn="1" w:lastColumn="0" w:oddVBand="0" w:evenVBand="0" w:oddHBand="0" w:evenHBand="0" w:firstRowFirstColumn="0" w:firstRowLastColumn="0" w:lastRowFirstColumn="0" w:lastRowLastColumn="0"/>
            <w:tcW w:w="559" w:type="dxa"/>
          </w:tcPr>
          <w:p w14:paraId="0FE4A548" w14:textId="77777777" w:rsidR="00795153" w:rsidRPr="00603923" w:rsidRDefault="00795153" w:rsidP="00F74783">
            <w:pPr>
              <w:spacing w:line="276" w:lineRule="auto"/>
              <w:rPr>
                <w:rFonts w:eastAsia="Times New Roman" w:cs="Arial"/>
                <w:b w:val="0"/>
                <w:bCs w:val="0"/>
                <w:color w:val="000000"/>
                <w:sz w:val="18"/>
                <w:szCs w:val="18"/>
              </w:rPr>
            </w:pPr>
          </w:p>
        </w:tc>
        <w:tc>
          <w:tcPr>
            <w:tcW w:w="1043" w:type="dxa"/>
            <w:noWrap/>
          </w:tcPr>
          <w:p w14:paraId="51A56424"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18"/>
                <w:szCs w:val="18"/>
              </w:rPr>
            </w:pPr>
          </w:p>
        </w:tc>
        <w:tc>
          <w:tcPr>
            <w:tcW w:w="1058" w:type="dxa"/>
            <w:noWrap/>
          </w:tcPr>
          <w:p w14:paraId="50FFA0A1"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p>
        </w:tc>
        <w:tc>
          <w:tcPr>
            <w:tcW w:w="348" w:type="dxa"/>
            <w:gridSpan w:val="2"/>
            <w:shd w:val="clear" w:color="auto" w:fill="auto"/>
          </w:tcPr>
          <w:p w14:paraId="79C21B60"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b/>
                <w:bCs/>
                <w:sz w:val="18"/>
                <w:szCs w:val="18"/>
              </w:rPr>
            </w:pPr>
          </w:p>
        </w:tc>
        <w:tc>
          <w:tcPr>
            <w:tcW w:w="644" w:type="dxa"/>
          </w:tcPr>
          <w:p w14:paraId="26A11861"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b/>
                <w:bCs/>
                <w:sz w:val="18"/>
                <w:szCs w:val="18"/>
              </w:rPr>
            </w:pPr>
          </w:p>
        </w:tc>
        <w:tc>
          <w:tcPr>
            <w:tcW w:w="1276" w:type="dxa"/>
          </w:tcPr>
          <w:p w14:paraId="0D31074D"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sz w:val="18"/>
                <w:szCs w:val="18"/>
              </w:rPr>
            </w:pPr>
          </w:p>
        </w:tc>
        <w:tc>
          <w:tcPr>
            <w:tcW w:w="1417" w:type="dxa"/>
          </w:tcPr>
          <w:p w14:paraId="2CF1C215"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18"/>
                <w:szCs w:val="18"/>
              </w:rPr>
            </w:pPr>
          </w:p>
        </w:tc>
        <w:tc>
          <w:tcPr>
            <w:tcW w:w="284" w:type="dxa"/>
            <w:shd w:val="clear" w:color="auto" w:fill="FFFFFF" w:themeFill="background1"/>
          </w:tcPr>
          <w:p w14:paraId="51AF6071"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p>
        </w:tc>
        <w:tc>
          <w:tcPr>
            <w:tcW w:w="567" w:type="dxa"/>
          </w:tcPr>
          <w:p w14:paraId="5013AD76" w14:textId="77777777" w:rsidR="00795153" w:rsidRPr="00B84A76"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B84A76">
              <w:rPr>
                <w:rFonts w:cs="Arial"/>
                <w:color w:val="000000"/>
                <w:sz w:val="18"/>
                <w:szCs w:val="18"/>
              </w:rPr>
              <w:t>25</w:t>
            </w:r>
          </w:p>
        </w:tc>
        <w:tc>
          <w:tcPr>
            <w:tcW w:w="1134" w:type="dxa"/>
          </w:tcPr>
          <w:p w14:paraId="1DF25C9D"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cs="Arial"/>
                <w:i/>
                <w:iCs/>
                <w:color w:val="000000"/>
                <w:sz w:val="18"/>
                <w:szCs w:val="18"/>
              </w:rPr>
            </w:pPr>
            <w:r w:rsidRPr="00603923">
              <w:rPr>
                <w:rFonts w:cs="Arial"/>
                <w:i/>
                <w:iCs/>
                <w:color w:val="000000"/>
                <w:sz w:val="18"/>
                <w:szCs w:val="18"/>
              </w:rPr>
              <w:t>FANCC</w:t>
            </w:r>
          </w:p>
        </w:tc>
        <w:tc>
          <w:tcPr>
            <w:tcW w:w="956" w:type="dxa"/>
          </w:tcPr>
          <w:p w14:paraId="75D7B738"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D76EDA">
              <w:rPr>
                <w:rFonts w:cs="Arial"/>
                <w:color w:val="000000"/>
                <w:sz w:val="18"/>
                <w:szCs w:val="18"/>
              </w:rPr>
              <w:t>Full</w:t>
            </w:r>
          </w:p>
        </w:tc>
      </w:tr>
      <w:tr w:rsidR="00795153" w:rsidRPr="00603923" w14:paraId="7B2CF17F" w14:textId="77777777" w:rsidTr="00F74783">
        <w:trPr>
          <w:trHeight w:val="117"/>
        </w:trPr>
        <w:tc>
          <w:tcPr>
            <w:cnfStyle w:val="001000000000" w:firstRow="0" w:lastRow="0" w:firstColumn="1" w:lastColumn="0" w:oddVBand="0" w:evenVBand="0" w:oddHBand="0" w:evenHBand="0" w:firstRowFirstColumn="0" w:firstRowLastColumn="0" w:lastRowFirstColumn="0" w:lastRowLastColumn="0"/>
            <w:tcW w:w="559" w:type="dxa"/>
          </w:tcPr>
          <w:p w14:paraId="6C283E6B" w14:textId="77777777" w:rsidR="00795153" w:rsidRPr="00603923" w:rsidRDefault="00795153" w:rsidP="00F74783">
            <w:pPr>
              <w:spacing w:line="276" w:lineRule="auto"/>
              <w:rPr>
                <w:rFonts w:eastAsia="Times New Roman" w:cs="Arial"/>
                <w:b w:val="0"/>
                <w:bCs w:val="0"/>
                <w:sz w:val="18"/>
                <w:szCs w:val="18"/>
              </w:rPr>
            </w:pPr>
          </w:p>
        </w:tc>
        <w:tc>
          <w:tcPr>
            <w:tcW w:w="1043" w:type="dxa"/>
            <w:noWrap/>
          </w:tcPr>
          <w:p w14:paraId="5EEF9152"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sz w:val="18"/>
                <w:szCs w:val="18"/>
              </w:rPr>
            </w:pPr>
          </w:p>
        </w:tc>
        <w:tc>
          <w:tcPr>
            <w:tcW w:w="1058" w:type="dxa"/>
            <w:noWrap/>
          </w:tcPr>
          <w:p w14:paraId="27A6D9C5"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tc>
        <w:tc>
          <w:tcPr>
            <w:tcW w:w="348" w:type="dxa"/>
            <w:gridSpan w:val="2"/>
            <w:shd w:val="clear" w:color="auto" w:fill="auto"/>
          </w:tcPr>
          <w:p w14:paraId="46FD3262"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b/>
                <w:bCs/>
                <w:sz w:val="18"/>
                <w:szCs w:val="18"/>
              </w:rPr>
            </w:pPr>
          </w:p>
        </w:tc>
        <w:tc>
          <w:tcPr>
            <w:tcW w:w="644" w:type="dxa"/>
          </w:tcPr>
          <w:p w14:paraId="7A82AEF1"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b/>
                <w:bCs/>
                <w:sz w:val="18"/>
                <w:szCs w:val="18"/>
              </w:rPr>
            </w:pPr>
          </w:p>
        </w:tc>
        <w:tc>
          <w:tcPr>
            <w:tcW w:w="1276" w:type="dxa"/>
          </w:tcPr>
          <w:p w14:paraId="027E4F7C"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sz w:val="18"/>
                <w:szCs w:val="18"/>
              </w:rPr>
            </w:pPr>
          </w:p>
        </w:tc>
        <w:tc>
          <w:tcPr>
            <w:tcW w:w="1417" w:type="dxa"/>
          </w:tcPr>
          <w:p w14:paraId="42BC0C4F"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tc>
        <w:tc>
          <w:tcPr>
            <w:tcW w:w="284" w:type="dxa"/>
            <w:shd w:val="clear" w:color="auto" w:fill="FFFFFF" w:themeFill="background1"/>
          </w:tcPr>
          <w:p w14:paraId="4330F863"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p>
        </w:tc>
        <w:tc>
          <w:tcPr>
            <w:tcW w:w="567" w:type="dxa"/>
          </w:tcPr>
          <w:p w14:paraId="48B5B599" w14:textId="77777777" w:rsidR="00795153" w:rsidRPr="00B84A76"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B84A76">
              <w:rPr>
                <w:rFonts w:cs="Arial"/>
                <w:color w:val="000000"/>
                <w:sz w:val="18"/>
                <w:szCs w:val="18"/>
              </w:rPr>
              <w:t>26</w:t>
            </w:r>
          </w:p>
        </w:tc>
        <w:tc>
          <w:tcPr>
            <w:tcW w:w="1134" w:type="dxa"/>
          </w:tcPr>
          <w:p w14:paraId="7E047AEE"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cs="Arial"/>
                <w:i/>
                <w:iCs/>
                <w:color w:val="000000"/>
                <w:sz w:val="18"/>
                <w:szCs w:val="18"/>
              </w:rPr>
            </w:pPr>
            <w:r w:rsidRPr="00603923">
              <w:rPr>
                <w:rFonts w:cs="Arial"/>
                <w:i/>
                <w:iCs/>
                <w:color w:val="000000"/>
                <w:sz w:val="18"/>
                <w:szCs w:val="18"/>
              </w:rPr>
              <w:t>FANCI</w:t>
            </w:r>
          </w:p>
        </w:tc>
        <w:tc>
          <w:tcPr>
            <w:tcW w:w="956" w:type="dxa"/>
          </w:tcPr>
          <w:p w14:paraId="0CED0030"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D76EDA">
              <w:rPr>
                <w:rFonts w:cs="Arial"/>
                <w:color w:val="000000"/>
                <w:sz w:val="18"/>
                <w:szCs w:val="18"/>
              </w:rPr>
              <w:t>Full</w:t>
            </w:r>
          </w:p>
        </w:tc>
      </w:tr>
      <w:tr w:rsidR="00795153" w:rsidRPr="00603923" w14:paraId="427C6805" w14:textId="77777777" w:rsidTr="00F74783">
        <w:trPr>
          <w:cnfStyle w:val="000000100000" w:firstRow="0" w:lastRow="0" w:firstColumn="0" w:lastColumn="0" w:oddVBand="0" w:evenVBand="0" w:oddHBand="1" w:evenHBand="0" w:firstRowFirstColumn="0" w:firstRowLastColumn="0" w:lastRowFirstColumn="0" w:lastRowLastColumn="0"/>
          <w:trHeight w:val="117"/>
        </w:trPr>
        <w:tc>
          <w:tcPr>
            <w:cnfStyle w:val="001000000000" w:firstRow="0" w:lastRow="0" w:firstColumn="1" w:lastColumn="0" w:oddVBand="0" w:evenVBand="0" w:oddHBand="0" w:evenHBand="0" w:firstRowFirstColumn="0" w:firstRowLastColumn="0" w:lastRowFirstColumn="0" w:lastRowLastColumn="0"/>
            <w:tcW w:w="559" w:type="dxa"/>
          </w:tcPr>
          <w:p w14:paraId="0639A0F5" w14:textId="77777777" w:rsidR="00795153" w:rsidRPr="00603923" w:rsidRDefault="00795153" w:rsidP="00F74783">
            <w:pPr>
              <w:spacing w:line="276" w:lineRule="auto"/>
              <w:rPr>
                <w:rFonts w:eastAsia="Times New Roman" w:cs="Arial"/>
                <w:b w:val="0"/>
                <w:bCs w:val="0"/>
                <w:sz w:val="18"/>
                <w:szCs w:val="18"/>
              </w:rPr>
            </w:pPr>
          </w:p>
        </w:tc>
        <w:tc>
          <w:tcPr>
            <w:tcW w:w="1043" w:type="dxa"/>
            <w:noWrap/>
          </w:tcPr>
          <w:p w14:paraId="6BE08861"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sz w:val="18"/>
                <w:szCs w:val="18"/>
              </w:rPr>
            </w:pPr>
          </w:p>
        </w:tc>
        <w:tc>
          <w:tcPr>
            <w:tcW w:w="1058" w:type="dxa"/>
            <w:noWrap/>
          </w:tcPr>
          <w:p w14:paraId="1FDCE5FB"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sz w:val="18"/>
                <w:szCs w:val="18"/>
              </w:rPr>
            </w:pPr>
          </w:p>
        </w:tc>
        <w:tc>
          <w:tcPr>
            <w:tcW w:w="348" w:type="dxa"/>
            <w:gridSpan w:val="2"/>
            <w:shd w:val="clear" w:color="auto" w:fill="auto"/>
          </w:tcPr>
          <w:p w14:paraId="786F81A8"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b/>
                <w:bCs/>
                <w:sz w:val="18"/>
                <w:szCs w:val="18"/>
              </w:rPr>
            </w:pPr>
          </w:p>
        </w:tc>
        <w:tc>
          <w:tcPr>
            <w:tcW w:w="644" w:type="dxa"/>
          </w:tcPr>
          <w:p w14:paraId="68CE0210"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b/>
                <w:bCs/>
                <w:sz w:val="18"/>
                <w:szCs w:val="18"/>
              </w:rPr>
            </w:pPr>
          </w:p>
        </w:tc>
        <w:tc>
          <w:tcPr>
            <w:tcW w:w="1276" w:type="dxa"/>
          </w:tcPr>
          <w:p w14:paraId="42321FB7" w14:textId="77777777" w:rsidR="00795153" w:rsidRPr="00603923" w:rsidRDefault="00795153" w:rsidP="00F74783">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Arial"/>
                <w:i/>
                <w:iCs/>
                <w:sz w:val="18"/>
                <w:szCs w:val="18"/>
              </w:rPr>
            </w:pPr>
          </w:p>
        </w:tc>
        <w:tc>
          <w:tcPr>
            <w:tcW w:w="1417" w:type="dxa"/>
          </w:tcPr>
          <w:p w14:paraId="17F78BA5"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18"/>
                <w:szCs w:val="18"/>
              </w:rPr>
            </w:pPr>
          </w:p>
        </w:tc>
        <w:tc>
          <w:tcPr>
            <w:tcW w:w="284" w:type="dxa"/>
            <w:shd w:val="clear" w:color="auto" w:fill="FFFFFF" w:themeFill="background1"/>
          </w:tcPr>
          <w:p w14:paraId="0EB4FC75"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rPr>
            </w:pPr>
          </w:p>
        </w:tc>
        <w:tc>
          <w:tcPr>
            <w:tcW w:w="567" w:type="dxa"/>
          </w:tcPr>
          <w:p w14:paraId="5045BADE" w14:textId="77777777" w:rsidR="00795153" w:rsidRPr="00B84A76"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B84A76">
              <w:rPr>
                <w:rFonts w:cs="Arial"/>
                <w:color w:val="000000"/>
                <w:sz w:val="18"/>
                <w:szCs w:val="18"/>
              </w:rPr>
              <w:t>27</w:t>
            </w:r>
          </w:p>
        </w:tc>
        <w:tc>
          <w:tcPr>
            <w:tcW w:w="1134" w:type="dxa"/>
          </w:tcPr>
          <w:p w14:paraId="1E1EB07D"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cs="Arial"/>
                <w:i/>
                <w:iCs/>
                <w:color w:val="000000"/>
                <w:sz w:val="18"/>
                <w:szCs w:val="18"/>
              </w:rPr>
            </w:pPr>
            <w:r w:rsidRPr="00603923">
              <w:rPr>
                <w:rFonts w:cs="Arial"/>
                <w:i/>
                <w:iCs/>
                <w:color w:val="000000"/>
                <w:sz w:val="18"/>
                <w:szCs w:val="18"/>
              </w:rPr>
              <w:t>FANCL</w:t>
            </w:r>
          </w:p>
        </w:tc>
        <w:tc>
          <w:tcPr>
            <w:tcW w:w="956" w:type="dxa"/>
          </w:tcPr>
          <w:p w14:paraId="1A657D16" w14:textId="77777777" w:rsidR="00795153" w:rsidRPr="00603923" w:rsidRDefault="00795153" w:rsidP="00F74783">
            <w:pPr>
              <w:spacing w:line="276" w:lineRule="auto"/>
              <w:jc w:val="both"/>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D76EDA">
              <w:rPr>
                <w:rFonts w:cs="Arial"/>
                <w:color w:val="000000"/>
                <w:sz w:val="18"/>
                <w:szCs w:val="18"/>
              </w:rPr>
              <w:t>Full</w:t>
            </w:r>
          </w:p>
        </w:tc>
      </w:tr>
      <w:tr w:rsidR="00795153" w:rsidRPr="00603923" w14:paraId="4D696597" w14:textId="77777777" w:rsidTr="00F74783">
        <w:trPr>
          <w:trHeight w:val="117"/>
        </w:trPr>
        <w:tc>
          <w:tcPr>
            <w:cnfStyle w:val="001000000000" w:firstRow="0" w:lastRow="0" w:firstColumn="1" w:lastColumn="0" w:oddVBand="0" w:evenVBand="0" w:oddHBand="0" w:evenHBand="0" w:firstRowFirstColumn="0" w:firstRowLastColumn="0" w:lastRowFirstColumn="0" w:lastRowLastColumn="0"/>
            <w:tcW w:w="559" w:type="dxa"/>
          </w:tcPr>
          <w:p w14:paraId="39AF560B" w14:textId="77777777" w:rsidR="00795153" w:rsidRPr="00603923" w:rsidRDefault="00795153" w:rsidP="00F74783">
            <w:pPr>
              <w:spacing w:line="276" w:lineRule="auto"/>
              <w:rPr>
                <w:rFonts w:eastAsia="Times New Roman" w:cs="Arial"/>
                <w:b w:val="0"/>
                <w:bCs w:val="0"/>
                <w:sz w:val="18"/>
                <w:szCs w:val="18"/>
              </w:rPr>
            </w:pPr>
          </w:p>
        </w:tc>
        <w:tc>
          <w:tcPr>
            <w:tcW w:w="1043" w:type="dxa"/>
            <w:noWrap/>
          </w:tcPr>
          <w:p w14:paraId="1684AFC0"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sz w:val="18"/>
                <w:szCs w:val="18"/>
              </w:rPr>
            </w:pPr>
          </w:p>
        </w:tc>
        <w:tc>
          <w:tcPr>
            <w:tcW w:w="1058" w:type="dxa"/>
            <w:noWrap/>
          </w:tcPr>
          <w:p w14:paraId="7B5724B9"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tc>
        <w:tc>
          <w:tcPr>
            <w:tcW w:w="348" w:type="dxa"/>
            <w:gridSpan w:val="2"/>
            <w:shd w:val="clear" w:color="auto" w:fill="auto"/>
          </w:tcPr>
          <w:p w14:paraId="5928D474"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b/>
                <w:bCs/>
                <w:sz w:val="18"/>
                <w:szCs w:val="18"/>
              </w:rPr>
            </w:pPr>
          </w:p>
        </w:tc>
        <w:tc>
          <w:tcPr>
            <w:tcW w:w="644" w:type="dxa"/>
          </w:tcPr>
          <w:p w14:paraId="0E6B3ABD"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b/>
                <w:bCs/>
                <w:sz w:val="18"/>
                <w:szCs w:val="18"/>
              </w:rPr>
            </w:pPr>
          </w:p>
        </w:tc>
        <w:tc>
          <w:tcPr>
            <w:tcW w:w="1276" w:type="dxa"/>
          </w:tcPr>
          <w:p w14:paraId="42B91AE9" w14:textId="77777777" w:rsidR="00795153" w:rsidRPr="00603923" w:rsidRDefault="00795153" w:rsidP="00F7478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sz w:val="18"/>
                <w:szCs w:val="18"/>
              </w:rPr>
            </w:pPr>
          </w:p>
        </w:tc>
        <w:tc>
          <w:tcPr>
            <w:tcW w:w="1417" w:type="dxa"/>
          </w:tcPr>
          <w:p w14:paraId="524A239A"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tc>
        <w:tc>
          <w:tcPr>
            <w:tcW w:w="284" w:type="dxa"/>
            <w:shd w:val="clear" w:color="auto" w:fill="FFFFFF" w:themeFill="background1"/>
          </w:tcPr>
          <w:p w14:paraId="0144A550"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rPr>
            </w:pPr>
          </w:p>
        </w:tc>
        <w:tc>
          <w:tcPr>
            <w:tcW w:w="567" w:type="dxa"/>
          </w:tcPr>
          <w:p w14:paraId="4186A3C9"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cs="Arial"/>
                <w:b/>
                <w:bCs/>
                <w:color w:val="000000"/>
                <w:sz w:val="18"/>
                <w:szCs w:val="18"/>
              </w:rPr>
            </w:pPr>
          </w:p>
        </w:tc>
        <w:tc>
          <w:tcPr>
            <w:tcW w:w="1134" w:type="dxa"/>
          </w:tcPr>
          <w:p w14:paraId="654638ED"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cs="Arial"/>
                <w:i/>
                <w:iCs/>
                <w:color w:val="000000"/>
                <w:sz w:val="18"/>
                <w:szCs w:val="18"/>
              </w:rPr>
            </w:pPr>
          </w:p>
        </w:tc>
        <w:tc>
          <w:tcPr>
            <w:tcW w:w="956" w:type="dxa"/>
          </w:tcPr>
          <w:p w14:paraId="5202B869" w14:textId="77777777" w:rsidR="00795153" w:rsidRPr="00603923" w:rsidRDefault="00795153" w:rsidP="00F74783">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p>
        </w:tc>
      </w:tr>
    </w:tbl>
    <w:p w14:paraId="5F6B3CB4" w14:textId="77777777" w:rsidR="00795153" w:rsidRDefault="00795153" w:rsidP="00795153">
      <w:pPr>
        <w:spacing w:after="160" w:line="240" w:lineRule="auto"/>
        <w:rPr>
          <w:sz w:val="18"/>
          <w:szCs w:val="18"/>
          <w:lang w:val="pt-PT"/>
        </w:rPr>
      </w:pPr>
    </w:p>
    <w:p w14:paraId="4D6FA272" w14:textId="30049FFB" w:rsidR="00795153" w:rsidRDefault="00795153" w:rsidP="00795153">
      <w:pPr>
        <w:spacing w:after="160" w:line="259" w:lineRule="auto"/>
        <w:rPr>
          <w:sz w:val="18"/>
          <w:szCs w:val="18"/>
          <w:lang w:val="pt-PT"/>
        </w:rPr>
      </w:pPr>
      <w:r w:rsidRPr="00B84A76">
        <w:rPr>
          <w:sz w:val="18"/>
          <w:szCs w:val="18"/>
          <w:lang w:val="pt-PT"/>
        </w:rPr>
        <w:t>* also considered as HR</w:t>
      </w:r>
      <w:r>
        <w:rPr>
          <w:sz w:val="18"/>
          <w:szCs w:val="18"/>
          <w:lang w:val="pt-PT"/>
        </w:rPr>
        <w:t>-related</w:t>
      </w:r>
      <w:r w:rsidRPr="00B84A76">
        <w:rPr>
          <w:sz w:val="18"/>
          <w:szCs w:val="18"/>
          <w:lang w:val="pt-PT"/>
        </w:rPr>
        <w:t xml:space="preserve"> gene</w:t>
      </w:r>
      <w:r>
        <w:rPr>
          <w:sz w:val="18"/>
          <w:szCs w:val="18"/>
          <w:lang w:val="pt-PT"/>
        </w:rPr>
        <w:t>; Region = region of the gene covered by the panel, E = exon.</w:t>
      </w:r>
    </w:p>
    <w:p w14:paraId="154436BF" w14:textId="74F4EEFD" w:rsidR="007A03C1" w:rsidRDefault="007A03C1">
      <w:pPr>
        <w:spacing w:after="160" w:line="259" w:lineRule="auto"/>
        <w:rPr>
          <w:sz w:val="18"/>
          <w:szCs w:val="18"/>
          <w:lang w:val="pt-PT"/>
        </w:rPr>
      </w:pPr>
      <w:r>
        <w:rPr>
          <w:sz w:val="18"/>
          <w:szCs w:val="18"/>
          <w:lang w:val="pt-PT"/>
        </w:rPr>
        <w:br w:type="page"/>
      </w:r>
    </w:p>
    <w:p w14:paraId="73814330" w14:textId="6C80CD51" w:rsidR="007A03C1" w:rsidRDefault="007A03C1" w:rsidP="007A03C1">
      <w:pPr>
        <w:pStyle w:val="Heading2"/>
        <w:rPr>
          <w:lang w:val="pt-PT"/>
        </w:rPr>
      </w:pPr>
      <w:r>
        <w:rPr>
          <w:lang w:val="pt-PT"/>
        </w:rPr>
        <w:lastRenderedPageBreak/>
        <w:t>Supplementary Table S3</w:t>
      </w:r>
    </w:p>
    <w:p w14:paraId="1F2FF820" w14:textId="77777777" w:rsidR="00790FFB" w:rsidRDefault="007A03C1" w:rsidP="007A03C1">
      <w:pPr>
        <w:rPr>
          <w:sz w:val="18"/>
          <w:szCs w:val="18"/>
          <w:lang w:val="pt-PT"/>
        </w:rPr>
      </w:pPr>
      <w:r w:rsidRPr="007A03C1">
        <w:rPr>
          <w:sz w:val="18"/>
          <w:szCs w:val="18"/>
          <w:lang w:val="pt-PT"/>
        </w:rPr>
        <w:t>Table S3</w:t>
      </w:r>
      <w:r w:rsidR="00790FFB">
        <w:rPr>
          <w:sz w:val="18"/>
          <w:szCs w:val="18"/>
          <w:lang w:val="pt-PT"/>
        </w:rPr>
        <w:t>a</w:t>
      </w:r>
      <w:r w:rsidRPr="007A03C1">
        <w:rPr>
          <w:sz w:val="18"/>
          <w:szCs w:val="18"/>
          <w:lang w:val="pt-PT"/>
        </w:rPr>
        <w:t>: Somatic mutations detected in 103 patients of the EUDARIO study at the initiation of treatment.</w:t>
      </w:r>
    </w:p>
    <w:p w14:paraId="1DDFB674" w14:textId="5E6CF2EB" w:rsidR="007A03C1" w:rsidRPr="007A03C1" w:rsidRDefault="00790FFB" w:rsidP="007A03C1">
      <w:pPr>
        <w:rPr>
          <w:rFonts w:asciiTheme="minorHAnsi" w:eastAsiaTheme="minorEastAsia" w:hAnsiTheme="minorHAnsi" w:cstheme="minorBidi"/>
          <w:sz w:val="18"/>
          <w:szCs w:val="18"/>
          <w:lang w:eastAsia="en-US"/>
        </w:rPr>
      </w:pPr>
      <w:r w:rsidRPr="007A03C1">
        <w:rPr>
          <w:sz w:val="18"/>
          <w:szCs w:val="18"/>
          <w:lang w:val="pt-PT"/>
        </w:rPr>
        <w:t>Table S3</w:t>
      </w:r>
      <w:r>
        <w:rPr>
          <w:sz w:val="18"/>
          <w:szCs w:val="18"/>
          <w:lang w:val="pt-PT"/>
        </w:rPr>
        <w:t>b</w:t>
      </w:r>
      <w:r w:rsidRPr="007A03C1">
        <w:rPr>
          <w:sz w:val="18"/>
          <w:szCs w:val="18"/>
          <w:lang w:val="pt-PT"/>
        </w:rPr>
        <w:t xml:space="preserve">: </w:t>
      </w:r>
      <w:r>
        <w:rPr>
          <w:sz w:val="18"/>
          <w:szCs w:val="18"/>
          <w:lang w:val="pt-PT"/>
        </w:rPr>
        <w:t>Germline HRD mutations detected in</w:t>
      </w:r>
      <w:r w:rsidRPr="007A03C1">
        <w:rPr>
          <w:sz w:val="18"/>
          <w:szCs w:val="18"/>
          <w:lang w:val="pt-PT"/>
        </w:rPr>
        <w:t xml:space="preserve"> </w:t>
      </w:r>
      <w:r>
        <w:rPr>
          <w:sz w:val="18"/>
          <w:szCs w:val="18"/>
          <w:lang w:val="pt-PT"/>
        </w:rPr>
        <w:t xml:space="preserve">whole blood from </w:t>
      </w:r>
      <w:r w:rsidRPr="007A03C1">
        <w:rPr>
          <w:sz w:val="18"/>
          <w:szCs w:val="18"/>
          <w:lang w:val="pt-PT"/>
        </w:rPr>
        <w:t>103 patients of the EUDARIO study at the initiation of treatment.</w:t>
      </w:r>
      <w:r w:rsidR="007A03C1" w:rsidRPr="007A03C1">
        <w:rPr>
          <w:sz w:val="18"/>
          <w:szCs w:val="18"/>
          <w:lang w:val="pt-PT"/>
        </w:rPr>
        <w:fldChar w:fldCharType="begin"/>
      </w:r>
      <w:r w:rsidR="007A03C1" w:rsidRPr="007A03C1">
        <w:rPr>
          <w:sz w:val="18"/>
          <w:szCs w:val="18"/>
          <w:lang w:val="pt-PT"/>
        </w:rPr>
        <w:instrText xml:space="preserve"> LINK Excel.Sheet.12 "C:\\Users\\maxar\\Documents\\AG Damm\\EUDARIO\\manuscript\\somaticmutations_EUDARIO_d1.xlsx" "SomaticMutations_d1!Z1S1:Z131S13" \a \f 4 \h  \* MERGEFORMAT </w:instrText>
      </w:r>
      <w:r w:rsidR="007A03C1" w:rsidRPr="007A03C1">
        <w:rPr>
          <w:sz w:val="18"/>
          <w:szCs w:val="18"/>
          <w:lang w:val="pt-PT"/>
        </w:rPr>
        <w:fldChar w:fldCharType="separate"/>
      </w:r>
    </w:p>
    <w:p w14:paraId="28FF32A0" w14:textId="6F6CC98D" w:rsidR="007A03C1" w:rsidRPr="007A03C1" w:rsidRDefault="007A03C1" w:rsidP="007A03C1">
      <w:pPr>
        <w:rPr>
          <w:lang w:val="pt-PT"/>
        </w:rPr>
      </w:pPr>
      <w:r w:rsidRPr="007A03C1">
        <w:rPr>
          <w:sz w:val="18"/>
          <w:szCs w:val="18"/>
          <w:lang w:val="pt-PT"/>
        </w:rPr>
        <w:t>Please see file SupplementaryTableS3.xlsx</w:t>
      </w:r>
      <w:r w:rsidRPr="007A03C1">
        <w:rPr>
          <w:sz w:val="18"/>
          <w:szCs w:val="18"/>
          <w:lang w:val="pt-PT"/>
        </w:rPr>
        <w:fldChar w:fldCharType="end"/>
      </w:r>
    </w:p>
    <w:p w14:paraId="35C9441B" w14:textId="054691C9" w:rsidR="00795153" w:rsidRDefault="00795153">
      <w:pPr>
        <w:spacing w:after="160" w:line="259" w:lineRule="auto"/>
        <w:rPr>
          <w:sz w:val="18"/>
          <w:szCs w:val="18"/>
          <w:lang w:val="pt-PT"/>
        </w:rPr>
      </w:pPr>
      <w:r>
        <w:rPr>
          <w:sz w:val="18"/>
          <w:szCs w:val="18"/>
          <w:lang w:val="pt-PT"/>
        </w:rPr>
        <w:br w:type="page"/>
      </w:r>
    </w:p>
    <w:p w14:paraId="268D4412" w14:textId="47A8BE6A" w:rsidR="00223892" w:rsidRPr="00892E32" w:rsidRDefault="00223892" w:rsidP="00223892">
      <w:pPr>
        <w:pStyle w:val="Heading2"/>
        <w:rPr>
          <w:sz w:val="22"/>
          <w:lang w:eastAsia="en-US"/>
        </w:rPr>
      </w:pPr>
      <w:r w:rsidRPr="00892E32">
        <w:lastRenderedPageBreak/>
        <w:t xml:space="preserve">Supplementary </w:t>
      </w:r>
      <w:r w:rsidR="00232093">
        <w:t xml:space="preserve">Table </w:t>
      </w:r>
      <w:r w:rsidR="00004CC9">
        <w:t>S</w:t>
      </w:r>
      <w:r w:rsidR="007A03C1">
        <w:t>4</w:t>
      </w:r>
      <w:r w:rsidR="007276A9">
        <w:t>a</w:t>
      </w:r>
    </w:p>
    <w:p w14:paraId="09A6654E" w14:textId="3ABC2ECD" w:rsidR="00EC0376" w:rsidRDefault="00223892" w:rsidP="00EE6D3A">
      <w:pPr>
        <w:spacing w:line="360" w:lineRule="auto"/>
        <w:jc w:val="both"/>
        <w:rPr>
          <w:sz w:val="18"/>
          <w:szCs w:val="18"/>
        </w:rPr>
      </w:pPr>
      <w:r w:rsidRPr="00892E32">
        <w:rPr>
          <w:sz w:val="18"/>
          <w:szCs w:val="18"/>
        </w:rPr>
        <w:t xml:space="preserve">Table </w:t>
      </w:r>
      <w:r w:rsidR="00004CC9">
        <w:rPr>
          <w:sz w:val="18"/>
          <w:szCs w:val="18"/>
        </w:rPr>
        <w:t>S</w:t>
      </w:r>
      <w:r w:rsidR="008B438D">
        <w:rPr>
          <w:sz w:val="18"/>
          <w:szCs w:val="18"/>
        </w:rPr>
        <w:t>4</w:t>
      </w:r>
      <w:r w:rsidR="007276A9">
        <w:rPr>
          <w:sz w:val="18"/>
          <w:szCs w:val="18"/>
        </w:rPr>
        <w:t>a</w:t>
      </w:r>
      <w:r w:rsidRPr="00892E32">
        <w:rPr>
          <w:sz w:val="18"/>
          <w:szCs w:val="18"/>
        </w:rPr>
        <w:t xml:space="preserve">: </w:t>
      </w:r>
      <w:r w:rsidR="006818C1">
        <w:rPr>
          <w:sz w:val="18"/>
          <w:szCs w:val="18"/>
        </w:rPr>
        <w:t xml:space="preserve">Multivariate </w:t>
      </w:r>
      <w:r w:rsidR="00C27EFD">
        <w:rPr>
          <w:sz w:val="18"/>
          <w:szCs w:val="18"/>
        </w:rPr>
        <w:t xml:space="preserve">logistic regression </w:t>
      </w:r>
      <w:r w:rsidR="006818C1">
        <w:rPr>
          <w:sz w:val="18"/>
          <w:szCs w:val="18"/>
        </w:rPr>
        <w:t xml:space="preserve">with presence of at least one </w:t>
      </w:r>
      <w:r w:rsidR="006818C1" w:rsidRPr="00B50AED">
        <w:rPr>
          <w:i/>
          <w:iCs/>
          <w:sz w:val="18"/>
          <w:szCs w:val="18"/>
        </w:rPr>
        <w:t>DNMT3A</w:t>
      </w:r>
      <w:r w:rsidR="006818C1">
        <w:rPr>
          <w:sz w:val="18"/>
          <w:szCs w:val="18"/>
        </w:rPr>
        <w:t xml:space="preserve">, </w:t>
      </w:r>
      <w:r w:rsidR="006818C1" w:rsidRPr="00B50AED">
        <w:rPr>
          <w:i/>
          <w:iCs/>
          <w:sz w:val="18"/>
          <w:szCs w:val="18"/>
        </w:rPr>
        <w:t xml:space="preserve">TET2 </w:t>
      </w:r>
      <w:r w:rsidR="006818C1">
        <w:rPr>
          <w:sz w:val="18"/>
          <w:szCs w:val="18"/>
        </w:rPr>
        <w:t xml:space="preserve">or </w:t>
      </w:r>
      <w:r w:rsidR="006818C1" w:rsidRPr="00B50AED">
        <w:rPr>
          <w:i/>
          <w:iCs/>
          <w:sz w:val="18"/>
          <w:szCs w:val="18"/>
        </w:rPr>
        <w:t>ASXL1</w:t>
      </w:r>
      <w:r w:rsidR="006818C1">
        <w:rPr>
          <w:sz w:val="18"/>
          <w:szCs w:val="18"/>
        </w:rPr>
        <w:t xml:space="preserve"> mutation (DTA) as dependent variable, and age decade, number of previous therapy lines (1 </w:t>
      </w:r>
      <w:r w:rsidR="006818C1" w:rsidRPr="007276A9">
        <w:rPr>
          <w:i/>
          <w:iCs/>
          <w:sz w:val="18"/>
          <w:szCs w:val="18"/>
        </w:rPr>
        <w:t>vs</w:t>
      </w:r>
      <w:r w:rsidR="006818C1">
        <w:rPr>
          <w:sz w:val="18"/>
          <w:szCs w:val="18"/>
        </w:rPr>
        <w:t xml:space="preserve"> &gt; 1) and duration of prior </w:t>
      </w:r>
      <w:proofErr w:type="spellStart"/>
      <w:r w:rsidR="006818C1">
        <w:rPr>
          <w:sz w:val="18"/>
          <w:szCs w:val="18"/>
        </w:rPr>
        <w:t>PARPi</w:t>
      </w:r>
      <w:proofErr w:type="spellEnd"/>
      <w:r w:rsidR="006818C1">
        <w:rPr>
          <w:sz w:val="18"/>
          <w:szCs w:val="18"/>
        </w:rPr>
        <w:t xml:space="preserve"> treatment in months as independent variables. </w:t>
      </w:r>
    </w:p>
    <w:tbl>
      <w:tblPr>
        <w:tblStyle w:val="ListTable6Colorful-Accent3"/>
        <w:tblW w:w="9378" w:type="dxa"/>
        <w:tblLayout w:type="fixed"/>
        <w:tblLook w:val="04A0" w:firstRow="1" w:lastRow="0" w:firstColumn="1" w:lastColumn="0" w:noHBand="0" w:noVBand="1"/>
      </w:tblPr>
      <w:tblGrid>
        <w:gridCol w:w="2376"/>
        <w:gridCol w:w="993"/>
        <w:gridCol w:w="1445"/>
        <w:gridCol w:w="1390"/>
        <w:gridCol w:w="1134"/>
        <w:gridCol w:w="1190"/>
        <w:gridCol w:w="850"/>
      </w:tblGrid>
      <w:tr w:rsidR="008A4345" w:rsidRPr="008A4345" w14:paraId="6667CD06" w14:textId="77777777" w:rsidTr="00E855B3">
        <w:trPr>
          <w:cnfStyle w:val="100000000000" w:firstRow="1" w:lastRow="0" w:firstColumn="0" w:lastColumn="0" w:oddVBand="0" w:evenVBand="0" w:oddHBand="0" w:evenHBand="0" w:firstRowFirstColumn="0" w:firstRowLastColumn="0" w:lastRowFirstColumn="0" w:lastRowLastColumn="0"/>
          <w:trHeight w:val="605"/>
        </w:trPr>
        <w:tc>
          <w:tcPr>
            <w:cnfStyle w:val="001000000000" w:firstRow="0" w:lastRow="0" w:firstColumn="1" w:lastColumn="0" w:oddVBand="0" w:evenVBand="0" w:oddHBand="0" w:evenHBand="0" w:firstRowFirstColumn="0" w:firstRowLastColumn="0" w:lastRowFirstColumn="0" w:lastRowLastColumn="0"/>
            <w:tcW w:w="2376" w:type="dxa"/>
            <w:noWrap/>
            <w:vAlign w:val="center"/>
            <w:hideMark/>
          </w:tcPr>
          <w:p w14:paraId="1C1C03F7" w14:textId="43163BE5" w:rsidR="00A06507" w:rsidRPr="008A4345" w:rsidRDefault="00067B09" w:rsidP="00A06507">
            <w:pPr>
              <w:spacing w:line="240" w:lineRule="auto"/>
              <w:jc w:val="center"/>
              <w:rPr>
                <w:rFonts w:eastAsia="Times New Roman" w:cs="Arial"/>
                <w:color w:val="auto"/>
                <w:sz w:val="18"/>
                <w:szCs w:val="18"/>
                <w:lang w:eastAsia="de-DE"/>
              </w:rPr>
            </w:pPr>
            <w:r>
              <w:rPr>
                <w:rFonts w:eastAsia="Times New Roman" w:cs="Arial"/>
                <w:color w:val="auto"/>
                <w:sz w:val="18"/>
                <w:szCs w:val="18"/>
                <w:lang w:eastAsia="de-DE"/>
              </w:rPr>
              <w:t>Parameter</w:t>
            </w:r>
          </w:p>
        </w:tc>
        <w:tc>
          <w:tcPr>
            <w:tcW w:w="993" w:type="dxa"/>
            <w:noWrap/>
            <w:vAlign w:val="center"/>
            <w:hideMark/>
          </w:tcPr>
          <w:p w14:paraId="79D0E654" w14:textId="67732CE1" w:rsidR="00A06507" w:rsidRPr="008A4345" w:rsidRDefault="007276A9" w:rsidP="00A06507">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eastAsia="Times New Roman" w:cs="Arial"/>
                <w:color w:val="auto"/>
                <w:sz w:val="18"/>
                <w:szCs w:val="18"/>
                <w:lang w:val="de-DE" w:eastAsia="de-DE"/>
              </w:rPr>
              <w:t>L</w:t>
            </w:r>
            <w:r w:rsidR="00A06507" w:rsidRPr="008A4345">
              <w:rPr>
                <w:rFonts w:eastAsia="Times New Roman" w:cs="Arial"/>
                <w:color w:val="auto"/>
                <w:sz w:val="18"/>
                <w:szCs w:val="18"/>
                <w:lang w:val="de-DE" w:eastAsia="de-DE"/>
              </w:rPr>
              <w:t>evel</w:t>
            </w:r>
          </w:p>
        </w:tc>
        <w:tc>
          <w:tcPr>
            <w:tcW w:w="1445" w:type="dxa"/>
            <w:vAlign w:val="center"/>
            <w:hideMark/>
          </w:tcPr>
          <w:p w14:paraId="5E212F48" w14:textId="5C1C9E59" w:rsidR="00A06507" w:rsidRPr="008A4345" w:rsidRDefault="00067B09" w:rsidP="00A06507">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roofErr w:type="spellStart"/>
            <w:r>
              <w:rPr>
                <w:rFonts w:eastAsia="Times New Roman" w:cs="Arial"/>
                <w:color w:val="auto"/>
                <w:sz w:val="18"/>
                <w:szCs w:val="18"/>
                <w:lang w:val="de-DE" w:eastAsia="de-DE"/>
              </w:rPr>
              <w:t>Coefficient</w:t>
            </w:r>
            <w:proofErr w:type="spellEnd"/>
          </w:p>
        </w:tc>
        <w:tc>
          <w:tcPr>
            <w:tcW w:w="1390" w:type="dxa"/>
            <w:vAlign w:val="center"/>
          </w:tcPr>
          <w:p w14:paraId="3A1FC648" w14:textId="234D1446" w:rsidR="00A06507" w:rsidRPr="008A4345" w:rsidRDefault="00067B09" w:rsidP="00A06507">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eastAsia="Times New Roman" w:cs="Arial"/>
                <w:color w:val="auto"/>
                <w:sz w:val="18"/>
                <w:szCs w:val="18"/>
                <w:lang w:val="de-DE" w:eastAsia="de-DE"/>
              </w:rPr>
              <w:t xml:space="preserve">Odds </w:t>
            </w:r>
            <w:proofErr w:type="spellStart"/>
            <w:r>
              <w:rPr>
                <w:rFonts w:eastAsia="Times New Roman" w:cs="Arial"/>
                <w:color w:val="auto"/>
                <w:sz w:val="18"/>
                <w:szCs w:val="18"/>
                <w:lang w:val="de-DE" w:eastAsia="de-DE"/>
              </w:rPr>
              <w:t>ratio</w:t>
            </w:r>
            <w:proofErr w:type="spellEnd"/>
          </w:p>
        </w:tc>
        <w:tc>
          <w:tcPr>
            <w:tcW w:w="1134" w:type="dxa"/>
            <w:noWrap/>
            <w:vAlign w:val="center"/>
          </w:tcPr>
          <w:p w14:paraId="70068BEC" w14:textId="66D5C904" w:rsidR="00A06507" w:rsidRPr="008A4345" w:rsidRDefault="00067B09" w:rsidP="00A06507">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eastAsia="Times New Roman" w:cs="Arial"/>
                <w:color w:val="auto"/>
                <w:sz w:val="18"/>
                <w:szCs w:val="18"/>
                <w:lang w:val="de-DE" w:eastAsia="de-DE"/>
              </w:rPr>
              <w:t>Lower 95%-CI</w:t>
            </w:r>
          </w:p>
        </w:tc>
        <w:tc>
          <w:tcPr>
            <w:tcW w:w="1190" w:type="dxa"/>
            <w:noWrap/>
            <w:vAlign w:val="center"/>
          </w:tcPr>
          <w:p w14:paraId="4632DFC9" w14:textId="5BB0C458" w:rsidR="00A06507" w:rsidRPr="008A4345" w:rsidRDefault="00067B09" w:rsidP="00A06507">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eastAsia="Times New Roman" w:cs="Arial"/>
                <w:color w:val="auto"/>
                <w:sz w:val="18"/>
                <w:szCs w:val="18"/>
                <w:lang w:val="de-DE" w:eastAsia="de-DE"/>
              </w:rPr>
              <w:t>Upper 95%-CI</w:t>
            </w:r>
          </w:p>
        </w:tc>
        <w:tc>
          <w:tcPr>
            <w:tcW w:w="850" w:type="dxa"/>
            <w:noWrap/>
            <w:vAlign w:val="center"/>
            <w:hideMark/>
          </w:tcPr>
          <w:p w14:paraId="28BFF006" w14:textId="62368971" w:rsidR="00A06507" w:rsidRPr="008A4345" w:rsidRDefault="00067B09" w:rsidP="00A06507">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eastAsia="Times New Roman" w:cs="Arial"/>
                <w:color w:val="auto"/>
                <w:sz w:val="18"/>
                <w:szCs w:val="18"/>
                <w:lang w:val="de-DE" w:eastAsia="de-DE"/>
              </w:rPr>
              <w:t>p-</w:t>
            </w:r>
            <w:proofErr w:type="spellStart"/>
            <w:r>
              <w:rPr>
                <w:rFonts w:eastAsia="Times New Roman" w:cs="Arial"/>
                <w:color w:val="auto"/>
                <w:sz w:val="18"/>
                <w:szCs w:val="18"/>
                <w:lang w:val="de-DE" w:eastAsia="de-DE"/>
              </w:rPr>
              <w:t>value</w:t>
            </w:r>
            <w:proofErr w:type="spellEnd"/>
          </w:p>
        </w:tc>
      </w:tr>
      <w:tr w:rsidR="008A4345" w:rsidRPr="008A4345" w14:paraId="29D3935A" w14:textId="77777777" w:rsidTr="00422B0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37315DE2" w14:textId="69BE0F48" w:rsidR="00C94945" w:rsidRPr="00282F95" w:rsidRDefault="00C94945" w:rsidP="00A84C7A">
            <w:pPr>
              <w:spacing w:line="240" w:lineRule="auto"/>
              <w:rPr>
                <w:rFonts w:eastAsia="Times New Roman" w:cs="Arial"/>
                <w:b w:val="0"/>
                <w:bCs w:val="0"/>
                <w:color w:val="auto"/>
                <w:sz w:val="18"/>
                <w:szCs w:val="18"/>
                <w:lang w:val="de-DE" w:eastAsia="de-DE"/>
              </w:rPr>
            </w:pPr>
            <w:r w:rsidRPr="00282F95">
              <w:rPr>
                <w:rFonts w:cs="Arial"/>
                <w:b w:val="0"/>
                <w:bCs w:val="0"/>
                <w:color w:val="auto"/>
                <w:sz w:val="18"/>
                <w:szCs w:val="18"/>
              </w:rPr>
              <w:t>Age</w:t>
            </w:r>
            <w:r w:rsidR="00067B09" w:rsidRPr="00282F95">
              <w:rPr>
                <w:rFonts w:cs="Arial"/>
                <w:b w:val="0"/>
                <w:bCs w:val="0"/>
                <w:color w:val="auto"/>
                <w:sz w:val="18"/>
                <w:szCs w:val="18"/>
              </w:rPr>
              <w:t xml:space="preserve"> decade</w:t>
            </w:r>
          </w:p>
        </w:tc>
        <w:tc>
          <w:tcPr>
            <w:tcW w:w="993" w:type="dxa"/>
            <w:noWrap/>
            <w:vAlign w:val="center"/>
            <w:hideMark/>
          </w:tcPr>
          <w:p w14:paraId="7BEB86DB" w14:textId="77777777" w:rsidR="00C94945" w:rsidRPr="008A4345" w:rsidRDefault="00C94945" w:rsidP="00A84C7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p>
        </w:tc>
        <w:tc>
          <w:tcPr>
            <w:tcW w:w="1445" w:type="dxa"/>
            <w:noWrap/>
            <w:vAlign w:val="center"/>
            <w:hideMark/>
          </w:tcPr>
          <w:p w14:paraId="15A18502" w14:textId="08E4FC11" w:rsidR="00C94945" w:rsidRPr="008A4345" w:rsidRDefault="00C94945" w:rsidP="00A84C7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008A4345">
              <w:rPr>
                <w:rFonts w:cs="Arial"/>
                <w:color w:val="auto"/>
                <w:sz w:val="18"/>
                <w:szCs w:val="18"/>
              </w:rPr>
              <w:t>0.</w:t>
            </w:r>
            <w:r w:rsidR="00067B09">
              <w:rPr>
                <w:rFonts w:cs="Arial"/>
                <w:color w:val="auto"/>
                <w:sz w:val="18"/>
                <w:szCs w:val="18"/>
              </w:rPr>
              <w:t>67</w:t>
            </w:r>
          </w:p>
        </w:tc>
        <w:tc>
          <w:tcPr>
            <w:tcW w:w="1390" w:type="dxa"/>
            <w:noWrap/>
            <w:vAlign w:val="center"/>
          </w:tcPr>
          <w:p w14:paraId="70786488" w14:textId="35C03C1C" w:rsidR="00C94945" w:rsidRPr="008A4345" w:rsidRDefault="00067B09" w:rsidP="00A84C7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eastAsia="Times New Roman" w:cs="Arial"/>
                <w:color w:val="auto"/>
                <w:sz w:val="18"/>
                <w:szCs w:val="18"/>
                <w:lang w:val="de-DE" w:eastAsia="de-DE"/>
              </w:rPr>
              <w:t>1.95</w:t>
            </w:r>
          </w:p>
        </w:tc>
        <w:tc>
          <w:tcPr>
            <w:tcW w:w="1134" w:type="dxa"/>
            <w:noWrap/>
            <w:vAlign w:val="center"/>
          </w:tcPr>
          <w:p w14:paraId="55B5A832" w14:textId="4405F901" w:rsidR="00C94945" w:rsidRPr="008A4345" w:rsidRDefault="00067B09" w:rsidP="00A84C7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eastAsia="Times New Roman" w:cs="Arial"/>
                <w:color w:val="auto"/>
                <w:sz w:val="18"/>
                <w:szCs w:val="18"/>
                <w:lang w:val="de-DE" w:eastAsia="de-DE"/>
              </w:rPr>
              <w:t>1.21</w:t>
            </w:r>
          </w:p>
        </w:tc>
        <w:tc>
          <w:tcPr>
            <w:tcW w:w="1190" w:type="dxa"/>
            <w:noWrap/>
            <w:vAlign w:val="center"/>
          </w:tcPr>
          <w:p w14:paraId="35026A7E" w14:textId="346EADCD" w:rsidR="00C94945" w:rsidRPr="008A4345" w:rsidRDefault="00067B09" w:rsidP="00A84C7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eastAsia="Times New Roman" w:cs="Arial"/>
                <w:color w:val="auto"/>
                <w:sz w:val="18"/>
                <w:szCs w:val="18"/>
                <w:lang w:val="de-DE" w:eastAsia="de-DE"/>
              </w:rPr>
              <w:t>3.12</w:t>
            </w:r>
          </w:p>
        </w:tc>
        <w:tc>
          <w:tcPr>
            <w:tcW w:w="850" w:type="dxa"/>
            <w:noWrap/>
            <w:vAlign w:val="center"/>
            <w:hideMark/>
          </w:tcPr>
          <w:p w14:paraId="38BC45EE" w14:textId="370C96BC" w:rsidR="00C94945" w:rsidRPr="008A4345" w:rsidRDefault="00067B09" w:rsidP="00A84C7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0.006</w:t>
            </w:r>
          </w:p>
        </w:tc>
      </w:tr>
      <w:tr w:rsidR="008A4345" w:rsidRPr="008A4345" w14:paraId="036A4B1C" w14:textId="77777777" w:rsidTr="00422B0C">
        <w:trPr>
          <w:trHeight w:val="302"/>
        </w:trPr>
        <w:tc>
          <w:tcPr>
            <w:cnfStyle w:val="001000000000" w:firstRow="0" w:lastRow="0" w:firstColumn="1" w:lastColumn="0" w:oddVBand="0" w:evenVBand="0" w:oddHBand="0" w:evenHBand="0" w:firstRowFirstColumn="0" w:firstRowLastColumn="0" w:lastRowFirstColumn="0" w:lastRowLastColumn="0"/>
            <w:tcW w:w="2376" w:type="dxa"/>
            <w:vAlign w:val="center"/>
          </w:tcPr>
          <w:p w14:paraId="34C8C002" w14:textId="0A772674" w:rsidR="00C94945" w:rsidRPr="00282F95" w:rsidRDefault="00067B09" w:rsidP="00A84C7A">
            <w:pPr>
              <w:spacing w:line="240" w:lineRule="auto"/>
              <w:rPr>
                <w:rFonts w:cs="Arial"/>
                <w:b w:val="0"/>
                <w:bCs w:val="0"/>
                <w:color w:val="auto"/>
                <w:sz w:val="18"/>
                <w:szCs w:val="18"/>
              </w:rPr>
            </w:pPr>
            <w:r w:rsidRPr="00282F95">
              <w:rPr>
                <w:rFonts w:cs="Arial"/>
                <w:b w:val="0"/>
                <w:bCs w:val="0"/>
                <w:color w:val="auto"/>
                <w:sz w:val="18"/>
                <w:szCs w:val="18"/>
              </w:rPr>
              <w:t>No. of previous therapy lines</w:t>
            </w:r>
          </w:p>
        </w:tc>
        <w:tc>
          <w:tcPr>
            <w:tcW w:w="993" w:type="dxa"/>
            <w:noWrap/>
            <w:vAlign w:val="center"/>
          </w:tcPr>
          <w:p w14:paraId="147ADE2D" w14:textId="27AF26D4" w:rsidR="00C94945" w:rsidRPr="008A4345" w:rsidRDefault="00067B09" w:rsidP="00A84C7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eastAsia="Times New Roman" w:cs="Arial"/>
                <w:color w:val="auto"/>
                <w:sz w:val="18"/>
                <w:szCs w:val="18"/>
                <w:lang w:val="de-DE" w:eastAsia="de-DE"/>
              </w:rPr>
              <w:t xml:space="preserve">&gt;1 </w:t>
            </w:r>
            <w:proofErr w:type="spellStart"/>
            <w:r w:rsidRPr="007276A9">
              <w:rPr>
                <w:rFonts w:eastAsia="Times New Roman" w:cs="Arial"/>
                <w:i/>
                <w:iCs/>
                <w:color w:val="auto"/>
                <w:sz w:val="18"/>
                <w:szCs w:val="18"/>
                <w:lang w:val="de-DE" w:eastAsia="de-DE"/>
              </w:rPr>
              <w:t>vs</w:t>
            </w:r>
            <w:proofErr w:type="spellEnd"/>
            <w:r>
              <w:rPr>
                <w:rFonts w:eastAsia="Times New Roman" w:cs="Arial"/>
                <w:color w:val="auto"/>
                <w:sz w:val="18"/>
                <w:szCs w:val="18"/>
                <w:lang w:val="de-DE" w:eastAsia="de-DE"/>
              </w:rPr>
              <w:t xml:space="preserve"> 1</w:t>
            </w:r>
          </w:p>
        </w:tc>
        <w:tc>
          <w:tcPr>
            <w:tcW w:w="1445" w:type="dxa"/>
            <w:noWrap/>
            <w:vAlign w:val="center"/>
          </w:tcPr>
          <w:p w14:paraId="48AA28D5" w14:textId="6B70AB40" w:rsidR="00C94945" w:rsidRPr="008A4345" w:rsidRDefault="00067B09" w:rsidP="00A84C7A">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Pr>
                <w:rFonts w:cs="Arial"/>
                <w:color w:val="auto"/>
                <w:sz w:val="18"/>
                <w:szCs w:val="18"/>
              </w:rPr>
              <w:t>0.40</w:t>
            </w:r>
          </w:p>
        </w:tc>
        <w:tc>
          <w:tcPr>
            <w:tcW w:w="1390" w:type="dxa"/>
            <w:noWrap/>
            <w:vAlign w:val="center"/>
          </w:tcPr>
          <w:p w14:paraId="42ED4DF8" w14:textId="26FEB2F7" w:rsidR="00C94945" w:rsidRPr="008A4345" w:rsidRDefault="00067B09" w:rsidP="00A84C7A">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Pr>
                <w:rFonts w:cs="Arial"/>
                <w:color w:val="auto"/>
                <w:sz w:val="18"/>
                <w:szCs w:val="18"/>
              </w:rPr>
              <w:t>1.50</w:t>
            </w:r>
          </w:p>
        </w:tc>
        <w:tc>
          <w:tcPr>
            <w:tcW w:w="1134" w:type="dxa"/>
            <w:noWrap/>
            <w:vAlign w:val="center"/>
          </w:tcPr>
          <w:p w14:paraId="24D4EDB9" w14:textId="66B4FA5A" w:rsidR="00C94945" w:rsidRPr="008A4345" w:rsidRDefault="00067B09" w:rsidP="00A84C7A">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Pr>
                <w:rFonts w:cs="Arial"/>
                <w:color w:val="auto"/>
                <w:sz w:val="18"/>
                <w:szCs w:val="18"/>
              </w:rPr>
              <w:t>0.53</w:t>
            </w:r>
          </w:p>
        </w:tc>
        <w:tc>
          <w:tcPr>
            <w:tcW w:w="1190" w:type="dxa"/>
            <w:noWrap/>
            <w:vAlign w:val="center"/>
          </w:tcPr>
          <w:p w14:paraId="17B0A8C1" w14:textId="2EA0B613" w:rsidR="00C94945" w:rsidRPr="008A4345" w:rsidRDefault="00067B09" w:rsidP="00A84C7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eastAsia="Times New Roman" w:cs="Arial"/>
                <w:color w:val="auto"/>
                <w:sz w:val="18"/>
                <w:szCs w:val="18"/>
                <w:lang w:val="de-DE" w:eastAsia="de-DE"/>
              </w:rPr>
              <w:t>4.20</w:t>
            </w:r>
          </w:p>
        </w:tc>
        <w:tc>
          <w:tcPr>
            <w:tcW w:w="850" w:type="dxa"/>
            <w:noWrap/>
            <w:vAlign w:val="center"/>
          </w:tcPr>
          <w:p w14:paraId="6F469FB8" w14:textId="5D29CE46" w:rsidR="00C94945" w:rsidRPr="008A4345" w:rsidRDefault="00067B09" w:rsidP="00A84C7A">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Pr>
                <w:rFonts w:cs="Arial"/>
                <w:color w:val="auto"/>
                <w:sz w:val="18"/>
                <w:szCs w:val="18"/>
              </w:rPr>
              <w:t>0.442</w:t>
            </w:r>
          </w:p>
        </w:tc>
      </w:tr>
      <w:tr w:rsidR="008A4345" w:rsidRPr="008A4345" w14:paraId="4F369CD8" w14:textId="77777777" w:rsidTr="00422B0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2376" w:type="dxa"/>
            <w:vAlign w:val="center"/>
          </w:tcPr>
          <w:p w14:paraId="1FD02EFD" w14:textId="0F91AB76" w:rsidR="00C94945" w:rsidRPr="00282F95" w:rsidRDefault="00067B09" w:rsidP="00A84C7A">
            <w:pPr>
              <w:spacing w:line="240" w:lineRule="auto"/>
              <w:rPr>
                <w:rFonts w:cs="Arial"/>
                <w:b w:val="0"/>
                <w:bCs w:val="0"/>
                <w:color w:val="auto"/>
                <w:sz w:val="18"/>
                <w:szCs w:val="18"/>
              </w:rPr>
            </w:pPr>
            <w:r w:rsidRPr="00282F95">
              <w:rPr>
                <w:rFonts w:cs="Arial"/>
                <w:b w:val="0"/>
                <w:bCs w:val="0"/>
                <w:color w:val="auto"/>
                <w:sz w:val="18"/>
                <w:szCs w:val="18"/>
              </w:rPr>
              <w:t xml:space="preserve">Duration of prior </w:t>
            </w:r>
            <w:proofErr w:type="spellStart"/>
            <w:r w:rsidRPr="00282F95">
              <w:rPr>
                <w:rFonts w:cs="Arial"/>
                <w:b w:val="0"/>
                <w:bCs w:val="0"/>
                <w:color w:val="auto"/>
                <w:sz w:val="18"/>
                <w:szCs w:val="18"/>
              </w:rPr>
              <w:t>PARPi</w:t>
            </w:r>
            <w:proofErr w:type="spellEnd"/>
            <w:r w:rsidRPr="00282F95">
              <w:rPr>
                <w:rFonts w:cs="Arial"/>
                <w:b w:val="0"/>
                <w:bCs w:val="0"/>
                <w:color w:val="auto"/>
                <w:sz w:val="18"/>
                <w:szCs w:val="18"/>
              </w:rPr>
              <w:t xml:space="preserve"> treatment in months</w:t>
            </w:r>
          </w:p>
        </w:tc>
        <w:tc>
          <w:tcPr>
            <w:tcW w:w="993" w:type="dxa"/>
            <w:noWrap/>
            <w:vAlign w:val="center"/>
          </w:tcPr>
          <w:p w14:paraId="10A77422" w14:textId="626B8191" w:rsidR="00C94945" w:rsidRPr="00017FCB" w:rsidRDefault="00C94945" w:rsidP="00A84C7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eastAsia="de-DE"/>
              </w:rPr>
            </w:pPr>
          </w:p>
        </w:tc>
        <w:tc>
          <w:tcPr>
            <w:tcW w:w="1445" w:type="dxa"/>
            <w:noWrap/>
            <w:vAlign w:val="center"/>
          </w:tcPr>
          <w:p w14:paraId="031EF620" w14:textId="4E82A8CD" w:rsidR="00C94945" w:rsidRPr="008A4345" w:rsidRDefault="00067B09" w:rsidP="00A84C7A">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Pr>
                <w:rFonts w:cs="Arial"/>
                <w:color w:val="auto"/>
                <w:sz w:val="18"/>
                <w:szCs w:val="18"/>
              </w:rPr>
              <w:t>0.05</w:t>
            </w:r>
          </w:p>
        </w:tc>
        <w:tc>
          <w:tcPr>
            <w:tcW w:w="1390" w:type="dxa"/>
            <w:noWrap/>
            <w:vAlign w:val="center"/>
          </w:tcPr>
          <w:p w14:paraId="55D4DED3" w14:textId="1392435A" w:rsidR="00C94945" w:rsidRPr="008A4345" w:rsidRDefault="00067B09" w:rsidP="00A84C7A">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Pr>
                <w:rFonts w:cs="Arial"/>
                <w:color w:val="auto"/>
                <w:sz w:val="18"/>
                <w:szCs w:val="18"/>
              </w:rPr>
              <w:t>1.05</w:t>
            </w:r>
          </w:p>
        </w:tc>
        <w:tc>
          <w:tcPr>
            <w:tcW w:w="1134" w:type="dxa"/>
            <w:noWrap/>
            <w:vAlign w:val="center"/>
          </w:tcPr>
          <w:p w14:paraId="62751D25" w14:textId="3DE4419A" w:rsidR="00C94945" w:rsidRPr="008A4345" w:rsidRDefault="00067B09" w:rsidP="00A84C7A">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Pr>
                <w:rFonts w:cs="Arial"/>
                <w:color w:val="auto"/>
                <w:sz w:val="18"/>
                <w:szCs w:val="18"/>
              </w:rPr>
              <w:t>0.99</w:t>
            </w:r>
          </w:p>
        </w:tc>
        <w:tc>
          <w:tcPr>
            <w:tcW w:w="1190" w:type="dxa"/>
            <w:noWrap/>
            <w:vAlign w:val="center"/>
          </w:tcPr>
          <w:p w14:paraId="41EBF2C7" w14:textId="6588D9B5" w:rsidR="00C94945" w:rsidRPr="008A4345" w:rsidRDefault="00067B09" w:rsidP="00A84C7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eastAsia="Times New Roman" w:cs="Arial"/>
                <w:color w:val="auto"/>
                <w:sz w:val="18"/>
                <w:szCs w:val="18"/>
                <w:lang w:val="de-DE" w:eastAsia="de-DE"/>
              </w:rPr>
              <w:t>1.12</w:t>
            </w:r>
          </w:p>
        </w:tc>
        <w:tc>
          <w:tcPr>
            <w:tcW w:w="850" w:type="dxa"/>
            <w:noWrap/>
            <w:vAlign w:val="center"/>
          </w:tcPr>
          <w:p w14:paraId="13CD8A12" w14:textId="007870F9" w:rsidR="00C94945" w:rsidRPr="008A4345" w:rsidRDefault="00067B09" w:rsidP="00A84C7A">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Pr>
                <w:rFonts w:cs="Arial"/>
                <w:color w:val="auto"/>
                <w:sz w:val="18"/>
                <w:szCs w:val="18"/>
              </w:rPr>
              <w:t>0.125</w:t>
            </w:r>
          </w:p>
        </w:tc>
      </w:tr>
    </w:tbl>
    <w:p w14:paraId="1B80FF37" w14:textId="77777777" w:rsidR="001706FD" w:rsidRDefault="001706FD" w:rsidP="001706FD"/>
    <w:p w14:paraId="739B69B7" w14:textId="5488A73C" w:rsidR="003E757C" w:rsidRDefault="001706FD" w:rsidP="001706FD">
      <w:pPr>
        <w:pStyle w:val="Heading2"/>
      </w:pPr>
      <w:r>
        <w:t>S</w:t>
      </w:r>
      <w:r w:rsidR="003E757C" w:rsidRPr="00892E32">
        <w:t xml:space="preserve">upplementary </w:t>
      </w:r>
      <w:r w:rsidR="00232093">
        <w:t xml:space="preserve">Table </w:t>
      </w:r>
      <w:r w:rsidR="00004CC9">
        <w:t>S</w:t>
      </w:r>
      <w:r w:rsidR="007A03C1">
        <w:t>4</w:t>
      </w:r>
      <w:r w:rsidR="007276A9">
        <w:t>b</w:t>
      </w:r>
    </w:p>
    <w:p w14:paraId="2A60CE13" w14:textId="4FF88F1A" w:rsidR="00067B09" w:rsidRPr="00067B09" w:rsidRDefault="00067B09" w:rsidP="00EE6D3A">
      <w:pPr>
        <w:spacing w:line="360" w:lineRule="auto"/>
        <w:jc w:val="both"/>
        <w:rPr>
          <w:sz w:val="18"/>
          <w:szCs w:val="18"/>
        </w:rPr>
      </w:pPr>
      <w:r w:rsidRPr="00892E32">
        <w:rPr>
          <w:sz w:val="18"/>
          <w:szCs w:val="18"/>
        </w:rPr>
        <w:t xml:space="preserve">Table </w:t>
      </w:r>
      <w:r w:rsidR="00004CC9">
        <w:rPr>
          <w:sz w:val="18"/>
          <w:szCs w:val="18"/>
        </w:rPr>
        <w:t>S</w:t>
      </w:r>
      <w:r w:rsidR="008B438D">
        <w:rPr>
          <w:sz w:val="18"/>
          <w:szCs w:val="18"/>
        </w:rPr>
        <w:t>4</w:t>
      </w:r>
      <w:r w:rsidR="007276A9">
        <w:rPr>
          <w:sz w:val="18"/>
          <w:szCs w:val="18"/>
        </w:rPr>
        <w:t>b</w:t>
      </w:r>
      <w:r w:rsidRPr="00892E32">
        <w:rPr>
          <w:sz w:val="18"/>
          <w:szCs w:val="18"/>
        </w:rPr>
        <w:t xml:space="preserve">: </w:t>
      </w:r>
      <w:r>
        <w:rPr>
          <w:sz w:val="18"/>
          <w:szCs w:val="18"/>
        </w:rPr>
        <w:t>Multivariate logistic regression with presence of at least one DDR mutation (</w:t>
      </w:r>
      <w:r w:rsidRPr="00067B09">
        <w:rPr>
          <w:i/>
          <w:iCs/>
          <w:sz w:val="18"/>
          <w:szCs w:val="18"/>
        </w:rPr>
        <w:t>PPM1D, TP53, ATM</w:t>
      </w:r>
      <w:r>
        <w:rPr>
          <w:sz w:val="18"/>
          <w:szCs w:val="18"/>
        </w:rPr>
        <w:t xml:space="preserve"> or </w:t>
      </w:r>
      <w:r w:rsidRPr="00067B09">
        <w:rPr>
          <w:i/>
          <w:iCs/>
          <w:sz w:val="18"/>
          <w:szCs w:val="18"/>
        </w:rPr>
        <w:t>CHEK2</w:t>
      </w:r>
      <w:r>
        <w:rPr>
          <w:sz w:val="18"/>
          <w:szCs w:val="18"/>
        </w:rPr>
        <w:t xml:space="preserve">) as dependent variable, and age decade, number of previous therapy lines (1 </w:t>
      </w:r>
      <w:r w:rsidRPr="007276A9">
        <w:rPr>
          <w:i/>
          <w:iCs/>
          <w:sz w:val="18"/>
          <w:szCs w:val="18"/>
        </w:rPr>
        <w:t>vs</w:t>
      </w:r>
      <w:r>
        <w:rPr>
          <w:sz w:val="18"/>
          <w:szCs w:val="18"/>
        </w:rPr>
        <w:t xml:space="preserve"> &gt; 1) and duration of prior </w:t>
      </w:r>
      <w:proofErr w:type="spellStart"/>
      <w:r>
        <w:rPr>
          <w:sz w:val="18"/>
          <w:szCs w:val="18"/>
        </w:rPr>
        <w:t>PARPi</w:t>
      </w:r>
      <w:proofErr w:type="spellEnd"/>
      <w:r>
        <w:rPr>
          <w:sz w:val="18"/>
          <w:szCs w:val="18"/>
        </w:rPr>
        <w:t xml:space="preserve"> treatment in months as independent variables. </w:t>
      </w:r>
    </w:p>
    <w:tbl>
      <w:tblPr>
        <w:tblStyle w:val="ListTable6Colorful-Accent3"/>
        <w:tblW w:w="9378" w:type="dxa"/>
        <w:tblLayout w:type="fixed"/>
        <w:tblLook w:val="04A0" w:firstRow="1" w:lastRow="0" w:firstColumn="1" w:lastColumn="0" w:noHBand="0" w:noVBand="1"/>
      </w:tblPr>
      <w:tblGrid>
        <w:gridCol w:w="2376"/>
        <w:gridCol w:w="1276"/>
        <w:gridCol w:w="1162"/>
        <w:gridCol w:w="1390"/>
        <w:gridCol w:w="1134"/>
        <w:gridCol w:w="1190"/>
        <w:gridCol w:w="850"/>
      </w:tblGrid>
      <w:tr w:rsidR="00E855B3" w:rsidRPr="008A4345" w14:paraId="6D6C8EF8" w14:textId="77777777" w:rsidTr="00422B0C">
        <w:trPr>
          <w:cnfStyle w:val="100000000000" w:firstRow="1" w:lastRow="0" w:firstColumn="0" w:lastColumn="0" w:oddVBand="0" w:evenVBand="0" w:oddHBand="0" w:evenHBand="0" w:firstRowFirstColumn="0" w:firstRowLastColumn="0" w:lastRowFirstColumn="0" w:lastRowLastColumn="0"/>
          <w:trHeight w:val="605"/>
        </w:trPr>
        <w:tc>
          <w:tcPr>
            <w:cnfStyle w:val="001000000000" w:firstRow="0" w:lastRow="0" w:firstColumn="1" w:lastColumn="0" w:oddVBand="0" w:evenVBand="0" w:oddHBand="0" w:evenHBand="0" w:firstRowFirstColumn="0" w:firstRowLastColumn="0" w:lastRowFirstColumn="0" w:lastRowLastColumn="0"/>
            <w:tcW w:w="2376" w:type="dxa"/>
            <w:noWrap/>
            <w:vAlign w:val="center"/>
            <w:hideMark/>
          </w:tcPr>
          <w:p w14:paraId="598D8536" w14:textId="1FB7FD3C" w:rsidR="00E855B3" w:rsidRPr="008A4345" w:rsidRDefault="00E855B3" w:rsidP="00E855B3">
            <w:pPr>
              <w:spacing w:line="240" w:lineRule="auto"/>
              <w:jc w:val="center"/>
              <w:rPr>
                <w:rFonts w:eastAsia="Times New Roman" w:cs="Arial"/>
                <w:color w:val="auto"/>
                <w:sz w:val="18"/>
                <w:szCs w:val="18"/>
                <w:lang w:eastAsia="de-DE"/>
              </w:rPr>
            </w:pPr>
            <w:r>
              <w:rPr>
                <w:rFonts w:eastAsia="Times New Roman" w:cs="Arial"/>
                <w:color w:val="auto"/>
                <w:sz w:val="18"/>
                <w:szCs w:val="18"/>
                <w:lang w:eastAsia="de-DE"/>
              </w:rPr>
              <w:t>Parameter</w:t>
            </w:r>
          </w:p>
        </w:tc>
        <w:tc>
          <w:tcPr>
            <w:tcW w:w="1276" w:type="dxa"/>
            <w:noWrap/>
            <w:vAlign w:val="center"/>
            <w:hideMark/>
          </w:tcPr>
          <w:p w14:paraId="253C42E8" w14:textId="7EB5DC4C" w:rsidR="00E855B3" w:rsidRPr="008A4345" w:rsidRDefault="007276A9" w:rsidP="00E855B3">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eastAsia="Times New Roman" w:cs="Arial"/>
                <w:color w:val="auto"/>
                <w:sz w:val="18"/>
                <w:szCs w:val="18"/>
                <w:lang w:val="de-DE" w:eastAsia="de-DE"/>
              </w:rPr>
              <w:t>L</w:t>
            </w:r>
            <w:r w:rsidR="00E855B3" w:rsidRPr="008A4345">
              <w:rPr>
                <w:rFonts w:eastAsia="Times New Roman" w:cs="Arial"/>
                <w:color w:val="auto"/>
                <w:sz w:val="18"/>
                <w:szCs w:val="18"/>
                <w:lang w:val="de-DE" w:eastAsia="de-DE"/>
              </w:rPr>
              <w:t>evel</w:t>
            </w:r>
          </w:p>
        </w:tc>
        <w:tc>
          <w:tcPr>
            <w:tcW w:w="1162" w:type="dxa"/>
            <w:vAlign w:val="center"/>
            <w:hideMark/>
          </w:tcPr>
          <w:p w14:paraId="13DF9367" w14:textId="79823A0F" w:rsidR="00E855B3" w:rsidRPr="008A4345" w:rsidRDefault="00E855B3" w:rsidP="00E855B3">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roofErr w:type="spellStart"/>
            <w:r>
              <w:rPr>
                <w:rFonts w:eastAsia="Times New Roman" w:cs="Arial"/>
                <w:color w:val="auto"/>
                <w:sz w:val="18"/>
                <w:szCs w:val="18"/>
                <w:lang w:val="de-DE" w:eastAsia="de-DE"/>
              </w:rPr>
              <w:t>Coefficient</w:t>
            </w:r>
            <w:proofErr w:type="spellEnd"/>
          </w:p>
        </w:tc>
        <w:tc>
          <w:tcPr>
            <w:tcW w:w="1390" w:type="dxa"/>
            <w:vAlign w:val="center"/>
            <w:hideMark/>
          </w:tcPr>
          <w:p w14:paraId="03269716" w14:textId="2D61FFF2" w:rsidR="00E855B3" w:rsidRPr="008A4345" w:rsidRDefault="00E855B3" w:rsidP="00E855B3">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eastAsia="Times New Roman" w:cs="Arial"/>
                <w:color w:val="auto"/>
                <w:sz w:val="18"/>
                <w:szCs w:val="18"/>
                <w:lang w:val="de-DE" w:eastAsia="de-DE"/>
              </w:rPr>
              <w:t xml:space="preserve">Odds </w:t>
            </w:r>
            <w:proofErr w:type="spellStart"/>
            <w:r>
              <w:rPr>
                <w:rFonts w:eastAsia="Times New Roman" w:cs="Arial"/>
                <w:color w:val="auto"/>
                <w:sz w:val="18"/>
                <w:szCs w:val="18"/>
                <w:lang w:val="de-DE" w:eastAsia="de-DE"/>
              </w:rPr>
              <w:t>ratio</w:t>
            </w:r>
            <w:proofErr w:type="spellEnd"/>
          </w:p>
        </w:tc>
        <w:tc>
          <w:tcPr>
            <w:tcW w:w="1134" w:type="dxa"/>
            <w:noWrap/>
            <w:vAlign w:val="center"/>
            <w:hideMark/>
          </w:tcPr>
          <w:p w14:paraId="7A7ED119" w14:textId="517E5D2C" w:rsidR="00E855B3" w:rsidRPr="008A4345" w:rsidRDefault="00E855B3" w:rsidP="00E855B3">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eastAsia="Times New Roman" w:cs="Arial"/>
                <w:color w:val="auto"/>
                <w:sz w:val="18"/>
                <w:szCs w:val="18"/>
                <w:lang w:val="de-DE" w:eastAsia="de-DE"/>
              </w:rPr>
              <w:t>Lower 95%-CI</w:t>
            </w:r>
          </w:p>
        </w:tc>
        <w:tc>
          <w:tcPr>
            <w:tcW w:w="1190" w:type="dxa"/>
            <w:noWrap/>
            <w:vAlign w:val="center"/>
            <w:hideMark/>
          </w:tcPr>
          <w:p w14:paraId="6E28AF6E" w14:textId="77C94649" w:rsidR="00E855B3" w:rsidRPr="008A4345" w:rsidRDefault="00E855B3" w:rsidP="00E855B3">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eastAsia="Times New Roman" w:cs="Arial"/>
                <w:color w:val="auto"/>
                <w:sz w:val="18"/>
                <w:szCs w:val="18"/>
                <w:lang w:val="de-DE" w:eastAsia="de-DE"/>
              </w:rPr>
              <w:t>Upper 95%-CI</w:t>
            </w:r>
          </w:p>
        </w:tc>
        <w:tc>
          <w:tcPr>
            <w:tcW w:w="850" w:type="dxa"/>
            <w:noWrap/>
            <w:vAlign w:val="center"/>
            <w:hideMark/>
          </w:tcPr>
          <w:p w14:paraId="29DF0FC4" w14:textId="06B3730E" w:rsidR="00E855B3" w:rsidRPr="008A4345" w:rsidRDefault="00E855B3" w:rsidP="00E855B3">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eastAsia="Times New Roman" w:cs="Arial"/>
                <w:color w:val="auto"/>
                <w:sz w:val="18"/>
                <w:szCs w:val="18"/>
                <w:lang w:val="de-DE" w:eastAsia="de-DE"/>
              </w:rPr>
              <w:t>p-</w:t>
            </w:r>
            <w:proofErr w:type="spellStart"/>
            <w:r>
              <w:rPr>
                <w:rFonts w:eastAsia="Times New Roman" w:cs="Arial"/>
                <w:color w:val="auto"/>
                <w:sz w:val="18"/>
                <w:szCs w:val="18"/>
                <w:lang w:val="de-DE" w:eastAsia="de-DE"/>
              </w:rPr>
              <w:t>value</w:t>
            </w:r>
            <w:proofErr w:type="spellEnd"/>
          </w:p>
        </w:tc>
      </w:tr>
      <w:tr w:rsidR="00E855B3" w:rsidRPr="008A4345" w14:paraId="6DC6703D" w14:textId="77777777" w:rsidTr="00422B0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78B5A5D8" w14:textId="2D1B328C" w:rsidR="00E855B3" w:rsidRPr="00282F95" w:rsidRDefault="00E855B3" w:rsidP="00E855B3">
            <w:pPr>
              <w:spacing w:line="240" w:lineRule="auto"/>
              <w:rPr>
                <w:rFonts w:eastAsia="Times New Roman" w:cs="Arial"/>
                <w:b w:val="0"/>
                <w:bCs w:val="0"/>
                <w:color w:val="auto"/>
                <w:sz w:val="18"/>
                <w:szCs w:val="18"/>
                <w:lang w:val="de-DE" w:eastAsia="de-DE"/>
              </w:rPr>
            </w:pPr>
            <w:r w:rsidRPr="00282F95">
              <w:rPr>
                <w:rFonts w:cs="Arial"/>
                <w:b w:val="0"/>
                <w:bCs w:val="0"/>
                <w:color w:val="auto"/>
                <w:sz w:val="18"/>
                <w:szCs w:val="18"/>
              </w:rPr>
              <w:t>Age decade</w:t>
            </w:r>
          </w:p>
        </w:tc>
        <w:tc>
          <w:tcPr>
            <w:tcW w:w="1276" w:type="dxa"/>
            <w:noWrap/>
            <w:vAlign w:val="center"/>
            <w:hideMark/>
          </w:tcPr>
          <w:p w14:paraId="6BA84315" w14:textId="77777777" w:rsidR="00E855B3" w:rsidRPr="008A4345" w:rsidRDefault="00E855B3" w:rsidP="00E855B3">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p>
        </w:tc>
        <w:tc>
          <w:tcPr>
            <w:tcW w:w="1162" w:type="dxa"/>
            <w:noWrap/>
            <w:vAlign w:val="center"/>
            <w:hideMark/>
          </w:tcPr>
          <w:p w14:paraId="312260F6" w14:textId="5389C0B2" w:rsidR="00E855B3" w:rsidRPr="008A4345" w:rsidRDefault="00E855B3" w:rsidP="00E855B3">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008A4345">
              <w:rPr>
                <w:rFonts w:cs="Arial"/>
                <w:color w:val="auto"/>
                <w:sz w:val="18"/>
                <w:szCs w:val="18"/>
              </w:rPr>
              <w:t>0.</w:t>
            </w:r>
            <w:r>
              <w:rPr>
                <w:rFonts w:cs="Arial"/>
                <w:color w:val="auto"/>
                <w:sz w:val="18"/>
                <w:szCs w:val="18"/>
              </w:rPr>
              <w:t>6</w:t>
            </w:r>
            <w:r w:rsidR="005F3F5F">
              <w:rPr>
                <w:rFonts w:cs="Arial"/>
                <w:color w:val="auto"/>
                <w:sz w:val="18"/>
                <w:szCs w:val="18"/>
              </w:rPr>
              <w:t>8</w:t>
            </w:r>
          </w:p>
        </w:tc>
        <w:tc>
          <w:tcPr>
            <w:tcW w:w="1390" w:type="dxa"/>
            <w:noWrap/>
            <w:vAlign w:val="center"/>
            <w:hideMark/>
          </w:tcPr>
          <w:p w14:paraId="0EEE793D" w14:textId="62ABD8FD" w:rsidR="00E855B3" w:rsidRPr="008A4345" w:rsidRDefault="00E855B3" w:rsidP="00E855B3">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eastAsia="Times New Roman" w:cs="Arial"/>
                <w:color w:val="auto"/>
                <w:sz w:val="18"/>
                <w:szCs w:val="18"/>
                <w:lang w:val="de-DE" w:eastAsia="de-DE"/>
              </w:rPr>
              <w:t>1.9</w:t>
            </w:r>
            <w:r w:rsidR="005F3F5F">
              <w:rPr>
                <w:rFonts w:eastAsia="Times New Roman" w:cs="Arial"/>
                <w:color w:val="auto"/>
                <w:sz w:val="18"/>
                <w:szCs w:val="18"/>
                <w:lang w:val="de-DE" w:eastAsia="de-DE"/>
              </w:rPr>
              <w:t>8</w:t>
            </w:r>
          </w:p>
        </w:tc>
        <w:tc>
          <w:tcPr>
            <w:tcW w:w="1134" w:type="dxa"/>
            <w:noWrap/>
            <w:vAlign w:val="center"/>
            <w:hideMark/>
          </w:tcPr>
          <w:p w14:paraId="6DADD1A7" w14:textId="058F1F50" w:rsidR="00E855B3" w:rsidRPr="008A4345" w:rsidRDefault="00E855B3" w:rsidP="00E855B3">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eastAsia="Times New Roman" w:cs="Arial"/>
                <w:color w:val="auto"/>
                <w:sz w:val="18"/>
                <w:szCs w:val="18"/>
                <w:lang w:val="de-DE" w:eastAsia="de-DE"/>
              </w:rPr>
              <w:t>1.1</w:t>
            </w:r>
            <w:r w:rsidR="005F3F5F">
              <w:rPr>
                <w:rFonts w:eastAsia="Times New Roman" w:cs="Arial"/>
                <w:color w:val="auto"/>
                <w:sz w:val="18"/>
                <w:szCs w:val="18"/>
                <w:lang w:val="de-DE" w:eastAsia="de-DE"/>
              </w:rPr>
              <w:t>9</w:t>
            </w:r>
          </w:p>
        </w:tc>
        <w:tc>
          <w:tcPr>
            <w:tcW w:w="1190" w:type="dxa"/>
            <w:noWrap/>
            <w:vAlign w:val="center"/>
            <w:hideMark/>
          </w:tcPr>
          <w:p w14:paraId="4050F239" w14:textId="501405A2" w:rsidR="00E855B3" w:rsidRPr="008A4345" w:rsidRDefault="00E855B3" w:rsidP="00E855B3">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eastAsia="Times New Roman" w:cs="Arial"/>
                <w:color w:val="auto"/>
                <w:sz w:val="18"/>
                <w:szCs w:val="18"/>
                <w:lang w:val="de-DE" w:eastAsia="de-DE"/>
              </w:rPr>
              <w:t>3.</w:t>
            </w:r>
            <w:r w:rsidR="005F3F5F">
              <w:rPr>
                <w:rFonts w:eastAsia="Times New Roman" w:cs="Arial"/>
                <w:color w:val="auto"/>
                <w:sz w:val="18"/>
                <w:szCs w:val="18"/>
                <w:lang w:val="de-DE" w:eastAsia="de-DE"/>
              </w:rPr>
              <w:t>27</w:t>
            </w:r>
          </w:p>
        </w:tc>
        <w:tc>
          <w:tcPr>
            <w:tcW w:w="850" w:type="dxa"/>
            <w:noWrap/>
            <w:vAlign w:val="center"/>
            <w:hideMark/>
          </w:tcPr>
          <w:p w14:paraId="7C69469A" w14:textId="06DA703A" w:rsidR="00E855B3" w:rsidRPr="008A4345" w:rsidRDefault="00E855B3" w:rsidP="00E855B3">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0.0</w:t>
            </w:r>
            <w:r w:rsidR="005F3F5F">
              <w:rPr>
                <w:rFonts w:cs="Arial"/>
                <w:color w:val="auto"/>
                <w:sz w:val="18"/>
                <w:szCs w:val="18"/>
              </w:rPr>
              <w:t>08</w:t>
            </w:r>
          </w:p>
        </w:tc>
      </w:tr>
      <w:tr w:rsidR="00E855B3" w:rsidRPr="008A4345" w14:paraId="5A49FF12" w14:textId="77777777" w:rsidTr="00422B0C">
        <w:trPr>
          <w:trHeight w:val="302"/>
        </w:trPr>
        <w:tc>
          <w:tcPr>
            <w:cnfStyle w:val="001000000000" w:firstRow="0" w:lastRow="0" w:firstColumn="1" w:lastColumn="0" w:oddVBand="0" w:evenVBand="0" w:oddHBand="0" w:evenHBand="0" w:firstRowFirstColumn="0" w:firstRowLastColumn="0" w:lastRowFirstColumn="0" w:lastRowLastColumn="0"/>
            <w:tcW w:w="2376" w:type="dxa"/>
            <w:vAlign w:val="center"/>
          </w:tcPr>
          <w:p w14:paraId="70CCBC62" w14:textId="28625D7B" w:rsidR="00E855B3" w:rsidRPr="00282F95" w:rsidRDefault="00E855B3" w:rsidP="00E855B3">
            <w:pPr>
              <w:spacing w:line="240" w:lineRule="auto"/>
              <w:rPr>
                <w:rFonts w:cs="Arial"/>
                <w:b w:val="0"/>
                <w:bCs w:val="0"/>
                <w:color w:val="auto"/>
                <w:sz w:val="18"/>
                <w:szCs w:val="18"/>
              </w:rPr>
            </w:pPr>
            <w:r w:rsidRPr="00282F95">
              <w:rPr>
                <w:rFonts w:cs="Arial"/>
                <w:b w:val="0"/>
                <w:bCs w:val="0"/>
                <w:color w:val="auto"/>
                <w:sz w:val="18"/>
                <w:szCs w:val="18"/>
              </w:rPr>
              <w:t>No. of previous therapy lines</w:t>
            </w:r>
          </w:p>
        </w:tc>
        <w:tc>
          <w:tcPr>
            <w:tcW w:w="1276" w:type="dxa"/>
            <w:noWrap/>
            <w:vAlign w:val="center"/>
          </w:tcPr>
          <w:p w14:paraId="7963EEEA" w14:textId="21D1513D" w:rsidR="00E855B3" w:rsidRPr="008A4345" w:rsidRDefault="00E855B3" w:rsidP="00E855B3">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eastAsia="Times New Roman" w:cs="Arial"/>
                <w:color w:val="auto"/>
                <w:sz w:val="18"/>
                <w:szCs w:val="18"/>
                <w:lang w:val="de-DE" w:eastAsia="de-DE"/>
              </w:rPr>
              <w:t xml:space="preserve">&gt;1 </w:t>
            </w:r>
            <w:proofErr w:type="spellStart"/>
            <w:r w:rsidRPr="007276A9">
              <w:rPr>
                <w:rFonts w:eastAsia="Times New Roman" w:cs="Arial"/>
                <w:i/>
                <w:iCs/>
                <w:color w:val="auto"/>
                <w:sz w:val="18"/>
                <w:szCs w:val="18"/>
                <w:lang w:val="de-DE" w:eastAsia="de-DE"/>
              </w:rPr>
              <w:t>vs</w:t>
            </w:r>
            <w:proofErr w:type="spellEnd"/>
            <w:r>
              <w:rPr>
                <w:rFonts w:eastAsia="Times New Roman" w:cs="Arial"/>
                <w:color w:val="auto"/>
                <w:sz w:val="18"/>
                <w:szCs w:val="18"/>
                <w:lang w:val="de-DE" w:eastAsia="de-DE"/>
              </w:rPr>
              <w:t xml:space="preserve"> 1</w:t>
            </w:r>
          </w:p>
        </w:tc>
        <w:tc>
          <w:tcPr>
            <w:tcW w:w="1162" w:type="dxa"/>
            <w:noWrap/>
            <w:vAlign w:val="center"/>
          </w:tcPr>
          <w:p w14:paraId="09D175D5" w14:textId="5D6AFDDC" w:rsidR="00E855B3" w:rsidRPr="008A4345" w:rsidRDefault="00E855B3" w:rsidP="00E855B3">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Pr>
                <w:rFonts w:cs="Arial"/>
                <w:color w:val="auto"/>
                <w:sz w:val="18"/>
                <w:szCs w:val="18"/>
              </w:rPr>
              <w:t>1.</w:t>
            </w:r>
            <w:r w:rsidR="005F3F5F">
              <w:rPr>
                <w:rFonts w:cs="Arial"/>
                <w:color w:val="auto"/>
                <w:sz w:val="18"/>
                <w:szCs w:val="18"/>
              </w:rPr>
              <w:t>1</w:t>
            </w:r>
            <w:r>
              <w:rPr>
                <w:rFonts w:cs="Arial"/>
                <w:color w:val="auto"/>
                <w:sz w:val="18"/>
                <w:szCs w:val="18"/>
              </w:rPr>
              <w:t>5</w:t>
            </w:r>
          </w:p>
        </w:tc>
        <w:tc>
          <w:tcPr>
            <w:tcW w:w="1390" w:type="dxa"/>
            <w:noWrap/>
            <w:vAlign w:val="center"/>
          </w:tcPr>
          <w:p w14:paraId="43A2125E" w14:textId="23E324EB" w:rsidR="00E855B3" w:rsidRPr="008A4345" w:rsidRDefault="005F3F5F" w:rsidP="00E855B3">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Pr>
                <w:rFonts w:cs="Arial"/>
                <w:color w:val="auto"/>
                <w:sz w:val="18"/>
                <w:szCs w:val="18"/>
              </w:rPr>
              <w:t>3</w:t>
            </w:r>
            <w:r w:rsidR="00E855B3">
              <w:rPr>
                <w:rFonts w:cs="Arial"/>
                <w:color w:val="auto"/>
                <w:sz w:val="18"/>
                <w:szCs w:val="18"/>
              </w:rPr>
              <w:t>.</w:t>
            </w:r>
            <w:r>
              <w:rPr>
                <w:rFonts w:cs="Arial"/>
                <w:color w:val="auto"/>
                <w:sz w:val="18"/>
                <w:szCs w:val="18"/>
              </w:rPr>
              <w:t>18</w:t>
            </w:r>
          </w:p>
        </w:tc>
        <w:tc>
          <w:tcPr>
            <w:tcW w:w="1134" w:type="dxa"/>
            <w:noWrap/>
            <w:vAlign w:val="center"/>
          </w:tcPr>
          <w:p w14:paraId="3BA77D82" w14:textId="1D97A128" w:rsidR="00E855B3" w:rsidRPr="008A4345" w:rsidRDefault="00E855B3" w:rsidP="00E855B3">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Pr>
                <w:rFonts w:cs="Arial"/>
                <w:color w:val="auto"/>
                <w:sz w:val="18"/>
                <w:szCs w:val="18"/>
              </w:rPr>
              <w:t>1.</w:t>
            </w:r>
            <w:r w:rsidR="005F3F5F">
              <w:rPr>
                <w:rFonts w:cs="Arial"/>
                <w:color w:val="auto"/>
                <w:sz w:val="18"/>
                <w:szCs w:val="18"/>
              </w:rPr>
              <w:t>12</w:t>
            </w:r>
          </w:p>
        </w:tc>
        <w:tc>
          <w:tcPr>
            <w:tcW w:w="1190" w:type="dxa"/>
            <w:noWrap/>
            <w:vAlign w:val="center"/>
          </w:tcPr>
          <w:p w14:paraId="2386CA81" w14:textId="66B8E0AC" w:rsidR="00E855B3" w:rsidRPr="008A4345" w:rsidRDefault="005F3F5F" w:rsidP="00E855B3">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eastAsia="Times New Roman" w:cs="Arial"/>
                <w:color w:val="auto"/>
                <w:sz w:val="18"/>
                <w:szCs w:val="18"/>
                <w:lang w:val="de-DE" w:eastAsia="de-DE"/>
              </w:rPr>
              <w:t>9</w:t>
            </w:r>
            <w:r w:rsidR="00E855B3">
              <w:rPr>
                <w:rFonts w:eastAsia="Times New Roman" w:cs="Arial"/>
                <w:color w:val="auto"/>
                <w:sz w:val="18"/>
                <w:szCs w:val="18"/>
                <w:lang w:val="de-DE" w:eastAsia="de-DE"/>
              </w:rPr>
              <w:t>.</w:t>
            </w:r>
            <w:r>
              <w:rPr>
                <w:rFonts w:eastAsia="Times New Roman" w:cs="Arial"/>
                <w:color w:val="auto"/>
                <w:sz w:val="18"/>
                <w:szCs w:val="18"/>
                <w:lang w:val="de-DE" w:eastAsia="de-DE"/>
              </w:rPr>
              <w:t>10</w:t>
            </w:r>
          </w:p>
        </w:tc>
        <w:tc>
          <w:tcPr>
            <w:tcW w:w="850" w:type="dxa"/>
            <w:noWrap/>
            <w:vAlign w:val="center"/>
          </w:tcPr>
          <w:p w14:paraId="05138E62" w14:textId="1E4A0838" w:rsidR="00E855B3" w:rsidRPr="008A4345" w:rsidRDefault="00E855B3" w:rsidP="00E855B3">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Pr>
                <w:rFonts w:cs="Arial"/>
                <w:color w:val="auto"/>
                <w:sz w:val="18"/>
                <w:szCs w:val="18"/>
              </w:rPr>
              <w:t>0.0</w:t>
            </w:r>
            <w:r w:rsidR="005F3F5F">
              <w:rPr>
                <w:rFonts w:cs="Arial"/>
                <w:color w:val="auto"/>
                <w:sz w:val="18"/>
                <w:szCs w:val="18"/>
              </w:rPr>
              <w:t>30</w:t>
            </w:r>
          </w:p>
        </w:tc>
      </w:tr>
      <w:tr w:rsidR="00E855B3" w:rsidRPr="008A4345" w14:paraId="41B519D4" w14:textId="77777777" w:rsidTr="00422B0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2376" w:type="dxa"/>
            <w:vAlign w:val="center"/>
          </w:tcPr>
          <w:p w14:paraId="63CB3B97" w14:textId="2480D4DF" w:rsidR="00E855B3" w:rsidRPr="00282F95" w:rsidRDefault="00E855B3" w:rsidP="00E855B3">
            <w:pPr>
              <w:spacing w:line="240" w:lineRule="auto"/>
              <w:rPr>
                <w:rFonts w:cs="Arial"/>
                <w:b w:val="0"/>
                <w:bCs w:val="0"/>
                <w:color w:val="auto"/>
                <w:sz w:val="18"/>
                <w:szCs w:val="18"/>
              </w:rPr>
            </w:pPr>
            <w:r w:rsidRPr="00282F95">
              <w:rPr>
                <w:rFonts w:cs="Arial"/>
                <w:b w:val="0"/>
                <w:bCs w:val="0"/>
                <w:color w:val="auto"/>
                <w:sz w:val="18"/>
                <w:szCs w:val="18"/>
              </w:rPr>
              <w:t xml:space="preserve">Duration of prior </w:t>
            </w:r>
            <w:proofErr w:type="spellStart"/>
            <w:r w:rsidRPr="00282F95">
              <w:rPr>
                <w:rFonts w:cs="Arial"/>
                <w:b w:val="0"/>
                <w:bCs w:val="0"/>
                <w:color w:val="auto"/>
                <w:sz w:val="18"/>
                <w:szCs w:val="18"/>
              </w:rPr>
              <w:t>PARPi</w:t>
            </w:r>
            <w:proofErr w:type="spellEnd"/>
            <w:r w:rsidRPr="00282F95">
              <w:rPr>
                <w:rFonts w:cs="Arial"/>
                <w:b w:val="0"/>
                <w:bCs w:val="0"/>
                <w:color w:val="auto"/>
                <w:sz w:val="18"/>
                <w:szCs w:val="18"/>
              </w:rPr>
              <w:t xml:space="preserve"> treatment in months</w:t>
            </w:r>
          </w:p>
        </w:tc>
        <w:tc>
          <w:tcPr>
            <w:tcW w:w="1276" w:type="dxa"/>
            <w:noWrap/>
            <w:vAlign w:val="center"/>
          </w:tcPr>
          <w:p w14:paraId="06B9F8D5" w14:textId="7D732961" w:rsidR="00E855B3" w:rsidRPr="00067B09" w:rsidRDefault="00E855B3" w:rsidP="00E855B3">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eastAsia="de-DE"/>
              </w:rPr>
            </w:pPr>
          </w:p>
        </w:tc>
        <w:tc>
          <w:tcPr>
            <w:tcW w:w="1162" w:type="dxa"/>
            <w:noWrap/>
            <w:vAlign w:val="center"/>
          </w:tcPr>
          <w:p w14:paraId="278BC937" w14:textId="61A1DC74" w:rsidR="00E855B3" w:rsidRPr="008A4345" w:rsidRDefault="00E855B3" w:rsidP="00E855B3">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Pr>
                <w:rFonts w:cs="Arial"/>
                <w:color w:val="auto"/>
                <w:sz w:val="18"/>
                <w:szCs w:val="18"/>
              </w:rPr>
              <w:t>0.08</w:t>
            </w:r>
          </w:p>
        </w:tc>
        <w:tc>
          <w:tcPr>
            <w:tcW w:w="1390" w:type="dxa"/>
            <w:noWrap/>
            <w:vAlign w:val="center"/>
          </w:tcPr>
          <w:p w14:paraId="38B3018C" w14:textId="374BCFB8" w:rsidR="00E855B3" w:rsidRPr="008A4345" w:rsidRDefault="00E855B3" w:rsidP="00E855B3">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Pr>
                <w:rFonts w:cs="Arial"/>
                <w:color w:val="auto"/>
                <w:sz w:val="18"/>
                <w:szCs w:val="18"/>
              </w:rPr>
              <w:t>1.0</w:t>
            </w:r>
            <w:r w:rsidR="005F3F5F">
              <w:rPr>
                <w:rFonts w:cs="Arial"/>
                <w:color w:val="auto"/>
                <w:sz w:val="18"/>
                <w:szCs w:val="18"/>
              </w:rPr>
              <w:t>9</w:t>
            </w:r>
          </w:p>
        </w:tc>
        <w:tc>
          <w:tcPr>
            <w:tcW w:w="1134" w:type="dxa"/>
            <w:noWrap/>
            <w:vAlign w:val="center"/>
          </w:tcPr>
          <w:p w14:paraId="464F2509" w14:textId="607BA80C" w:rsidR="00E855B3" w:rsidRPr="008A4345" w:rsidRDefault="00E855B3" w:rsidP="00E855B3">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Pr>
                <w:rFonts w:cs="Arial"/>
                <w:color w:val="auto"/>
                <w:sz w:val="18"/>
                <w:szCs w:val="18"/>
              </w:rPr>
              <w:t>1.01</w:t>
            </w:r>
          </w:p>
        </w:tc>
        <w:tc>
          <w:tcPr>
            <w:tcW w:w="1190" w:type="dxa"/>
            <w:noWrap/>
            <w:vAlign w:val="center"/>
          </w:tcPr>
          <w:p w14:paraId="654CA78E" w14:textId="22FA581A" w:rsidR="00E855B3" w:rsidRPr="008A4345" w:rsidRDefault="00E855B3" w:rsidP="00E855B3">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eastAsia="Times New Roman" w:cs="Arial"/>
                <w:color w:val="auto"/>
                <w:sz w:val="18"/>
                <w:szCs w:val="18"/>
                <w:lang w:val="de-DE" w:eastAsia="de-DE"/>
              </w:rPr>
              <w:t>1.17</w:t>
            </w:r>
          </w:p>
        </w:tc>
        <w:tc>
          <w:tcPr>
            <w:tcW w:w="850" w:type="dxa"/>
            <w:noWrap/>
            <w:vAlign w:val="center"/>
          </w:tcPr>
          <w:p w14:paraId="48C4D1E5" w14:textId="7F1940FD" w:rsidR="00E855B3" w:rsidRPr="008A4345" w:rsidRDefault="00E855B3" w:rsidP="00E855B3">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Pr>
                <w:rFonts w:cs="Arial"/>
                <w:color w:val="auto"/>
                <w:sz w:val="18"/>
                <w:szCs w:val="18"/>
              </w:rPr>
              <w:t>0.03</w:t>
            </w:r>
            <w:r w:rsidR="005F3F5F">
              <w:rPr>
                <w:rFonts w:cs="Arial"/>
                <w:color w:val="auto"/>
                <w:sz w:val="18"/>
                <w:szCs w:val="18"/>
              </w:rPr>
              <w:t>2</w:t>
            </w:r>
          </w:p>
        </w:tc>
      </w:tr>
    </w:tbl>
    <w:p w14:paraId="2123BA2B" w14:textId="77777777" w:rsidR="00232093" w:rsidRDefault="00232093">
      <w:pPr>
        <w:spacing w:after="160" w:line="259" w:lineRule="auto"/>
        <w:rPr>
          <w:rFonts w:eastAsiaTheme="majorEastAsia" w:cstheme="majorBidi"/>
          <w:b/>
          <w:szCs w:val="26"/>
        </w:rPr>
      </w:pPr>
      <w:r>
        <w:br w:type="page"/>
      </w:r>
    </w:p>
    <w:p w14:paraId="2CE0A2AC" w14:textId="69FA78A8" w:rsidR="008B438D" w:rsidRPr="00004CC9" w:rsidRDefault="008B438D" w:rsidP="008B438D">
      <w:pPr>
        <w:pStyle w:val="Heading2"/>
        <w:rPr>
          <w:sz w:val="22"/>
          <w:lang w:eastAsia="en-US"/>
        </w:rPr>
      </w:pPr>
      <w:r w:rsidRPr="00004CC9">
        <w:lastRenderedPageBreak/>
        <w:t xml:space="preserve">Supplementary Table </w:t>
      </w:r>
      <w:r>
        <w:t>S5</w:t>
      </w:r>
      <w:r w:rsidR="00790FFB">
        <w:t>a</w:t>
      </w:r>
    </w:p>
    <w:p w14:paraId="40CD5BD4" w14:textId="2E0454FD" w:rsidR="008B438D" w:rsidRPr="004E495C" w:rsidRDefault="008B438D" w:rsidP="008B438D">
      <w:pPr>
        <w:rPr>
          <w:sz w:val="18"/>
          <w:szCs w:val="18"/>
        </w:rPr>
      </w:pPr>
      <w:r w:rsidRPr="00892E32">
        <w:rPr>
          <w:sz w:val="18"/>
          <w:szCs w:val="18"/>
        </w:rPr>
        <w:t xml:space="preserve">Table </w:t>
      </w:r>
      <w:r>
        <w:rPr>
          <w:sz w:val="18"/>
          <w:szCs w:val="18"/>
        </w:rPr>
        <w:t>S5</w:t>
      </w:r>
      <w:r w:rsidR="00790FFB">
        <w:rPr>
          <w:sz w:val="18"/>
          <w:szCs w:val="18"/>
        </w:rPr>
        <w:t>a</w:t>
      </w:r>
      <w:r>
        <w:rPr>
          <w:sz w:val="18"/>
          <w:szCs w:val="18"/>
        </w:rPr>
        <w:t>:</w:t>
      </w:r>
      <w:r w:rsidRPr="004E495C">
        <w:t xml:space="preserve"> </w:t>
      </w:r>
      <w:r w:rsidRPr="004E495C">
        <w:rPr>
          <w:sz w:val="18"/>
          <w:szCs w:val="18"/>
        </w:rPr>
        <w:t>Occurrence of adverse events according to CH status</w:t>
      </w:r>
    </w:p>
    <w:tbl>
      <w:tblPr>
        <w:tblStyle w:val="ListTable6Colorful-Accent3"/>
        <w:tblW w:w="9151" w:type="dxa"/>
        <w:tblLayout w:type="fixed"/>
        <w:tblLook w:val="04A0" w:firstRow="1" w:lastRow="0" w:firstColumn="1" w:lastColumn="0" w:noHBand="0" w:noVBand="1"/>
      </w:tblPr>
      <w:tblGrid>
        <w:gridCol w:w="3085"/>
        <w:gridCol w:w="851"/>
        <w:gridCol w:w="1984"/>
        <w:gridCol w:w="2051"/>
        <w:gridCol w:w="1180"/>
      </w:tblGrid>
      <w:tr w:rsidR="008B438D" w:rsidRPr="00D50080" w14:paraId="64AF5560" w14:textId="77777777" w:rsidTr="00FA0AD8">
        <w:trPr>
          <w:cnfStyle w:val="100000000000" w:firstRow="1" w:lastRow="0"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noWrap/>
            <w:vAlign w:val="center"/>
            <w:hideMark/>
          </w:tcPr>
          <w:p w14:paraId="2148A876" w14:textId="77777777" w:rsidR="008B438D" w:rsidRPr="00D50080" w:rsidRDefault="008B438D" w:rsidP="00FA0AD8">
            <w:pPr>
              <w:spacing w:line="240" w:lineRule="auto"/>
              <w:jc w:val="center"/>
              <w:rPr>
                <w:rFonts w:eastAsia="Times New Roman" w:cs="Arial"/>
                <w:color w:val="auto"/>
                <w:sz w:val="18"/>
                <w:szCs w:val="18"/>
                <w:lang w:eastAsia="de-DE"/>
              </w:rPr>
            </w:pPr>
            <w:r>
              <w:rPr>
                <w:rFonts w:eastAsia="Times New Roman" w:cs="Arial"/>
                <w:color w:val="auto"/>
                <w:sz w:val="18"/>
                <w:szCs w:val="18"/>
                <w:lang w:val="de-DE" w:eastAsia="de-DE"/>
              </w:rPr>
              <w:t xml:space="preserve">Adverse </w:t>
            </w:r>
            <w:proofErr w:type="spellStart"/>
            <w:r>
              <w:rPr>
                <w:rFonts w:eastAsia="Times New Roman" w:cs="Arial"/>
                <w:color w:val="auto"/>
                <w:sz w:val="18"/>
                <w:szCs w:val="18"/>
                <w:lang w:val="de-DE" w:eastAsia="de-DE"/>
              </w:rPr>
              <w:t>event</w:t>
            </w:r>
            <w:proofErr w:type="spellEnd"/>
          </w:p>
        </w:tc>
        <w:tc>
          <w:tcPr>
            <w:tcW w:w="851" w:type="dxa"/>
            <w:noWrap/>
            <w:vAlign w:val="center"/>
            <w:hideMark/>
          </w:tcPr>
          <w:p w14:paraId="7B73858A" w14:textId="77777777" w:rsidR="008B438D" w:rsidRPr="00D50080" w:rsidRDefault="008B438D" w:rsidP="00FA0AD8">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roofErr w:type="spellStart"/>
            <w:r w:rsidRPr="00D50080">
              <w:rPr>
                <w:rFonts w:eastAsia="Times New Roman" w:cs="Arial"/>
                <w:color w:val="auto"/>
                <w:sz w:val="18"/>
                <w:szCs w:val="18"/>
                <w:lang w:val="de-DE" w:eastAsia="de-DE"/>
              </w:rPr>
              <w:t>level</w:t>
            </w:r>
            <w:proofErr w:type="spellEnd"/>
          </w:p>
        </w:tc>
        <w:tc>
          <w:tcPr>
            <w:tcW w:w="1984" w:type="dxa"/>
            <w:vAlign w:val="center"/>
            <w:hideMark/>
          </w:tcPr>
          <w:p w14:paraId="19D6F4B3" w14:textId="77777777" w:rsidR="008B438D" w:rsidRPr="00D50080" w:rsidRDefault="008B438D" w:rsidP="00FA0AD8">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00D50080">
              <w:rPr>
                <w:rFonts w:eastAsia="Times New Roman" w:cs="Arial"/>
                <w:color w:val="auto"/>
                <w:sz w:val="18"/>
                <w:szCs w:val="18"/>
                <w:lang w:val="de-DE" w:eastAsia="de-DE"/>
              </w:rPr>
              <w:t xml:space="preserve">CH negative </w:t>
            </w:r>
            <w:r w:rsidRPr="00D50080">
              <w:rPr>
                <w:rFonts w:eastAsia="Times New Roman" w:cs="Arial"/>
                <w:color w:val="auto"/>
                <w:sz w:val="18"/>
                <w:szCs w:val="18"/>
                <w:lang w:val="de-DE" w:eastAsia="de-DE"/>
              </w:rPr>
              <w:br/>
              <w:t>n</w:t>
            </w:r>
            <w:r>
              <w:rPr>
                <w:rFonts w:eastAsia="Times New Roman" w:cs="Arial"/>
                <w:color w:val="auto"/>
                <w:sz w:val="18"/>
                <w:szCs w:val="18"/>
                <w:lang w:val="de-DE" w:eastAsia="de-DE"/>
              </w:rPr>
              <w:t xml:space="preserve"> </w:t>
            </w:r>
            <w:r w:rsidRPr="00D50080">
              <w:rPr>
                <w:rFonts w:eastAsia="Times New Roman" w:cs="Arial"/>
                <w:color w:val="auto"/>
                <w:sz w:val="18"/>
                <w:szCs w:val="18"/>
                <w:lang w:val="de-DE" w:eastAsia="de-DE"/>
              </w:rPr>
              <w:t xml:space="preserve">= </w:t>
            </w:r>
            <w:r>
              <w:rPr>
                <w:rFonts w:eastAsia="Times New Roman" w:cs="Arial"/>
                <w:color w:val="auto"/>
                <w:sz w:val="18"/>
                <w:szCs w:val="18"/>
                <w:lang w:val="de-DE" w:eastAsia="de-DE"/>
              </w:rPr>
              <w:t>50</w:t>
            </w:r>
          </w:p>
        </w:tc>
        <w:tc>
          <w:tcPr>
            <w:tcW w:w="2051" w:type="dxa"/>
            <w:vAlign w:val="center"/>
            <w:hideMark/>
          </w:tcPr>
          <w:p w14:paraId="66762A5A" w14:textId="77777777" w:rsidR="008B438D" w:rsidRPr="00D50080" w:rsidRDefault="008B438D" w:rsidP="00FA0AD8">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00D50080">
              <w:rPr>
                <w:rFonts w:eastAsia="Times New Roman" w:cs="Arial"/>
                <w:color w:val="auto"/>
                <w:sz w:val="18"/>
                <w:szCs w:val="18"/>
                <w:lang w:val="de-DE" w:eastAsia="de-DE"/>
              </w:rPr>
              <w:t xml:space="preserve">CH positive </w:t>
            </w:r>
            <w:r w:rsidRPr="00D50080">
              <w:rPr>
                <w:rFonts w:eastAsia="Times New Roman" w:cs="Arial"/>
                <w:color w:val="auto"/>
                <w:sz w:val="18"/>
                <w:szCs w:val="18"/>
                <w:lang w:val="de-DE" w:eastAsia="de-DE"/>
              </w:rPr>
              <w:br/>
              <w:t>n</w:t>
            </w:r>
            <w:r>
              <w:rPr>
                <w:rFonts w:eastAsia="Times New Roman" w:cs="Arial"/>
                <w:color w:val="auto"/>
                <w:sz w:val="18"/>
                <w:szCs w:val="18"/>
                <w:lang w:val="de-DE" w:eastAsia="de-DE"/>
              </w:rPr>
              <w:t xml:space="preserve"> </w:t>
            </w:r>
            <w:r w:rsidRPr="00D50080">
              <w:rPr>
                <w:rFonts w:eastAsia="Times New Roman" w:cs="Arial"/>
                <w:color w:val="auto"/>
                <w:sz w:val="18"/>
                <w:szCs w:val="18"/>
                <w:lang w:val="de-DE" w:eastAsia="de-DE"/>
              </w:rPr>
              <w:t xml:space="preserve">= </w:t>
            </w:r>
            <w:r>
              <w:rPr>
                <w:rFonts w:eastAsia="Times New Roman" w:cs="Arial"/>
                <w:color w:val="auto"/>
                <w:sz w:val="18"/>
                <w:szCs w:val="18"/>
                <w:lang w:val="de-DE" w:eastAsia="de-DE"/>
              </w:rPr>
              <w:t>53</w:t>
            </w:r>
          </w:p>
        </w:tc>
        <w:tc>
          <w:tcPr>
            <w:tcW w:w="1180" w:type="dxa"/>
            <w:noWrap/>
            <w:vAlign w:val="center"/>
            <w:hideMark/>
          </w:tcPr>
          <w:p w14:paraId="5E43A8CB" w14:textId="77777777" w:rsidR="008B438D" w:rsidRPr="00D50080" w:rsidRDefault="008B438D" w:rsidP="00FA0AD8">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00D50080">
              <w:rPr>
                <w:rFonts w:eastAsia="Times New Roman" w:cs="Arial"/>
                <w:color w:val="auto"/>
                <w:sz w:val="18"/>
                <w:szCs w:val="18"/>
                <w:lang w:val="de-DE" w:eastAsia="de-DE"/>
              </w:rPr>
              <w:t>p</w:t>
            </w:r>
            <w:r>
              <w:rPr>
                <w:rFonts w:eastAsia="Times New Roman" w:cs="Arial"/>
                <w:color w:val="auto"/>
                <w:sz w:val="18"/>
                <w:szCs w:val="18"/>
                <w:lang w:val="de-DE" w:eastAsia="de-DE"/>
              </w:rPr>
              <w:t>-</w:t>
            </w:r>
            <w:proofErr w:type="spellStart"/>
            <w:r w:rsidRPr="00D50080">
              <w:rPr>
                <w:rFonts w:eastAsia="Times New Roman" w:cs="Arial"/>
                <w:color w:val="auto"/>
                <w:sz w:val="18"/>
                <w:szCs w:val="18"/>
                <w:lang w:val="de-DE" w:eastAsia="de-DE"/>
              </w:rPr>
              <w:t>value</w:t>
            </w:r>
            <w:proofErr w:type="spellEnd"/>
            <w:r>
              <w:rPr>
                <w:rFonts w:eastAsia="Times New Roman" w:cs="Arial"/>
                <w:color w:val="auto"/>
                <w:sz w:val="18"/>
                <w:szCs w:val="18"/>
                <w:lang w:val="de-DE" w:eastAsia="de-DE"/>
              </w:rPr>
              <w:t>*</w:t>
            </w:r>
          </w:p>
        </w:tc>
      </w:tr>
      <w:tr w:rsidR="008B438D" w:rsidRPr="00D50080" w14:paraId="47578BF5" w14:textId="77777777" w:rsidTr="00FA0AD8">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noWrap/>
          </w:tcPr>
          <w:p w14:paraId="356B37B7" w14:textId="77777777" w:rsidR="008B438D" w:rsidRPr="003337A3" w:rsidRDefault="008B438D" w:rsidP="00FA0AD8">
            <w:pPr>
              <w:spacing w:line="240" w:lineRule="auto"/>
              <w:rPr>
                <w:rFonts w:eastAsia="Times New Roman" w:cs="Arial"/>
                <w:b w:val="0"/>
                <w:bCs w:val="0"/>
                <w:color w:val="auto"/>
                <w:sz w:val="18"/>
                <w:szCs w:val="18"/>
                <w:lang w:eastAsia="de-DE"/>
              </w:rPr>
            </w:pPr>
            <w:proofErr w:type="spellStart"/>
            <w:r w:rsidRPr="003337A3">
              <w:rPr>
                <w:rFonts w:cs="Arial"/>
                <w:b w:val="0"/>
                <w:bCs w:val="0"/>
                <w:color w:val="auto"/>
                <w:sz w:val="18"/>
                <w:szCs w:val="18"/>
              </w:rPr>
              <w:t>Hematotoxicity</w:t>
            </w:r>
            <w:proofErr w:type="spellEnd"/>
            <w:r w:rsidRPr="003337A3">
              <w:rPr>
                <w:rFonts w:cs="Arial"/>
                <w:b w:val="0"/>
                <w:bCs w:val="0"/>
                <w:color w:val="auto"/>
                <w:sz w:val="18"/>
                <w:szCs w:val="18"/>
              </w:rPr>
              <w:t xml:space="preserve"> – No. (%)</w:t>
            </w:r>
          </w:p>
        </w:tc>
        <w:tc>
          <w:tcPr>
            <w:tcW w:w="851" w:type="dxa"/>
            <w:noWrap/>
            <w:vAlign w:val="center"/>
          </w:tcPr>
          <w:p w14:paraId="6D453A46"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No</w:t>
            </w:r>
          </w:p>
        </w:tc>
        <w:tc>
          <w:tcPr>
            <w:tcW w:w="1984" w:type="dxa"/>
            <w:vAlign w:val="center"/>
          </w:tcPr>
          <w:p w14:paraId="13D9849F"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6</w:t>
            </w:r>
            <w:r w:rsidRPr="00D50080">
              <w:rPr>
                <w:rFonts w:cs="Arial"/>
                <w:color w:val="auto"/>
                <w:sz w:val="18"/>
                <w:szCs w:val="18"/>
              </w:rPr>
              <w:t xml:space="preserve"> (</w:t>
            </w:r>
            <w:r>
              <w:rPr>
                <w:rFonts w:cs="Arial"/>
                <w:color w:val="auto"/>
                <w:sz w:val="18"/>
                <w:szCs w:val="18"/>
              </w:rPr>
              <w:t>12.0</w:t>
            </w:r>
            <w:r w:rsidRPr="00D50080">
              <w:rPr>
                <w:rFonts w:cs="Arial"/>
                <w:color w:val="auto"/>
                <w:sz w:val="18"/>
                <w:szCs w:val="18"/>
              </w:rPr>
              <w:t>)</w:t>
            </w:r>
          </w:p>
        </w:tc>
        <w:tc>
          <w:tcPr>
            <w:tcW w:w="2051" w:type="dxa"/>
            <w:vAlign w:val="center"/>
          </w:tcPr>
          <w:p w14:paraId="1AC17E89"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10</w:t>
            </w:r>
            <w:r w:rsidRPr="00D50080">
              <w:rPr>
                <w:rFonts w:cs="Arial"/>
                <w:color w:val="auto"/>
                <w:sz w:val="18"/>
                <w:szCs w:val="18"/>
              </w:rPr>
              <w:t xml:space="preserve"> (</w:t>
            </w:r>
            <w:r>
              <w:rPr>
                <w:rFonts w:cs="Arial"/>
                <w:color w:val="auto"/>
                <w:sz w:val="18"/>
                <w:szCs w:val="18"/>
              </w:rPr>
              <w:t>18</w:t>
            </w:r>
            <w:r w:rsidRPr="00D50080">
              <w:rPr>
                <w:rFonts w:cs="Arial"/>
                <w:color w:val="auto"/>
                <w:sz w:val="18"/>
                <w:szCs w:val="18"/>
              </w:rPr>
              <w:t>.</w:t>
            </w:r>
            <w:r>
              <w:rPr>
                <w:rFonts w:cs="Arial"/>
                <w:color w:val="auto"/>
                <w:sz w:val="18"/>
                <w:szCs w:val="18"/>
              </w:rPr>
              <w:t>9</w:t>
            </w:r>
            <w:r w:rsidRPr="00D50080">
              <w:rPr>
                <w:rFonts w:cs="Arial"/>
                <w:color w:val="auto"/>
                <w:sz w:val="18"/>
                <w:szCs w:val="18"/>
              </w:rPr>
              <w:t>)</w:t>
            </w:r>
          </w:p>
        </w:tc>
        <w:tc>
          <w:tcPr>
            <w:tcW w:w="1180" w:type="dxa"/>
            <w:noWrap/>
            <w:vAlign w:val="center"/>
          </w:tcPr>
          <w:p w14:paraId="0C201F25"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00D50080">
              <w:rPr>
                <w:rFonts w:cs="Arial"/>
                <w:color w:val="auto"/>
                <w:sz w:val="18"/>
                <w:szCs w:val="18"/>
              </w:rPr>
              <w:t>0.</w:t>
            </w:r>
            <w:r>
              <w:rPr>
                <w:rFonts w:cs="Arial"/>
                <w:color w:val="auto"/>
                <w:sz w:val="18"/>
                <w:szCs w:val="18"/>
              </w:rPr>
              <w:t>419</w:t>
            </w:r>
          </w:p>
        </w:tc>
      </w:tr>
      <w:tr w:rsidR="008B438D" w:rsidRPr="00D50080" w14:paraId="6CE41CC3" w14:textId="77777777" w:rsidTr="00FA0AD8">
        <w:trPr>
          <w:trHeight w:val="292"/>
        </w:trPr>
        <w:tc>
          <w:tcPr>
            <w:cnfStyle w:val="001000000000" w:firstRow="0" w:lastRow="0" w:firstColumn="1" w:lastColumn="0" w:oddVBand="0" w:evenVBand="0" w:oddHBand="0" w:evenHBand="0" w:firstRowFirstColumn="0" w:firstRowLastColumn="0" w:lastRowFirstColumn="0" w:lastRowLastColumn="0"/>
            <w:tcW w:w="3085" w:type="dxa"/>
            <w:noWrap/>
          </w:tcPr>
          <w:p w14:paraId="04A114B8" w14:textId="77777777" w:rsidR="008B438D" w:rsidRPr="003337A3" w:rsidRDefault="008B438D" w:rsidP="00FA0AD8">
            <w:pPr>
              <w:spacing w:line="240" w:lineRule="auto"/>
              <w:rPr>
                <w:rFonts w:eastAsia="Times New Roman" w:cs="Arial"/>
                <w:b w:val="0"/>
                <w:bCs w:val="0"/>
                <w:color w:val="auto"/>
                <w:sz w:val="18"/>
                <w:szCs w:val="18"/>
                <w:lang w:eastAsia="de-DE"/>
              </w:rPr>
            </w:pPr>
          </w:p>
        </w:tc>
        <w:tc>
          <w:tcPr>
            <w:tcW w:w="851" w:type="dxa"/>
            <w:noWrap/>
            <w:vAlign w:val="center"/>
          </w:tcPr>
          <w:p w14:paraId="32A47ABC"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Yes</w:t>
            </w:r>
          </w:p>
        </w:tc>
        <w:tc>
          <w:tcPr>
            <w:tcW w:w="1984" w:type="dxa"/>
            <w:vAlign w:val="center"/>
          </w:tcPr>
          <w:p w14:paraId="6B05585C"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44</w:t>
            </w:r>
            <w:r w:rsidRPr="00D50080">
              <w:rPr>
                <w:rFonts w:cs="Arial"/>
                <w:color w:val="auto"/>
                <w:sz w:val="18"/>
                <w:szCs w:val="18"/>
              </w:rPr>
              <w:t xml:space="preserve"> (</w:t>
            </w:r>
            <w:r>
              <w:rPr>
                <w:rFonts w:cs="Arial"/>
                <w:color w:val="auto"/>
                <w:sz w:val="18"/>
                <w:szCs w:val="18"/>
              </w:rPr>
              <w:t>88.0</w:t>
            </w:r>
            <w:r w:rsidRPr="00D50080">
              <w:rPr>
                <w:rFonts w:cs="Arial"/>
                <w:color w:val="auto"/>
                <w:sz w:val="18"/>
                <w:szCs w:val="18"/>
              </w:rPr>
              <w:t>)</w:t>
            </w:r>
          </w:p>
        </w:tc>
        <w:tc>
          <w:tcPr>
            <w:tcW w:w="2051" w:type="dxa"/>
            <w:vAlign w:val="center"/>
          </w:tcPr>
          <w:p w14:paraId="471BA800"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43</w:t>
            </w:r>
            <w:r w:rsidRPr="00D50080">
              <w:rPr>
                <w:rFonts w:cs="Arial"/>
                <w:color w:val="auto"/>
                <w:sz w:val="18"/>
                <w:szCs w:val="18"/>
              </w:rPr>
              <w:t xml:space="preserve"> (</w:t>
            </w:r>
            <w:r>
              <w:rPr>
                <w:rFonts w:cs="Arial"/>
                <w:color w:val="auto"/>
                <w:sz w:val="18"/>
                <w:szCs w:val="18"/>
              </w:rPr>
              <w:t>81</w:t>
            </w:r>
            <w:r w:rsidRPr="00D50080">
              <w:rPr>
                <w:rFonts w:cs="Arial"/>
                <w:color w:val="auto"/>
                <w:sz w:val="18"/>
                <w:szCs w:val="18"/>
              </w:rPr>
              <w:t>.</w:t>
            </w:r>
            <w:r>
              <w:rPr>
                <w:rFonts w:cs="Arial"/>
                <w:color w:val="auto"/>
                <w:sz w:val="18"/>
                <w:szCs w:val="18"/>
              </w:rPr>
              <w:t>1</w:t>
            </w:r>
            <w:r w:rsidRPr="00D50080">
              <w:rPr>
                <w:rFonts w:cs="Arial"/>
                <w:color w:val="auto"/>
                <w:sz w:val="18"/>
                <w:szCs w:val="18"/>
              </w:rPr>
              <w:t>)</w:t>
            </w:r>
          </w:p>
        </w:tc>
        <w:tc>
          <w:tcPr>
            <w:tcW w:w="1180" w:type="dxa"/>
            <w:noWrap/>
            <w:vAlign w:val="center"/>
          </w:tcPr>
          <w:p w14:paraId="0B08D51B"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8B438D" w:rsidRPr="00D50080" w14:paraId="08140F7D" w14:textId="77777777" w:rsidTr="00FA0AD8">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noWrap/>
          </w:tcPr>
          <w:p w14:paraId="06304846" w14:textId="77777777" w:rsidR="008B438D" w:rsidRPr="003337A3" w:rsidRDefault="008B438D" w:rsidP="00FA0AD8">
            <w:pPr>
              <w:spacing w:line="240" w:lineRule="auto"/>
              <w:rPr>
                <w:rFonts w:eastAsia="Times New Roman" w:cs="Arial"/>
                <w:b w:val="0"/>
                <w:bCs w:val="0"/>
                <w:color w:val="auto"/>
                <w:sz w:val="18"/>
                <w:szCs w:val="18"/>
                <w:lang w:eastAsia="de-DE"/>
              </w:rPr>
            </w:pPr>
            <w:r w:rsidRPr="003337A3">
              <w:rPr>
                <w:rFonts w:cs="Arial"/>
                <w:b w:val="0"/>
                <w:bCs w:val="0"/>
                <w:color w:val="auto"/>
                <w:sz w:val="18"/>
                <w:szCs w:val="18"/>
              </w:rPr>
              <w:t>Neutropenia – No. (%)</w:t>
            </w:r>
          </w:p>
        </w:tc>
        <w:tc>
          <w:tcPr>
            <w:tcW w:w="851" w:type="dxa"/>
            <w:noWrap/>
            <w:vAlign w:val="center"/>
          </w:tcPr>
          <w:p w14:paraId="05515A68"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No</w:t>
            </w:r>
          </w:p>
        </w:tc>
        <w:tc>
          <w:tcPr>
            <w:tcW w:w="1984" w:type="dxa"/>
            <w:vAlign w:val="center"/>
          </w:tcPr>
          <w:p w14:paraId="1D060B5E"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13</w:t>
            </w:r>
            <w:r w:rsidRPr="00D50080">
              <w:rPr>
                <w:rFonts w:cs="Arial"/>
                <w:color w:val="auto"/>
                <w:sz w:val="18"/>
                <w:szCs w:val="18"/>
              </w:rPr>
              <w:t xml:space="preserve"> (</w:t>
            </w:r>
            <w:r>
              <w:rPr>
                <w:rFonts w:cs="Arial"/>
                <w:color w:val="auto"/>
                <w:sz w:val="18"/>
                <w:szCs w:val="18"/>
              </w:rPr>
              <w:t>26.0</w:t>
            </w:r>
            <w:r w:rsidRPr="00D50080">
              <w:rPr>
                <w:rFonts w:cs="Arial"/>
                <w:color w:val="auto"/>
                <w:sz w:val="18"/>
                <w:szCs w:val="18"/>
              </w:rPr>
              <w:t>)</w:t>
            </w:r>
          </w:p>
        </w:tc>
        <w:tc>
          <w:tcPr>
            <w:tcW w:w="2051" w:type="dxa"/>
            <w:vAlign w:val="center"/>
          </w:tcPr>
          <w:p w14:paraId="0BEEE8D9"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23</w:t>
            </w:r>
            <w:r w:rsidRPr="00D50080">
              <w:rPr>
                <w:rFonts w:cs="Arial"/>
                <w:color w:val="auto"/>
                <w:sz w:val="18"/>
                <w:szCs w:val="18"/>
              </w:rPr>
              <w:t xml:space="preserve"> (</w:t>
            </w:r>
            <w:r>
              <w:rPr>
                <w:rFonts w:cs="Arial"/>
                <w:color w:val="auto"/>
                <w:sz w:val="18"/>
                <w:szCs w:val="18"/>
              </w:rPr>
              <w:t>43.4</w:t>
            </w:r>
            <w:r w:rsidRPr="00D50080">
              <w:rPr>
                <w:rFonts w:cs="Arial"/>
                <w:color w:val="auto"/>
                <w:sz w:val="18"/>
                <w:szCs w:val="18"/>
              </w:rPr>
              <w:t>)</w:t>
            </w:r>
          </w:p>
        </w:tc>
        <w:tc>
          <w:tcPr>
            <w:tcW w:w="1180" w:type="dxa"/>
            <w:noWrap/>
            <w:vAlign w:val="center"/>
          </w:tcPr>
          <w:p w14:paraId="67677C2F"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00D50080">
              <w:rPr>
                <w:rFonts w:cs="Arial"/>
                <w:color w:val="auto"/>
                <w:sz w:val="18"/>
                <w:szCs w:val="18"/>
              </w:rPr>
              <w:t>0.0</w:t>
            </w:r>
            <w:r>
              <w:rPr>
                <w:rFonts w:cs="Arial"/>
                <w:color w:val="auto"/>
                <w:sz w:val="18"/>
                <w:szCs w:val="18"/>
              </w:rPr>
              <w:t>98</w:t>
            </w:r>
          </w:p>
        </w:tc>
      </w:tr>
      <w:tr w:rsidR="008B438D" w:rsidRPr="00D50080" w14:paraId="7427EE1D" w14:textId="77777777" w:rsidTr="00FA0AD8">
        <w:trPr>
          <w:trHeight w:val="292"/>
        </w:trPr>
        <w:tc>
          <w:tcPr>
            <w:cnfStyle w:val="001000000000" w:firstRow="0" w:lastRow="0" w:firstColumn="1" w:lastColumn="0" w:oddVBand="0" w:evenVBand="0" w:oddHBand="0" w:evenHBand="0" w:firstRowFirstColumn="0" w:firstRowLastColumn="0" w:lastRowFirstColumn="0" w:lastRowLastColumn="0"/>
            <w:tcW w:w="3085" w:type="dxa"/>
            <w:noWrap/>
          </w:tcPr>
          <w:p w14:paraId="04A2DDEB" w14:textId="77777777" w:rsidR="008B438D" w:rsidRPr="003337A3" w:rsidRDefault="008B438D" w:rsidP="00FA0AD8">
            <w:pPr>
              <w:spacing w:line="240" w:lineRule="auto"/>
              <w:rPr>
                <w:rFonts w:eastAsia="Times New Roman" w:cs="Arial"/>
                <w:b w:val="0"/>
                <w:bCs w:val="0"/>
                <w:color w:val="auto"/>
                <w:sz w:val="18"/>
                <w:szCs w:val="18"/>
                <w:lang w:eastAsia="de-DE"/>
              </w:rPr>
            </w:pPr>
          </w:p>
        </w:tc>
        <w:tc>
          <w:tcPr>
            <w:tcW w:w="851" w:type="dxa"/>
            <w:noWrap/>
            <w:vAlign w:val="center"/>
          </w:tcPr>
          <w:p w14:paraId="772839FD"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Yes</w:t>
            </w:r>
          </w:p>
        </w:tc>
        <w:tc>
          <w:tcPr>
            <w:tcW w:w="1984" w:type="dxa"/>
            <w:vAlign w:val="center"/>
          </w:tcPr>
          <w:p w14:paraId="5D4592E6"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37</w:t>
            </w:r>
            <w:r w:rsidRPr="00D50080">
              <w:rPr>
                <w:rFonts w:cs="Arial"/>
                <w:color w:val="auto"/>
                <w:sz w:val="18"/>
                <w:szCs w:val="18"/>
              </w:rPr>
              <w:t xml:space="preserve"> (</w:t>
            </w:r>
            <w:r>
              <w:rPr>
                <w:rFonts w:cs="Arial"/>
                <w:color w:val="auto"/>
                <w:sz w:val="18"/>
                <w:szCs w:val="18"/>
              </w:rPr>
              <w:t>74</w:t>
            </w:r>
            <w:r w:rsidRPr="00D50080">
              <w:rPr>
                <w:rFonts w:cs="Arial"/>
                <w:color w:val="auto"/>
                <w:sz w:val="18"/>
                <w:szCs w:val="18"/>
              </w:rPr>
              <w:t>.</w:t>
            </w:r>
            <w:r>
              <w:rPr>
                <w:rFonts w:cs="Arial"/>
                <w:color w:val="auto"/>
                <w:sz w:val="18"/>
                <w:szCs w:val="18"/>
              </w:rPr>
              <w:t>0</w:t>
            </w:r>
            <w:r w:rsidRPr="00D50080">
              <w:rPr>
                <w:rFonts w:cs="Arial"/>
                <w:color w:val="auto"/>
                <w:sz w:val="18"/>
                <w:szCs w:val="18"/>
              </w:rPr>
              <w:t>)</w:t>
            </w:r>
          </w:p>
        </w:tc>
        <w:tc>
          <w:tcPr>
            <w:tcW w:w="2051" w:type="dxa"/>
            <w:vAlign w:val="center"/>
          </w:tcPr>
          <w:p w14:paraId="51216249"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30</w:t>
            </w:r>
            <w:r w:rsidRPr="00D50080">
              <w:rPr>
                <w:rFonts w:cs="Arial"/>
                <w:color w:val="auto"/>
                <w:sz w:val="18"/>
                <w:szCs w:val="18"/>
              </w:rPr>
              <w:t xml:space="preserve"> (5</w:t>
            </w:r>
            <w:r>
              <w:rPr>
                <w:rFonts w:cs="Arial"/>
                <w:color w:val="auto"/>
                <w:sz w:val="18"/>
                <w:szCs w:val="18"/>
              </w:rPr>
              <w:t>6</w:t>
            </w:r>
            <w:r w:rsidRPr="00D50080">
              <w:rPr>
                <w:rFonts w:cs="Arial"/>
                <w:color w:val="auto"/>
                <w:sz w:val="18"/>
                <w:szCs w:val="18"/>
              </w:rPr>
              <w:t>.6)</w:t>
            </w:r>
          </w:p>
        </w:tc>
        <w:tc>
          <w:tcPr>
            <w:tcW w:w="1180" w:type="dxa"/>
            <w:noWrap/>
            <w:vAlign w:val="center"/>
          </w:tcPr>
          <w:p w14:paraId="08C47778"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8B438D" w:rsidRPr="00D50080" w14:paraId="5BA20C58" w14:textId="77777777" w:rsidTr="00FA0AD8">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noWrap/>
          </w:tcPr>
          <w:p w14:paraId="3AE6BF3A" w14:textId="77777777" w:rsidR="008B438D" w:rsidRPr="003337A3" w:rsidRDefault="008B438D" w:rsidP="00FA0AD8">
            <w:pPr>
              <w:spacing w:line="240" w:lineRule="auto"/>
              <w:rPr>
                <w:rFonts w:eastAsia="Times New Roman" w:cs="Arial"/>
                <w:b w:val="0"/>
                <w:bCs w:val="0"/>
                <w:color w:val="auto"/>
                <w:sz w:val="18"/>
                <w:szCs w:val="18"/>
                <w:lang w:eastAsia="de-DE"/>
              </w:rPr>
            </w:pPr>
            <w:r w:rsidRPr="003337A3">
              <w:rPr>
                <w:rFonts w:cs="Arial"/>
                <w:b w:val="0"/>
                <w:bCs w:val="0"/>
                <w:color w:val="auto"/>
                <w:sz w:val="18"/>
                <w:szCs w:val="18"/>
              </w:rPr>
              <w:t>Thrombocytopenia – No. (%)</w:t>
            </w:r>
          </w:p>
        </w:tc>
        <w:tc>
          <w:tcPr>
            <w:tcW w:w="851" w:type="dxa"/>
            <w:noWrap/>
            <w:vAlign w:val="center"/>
          </w:tcPr>
          <w:p w14:paraId="4142F51A"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No</w:t>
            </w:r>
          </w:p>
        </w:tc>
        <w:tc>
          <w:tcPr>
            <w:tcW w:w="1984" w:type="dxa"/>
            <w:vAlign w:val="center"/>
          </w:tcPr>
          <w:p w14:paraId="40C1C8E7"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14</w:t>
            </w:r>
            <w:r w:rsidRPr="00D50080">
              <w:rPr>
                <w:rFonts w:cs="Arial"/>
                <w:color w:val="auto"/>
                <w:sz w:val="18"/>
                <w:szCs w:val="18"/>
              </w:rPr>
              <w:t xml:space="preserve"> (</w:t>
            </w:r>
            <w:r>
              <w:rPr>
                <w:rFonts w:cs="Arial"/>
                <w:color w:val="auto"/>
                <w:sz w:val="18"/>
                <w:szCs w:val="18"/>
              </w:rPr>
              <w:t>28</w:t>
            </w:r>
            <w:r w:rsidRPr="00D50080">
              <w:rPr>
                <w:rFonts w:cs="Arial"/>
                <w:color w:val="auto"/>
                <w:sz w:val="18"/>
                <w:szCs w:val="18"/>
              </w:rPr>
              <w:t>.</w:t>
            </w:r>
            <w:r>
              <w:rPr>
                <w:rFonts w:cs="Arial"/>
                <w:color w:val="auto"/>
                <w:sz w:val="18"/>
                <w:szCs w:val="18"/>
              </w:rPr>
              <w:t>0</w:t>
            </w:r>
            <w:r w:rsidRPr="00D50080">
              <w:rPr>
                <w:rFonts w:cs="Arial"/>
                <w:color w:val="auto"/>
                <w:sz w:val="18"/>
                <w:szCs w:val="18"/>
              </w:rPr>
              <w:t>)</w:t>
            </w:r>
          </w:p>
        </w:tc>
        <w:tc>
          <w:tcPr>
            <w:tcW w:w="2051" w:type="dxa"/>
            <w:vAlign w:val="center"/>
          </w:tcPr>
          <w:p w14:paraId="65451351"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24</w:t>
            </w:r>
            <w:r w:rsidRPr="00D50080">
              <w:rPr>
                <w:rFonts w:cs="Arial"/>
                <w:color w:val="auto"/>
                <w:sz w:val="18"/>
                <w:szCs w:val="18"/>
              </w:rPr>
              <w:t xml:space="preserve"> (4</w:t>
            </w:r>
            <w:r>
              <w:rPr>
                <w:rFonts w:cs="Arial"/>
                <w:color w:val="auto"/>
                <w:sz w:val="18"/>
                <w:szCs w:val="18"/>
              </w:rPr>
              <w:t>5</w:t>
            </w:r>
            <w:r w:rsidRPr="00D50080">
              <w:rPr>
                <w:rFonts w:cs="Arial"/>
                <w:color w:val="auto"/>
                <w:sz w:val="18"/>
                <w:szCs w:val="18"/>
              </w:rPr>
              <w:t>.</w:t>
            </w:r>
            <w:r>
              <w:rPr>
                <w:rFonts w:cs="Arial"/>
                <w:color w:val="auto"/>
                <w:sz w:val="18"/>
                <w:szCs w:val="18"/>
              </w:rPr>
              <w:t>3</w:t>
            </w:r>
            <w:r w:rsidRPr="00D50080">
              <w:rPr>
                <w:rFonts w:cs="Arial"/>
                <w:color w:val="auto"/>
                <w:sz w:val="18"/>
                <w:szCs w:val="18"/>
              </w:rPr>
              <w:t>)</w:t>
            </w:r>
          </w:p>
        </w:tc>
        <w:tc>
          <w:tcPr>
            <w:tcW w:w="1180" w:type="dxa"/>
            <w:noWrap/>
            <w:vAlign w:val="center"/>
          </w:tcPr>
          <w:p w14:paraId="2602FC9E"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00D50080">
              <w:rPr>
                <w:rFonts w:cs="Arial"/>
                <w:color w:val="auto"/>
                <w:sz w:val="18"/>
                <w:szCs w:val="18"/>
              </w:rPr>
              <w:t>0.</w:t>
            </w:r>
            <w:r>
              <w:rPr>
                <w:rFonts w:cs="Arial"/>
                <w:color w:val="auto"/>
                <w:sz w:val="18"/>
                <w:szCs w:val="18"/>
              </w:rPr>
              <w:t>102</w:t>
            </w:r>
          </w:p>
        </w:tc>
      </w:tr>
      <w:tr w:rsidR="008B438D" w:rsidRPr="00D50080" w14:paraId="30D0BB33" w14:textId="77777777" w:rsidTr="00FA0AD8">
        <w:trPr>
          <w:trHeight w:val="292"/>
        </w:trPr>
        <w:tc>
          <w:tcPr>
            <w:cnfStyle w:val="001000000000" w:firstRow="0" w:lastRow="0" w:firstColumn="1" w:lastColumn="0" w:oddVBand="0" w:evenVBand="0" w:oddHBand="0" w:evenHBand="0" w:firstRowFirstColumn="0" w:firstRowLastColumn="0" w:lastRowFirstColumn="0" w:lastRowLastColumn="0"/>
            <w:tcW w:w="3085" w:type="dxa"/>
            <w:noWrap/>
          </w:tcPr>
          <w:p w14:paraId="72C068BA" w14:textId="77777777" w:rsidR="008B438D" w:rsidRPr="003337A3" w:rsidRDefault="008B438D" w:rsidP="00FA0AD8">
            <w:pPr>
              <w:spacing w:line="240" w:lineRule="auto"/>
              <w:rPr>
                <w:rFonts w:eastAsia="Times New Roman" w:cs="Arial"/>
                <w:b w:val="0"/>
                <w:bCs w:val="0"/>
                <w:color w:val="auto"/>
                <w:sz w:val="18"/>
                <w:szCs w:val="18"/>
                <w:lang w:eastAsia="de-DE"/>
              </w:rPr>
            </w:pPr>
            <w:r w:rsidRPr="003337A3">
              <w:rPr>
                <w:rFonts w:eastAsia="Times New Roman" w:cs="Arial"/>
                <w:b w:val="0"/>
                <w:bCs w:val="0"/>
                <w:color w:val="auto"/>
                <w:sz w:val="18"/>
                <w:szCs w:val="18"/>
                <w:lang w:eastAsia="de-DE"/>
              </w:rPr>
              <w:t xml:space="preserve"> </w:t>
            </w:r>
          </w:p>
        </w:tc>
        <w:tc>
          <w:tcPr>
            <w:tcW w:w="851" w:type="dxa"/>
            <w:noWrap/>
            <w:vAlign w:val="center"/>
          </w:tcPr>
          <w:p w14:paraId="5A7EA2D3"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Yes</w:t>
            </w:r>
          </w:p>
        </w:tc>
        <w:tc>
          <w:tcPr>
            <w:tcW w:w="1984" w:type="dxa"/>
            <w:vAlign w:val="center"/>
          </w:tcPr>
          <w:p w14:paraId="47397136"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36</w:t>
            </w:r>
            <w:r w:rsidRPr="00D50080">
              <w:rPr>
                <w:rFonts w:cs="Arial"/>
                <w:color w:val="auto"/>
                <w:sz w:val="18"/>
                <w:szCs w:val="18"/>
              </w:rPr>
              <w:t xml:space="preserve"> (</w:t>
            </w:r>
            <w:r>
              <w:rPr>
                <w:rFonts w:cs="Arial"/>
                <w:color w:val="auto"/>
                <w:sz w:val="18"/>
                <w:szCs w:val="18"/>
              </w:rPr>
              <w:t>72.0</w:t>
            </w:r>
            <w:r w:rsidRPr="00D50080">
              <w:rPr>
                <w:rFonts w:cs="Arial"/>
                <w:color w:val="auto"/>
                <w:sz w:val="18"/>
                <w:szCs w:val="18"/>
              </w:rPr>
              <w:t>)</w:t>
            </w:r>
          </w:p>
        </w:tc>
        <w:tc>
          <w:tcPr>
            <w:tcW w:w="2051" w:type="dxa"/>
            <w:vAlign w:val="center"/>
          </w:tcPr>
          <w:p w14:paraId="01B9086D"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29</w:t>
            </w:r>
            <w:r w:rsidRPr="00D50080">
              <w:rPr>
                <w:rFonts w:cs="Arial"/>
                <w:color w:val="auto"/>
                <w:sz w:val="18"/>
                <w:szCs w:val="18"/>
              </w:rPr>
              <w:t xml:space="preserve"> (</w:t>
            </w:r>
            <w:r>
              <w:rPr>
                <w:rFonts w:cs="Arial"/>
                <w:color w:val="auto"/>
                <w:sz w:val="18"/>
                <w:szCs w:val="18"/>
              </w:rPr>
              <w:t>54.7</w:t>
            </w:r>
            <w:r w:rsidRPr="00D50080">
              <w:rPr>
                <w:rFonts w:cs="Arial"/>
                <w:color w:val="auto"/>
                <w:sz w:val="18"/>
                <w:szCs w:val="18"/>
              </w:rPr>
              <w:t>)</w:t>
            </w:r>
          </w:p>
        </w:tc>
        <w:tc>
          <w:tcPr>
            <w:tcW w:w="1180" w:type="dxa"/>
            <w:noWrap/>
            <w:vAlign w:val="center"/>
          </w:tcPr>
          <w:p w14:paraId="3284EEFA"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8B438D" w:rsidRPr="00D50080" w14:paraId="1334F754" w14:textId="77777777" w:rsidTr="00FA0AD8">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noWrap/>
          </w:tcPr>
          <w:p w14:paraId="52AA5DDB" w14:textId="77777777" w:rsidR="008B438D" w:rsidRPr="003337A3" w:rsidRDefault="008B438D" w:rsidP="00FA0AD8">
            <w:pPr>
              <w:spacing w:line="240" w:lineRule="auto"/>
              <w:rPr>
                <w:rFonts w:eastAsia="Times New Roman" w:cs="Arial"/>
                <w:b w:val="0"/>
                <w:bCs w:val="0"/>
                <w:color w:val="auto"/>
                <w:sz w:val="18"/>
                <w:szCs w:val="18"/>
                <w:lang w:eastAsia="de-DE"/>
              </w:rPr>
            </w:pPr>
            <w:r w:rsidRPr="003337A3">
              <w:rPr>
                <w:rFonts w:cs="Arial"/>
                <w:b w:val="0"/>
                <w:bCs w:val="0"/>
                <w:color w:val="auto"/>
                <w:sz w:val="18"/>
                <w:szCs w:val="18"/>
              </w:rPr>
              <w:t>Anemia – No. (%)</w:t>
            </w:r>
          </w:p>
        </w:tc>
        <w:tc>
          <w:tcPr>
            <w:tcW w:w="851" w:type="dxa"/>
            <w:noWrap/>
            <w:vAlign w:val="center"/>
          </w:tcPr>
          <w:p w14:paraId="6CDF7B97"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No</w:t>
            </w:r>
          </w:p>
        </w:tc>
        <w:tc>
          <w:tcPr>
            <w:tcW w:w="1984" w:type="dxa"/>
            <w:vAlign w:val="center"/>
          </w:tcPr>
          <w:p w14:paraId="5495324F"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14</w:t>
            </w:r>
            <w:r w:rsidRPr="00D50080">
              <w:rPr>
                <w:rFonts w:cs="Arial"/>
                <w:color w:val="auto"/>
                <w:sz w:val="18"/>
                <w:szCs w:val="18"/>
              </w:rPr>
              <w:t xml:space="preserve"> (</w:t>
            </w:r>
            <w:r>
              <w:rPr>
                <w:rFonts w:cs="Arial"/>
                <w:color w:val="auto"/>
                <w:sz w:val="18"/>
                <w:szCs w:val="18"/>
              </w:rPr>
              <w:t>28.0</w:t>
            </w:r>
            <w:r w:rsidRPr="00D50080">
              <w:rPr>
                <w:rFonts w:cs="Arial"/>
                <w:color w:val="auto"/>
                <w:sz w:val="18"/>
                <w:szCs w:val="18"/>
              </w:rPr>
              <w:t>)</w:t>
            </w:r>
          </w:p>
        </w:tc>
        <w:tc>
          <w:tcPr>
            <w:tcW w:w="2051" w:type="dxa"/>
            <w:vAlign w:val="center"/>
          </w:tcPr>
          <w:p w14:paraId="7AB7F49C"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23</w:t>
            </w:r>
            <w:r w:rsidRPr="00D50080">
              <w:rPr>
                <w:rFonts w:cs="Arial"/>
                <w:color w:val="auto"/>
                <w:sz w:val="18"/>
                <w:szCs w:val="18"/>
              </w:rPr>
              <w:t xml:space="preserve"> (4</w:t>
            </w:r>
            <w:r>
              <w:rPr>
                <w:rFonts w:cs="Arial"/>
                <w:color w:val="auto"/>
                <w:sz w:val="18"/>
                <w:szCs w:val="18"/>
              </w:rPr>
              <w:t>3</w:t>
            </w:r>
            <w:r w:rsidRPr="00D50080">
              <w:rPr>
                <w:rFonts w:cs="Arial"/>
                <w:color w:val="auto"/>
                <w:sz w:val="18"/>
                <w:szCs w:val="18"/>
              </w:rPr>
              <w:t>.</w:t>
            </w:r>
            <w:r>
              <w:rPr>
                <w:rFonts w:cs="Arial"/>
                <w:color w:val="auto"/>
                <w:sz w:val="18"/>
                <w:szCs w:val="18"/>
              </w:rPr>
              <w:t>4</w:t>
            </w:r>
            <w:r w:rsidRPr="00D50080">
              <w:rPr>
                <w:rFonts w:cs="Arial"/>
                <w:color w:val="auto"/>
                <w:sz w:val="18"/>
                <w:szCs w:val="18"/>
              </w:rPr>
              <w:t>)</w:t>
            </w:r>
          </w:p>
        </w:tc>
        <w:tc>
          <w:tcPr>
            <w:tcW w:w="1180" w:type="dxa"/>
            <w:noWrap/>
            <w:vAlign w:val="center"/>
          </w:tcPr>
          <w:p w14:paraId="7E3004CC"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0.150</w:t>
            </w:r>
          </w:p>
        </w:tc>
      </w:tr>
      <w:tr w:rsidR="008B438D" w:rsidRPr="00D50080" w14:paraId="4F802A4B" w14:textId="77777777" w:rsidTr="00FA0AD8">
        <w:trPr>
          <w:trHeight w:val="292"/>
        </w:trPr>
        <w:tc>
          <w:tcPr>
            <w:cnfStyle w:val="001000000000" w:firstRow="0" w:lastRow="0" w:firstColumn="1" w:lastColumn="0" w:oddVBand="0" w:evenVBand="0" w:oddHBand="0" w:evenHBand="0" w:firstRowFirstColumn="0" w:firstRowLastColumn="0" w:lastRowFirstColumn="0" w:lastRowLastColumn="0"/>
            <w:tcW w:w="3085" w:type="dxa"/>
            <w:noWrap/>
          </w:tcPr>
          <w:p w14:paraId="720116AC" w14:textId="77777777" w:rsidR="008B438D" w:rsidRPr="003337A3" w:rsidRDefault="008B438D" w:rsidP="00FA0AD8">
            <w:pPr>
              <w:spacing w:line="240" w:lineRule="auto"/>
              <w:rPr>
                <w:rFonts w:eastAsia="Times New Roman" w:cs="Arial"/>
                <w:b w:val="0"/>
                <w:bCs w:val="0"/>
                <w:color w:val="auto"/>
                <w:sz w:val="18"/>
                <w:szCs w:val="18"/>
                <w:lang w:eastAsia="de-DE"/>
              </w:rPr>
            </w:pPr>
          </w:p>
        </w:tc>
        <w:tc>
          <w:tcPr>
            <w:tcW w:w="851" w:type="dxa"/>
            <w:noWrap/>
            <w:vAlign w:val="center"/>
          </w:tcPr>
          <w:p w14:paraId="2ECFB76D"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Yes</w:t>
            </w:r>
          </w:p>
        </w:tc>
        <w:tc>
          <w:tcPr>
            <w:tcW w:w="1984" w:type="dxa"/>
            <w:vAlign w:val="center"/>
          </w:tcPr>
          <w:p w14:paraId="71BC9CA6"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36</w:t>
            </w:r>
            <w:r w:rsidRPr="00D50080">
              <w:rPr>
                <w:rFonts w:cs="Arial"/>
                <w:color w:val="auto"/>
                <w:sz w:val="18"/>
                <w:szCs w:val="18"/>
              </w:rPr>
              <w:t xml:space="preserve"> (</w:t>
            </w:r>
            <w:r>
              <w:rPr>
                <w:rFonts w:cs="Arial"/>
                <w:color w:val="auto"/>
                <w:sz w:val="18"/>
                <w:szCs w:val="18"/>
              </w:rPr>
              <w:t>72.0</w:t>
            </w:r>
            <w:r w:rsidRPr="00D50080">
              <w:rPr>
                <w:rFonts w:cs="Arial"/>
                <w:color w:val="auto"/>
                <w:sz w:val="18"/>
                <w:szCs w:val="18"/>
              </w:rPr>
              <w:t>)</w:t>
            </w:r>
          </w:p>
        </w:tc>
        <w:tc>
          <w:tcPr>
            <w:tcW w:w="2051" w:type="dxa"/>
            <w:vAlign w:val="center"/>
          </w:tcPr>
          <w:p w14:paraId="6BD27427"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30</w:t>
            </w:r>
            <w:r w:rsidRPr="00D50080">
              <w:rPr>
                <w:rFonts w:cs="Arial"/>
                <w:color w:val="auto"/>
                <w:sz w:val="18"/>
                <w:szCs w:val="18"/>
              </w:rPr>
              <w:t xml:space="preserve"> (</w:t>
            </w:r>
            <w:r>
              <w:rPr>
                <w:rFonts w:cs="Arial"/>
                <w:color w:val="auto"/>
                <w:sz w:val="18"/>
                <w:szCs w:val="18"/>
              </w:rPr>
              <w:t>56</w:t>
            </w:r>
            <w:r w:rsidRPr="00D50080">
              <w:rPr>
                <w:rFonts w:cs="Arial"/>
                <w:color w:val="auto"/>
                <w:sz w:val="18"/>
                <w:szCs w:val="18"/>
              </w:rPr>
              <w:t>.</w:t>
            </w:r>
            <w:r>
              <w:rPr>
                <w:rFonts w:cs="Arial"/>
                <w:color w:val="auto"/>
                <w:sz w:val="18"/>
                <w:szCs w:val="18"/>
              </w:rPr>
              <w:t>6</w:t>
            </w:r>
            <w:r w:rsidRPr="00D50080">
              <w:rPr>
                <w:rFonts w:cs="Arial"/>
                <w:color w:val="auto"/>
                <w:sz w:val="18"/>
                <w:szCs w:val="18"/>
              </w:rPr>
              <w:t>)</w:t>
            </w:r>
          </w:p>
        </w:tc>
        <w:tc>
          <w:tcPr>
            <w:tcW w:w="1180" w:type="dxa"/>
            <w:noWrap/>
            <w:vAlign w:val="center"/>
          </w:tcPr>
          <w:p w14:paraId="03BEF315"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8B438D" w:rsidRPr="00D50080" w14:paraId="5CEFEC10" w14:textId="77777777" w:rsidTr="00FA0AD8">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noWrap/>
          </w:tcPr>
          <w:p w14:paraId="02E36BE5" w14:textId="77777777" w:rsidR="008B438D" w:rsidRPr="003337A3" w:rsidRDefault="008B438D" w:rsidP="00FA0AD8">
            <w:pPr>
              <w:spacing w:line="240" w:lineRule="auto"/>
              <w:rPr>
                <w:rFonts w:eastAsia="Times New Roman" w:cs="Arial"/>
                <w:b w:val="0"/>
                <w:bCs w:val="0"/>
                <w:color w:val="auto"/>
                <w:sz w:val="18"/>
                <w:szCs w:val="18"/>
                <w:lang w:eastAsia="de-DE"/>
              </w:rPr>
            </w:pPr>
            <w:r w:rsidRPr="003337A3">
              <w:rPr>
                <w:rFonts w:cs="Arial"/>
                <w:b w:val="0"/>
                <w:bCs w:val="0"/>
                <w:color w:val="auto"/>
                <w:sz w:val="18"/>
                <w:szCs w:val="18"/>
              </w:rPr>
              <w:t>Infection – No. (%)</w:t>
            </w:r>
          </w:p>
        </w:tc>
        <w:tc>
          <w:tcPr>
            <w:tcW w:w="851" w:type="dxa"/>
            <w:noWrap/>
            <w:vAlign w:val="center"/>
          </w:tcPr>
          <w:p w14:paraId="69AEF233"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No</w:t>
            </w:r>
          </w:p>
        </w:tc>
        <w:tc>
          <w:tcPr>
            <w:tcW w:w="1984" w:type="dxa"/>
            <w:vAlign w:val="center"/>
          </w:tcPr>
          <w:p w14:paraId="778E8FB4"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37</w:t>
            </w:r>
            <w:r w:rsidRPr="00D50080">
              <w:rPr>
                <w:rFonts w:cs="Arial"/>
                <w:color w:val="auto"/>
                <w:sz w:val="18"/>
                <w:szCs w:val="18"/>
              </w:rPr>
              <w:t xml:space="preserve"> (</w:t>
            </w:r>
            <w:r>
              <w:rPr>
                <w:rFonts w:cs="Arial"/>
                <w:color w:val="auto"/>
                <w:sz w:val="18"/>
                <w:szCs w:val="18"/>
              </w:rPr>
              <w:t>74</w:t>
            </w:r>
            <w:r w:rsidRPr="00D50080">
              <w:rPr>
                <w:rFonts w:cs="Arial"/>
                <w:color w:val="auto"/>
                <w:sz w:val="18"/>
                <w:szCs w:val="18"/>
              </w:rPr>
              <w:t>.</w:t>
            </w:r>
            <w:r>
              <w:rPr>
                <w:rFonts w:cs="Arial"/>
                <w:color w:val="auto"/>
                <w:sz w:val="18"/>
                <w:szCs w:val="18"/>
              </w:rPr>
              <w:t>0</w:t>
            </w:r>
            <w:r w:rsidRPr="00D50080">
              <w:rPr>
                <w:rFonts w:cs="Arial"/>
                <w:color w:val="auto"/>
                <w:sz w:val="18"/>
                <w:szCs w:val="18"/>
              </w:rPr>
              <w:t>)</w:t>
            </w:r>
          </w:p>
        </w:tc>
        <w:tc>
          <w:tcPr>
            <w:tcW w:w="2051" w:type="dxa"/>
            <w:vAlign w:val="center"/>
          </w:tcPr>
          <w:p w14:paraId="332BE2EE"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27</w:t>
            </w:r>
            <w:r w:rsidRPr="00D50080">
              <w:rPr>
                <w:rFonts w:cs="Arial"/>
                <w:color w:val="auto"/>
                <w:sz w:val="18"/>
                <w:szCs w:val="18"/>
              </w:rPr>
              <w:t xml:space="preserve"> (</w:t>
            </w:r>
            <w:r>
              <w:rPr>
                <w:rFonts w:cs="Arial"/>
                <w:color w:val="auto"/>
                <w:sz w:val="18"/>
                <w:szCs w:val="18"/>
              </w:rPr>
              <w:t>50.9</w:t>
            </w:r>
            <w:r w:rsidRPr="00D50080">
              <w:rPr>
                <w:rFonts w:cs="Arial"/>
                <w:color w:val="auto"/>
                <w:sz w:val="18"/>
                <w:szCs w:val="18"/>
              </w:rPr>
              <w:t>)</w:t>
            </w:r>
          </w:p>
        </w:tc>
        <w:tc>
          <w:tcPr>
            <w:tcW w:w="1180" w:type="dxa"/>
            <w:noWrap/>
            <w:vAlign w:val="center"/>
          </w:tcPr>
          <w:p w14:paraId="35AD85B9"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00D50080">
              <w:rPr>
                <w:rFonts w:cs="Arial"/>
                <w:color w:val="auto"/>
                <w:sz w:val="18"/>
                <w:szCs w:val="18"/>
              </w:rPr>
              <w:t>0.0</w:t>
            </w:r>
            <w:r>
              <w:rPr>
                <w:rFonts w:cs="Arial"/>
                <w:color w:val="auto"/>
                <w:sz w:val="18"/>
                <w:szCs w:val="18"/>
              </w:rPr>
              <w:t>2</w:t>
            </w:r>
            <w:r w:rsidRPr="00D50080">
              <w:rPr>
                <w:rFonts w:cs="Arial"/>
                <w:color w:val="auto"/>
                <w:sz w:val="18"/>
                <w:szCs w:val="18"/>
              </w:rPr>
              <w:t>5</w:t>
            </w:r>
          </w:p>
        </w:tc>
      </w:tr>
      <w:tr w:rsidR="008B438D" w:rsidRPr="00D50080" w14:paraId="24781DC3" w14:textId="77777777" w:rsidTr="00FA0AD8">
        <w:trPr>
          <w:trHeight w:val="292"/>
        </w:trPr>
        <w:tc>
          <w:tcPr>
            <w:cnfStyle w:val="001000000000" w:firstRow="0" w:lastRow="0" w:firstColumn="1" w:lastColumn="0" w:oddVBand="0" w:evenVBand="0" w:oddHBand="0" w:evenHBand="0" w:firstRowFirstColumn="0" w:firstRowLastColumn="0" w:lastRowFirstColumn="0" w:lastRowLastColumn="0"/>
            <w:tcW w:w="3085" w:type="dxa"/>
            <w:noWrap/>
          </w:tcPr>
          <w:p w14:paraId="7B400431" w14:textId="77777777" w:rsidR="008B438D" w:rsidRPr="003337A3" w:rsidRDefault="008B438D" w:rsidP="00FA0AD8">
            <w:pPr>
              <w:spacing w:line="240" w:lineRule="auto"/>
              <w:rPr>
                <w:rFonts w:eastAsia="Times New Roman" w:cs="Arial"/>
                <w:b w:val="0"/>
                <w:bCs w:val="0"/>
                <w:color w:val="auto"/>
                <w:sz w:val="18"/>
                <w:szCs w:val="18"/>
                <w:lang w:eastAsia="de-DE"/>
              </w:rPr>
            </w:pPr>
          </w:p>
        </w:tc>
        <w:tc>
          <w:tcPr>
            <w:tcW w:w="851" w:type="dxa"/>
            <w:noWrap/>
            <w:vAlign w:val="center"/>
          </w:tcPr>
          <w:p w14:paraId="61EDB898"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Yes</w:t>
            </w:r>
          </w:p>
        </w:tc>
        <w:tc>
          <w:tcPr>
            <w:tcW w:w="1984" w:type="dxa"/>
            <w:vAlign w:val="center"/>
          </w:tcPr>
          <w:p w14:paraId="77CF9587"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13</w:t>
            </w:r>
            <w:r w:rsidRPr="00D50080">
              <w:rPr>
                <w:rFonts w:cs="Arial"/>
                <w:color w:val="auto"/>
                <w:sz w:val="18"/>
                <w:szCs w:val="18"/>
              </w:rPr>
              <w:t xml:space="preserve"> (</w:t>
            </w:r>
            <w:r>
              <w:rPr>
                <w:rFonts w:cs="Arial"/>
                <w:color w:val="auto"/>
                <w:sz w:val="18"/>
                <w:szCs w:val="18"/>
              </w:rPr>
              <w:t>26</w:t>
            </w:r>
            <w:r w:rsidRPr="00D50080">
              <w:rPr>
                <w:rFonts w:cs="Arial"/>
                <w:color w:val="auto"/>
                <w:sz w:val="18"/>
                <w:szCs w:val="18"/>
              </w:rPr>
              <w:t>.</w:t>
            </w:r>
            <w:r>
              <w:rPr>
                <w:rFonts w:cs="Arial"/>
                <w:color w:val="auto"/>
                <w:sz w:val="18"/>
                <w:szCs w:val="18"/>
              </w:rPr>
              <w:t>0</w:t>
            </w:r>
            <w:r w:rsidRPr="00D50080">
              <w:rPr>
                <w:rFonts w:cs="Arial"/>
                <w:color w:val="auto"/>
                <w:sz w:val="18"/>
                <w:szCs w:val="18"/>
              </w:rPr>
              <w:t>)</w:t>
            </w:r>
          </w:p>
        </w:tc>
        <w:tc>
          <w:tcPr>
            <w:tcW w:w="2051" w:type="dxa"/>
            <w:vAlign w:val="center"/>
          </w:tcPr>
          <w:p w14:paraId="71A854F9"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26</w:t>
            </w:r>
            <w:r w:rsidRPr="00D50080">
              <w:rPr>
                <w:rFonts w:cs="Arial"/>
                <w:color w:val="auto"/>
                <w:sz w:val="18"/>
                <w:szCs w:val="18"/>
              </w:rPr>
              <w:t xml:space="preserve"> (49.</w:t>
            </w:r>
            <w:r>
              <w:rPr>
                <w:rFonts w:cs="Arial"/>
                <w:color w:val="auto"/>
                <w:sz w:val="18"/>
                <w:szCs w:val="18"/>
              </w:rPr>
              <w:t>1</w:t>
            </w:r>
            <w:r w:rsidRPr="00D50080">
              <w:rPr>
                <w:rFonts w:cs="Arial"/>
                <w:color w:val="auto"/>
                <w:sz w:val="18"/>
                <w:szCs w:val="18"/>
              </w:rPr>
              <w:t>)</w:t>
            </w:r>
          </w:p>
        </w:tc>
        <w:tc>
          <w:tcPr>
            <w:tcW w:w="1180" w:type="dxa"/>
            <w:noWrap/>
            <w:vAlign w:val="center"/>
          </w:tcPr>
          <w:p w14:paraId="61D0DB40"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8B438D" w:rsidRPr="00D50080" w14:paraId="7FA9F7A7" w14:textId="77777777" w:rsidTr="00FA0AD8">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noWrap/>
          </w:tcPr>
          <w:p w14:paraId="2F1A90D1" w14:textId="77777777" w:rsidR="008B438D" w:rsidRPr="003337A3" w:rsidRDefault="008B438D" w:rsidP="00FA0AD8">
            <w:pPr>
              <w:spacing w:line="240" w:lineRule="auto"/>
              <w:rPr>
                <w:rFonts w:eastAsia="Times New Roman" w:cs="Arial"/>
                <w:b w:val="0"/>
                <w:bCs w:val="0"/>
                <w:color w:val="auto"/>
                <w:sz w:val="18"/>
                <w:szCs w:val="18"/>
                <w:lang w:eastAsia="de-DE"/>
              </w:rPr>
            </w:pPr>
            <w:r w:rsidRPr="003337A3">
              <w:rPr>
                <w:rFonts w:cs="Arial"/>
                <w:b w:val="0"/>
                <w:bCs w:val="0"/>
                <w:color w:val="auto"/>
                <w:sz w:val="18"/>
                <w:szCs w:val="18"/>
              </w:rPr>
              <w:t>Allergic Reaction – No. (%)</w:t>
            </w:r>
          </w:p>
        </w:tc>
        <w:tc>
          <w:tcPr>
            <w:tcW w:w="851" w:type="dxa"/>
            <w:noWrap/>
            <w:vAlign w:val="center"/>
          </w:tcPr>
          <w:p w14:paraId="293266A3"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No</w:t>
            </w:r>
          </w:p>
        </w:tc>
        <w:tc>
          <w:tcPr>
            <w:tcW w:w="1984" w:type="dxa"/>
            <w:vAlign w:val="center"/>
          </w:tcPr>
          <w:p w14:paraId="0D984459"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40</w:t>
            </w:r>
            <w:r w:rsidRPr="00D50080">
              <w:rPr>
                <w:rFonts w:cs="Arial"/>
                <w:color w:val="auto"/>
                <w:sz w:val="18"/>
                <w:szCs w:val="18"/>
              </w:rPr>
              <w:t xml:space="preserve"> (</w:t>
            </w:r>
            <w:r>
              <w:rPr>
                <w:rFonts w:cs="Arial"/>
                <w:color w:val="auto"/>
                <w:sz w:val="18"/>
                <w:szCs w:val="18"/>
              </w:rPr>
              <w:t>80.0</w:t>
            </w:r>
            <w:r w:rsidRPr="00D50080">
              <w:rPr>
                <w:rFonts w:cs="Arial"/>
                <w:color w:val="auto"/>
                <w:sz w:val="18"/>
                <w:szCs w:val="18"/>
              </w:rPr>
              <w:t>)</w:t>
            </w:r>
          </w:p>
        </w:tc>
        <w:tc>
          <w:tcPr>
            <w:tcW w:w="2051" w:type="dxa"/>
            <w:vAlign w:val="center"/>
          </w:tcPr>
          <w:p w14:paraId="2582C899"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36</w:t>
            </w:r>
            <w:r w:rsidRPr="00D50080">
              <w:rPr>
                <w:rFonts w:cs="Arial"/>
                <w:color w:val="auto"/>
                <w:sz w:val="18"/>
                <w:szCs w:val="18"/>
              </w:rPr>
              <w:t xml:space="preserve"> (</w:t>
            </w:r>
            <w:r>
              <w:rPr>
                <w:rFonts w:cs="Arial"/>
                <w:color w:val="auto"/>
                <w:sz w:val="18"/>
                <w:szCs w:val="18"/>
              </w:rPr>
              <w:t>67.9</w:t>
            </w:r>
            <w:r w:rsidRPr="00D50080">
              <w:rPr>
                <w:rFonts w:cs="Arial"/>
                <w:color w:val="auto"/>
                <w:sz w:val="18"/>
                <w:szCs w:val="18"/>
              </w:rPr>
              <w:t>)</w:t>
            </w:r>
          </w:p>
        </w:tc>
        <w:tc>
          <w:tcPr>
            <w:tcW w:w="1180" w:type="dxa"/>
            <w:noWrap/>
            <w:vAlign w:val="center"/>
          </w:tcPr>
          <w:p w14:paraId="25566D40"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00D50080">
              <w:rPr>
                <w:rFonts w:cs="Arial"/>
                <w:color w:val="auto"/>
                <w:sz w:val="18"/>
                <w:szCs w:val="18"/>
              </w:rPr>
              <w:t>0.</w:t>
            </w:r>
            <w:r>
              <w:rPr>
                <w:rFonts w:cs="Arial"/>
                <w:color w:val="auto"/>
                <w:sz w:val="18"/>
                <w:szCs w:val="18"/>
              </w:rPr>
              <w:t>185</w:t>
            </w:r>
          </w:p>
        </w:tc>
      </w:tr>
      <w:tr w:rsidR="008B438D" w:rsidRPr="00D50080" w14:paraId="17A30E7F" w14:textId="77777777" w:rsidTr="00FA0AD8">
        <w:trPr>
          <w:trHeight w:val="292"/>
        </w:trPr>
        <w:tc>
          <w:tcPr>
            <w:cnfStyle w:val="001000000000" w:firstRow="0" w:lastRow="0" w:firstColumn="1" w:lastColumn="0" w:oddVBand="0" w:evenVBand="0" w:oddHBand="0" w:evenHBand="0" w:firstRowFirstColumn="0" w:firstRowLastColumn="0" w:lastRowFirstColumn="0" w:lastRowLastColumn="0"/>
            <w:tcW w:w="3085" w:type="dxa"/>
            <w:noWrap/>
          </w:tcPr>
          <w:p w14:paraId="368EC5D8" w14:textId="77777777" w:rsidR="008B438D" w:rsidRPr="003337A3" w:rsidRDefault="008B438D" w:rsidP="00FA0AD8">
            <w:pPr>
              <w:spacing w:line="240" w:lineRule="auto"/>
              <w:rPr>
                <w:rFonts w:eastAsia="Times New Roman" w:cs="Arial"/>
                <w:b w:val="0"/>
                <w:bCs w:val="0"/>
                <w:color w:val="auto"/>
                <w:sz w:val="18"/>
                <w:szCs w:val="18"/>
                <w:lang w:eastAsia="de-DE"/>
              </w:rPr>
            </w:pPr>
          </w:p>
        </w:tc>
        <w:tc>
          <w:tcPr>
            <w:tcW w:w="851" w:type="dxa"/>
            <w:noWrap/>
            <w:vAlign w:val="center"/>
          </w:tcPr>
          <w:p w14:paraId="1E48B2D5"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Yes</w:t>
            </w:r>
          </w:p>
        </w:tc>
        <w:tc>
          <w:tcPr>
            <w:tcW w:w="1984" w:type="dxa"/>
            <w:vAlign w:val="center"/>
          </w:tcPr>
          <w:p w14:paraId="6601542B"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00D50080">
              <w:rPr>
                <w:rFonts w:cs="Arial"/>
                <w:color w:val="auto"/>
                <w:sz w:val="18"/>
                <w:szCs w:val="18"/>
              </w:rPr>
              <w:t>10 (</w:t>
            </w:r>
            <w:r>
              <w:rPr>
                <w:rFonts w:cs="Arial"/>
                <w:color w:val="auto"/>
                <w:sz w:val="18"/>
                <w:szCs w:val="18"/>
              </w:rPr>
              <w:t>20.0</w:t>
            </w:r>
            <w:r w:rsidRPr="00D50080">
              <w:rPr>
                <w:rFonts w:cs="Arial"/>
                <w:color w:val="auto"/>
                <w:sz w:val="18"/>
                <w:szCs w:val="18"/>
              </w:rPr>
              <w:t>)</w:t>
            </w:r>
          </w:p>
        </w:tc>
        <w:tc>
          <w:tcPr>
            <w:tcW w:w="2051" w:type="dxa"/>
            <w:vAlign w:val="center"/>
          </w:tcPr>
          <w:p w14:paraId="5C06D7B3"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cs="Arial"/>
                <w:color w:val="auto"/>
                <w:sz w:val="18"/>
                <w:szCs w:val="18"/>
              </w:rPr>
              <w:t>17</w:t>
            </w:r>
            <w:r w:rsidRPr="00D50080">
              <w:rPr>
                <w:rFonts w:cs="Arial"/>
                <w:color w:val="auto"/>
                <w:sz w:val="18"/>
                <w:szCs w:val="18"/>
              </w:rPr>
              <w:t xml:space="preserve"> (</w:t>
            </w:r>
            <w:r>
              <w:rPr>
                <w:rFonts w:cs="Arial"/>
                <w:color w:val="auto"/>
                <w:sz w:val="18"/>
                <w:szCs w:val="18"/>
              </w:rPr>
              <w:t>32.1</w:t>
            </w:r>
            <w:r w:rsidRPr="00D50080">
              <w:rPr>
                <w:rFonts w:cs="Arial"/>
                <w:color w:val="auto"/>
                <w:sz w:val="18"/>
                <w:szCs w:val="18"/>
              </w:rPr>
              <w:t>)</w:t>
            </w:r>
          </w:p>
        </w:tc>
        <w:tc>
          <w:tcPr>
            <w:tcW w:w="1180" w:type="dxa"/>
            <w:noWrap/>
            <w:vAlign w:val="center"/>
          </w:tcPr>
          <w:p w14:paraId="0D8DE551"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8B438D" w:rsidRPr="00D50080" w14:paraId="6F4F8B65" w14:textId="77777777" w:rsidTr="00FA0AD8">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noWrap/>
          </w:tcPr>
          <w:p w14:paraId="656FEF35" w14:textId="77777777" w:rsidR="008B438D" w:rsidRPr="003337A3" w:rsidRDefault="008B438D" w:rsidP="00FA0AD8">
            <w:pPr>
              <w:spacing w:line="240" w:lineRule="auto"/>
              <w:rPr>
                <w:rFonts w:eastAsia="Times New Roman" w:cs="Arial"/>
                <w:b w:val="0"/>
                <w:bCs w:val="0"/>
                <w:color w:val="auto"/>
                <w:sz w:val="18"/>
                <w:szCs w:val="18"/>
                <w:lang w:eastAsia="de-DE"/>
              </w:rPr>
            </w:pPr>
            <w:r w:rsidRPr="003337A3">
              <w:rPr>
                <w:rFonts w:cs="Arial"/>
                <w:b w:val="0"/>
                <w:bCs w:val="0"/>
                <w:color w:val="auto"/>
                <w:sz w:val="18"/>
                <w:szCs w:val="18"/>
              </w:rPr>
              <w:t>Elevated transaminases – No. (%)</w:t>
            </w:r>
          </w:p>
        </w:tc>
        <w:tc>
          <w:tcPr>
            <w:tcW w:w="851" w:type="dxa"/>
            <w:noWrap/>
            <w:vAlign w:val="center"/>
          </w:tcPr>
          <w:p w14:paraId="1238B2A0"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Pr>
                <w:rFonts w:cs="Arial"/>
                <w:color w:val="auto"/>
                <w:sz w:val="18"/>
                <w:szCs w:val="18"/>
              </w:rPr>
              <w:t>No</w:t>
            </w:r>
          </w:p>
        </w:tc>
        <w:tc>
          <w:tcPr>
            <w:tcW w:w="1984" w:type="dxa"/>
            <w:vAlign w:val="center"/>
          </w:tcPr>
          <w:p w14:paraId="24296CF5"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Pr>
                <w:rFonts w:cs="Arial"/>
                <w:color w:val="auto"/>
                <w:sz w:val="18"/>
                <w:szCs w:val="18"/>
              </w:rPr>
              <w:t>39</w:t>
            </w:r>
            <w:r w:rsidRPr="00D50080">
              <w:rPr>
                <w:rFonts w:cs="Arial"/>
                <w:color w:val="auto"/>
                <w:sz w:val="18"/>
                <w:szCs w:val="18"/>
              </w:rPr>
              <w:t xml:space="preserve"> (</w:t>
            </w:r>
            <w:r>
              <w:rPr>
                <w:rFonts w:cs="Arial"/>
                <w:color w:val="auto"/>
                <w:sz w:val="18"/>
                <w:szCs w:val="18"/>
              </w:rPr>
              <w:t>78.0</w:t>
            </w:r>
            <w:r w:rsidRPr="00D50080">
              <w:rPr>
                <w:rFonts w:cs="Arial"/>
                <w:color w:val="auto"/>
                <w:sz w:val="18"/>
                <w:szCs w:val="18"/>
              </w:rPr>
              <w:t>)</w:t>
            </w:r>
          </w:p>
        </w:tc>
        <w:tc>
          <w:tcPr>
            <w:tcW w:w="2051" w:type="dxa"/>
            <w:vAlign w:val="center"/>
          </w:tcPr>
          <w:p w14:paraId="6445BBC2"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Pr>
                <w:rFonts w:cs="Arial"/>
                <w:color w:val="auto"/>
                <w:sz w:val="18"/>
                <w:szCs w:val="18"/>
              </w:rPr>
              <w:t>43</w:t>
            </w:r>
            <w:r w:rsidRPr="00D50080">
              <w:rPr>
                <w:rFonts w:cs="Arial"/>
                <w:color w:val="auto"/>
                <w:sz w:val="18"/>
                <w:szCs w:val="18"/>
              </w:rPr>
              <w:t xml:space="preserve"> (</w:t>
            </w:r>
            <w:r>
              <w:rPr>
                <w:rFonts w:cs="Arial"/>
                <w:color w:val="auto"/>
                <w:sz w:val="18"/>
                <w:szCs w:val="18"/>
              </w:rPr>
              <w:t>81</w:t>
            </w:r>
            <w:r w:rsidRPr="00D50080">
              <w:rPr>
                <w:rFonts w:cs="Arial"/>
                <w:color w:val="auto"/>
                <w:sz w:val="18"/>
                <w:szCs w:val="18"/>
              </w:rPr>
              <w:t>.</w:t>
            </w:r>
            <w:r>
              <w:rPr>
                <w:rFonts w:cs="Arial"/>
                <w:color w:val="auto"/>
                <w:sz w:val="18"/>
                <w:szCs w:val="18"/>
              </w:rPr>
              <w:t>1</w:t>
            </w:r>
            <w:r w:rsidRPr="00D50080">
              <w:rPr>
                <w:rFonts w:cs="Arial"/>
                <w:color w:val="auto"/>
                <w:sz w:val="18"/>
                <w:szCs w:val="18"/>
              </w:rPr>
              <w:t>)</w:t>
            </w:r>
          </w:p>
        </w:tc>
        <w:tc>
          <w:tcPr>
            <w:tcW w:w="1180" w:type="dxa"/>
            <w:noWrap/>
            <w:vAlign w:val="center"/>
          </w:tcPr>
          <w:p w14:paraId="6240E9A0"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00D50080">
              <w:rPr>
                <w:rFonts w:cs="Arial"/>
                <w:color w:val="auto"/>
                <w:sz w:val="18"/>
                <w:szCs w:val="18"/>
              </w:rPr>
              <w:t>0.</w:t>
            </w:r>
            <w:r>
              <w:rPr>
                <w:rFonts w:cs="Arial"/>
                <w:color w:val="auto"/>
                <w:sz w:val="18"/>
                <w:szCs w:val="18"/>
              </w:rPr>
              <w:t>808</w:t>
            </w:r>
          </w:p>
        </w:tc>
      </w:tr>
      <w:tr w:rsidR="008B438D" w:rsidRPr="00D50080" w14:paraId="6BAF0224" w14:textId="77777777" w:rsidTr="00FA0AD8">
        <w:trPr>
          <w:trHeight w:val="292"/>
        </w:trPr>
        <w:tc>
          <w:tcPr>
            <w:cnfStyle w:val="001000000000" w:firstRow="0" w:lastRow="0" w:firstColumn="1" w:lastColumn="0" w:oddVBand="0" w:evenVBand="0" w:oddHBand="0" w:evenHBand="0" w:firstRowFirstColumn="0" w:firstRowLastColumn="0" w:lastRowFirstColumn="0" w:lastRowLastColumn="0"/>
            <w:tcW w:w="3085" w:type="dxa"/>
            <w:noWrap/>
          </w:tcPr>
          <w:p w14:paraId="59A38D96" w14:textId="77777777" w:rsidR="008B438D" w:rsidRPr="003337A3" w:rsidRDefault="008B438D" w:rsidP="00FA0AD8">
            <w:pPr>
              <w:spacing w:line="240" w:lineRule="auto"/>
              <w:rPr>
                <w:rFonts w:cs="Arial"/>
                <w:b w:val="0"/>
                <w:bCs w:val="0"/>
                <w:color w:val="auto"/>
                <w:sz w:val="18"/>
                <w:szCs w:val="18"/>
              </w:rPr>
            </w:pPr>
          </w:p>
        </w:tc>
        <w:tc>
          <w:tcPr>
            <w:tcW w:w="851" w:type="dxa"/>
            <w:noWrap/>
            <w:vAlign w:val="center"/>
          </w:tcPr>
          <w:p w14:paraId="727BA2E8"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Pr>
                <w:rFonts w:cs="Arial"/>
                <w:color w:val="auto"/>
                <w:sz w:val="18"/>
                <w:szCs w:val="18"/>
              </w:rPr>
              <w:t>Yes</w:t>
            </w:r>
          </w:p>
        </w:tc>
        <w:tc>
          <w:tcPr>
            <w:tcW w:w="1984" w:type="dxa"/>
            <w:vAlign w:val="center"/>
          </w:tcPr>
          <w:p w14:paraId="0C25A24F"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00D50080">
              <w:rPr>
                <w:rFonts w:cs="Arial"/>
                <w:color w:val="auto"/>
                <w:sz w:val="18"/>
                <w:szCs w:val="18"/>
              </w:rPr>
              <w:t>1</w:t>
            </w:r>
            <w:r>
              <w:rPr>
                <w:rFonts w:cs="Arial"/>
                <w:color w:val="auto"/>
                <w:sz w:val="18"/>
                <w:szCs w:val="18"/>
              </w:rPr>
              <w:t>1</w:t>
            </w:r>
            <w:r w:rsidRPr="00D50080">
              <w:rPr>
                <w:rFonts w:cs="Arial"/>
                <w:color w:val="auto"/>
                <w:sz w:val="18"/>
                <w:szCs w:val="18"/>
              </w:rPr>
              <w:t xml:space="preserve"> (</w:t>
            </w:r>
            <w:r>
              <w:rPr>
                <w:rFonts w:cs="Arial"/>
                <w:color w:val="auto"/>
                <w:sz w:val="18"/>
                <w:szCs w:val="18"/>
              </w:rPr>
              <w:t>22</w:t>
            </w:r>
            <w:r w:rsidRPr="00D50080">
              <w:rPr>
                <w:rFonts w:cs="Arial"/>
                <w:color w:val="auto"/>
                <w:sz w:val="18"/>
                <w:szCs w:val="18"/>
              </w:rPr>
              <w:t>.</w:t>
            </w:r>
            <w:r>
              <w:rPr>
                <w:rFonts w:cs="Arial"/>
                <w:color w:val="auto"/>
                <w:sz w:val="18"/>
                <w:szCs w:val="18"/>
              </w:rPr>
              <w:t>0</w:t>
            </w:r>
            <w:r w:rsidRPr="00D50080">
              <w:rPr>
                <w:rFonts w:cs="Arial"/>
                <w:color w:val="auto"/>
                <w:sz w:val="18"/>
                <w:szCs w:val="18"/>
              </w:rPr>
              <w:t>)</w:t>
            </w:r>
          </w:p>
        </w:tc>
        <w:tc>
          <w:tcPr>
            <w:tcW w:w="2051" w:type="dxa"/>
            <w:vAlign w:val="center"/>
          </w:tcPr>
          <w:p w14:paraId="1AD06647"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Pr>
                <w:rFonts w:cs="Arial"/>
                <w:color w:val="auto"/>
                <w:sz w:val="18"/>
                <w:szCs w:val="18"/>
              </w:rPr>
              <w:t>10</w:t>
            </w:r>
            <w:r w:rsidRPr="00D50080">
              <w:rPr>
                <w:rFonts w:cs="Arial"/>
                <w:color w:val="auto"/>
                <w:sz w:val="18"/>
                <w:szCs w:val="18"/>
              </w:rPr>
              <w:t xml:space="preserve"> (</w:t>
            </w:r>
            <w:r>
              <w:rPr>
                <w:rFonts w:cs="Arial"/>
                <w:color w:val="auto"/>
                <w:sz w:val="18"/>
                <w:szCs w:val="18"/>
              </w:rPr>
              <w:t>18.9</w:t>
            </w:r>
            <w:r w:rsidRPr="00D50080">
              <w:rPr>
                <w:rFonts w:cs="Arial"/>
                <w:color w:val="auto"/>
                <w:sz w:val="18"/>
                <w:szCs w:val="18"/>
              </w:rPr>
              <w:t>)</w:t>
            </w:r>
          </w:p>
        </w:tc>
        <w:tc>
          <w:tcPr>
            <w:tcW w:w="1180" w:type="dxa"/>
            <w:noWrap/>
            <w:vAlign w:val="center"/>
          </w:tcPr>
          <w:p w14:paraId="47F06066"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p>
        </w:tc>
      </w:tr>
      <w:tr w:rsidR="008B438D" w:rsidRPr="00D50080" w14:paraId="106DDF11" w14:textId="77777777" w:rsidTr="00FA0AD8">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noWrap/>
          </w:tcPr>
          <w:p w14:paraId="33F21E28" w14:textId="77777777" w:rsidR="008B438D" w:rsidRPr="003337A3" w:rsidRDefault="008B438D" w:rsidP="00FA0AD8">
            <w:pPr>
              <w:spacing w:line="240" w:lineRule="auto"/>
              <w:rPr>
                <w:rFonts w:cs="Arial"/>
                <w:b w:val="0"/>
                <w:bCs w:val="0"/>
                <w:color w:val="auto"/>
                <w:sz w:val="18"/>
                <w:szCs w:val="18"/>
              </w:rPr>
            </w:pPr>
            <w:r>
              <w:rPr>
                <w:rFonts w:cs="Arial"/>
                <w:b w:val="0"/>
                <w:bCs w:val="0"/>
                <w:color w:val="auto"/>
                <w:sz w:val="18"/>
                <w:szCs w:val="18"/>
              </w:rPr>
              <w:t>Acute k</w:t>
            </w:r>
            <w:r w:rsidRPr="003337A3">
              <w:rPr>
                <w:rFonts w:cs="Arial"/>
                <w:b w:val="0"/>
                <w:bCs w:val="0"/>
                <w:color w:val="auto"/>
                <w:sz w:val="18"/>
                <w:szCs w:val="18"/>
              </w:rPr>
              <w:t>idney failure – No. (%)</w:t>
            </w:r>
          </w:p>
        </w:tc>
        <w:tc>
          <w:tcPr>
            <w:tcW w:w="851" w:type="dxa"/>
            <w:noWrap/>
            <w:vAlign w:val="center"/>
          </w:tcPr>
          <w:p w14:paraId="6A7BC0C4"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Pr>
                <w:rFonts w:cs="Arial"/>
                <w:color w:val="auto"/>
                <w:sz w:val="18"/>
                <w:szCs w:val="18"/>
              </w:rPr>
              <w:t>No</w:t>
            </w:r>
          </w:p>
        </w:tc>
        <w:tc>
          <w:tcPr>
            <w:tcW w:w="1984" w:type="dxa"/>
            <w:vAlign w:val="center"/>
          </w:tcPr>
          <w:p w14:paraId="289F100C"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Pr>
                <w:rFonts w:cs="Arial"/>
                <w:color w:val="auto"/>
                <w:sz w:val="18"/>
                <w:szCs w:val="18"/>
              </w:rPr>
              <w:t>43</w:t>
            </w:r>
            <w:r w:rsidRPr="00D50080">
              <w:rPr>
                <w:rFonts w:cs="Arial"/>
                <w:color w:val="auto"/>
                <w:sz w:val="18"/>
                <w:szCs w:val="18"/>
              </w:rPr>
              <w:t xml:space="preserve"> (</w:t>
            </w:r>
            <w:r>
              <w:rPr>
                <w:rFonts w:cs="Arial"/>
                <w:color w:val="auto"/>
                <w:sz w:val="18"/>
                <w:szCs w:val="18"/>
              </w:rPr>
              <w:t>86.0</w:t>
            </w:r>
            <w:r w:rsidRPr="00D50080">
              <w:rPr>
                <w:rFonts w:cs="Arial"/>
                <w:color w:val="auto"/>
                <w:sz w:val="18"/>
                <w:szCs w:val="18"/>
              </w:rPr>
              <w:t>)</w:t>
            </w:r>
          </w:p>
        </w:tc>
        <w:tc>
          <w:tcPr>
            <w:tcW w:w="2051" w:type="dxa"/>
            <w:vAlign w:val="center"/>
          </w:tcPr>
          <w:p w14:paraId="793764F6"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Pr>
                <w:rFonts w:cs="Arial"/>
                <w:color w:val="auto"/>
                <w:sz w:val="18"/>
                <w:szCs w:val="18"/>
              </w:rPr>
              <w:t>49</w:t>
            </w:r>
            <w:r w:rsidRPr="00D50080">
              <w:rPr>
                <w:rFonts w:cs="Arial"/>
                <w:color w:val="auto"/>
                <w:sz w:val="18"/>
                <w:szCs w:val="18"/>
              </w:rPr>
              <w:t xml:space="preserve"> (</w:t>
            </w:r>
            <w:r>
              <w:rPr>
                <w:rFonts w:cs="Arial"/>
                <w:color w:val="auto"/>
                <w:sz w:val="18"/>
                <w:szCs w:val="18"/>
              </w:rPr>
              <w:t>92.5</w:t>
            </w:r>
            <w:r w:rsidRPr="00D50080">
              <w:rPr>
                <w:rFonts w:cs="Arial"/>
                <w:color w:val="auto"/>
                <w:sz w:val="18"/>
                <w:szCs w:val="18"/>
              </w:rPr>
              <w:t>)</w:t>
            </w:r>
          </w:p>
        </w:tc>
        <w:tc>
          <w:tcPr>
            <w:tcW w:w="1180" w:type="dxa"/>
            <w:noWrap/>
            <w:vAlign w:val="center"/>
          </w:tcPr>
          <w:p w14:paraId="5D2931F1"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00D50080">
              <w:rPr>
                <w:rFonts w:cs="Arial"/>
                <w:color w:val="auto"/>
                <w:sz w:val="18"/>
                <w:szCs w:val="18"/>
              </w:rPr>
              <w:t>0.</w:t>
            </w:r>
            <w:r>
              <w:rPr>
                <w:rFonts w:cs="Arial"/>
                <w:color w:val="auto"/>
                <w:sz w:val="18"/>
                <w:szCs w:val="18"/>
              </w:rPr>
              <w:t>350</w:t>
            </w:r>
          </w:p>
        </w:tc>
      </w:tr>
      <w:tr w:rsidR="008B438D" w:rsidRPr="00D50080" w14:paraId="56EBACFF" w14:textId="77777777" w:rsidTr="00FA0AD8">
        <w:trPr>
          <w:trHeight w:val="292"/>
        </w:trPr>
        <w:tc>
          <w:tcPr>
            <w:cnfStyle w:val="001000000000" w:firstRow="0" w:lastRow="0" w:firstColumn="1" w:lastColumn="0" w:oddVBand="0" w:evenVBand="0" w:oddHBand="0" w:evenHBand="0" w:firstRowFirstColumn="0" w:firstRowLastColumn="0" w:lastRowFirstColumn="0" w:lastRowLastColumn="0"/>
            <w:tcW w:w="3085" w:type="dxa"/>
            <w:noWrap/>
          </w:tcPr>
          <w:p w14:paraId="621353F5" w14:textId="77777777" w:rsidR="008B438D" w:rsidRPr="003337A3" w:rsidRDefault="008B438D" w:rsidP="00FA0AD8">
            <w:pPr>
              <w:spacing w:line="240" w:lineRule="auto"/>
              <w:rPr>
                <w:rFonts w:cs="Arial"/>
                <w:b w:val="0"/>
                <w:bCs w:val="0"/>
                <w:color w:val="auto"/>
                <w:sz w:val="18"/>
                <w:szCs w:val="18"/>
              </w:rPr>
            </w:pPr>
          </w:p>
        </w:tc>
        <w:tc>
          <w:tcPr>
            <w:tcW w:w="851" w:type="dxa"/>
            <w:noWrap/>
            <w:vAlign w:val="center"/>
          </w:tcPr>
          <w:p w14:paraId="1A88D478"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Pr>
                <w:rFonts w:cs="Arial"/>
                <w:color w:val="auto"/>
                <w:sz w:val="18"/>
                <w:szCs w:val="18"/>
              </w:rPr>
              <w:t>Yes</w:t>
            </w:r>
          </w:p>
        </w:tc>
        <w:tc>
          <w:tcPr>
            <w:tcW w:w="1984" w:type="dxa"/>
            <w:vAlign w:val="center"/>
          </w:tcPr>
          <w:p w14:paraId="0E4BB9BE"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Pr>
                <w:rFonts w:cs="Arial"/>
                <w:color w:val="auto"/>
                <w:sz w:val="18"/>
                <w:szCs w:val="18"/>
              </w:rPr>
              <w:t>7</w:t>
            </w:r>
            <w:r w:rsidRPr="00D50080">
              <w:rPr>
                <w:rFonts w:cs="Arial"/>
                <w:color w:val="auto"/>
                <w:sz w:val="18"/>
                <w:szCs w:val="18"/>
              </w:rPr>
              <w:t xml:space="preserve"> (</w:t>
            </w:r>
            <w:r>
              <w:rPr>
                <w:rFonts w:cs="Arial"/>
                <w:color w:val="auto"/>
                <w:sz w:val="18"/>
                <w:szCs w:val="18"/>
              </w:rPr>
              <w:t>14.0</w:t>
            </w:r>
            <w:r w:rsidRPr="00D50080">
              <w:rPr>
                <w:rFonts w:cs="Arial"/>
                <w:color w:val="auto"/>
                <w:sz w:val="18"/>
                <w:szCs w:val="18"/>
              </w:rPr>
              <w:t>)</w:t>
            </w:r>
          </w:p>
        </w:tc>
        <w:tc>
          <w:tcPr>
            <w:tcW w:w="2051" w:type="dxa"/>
            <w:vAlign w:val="center"/>
          </w:tcPr>
          <w:p w14:paraId="0A215FB4"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Pr>
                <w:rFonts w:cs="Arial"/>
                <w:color w:val="auto"/>
                <w:sz w:val="18"/>
                <w:szCs w:val="18"/>
              </w:rPr>
              <w:t>4</w:t>
            </w:r>
            <w:r w:rsidRPr="00D50080">
              <w:rPr>
                <w:rFonts w:cs="Arial"/>
                <w:color w:val="auto"/>
                <w:sz w:val="18"/>
                <w:szCs w:val="18"/>
              </w:rPr>
              <w:t xml:space="preserve"> (</w:t>
            </w:r>
            <w:r>
              <w:rPr>
                <w:rFonts w:cs="Arial"/>
                <w:color w:val="auto"/>
                <w:sz w:val="18"/>
                <w:szCs w:val="18"/>
              </w:rPr>
              <w:t>7.5</w:t>
            </w:r>
            <w:r w:rsidRPr="00D50080">
              <w:rPr>
                <w:rFonts w:cs="Arial"/>
                <w:color w:val="auto"/>
                <w:sz w:val="18"/>
                <w:szCs w:val="18"/>
              </w:rPr>
              <w:t>)</w:t>
            </w:r>
          </w:p>
        </w:tc>
        <w:tc>
          <w:tcPr>
            <w:tcW w:w="1180" w:type="dxa"/>
            <w:noWrap/>
            <w:vAlign w:val="center"/>
          </w:tcPr>
          <w:p w14:paraId="3D614047"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p>
        </w:tc>
      </w:tr>
      <w:tr w:rsidR="008B438D" w:rsidRPr="00D50080" w14:paraId="14178AC8" w14:textId="77777777" w:rsidTr="00FA0AD8">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noWrap/>
          </w:tcPr>
          <w:p w14:paraId="2A589E3C" w14:textId="77777777" w:rsidR="008B438D" w:rsidRPr="003337A3" w:rsidRDefault="008B438D" w:rsidP="00FA0AD8">
            <w:pPr>
              <w:spacing w:line="240" w:lineRule="auto"/>
              <w:rPr>
                <w:rFonts w:cs="Arial"/>
                <w:b w:val="0"/>
                <w:bCs w:val="0"/>
                <w:sz w:val="18"/>
                <w:szCs w:val="18"/>
              </w:rPr>
            </w:pPr>
            <w:r w:rsidRPr="003337A3">
              <w:rPr>
                <w:rFonts w:cs="Arial"/>
                <w:b w:val="0"/>
                <w:bCs w:val="0"/>
                <w:color w:val="auto"/>
                <w:sz w:val="18"/>
                <w:szCs w:val="18"/>
              </w:rPr>
              <w:t>Bleeding – No. (%)</w:t>
            </w:r>
          </w:p>
        </w:tc>
        <w:tc>
          <w:tcPr>
            <w:tcW w:w="851" w:type="dxa"/>
            <w:noWrap/>
            <w:vAlign w:val="center"/>
          </w:tcPr>
          <w:p w14:paraId="24BB3758"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color w:val="auto"/>
                <w:sz w:val="18"/>
                <w:szCs w:val="18"/>
              </w:rPr>
              <w:t>No</w:t>
            </w:r>
          </w:p>
        </w:tc>
        <w:tc>
          <w:tcPr>
            <w:tcW w:w="1984" w:type="dxa"/>
            <w:vAlign w:val="center"/>
          </w:tcPr>
          <w:p w14:paraId="3D46F2C0"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color w:val="auto"/>
                <w:sz w:val="18"/>
                <w:szCs w:val="18"/>
              </w:rPr>
              <w:t>44</w:t>
            </w:r>
            <w:r w:rsidRPr="00D50080">
              <w:rPr>
                <w:rFonts w:cs="Arial"/>
                <w:color w:val="auto"/>
                <w:sz w:val="18"/>
                <w:szCs w:val="18"/>
              </w:rPr>
              <w:t xml:space="preserve"> (</w:t>
            </w:r>
            <w:r>
              <w:rPr>
                <w:rFonts w:cs="Arial"/>
                <w:color w:val="auto"/>
                <w:sz w:val="18"/>
                <w:szCs w:val="18"/>
              </w:rPr>
              <w:t>88.0</w:t>
            </w:r>
            <w:r w:rsidRPr="00D50080">
              <w:rPr>
                <w:rFonts w:cs="Arial"/>
                <w:color w:val="auto"/>
                <w:sz w:val="18"/>
                <w:szCs w:val="18"/>
              </w:rPr>
              <w:t>)</w:t>
            </w:r>
          </w:p>
        </w:tc>
        <w:tc>
          <w:tcPr>
            <w:tcW w:w="2051" w:type="dxa"/>
            <w:vAlign w:val="center"/>
          </w:tcPr>
          <w:p w14:paraId="65DB8A09"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color w:val="auto"/>
                <w:sz w:val="18"/>
                <w:szCs w:val="18"/>
              </w:rPr>
              <w:t>50</w:t>
            </w:r>
            <w:r w:rsidRPr="00D50080">
              <w:rPr>
                <w:rFonts w:cs="Arial"/>
                <w:color w:val="auto"/>
                <w:sz w:val="18"/>
                <w:szCs w:val="18"/>
              </w:rPr>
              <w:t xml:space="preserve"> (</w:t>
            </w:r>
            <w:r>
              <w:rPr>
                <w:rFonts w:cs="Arial"/>
                <w:color w:val="auto"/>
                <w:sz w:val="18"/>
                <w:szCs w:val="18"/>
              </w:rPr>
              <w:t>94.3</w:t>
            </w:r>
            <w:r w:rsidRPr="00D50080">
              <w:rPr>
                <w:rFonts w:cs="Arial"/>
                <w:color w:val="auto"/>
                <w:sz w:val="18"/>
                <w:szCs w:val="18"/>
              </w:rPr>
              <w:t>)</w:t>
            </w:r>
          </w:p>
        </w:tc>
        <w:tc>
          <w:tcPr>
            <w:tcW w:w="1180" w:type="dxa"/>
            <w:noWrap/>
            <w:vAlign w:val="center"/>
          </w:tcPr>
          <w:p w14:paraId="324B76C1" w14:textId="77777777" w:rsidR="008B438D" w:rsidRPr="00D50080" w:rsidRDefault="008B438D" w:rsidP="00FA0AD8">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D50080">
              <w:rPr>
                <w:rFonts w:cs="Arial"/>
                <w:color w:val="auto"/>
                <w:sz w:val="18"/>
                <w:szCs w:val="18"/>
              </w:rPr>
              <w:t>0.</w:t>
            </w:r>
            <w:r>
              <w:rPr>
                <w:rFonts w:cs="Arial"/>
                <w:color w:val="auto"/>
                <w:sz w:val="18"/>
                <w:szCs w:val="18"/>
              </w:rPr>
              <w:t>310</w:t>
            </w:r>
          </w:p>
        </w:tc>
      </w:tr>
      <w:tr w:rsidR="008B438D" w:rsidRPr="00D50080" w14:paraId="69E2F70B" w14:textId="77777777" w:rsidTr="00FA0AD8">
        <w:trPr>
          <w:trHeight w:val="292"/>
        </w:trPr>
        <w:tc>
          <w:tcPr>
            <w:cnfStyle w:val="001000000000" w:firstRow="0" w:lastRow="0" w:firstColumn="1" w:lastColumn="0" w:oddVBand="0" w:evenVBand="0" w:oddHBand="0" w:evenHBand="0" w:firstRowFirstColumn="0" w:firstRowLastColumn="0" w:lastRowFirstColumn="0" w:lastRowLastColumn="0"/>
            <w:tcW w:w="3085" w:type="dxa"/>
            <w:noWrap/>
          </w:tcPr>
          <w:p w14:paraId="6633C4C4" w14:textId="77777777" w:rsidR="008B438D" w:rsidRPr="00D50080" w:rsidRDefault="008B438D" w:rsidP="00FA0AD8">
            <w:pPr>
              <w:spacing w:line="240" w:lineRule="auto"/>
              <w:rPr>
                <w:rFonts w:cs="Arial"/>
                <w:sz w:val="18"/>
                <w:szCs w:val="18"/>
              </w:rPr>
            </w:pPr>
          </w:p>
        </w:tc>
        <w:tc>
          <w:tcPr>
            <w:tcW w:w="851" w:type="dxa"/>
            <w:noWrap/>
            <w:vAlign w:val="center"/>
          </w:tcPr>
          <w:p w14:paraId="6B107030" w14:textId="77777777" w:rsidR="008B438D"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color w:val="auto"/>
                <w:sz w:val="18"/>
                <w:szCs w:val="18"/>
              </w:rPr>
              <w:t>Yes</w:t>
            </w:r>
          </w:p>
        </w:tc>
        <w:tc>
          <w:tcPr>
            <w:tcW w:w="1984" w:type="dxa"/>
            <w:vAlign w:val="center"/>
          </w:tcPr>
          <w:p w14:paraId="70ACCB3C"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color w:val="auto"/>
                <w:sz w:val="18"/>
                <w:szCs w:val="18"/>
              </w:rPr>
              <w:t>6</w:t>
            </w:r>
            <w:r w:rsidRPr="00D50080">
              <w:rPr>
                <w:rFonts w:cs="Arial"/>
                <w:color w:val="auto"/>
                <w:sz w:val="18"/>
                <w:szCs w:val="18"/>
              </w:rPr>
              <w:t xml:space="preserve"> (</w:t>
            </w:r>
            <w:r>
              <w:rPr>
                <w:rFonts w:cs="Arial"/>
                <w:color w:val="auto"/>
                <w:sz w:val="18"/>
                <w:szCs w:val="18"/>
              </w:rPr>
              <w:t>12.0</w:t>
            </w:r>
            <w:r w:rsidRPr="00D50080">
              <w:rPr>
                <w:rFonts w:cs="Arial"/>
                <w:color w:val="auto"/>
                <w:sz w:val="18"/>
                <w:szCs w:val="18"/>
              </w:rPr>
              <w:t>)</w:t>
            </w:r>
          </w:p>
        </w:tc>
        <w:tc>
          <w:tcPr>
            <w:tcW w:w="2051" w:type="dxa"/>
            <w:vAlign w:val="center"/>
          </w:tcPr>
          <w:p w14:paraId="2FFDA8EB"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color w:val="auto"/>
                <w:sz w:val="18"/>
                <w:szCs w:val="18"/>
              </w:rPr>
              <w:t>3</w:t>
            </w:r>
            <w:r w:rsidRPr="00D50080">
              <w:rPr>
                <w:rFonts w:cs="Arial"/>
                <w:color w:val="auto"/>
                <w:sz w:val="18"/>
                <w:szCs w:val="18"/>
              </w:rPr>
              <w:t xml:space="preserve"> (</w:t>
            </w:r>
            <w:r>
              <w:rPr>
                <w:rFonts w:cs="Arial"/>
                <w:color w:val="auto"/>
                <w:sz w:val="18"/>
                <w:szCs w:val="18"/>
              </w:rPr>
              <w:t>5.7</w:t>
            </w:r>
            <w:r w:rsidRPr="00D50080">
              <w:rPr>
                <w:rFonts w:cs="Arial"/>
                <w:color w:val="auto"/>
                <w:sz w:val="18"/>
                <w:szCs w:val="18"/>
              </w:rPr>
              <w:t>)</w:t>
            </w:r>
          </w:p>
        </w:tc>
        <w:tc>
          <w:tcPr>
            <w:tcW w:w="1180" w:type="dxa"/>
            <w:noWrap/>
            <w:vAlign w:val="center"/>
          </w:tcPr>
          <w:p w14:paraId="31461D68" w14:textId="77777777" w:rsidR="008B438D" w:rsidRPr="00D50080" w:rsidRDefault="008B438D" w:rsidP="00FA0AD8">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p>
        </w:tc>
      </w:tr>
    </w:tbl>
    <w:p w14:paraId="432C6026" w14:textId="77777777" w:rsidR="008B438D" w:rsidRDefault="008B438D" w:rsidP="008B438D">
      <w:pPr>
        <w:spacing w:line="240" w:lineRule="auto"/>
        <w:rPr>
          <w:sz w:val="18"/>
          <w:szCs w:val="18"/>
        </w:rPr>
      </w:pPr>
    </w:p>
    <w:p w14:paraId="18717503" w14:textId="4FFD5167" w:rsidR="008B438D" w:rsidRPr="0047658E" w:rsidRDefault="008B438D" w:rsidP="008B438D">
      <w:pPr>
        <w:spacing w:line="240" w:lineRule="auto"/>
        <w:rPr>
          <w:sz w:val="18"/>
          <w:szCs w:val="18"/>
        </w:rPr>
      </w:pPr>
      <w:r w:rsidRPr="0047658E">
        <w:rPr>
          <w:sz w:val="18"/>
          <w:szCs w:val="18"/>
        </w:rPr>
        <w:t>*p</w:t>
      </w:r>
      <w:r>
        <w:rPr>
          <w:sz w:val="18"/>
          <w:szCs w:val="18"/>
        </w:rPr>
        <w:t>-</w:t>
      </w:r>
      <w:r w:rsidRPr="0047658E">
        <w:rPr>
          <w:sz w:val="18"/>
          <w:szCs w:val="18"/>
        </w:rPr>
        <w:t xml:space="preserve">value from </w:t>
      </w:r>
      <w:r>
        <w:rPr>
          <w:sz w:val="18"/>
          <w:szCs w:val="18"/>
        </w:rPr>
        <w:t xml:space="preserve">Fisher’s exact </w:t>
      </w:r>
      <w:r w:rsidRPr="0047658E">
        <w:rPr>
          <w:sz w:val="18"/>
          <w:szCs w:val="18"/>
        </w:rPr>
        <w:t>test</w:t>
      </w:r>
      <w:r w:rsidR="00D964E8">
        <w:rPr>
          <w:sz w:val="18"/>
          <w:szCs w:val="18"/>
        </w:rPr>
        <w:t xml:space="preserve">. </w:t>
      </w:r>
      <w:proofErr w:type="spellStart"/>
      <w:r w:rsidR="00D964E8">
        <w:rPr>
          <w:sz w:val="18"/>
          <w:szCs w:val="18"/>
        </w:rPr>
        <w:t>Hematotoxicity</w:t>
      </w:r>
      <w:proofErr w:type="spellEnd"/>
      <w:r w:rsidR="00D964E8">
        <w:rPr>
          <w:sz w:val="18"/>
          <w:szCs w:val="18"/>
        </w:rPr>
        <w:t xml:space="preserve"> is defined </w:t>
      </w:r>
      <w:r w:rsidR="008D56DF">
        <w:rPr>
          <w:sz w:val="18"/>
          <w:szCs w:val="18"/>
        </w:rPr>
        <w:t>as the occurrence of anemia, neutropenia or thrombocytopenia.</w:t>
      </w:r>
    </w:p>
    <w:p w14:paraId="53A2BA72" w14:textId="2560967F" w:rsidR="008B438D" w:rsidRDefault="008B438D" w:rsidP="008B438D">
      <w:pPr>
        <w:spacing w:after="160" w:line="259" w:lineRule="auto"/>
      </w:pPr>
    </w:p>
    <w:p w14:paraId="1EEAE723" w14:textId="59B78303" w:rsidR="00790FFB" w:rsidRPr="00790FFB" w:rsidRDefault="00790FFB" w:rsidP="00790FFB">
      <w:pPr>
        <w:pStyle w:val="Heading2"/>
        <w:rPr>
          <w:sz w:val="22"/>
          <w:lang w:eastAsia="en-US"/>
        </w:rPr>
      </w:pPr>
      <w:r w:rsidRPr="00004CC9">
        <w:t xml:space="preserve">Supplementary Table </w:t>
      </w:r>
      <w:r>
        <w:t>S5b</w:t>
      </w:r>
    </w:p>
    <w:p w14:paraId="6421733F" w14:textId="02809ECC" w:rsidR="00790FFB" w:rsidRDefault="00790FFB" w:rsidP="00790FFB">
      <w:pPr>
        <w:spacing w:line="360" w:lineRule="auto"/>
        <w:rPr>
          <w:sz w:val="18"/>
          <w:szCs w:val="18"/>
        </w:rPr>
      </w:pPr>
      <w:r w:rsidRPr="48C14202">
        <w:rPr>
          <w:sz w:val="18"/>
          <w:szCs w:val="18"/>
        </w:rPr>
        <w:t>Table S</w:t>
      </w:r>
      <w:r>
        <w:rPr>
          <w:sz w:val="18"/>
          <w:szCs w:val="18"/>
        </w:rPr>
        <w:t>5b</w:t>
      </w:r>
      <w:r w:rsidRPr="48C14202">
        <w:rPr>
          <w:sz w:val="18"/>
          <w:szCs w:val="18"/>
        </w:rPr>
        <w:t xml:space="preserve">: </w:t>
      </w:r>
      <w:r>
        <w:rPr>
          <w:sz w:val="18"/>
          <w:szCs w:val="18"/>
        </w:rPr>
        <w:t>Occurrence of a</w:t>
      </w:r>
      <w:r w:rsidRPr="48C14202">
        <w:rPr>
          <w:sz w:val="18"/>
          <w:szCs w:val="18"/>
        </w:rPr>
        <w:t xml:space="preserve">dverse </w:t>
      </w:r>
      <w:r>
        <w:rPr>
          <w:sz w:val="18"/>
          <w:szCs w:val="18"/>
        </w:rPr>
        <w:t>e</w:t>
      </w:r>
      <w:r w:rsidRPr="48C14202">
        <w:rPr>
          <w:sz w:val="18"/>
          <w:szCs w:val="18"/>
        </w:rPr>
        <w:t>vents during Carboplatin treatment</w:t>
      </w:r>
      <w:r>
        <w:rPr>
          <w:sz w:val="18"/>
          <w:szCs w:val="18"/>
        </w:rPr>
        <w:t xml:space="preserve"> </w:t>
      </w:r>
      <w:r w:rsidRPr="48C14202">
        <w:rPr>
          <w:sz w:val="18"/>
          <w:szCs w:val="18"/>
        </w:rPr>
        <w:t>according to CH status</w:t>
      </w:r>
    </w:p>
    <w:tbl>
      <w:tblPr>
        <w:tblStyle w:val="ListTable6Colorful-Accent3"/>
        <w:tblW w:w="0" w:type="auto"/>
        <w:tblLook w:val="04A0" w:firstRow="1" w:lastRow="0" w:firstColumn="1" w:lastColumn="0" w:noHBand="0" w:noVBand="1"/>
      </w:tblPr>
      <w:tblGrid>
        <w:gridCol w:w="3058"/>
        <w:gridCol w:w="847"/>
        <w:gridCol w:w="1964"/>
        <w:gridCol w:w="2018"/>
        <w:gridCol w:w="1183"/>
      </w:tblGrid>
      <w:tr w:rsidR="00790FFB" w14:paraId="77AB9AA1" w14:textId="77777777" w:rsidTr="0052277C">
        <w:trPr>
          <w:cnfStyle w:val="100000000000" w:firstRow="1" w:lastRow="0"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vAlign w:val="center"/>
          </w:tcPr>
          <w:p w14:paraId="724F158B" w14:textId="77777777" w:rsidR="00790FFB" w:rsidRDefault="00790FFB" w:rsidP="0052277C">
            <w:pPr>
              <w:spacing w:line="240" w:lineRule="auto"/>
              <w:jc w:val="center"/>
              <w:rPr>
                <w:rFonts w:eastAsia="Times New Roman" w:cs="Arial"/>
                <w:color w:val="auto"/>
                <w:sz w:val="18"/>
                <w:szCs w:val="18"/>
                <w:lang w:eastAsia="de-DE"/>
              </w:rPr>
            </w:pPr>
            <w:r w:rsidRPr="48C14202">
              <w:rPr>
                <w:rFonts w:eastAsia="Times New Roman" w:cs="Arial"/>
                <w:color w:val="auto"/>
                <w:sz w:val="18"/>
                <w:szCs w:val="18"/>
                <w:lang w:val="de-DE" w:eastAsia="de-DE"/>
              </w:rPr>
              <w:t xml:space="preserve">Adverse </w:t>
            </w:r>
            <w:proofErr w:type="spellStart"/>
            <w:r w:rsidRPr="48C14202">
              <w:rPr>
                <w:rFonts w:eastAsia="Times New Roman" w:cs="Arial"/>
                <w:color w:val="auto"/>
                <w:sz w:val="18"/>
                <w:szCs w:val="18"/>
                <w:lang w:val="de-DE" w:eastAsia="de-DE"/>
              </w:rPr>
              <w:t>event</w:t>
            </w:r>
            <w:proofErr w:type="spellEnd"/>
          </w:p>
        </w:tc>
        <w:tc>
          <w:tcPr>
            <w:tcW w:w="851" w:type="dxa"/>
            <w:vAlign w:val="center"/>
          </w:tcPr>
          <w:p w14:paraId="5EFA77A5" w14:textId="77777777" w:rsidR="00790FFB" w:rsidRDefault="00790FFB" w:rsidP="0052277C">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roofErr w:type="spellStart"/>
            <w:r w:rsidRPr="48C14202">
              <w:rPr>
                <w:rFonts w:eastAsia="Times New Roman" w:cs="Arial"/>
                <w:color w:val="auto"/>
                <w:sz w:val="18"/>
                <w:szCs w:val="18"/>
                <w:lang w:val="de-DE" w:eastAsia="de-DE"/>
              </w:rPr>
              <w:t>level</w:t>
            </w:r>
            <w:proofErr w:type="spellEnd"/>
          </w:p>
        </w:tc>
        <w:tc>
          <w:tcPr>
            <w:tcW w:w="1984" w:type="dxa"/>
            <w:vAlign w:val="center"/>
          </w:tcPr>
          <w:p w14:paraId="49CCE269" w14:textId="77777777" w:rsidR="00790FFB" w:rsidRDefault="00790FFB" w:rsidP="0052277C">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eastAsia="Times New Roman" w:cs="Arial"/>
                <w:color w:val="auto"/>
                <w:sz w:val="18"/>
                <w:szCs w:val="18"/>
                <w:lang w:val="de-DE" w:eastAsia="de-DE"/>
              </w:rPr>
              <w:t xml:space="preserve">CH negative </w:t>
            </w:r>
            <w:r>
              <w:br/>
            </w:r>
            <w:r w:rsidRPr="48C14202">
              <w:rPr>
                <w:rFonts w:eastAsia="Times New Roman" w:cs="Arial"/>
                <w:color w:val="auto"/>
                <w:sz w:val="18"/>
                <w:szCs w:val="18"/>
                <w:lang w:val="de-DE" w:eastAsia="de-DE"/>
              </w:rPr>
              <w:t>n = 50</w:t>
            </w:r>
          </w:p>
        </w:tc>
        <w:tc>
          <w:tcPr>
            <w:tcW w:w="2040" w:type="dxa"/>
            <w:vAlign w:val="center"/>
          </w:tcPr>
          <w:p w14:paraId="5416BE72" w14:textId="77777777" w:rsidR="00790FFB" w:rsidRDefault="00790FFB" w:rsidP="0052277C">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eastAsia="Times New Roman" w:cs="Arial"/>
                <w:color w:val="auto"/>
                <w:sz w:val="18"/>
                <w:szCs w:val="18"/>
                <w:lang w:val="de-DE" w:eastAsia="de-DE"/>
              </w:rPr>
              <w:t xml:space="preserve">CH positive </w:t>
            </w:r>
            <w:r>
              <w:br/>
            </w:r>
            <w:r w:rsidRPr="48C14202">
              <w:rPr>
                <w:rFonts w:eastAsia="Times New Roman" w:cs="Arial"/>
                <w:color w:val="auto"/>
                <w:sz w:val="18"/>
                <w:szCs w:val="18"/>
                <w:lang w:val="de-DE" w:eastAsia="de-DE"/>
              </w:rPr>
              <w:t>n = 53</w:t>
            </w:r>
          </w:p>
        </w:tc>
        <w:tc>
          <w:tcPr>
            <w:tcW w:w="1191" w:type="dxa"/>
            <w:vAlign w:val="center"/>
          </w:tcPr>
          <w:p w14:paraId="0794EF43" w14:textId="77777777" w:rsidR="00790FFB" w:rsidRDefault="00790FFB" w:rsidP="0052277C">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eastAsia="Times New Roman" w:cs="Arial"/>
                <w:color w:val="auto"/>
                <w:sz w:val="18"/>
                <w:szCs w:val="18"/>
                <w:lang w:val="de-DE" w:eastAsia="de-DE"/>
              </w:rPr>
              <w:t>p-</w:t>
            </w:r>
            <w:proofErr w:type="spellStart"/>
            <w:r w:rsidRPr="48C14202">
              <w:rPr>
                <w:rFonts w:eastAsia="Times New Roman" w:cs="Arial"/>
                <w:color w:val="auto"/>
                <w:sz w:val="18"/>
                <w:szCs w:val="18"/>
                <w:lang w:val="de-DE" w:eastAsia="de-DE"/>
              </w:rPr>
              <w:t>value</w:t>
            </w:r>
            <w:proofErr w:type="spellEnd"/>
            <w:r w:rsidRPr="48C14202">
              <w:rPr>
                <w:rFonts w:eastAsia="Times New Roman" w:cs="Arial"/>
                <w:color w:val="auto"/>
                <w:sz w:val="18"/>
                <w:szCs w:val="18"/>
                <w:lang w:val="de-DE" w:eastAsia="de-DE"/>
              </w:rPr>
              <w:t>*</w:t>
            </w:r>
          </w:p>
        </w:tc>
      </w:tr>
      <w:tr w:rsidR="00790FFB" w14:paraId="0C122843"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0D5802A9" w14:textId="77777777" w:rsidR="00790FFB" w:rsidRDefault="00790FFB" w:rsidP="0052277C">
            <w:pPr>
              <w:spacing w:line="240" w:lineRule="auto"/>
              <w:rPr>
                <w:rFonts w:eastAsia="Times New Roman" w:cs="Arial"/>
                <w:b w:val="0"/>
                <w:bCs w:val="0"/>
                <w:color w:val="auto"/>
                <w:sz w:val="18"/>
                <w:szCs w:val="18"/>
                <w:lang w:eastAsia="de-DE"/>
              </w:rPr>
            </w:pPr>
            <w:proofErr w:type="spellStart"/>
            <w:r w:rsidRPr="48C14202">
              <w:rPr>
                <w:rFonts w:cs="Arial"/>
                <w:b w:val="0"/>
                <w:bCs w:val="0"/>
                <w:color w:val="auto"/>
                <w:sz w:val="18"/>
                <w:szCs w:val="18"/>
              </w:rPr>
              <w:t>Hematotoxicity</w:t>
            </w:r>
            <w:proofErr w:type="spellEnd"/>
            <w:r w:rsidRPr="48C14202">
              <w:rPr>
                <w:rFonts w:cs="Arial"/>
                <w:b w:val="0"/>
                <w:bCs w:val="0"/>
                <w:color w:val="auto"/>
                <w:sz w:val="18"/>
                <w:szCs w:val="18"/>
              </w:rPr>
              <w:t xml:space="preserve">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046ABDBA"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0DFD421E"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6 (12.0)</w:t>
            </w:r>
          </w:p>
        </w:tc>
        <w:tc>
          <w:tcPr>
            <w:tcW w:w="2040" w:type="dxa"/>
            <w:vAlign w:val="center"/>
          </w:tcPr>
          <w:p w14:paraId="47DE3F8E"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11 (20.8)</w:t>
            </w:r>
          </w:p>
        </w:tc>
        <w:tc>
          <w:tcPr>
            <w:tcW w:w="1191" w:type="dxa"/>
            <w:vAlign w:val="center"/>
          </w:tcPr>
          <w:p w14:paraId="34390F71"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0.292</w:t>
            </w:r>
          </w:p>
        </w:tc>
      </w:tr>
      <w:tr w:rsidR="00790FFB" w14:paraId="007E58EB"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2F9F4D62" w14:textId="77777777" w:rsidR="00790FFB" w:rsidRDefault="00790FFB" w:rsidP="0052277C">
            <w:pPr>
              <w:spacing w:line="240" w:lineRule="auto"/>
              <w:rPr>
                <w:rFonts w:eastAsia="Times New Roman" w:cs="Arial"/>
                <w:b w:val="0"/>
                <w:bCs w:val="0"/>
                <w:color w:val="auto"/>
                <w:sz w:val="18"/>
                <w:szCs w:val="18"/>
                <w:lang w:eastAsia="de-DE"/>
              </w:rPr>
            </w:pPr>
          </w:p>
        </w:tc>
        <w:tc>
          <w:tcPr>
            <w:tcW w:w="851" w:type="dxa"/>
            <w:vAlign w:val="center"/>
          </w:tcPr>
          <w:p w14:paraId="0D68878A"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7E2471ED"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44 (88.0)</w:t>
            </w:r>
          </w:p>
        </w:tc>
        <w:tc>
          <w:tcPr>
            <w:tcW w:w="2040" w:type="dxa"/>
            <w:vAlign w:val="center"/>
          </w:tcPr>
          <w:p w14:paraId="57338529"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42 (79.2)</w:t>
            </w:r>
          </w:p>
        </w:tc>
        <w:tc>
          <w:tcPr>
            <w:tcW w:w="1191" w:type="dxa"/>
            <w:vAlign w:val="center"/>
          </w:tcPr>
          <w:p w14:paraId="6E885DAB"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790FFB" w14:paraId="7082AB98"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0A25E326" w14:textId="77777777" w:rsidR="00790FFB" w:rsidRDefault="00790FFB" w:rsidP="0052277C">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Neutropenia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6A87EFFC"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7C0E9150"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14 (28.0)</w:t>
            </w:r>
          </w:p>
        </w:tc>
        <w:tc>
          <w:tcPr>
            <w:tcW w:w="2040" w:type="dxa"/>
            <w:vAlign w:val="center"/>
          </w:tcPr>
          <w:p w14:paraId="55E9AED6"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23 (43.4)</w:t>
            </w:r>
          </w:p>
        </w:tc>
        <w:tc>
          <w:tcPr>
            <w:tcW w:w="1191" w:type="dxa"/>
            <w:vAlign w:val="center"/>
          </w:tcPr>
          <w:p w14:paraId="00E51C7E"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0.150</w:t>
            </w:r>
          </w:p>
        </w:tc>
      </w:tr>
      <w:tr w:rsidR="00790FFB" w14:paraId="5CD1610D"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5FFDCB4C" w14:textId="77777777" w:rsidR="00790FFB" w:rsidRDefault="00790FFB" w:rsidP="0052277C">
            <w:pPr>
              <w:spacing w:line="240" w:lineRule="auto"/>
              <w:rPr>
                <w:rFonts w:eastAsia="Times New Roman" w:cs="Arial"/>
                <w:b w:val="0"/>
                <w:bCs w:val="0"/>
                <w:color w:val="auto"/>
                <w:sz w:val="18"/>
                <w:szCs w:val="18"/>
                <w:lang w:eastAsia="de-DE"/>
              </w:rPr>
            </w:pPr>
          </w:p>
        </w:tc>
        <w:tc>
          <w:tcPr>
            <w:tcW w:w="851" w:type="dxa"/>
            <w:vAlign w:val="center"/>
          </w:tcPr>
          <w:p w14:paraId="266D0957"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400C0335"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36 (72.0)</w:t>
            </w:r>
          </w:p>
        </w:tc>
        <w:tc>
          <w:tcPr>
            <w:tcW w:w="2040" w:type="dxa"/>
            <w:vAlign w:val="center"/>
          </w:tcPr>
          <w:p w14:paraId="27E3CF5D"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30 (56.6)</w:t>
            </w:r>
          </w:p>
        </w:tc>
        <w:tc>
          <w:tcPr>
            <w:tcW w:w="1191" w:type="dxa"/>
            <w:vAlign w:val="center"/>
          </w:tcPr>
          <w:p w14:paraId="6996E4B8"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790FFB" w14:paraId="02BFCC11"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67851360" w14:textId="77777777" w:rsidR="00790FFB" w:rsidRDefault="00790FFB" w:rsidP="0052277C">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Thrombocytopenia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77453A0A"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35D08E9D"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15 (30.0)</w:t>
            </w:r>
          </w:p>
        </w:tc>
        <w:tc>
          <w:tcPr>
            <w:tcW w:w="2040" w:type="dxa"/>
            <w:vAlign w:val="center"/>
          </w:tcPr>
          <w:p w14:paraId="1CFBF5FA"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26 (49.1)</w:t>
            </w:r>
          </w:p>
        </w:tc>
        <w:tc>
          <w:tcPr>
            <w:tcW w:w="1191" w:type="dxa"/>
            <w:vAlign w:val="center"/>
          </w:tcPr>
          <w:p w14:paraId="0918429A"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0.070</w:t>
            </w:r>
          </w:p>
        </w:tc>
      </w:tr>
      <w:tr w:rsidR="00790FFB" w14:paraId="04D76FFB"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13044B8C" w14:textId="77777777" w:rsidR="00790FFB" w:rsidRDefault="00790FFB" w:rsidP="0052277C">
            <w:pPr>
              <w:spacing w:line="240" w:lineRule="auto"/>
              <w:rPr>
                <w:rFonts w:eastAsia="Times New Roman" w:cs="Arial"/>
                <w:b w:val="0"/>
                <w:bCs w:val="0"/>
                <w:color w:val="auto"/>
                <w:sz w:val="18"/>
                <w:szCs w:val="18"/>
                <w:lang w:eastAsia="de-DE"/>
              </w:rPr>
            </w:pPr>
            <w:r w:rsidRPr="48C14202">
              <w:rPr>
                <w:rFonts w:eastAsia="Times New Roman" w:cs="Arial"/>
                <w:b w:val="0"/>
                <w:bCs w:val="0"/>
                <w:color w:val="auto"/>
                <w:sz w:val="18"/>
                <w:szCs w:val="18"/>
                <w:lang w:eastAsia="de-DE"/>
              </w:rPr>
              <w:t xml:space="preserve"> </w:t>
            </w:r>
          </w:p>
        </w:tc>
        <w:tc>
          <w:tcPr>
            <w:tcW w:w="851" w:type="dxa"/>
            <w:vAlign w:val="center"/>
          </w:tcPr>
          <w:p w14:paraId="26D2E326"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0360F682"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35 (70.0)</w:t>
            </w:r>
          </w:p>
        </w:tc>
        <w:tc>
          <w:tcPr>
            <w:tcW w:w="2040" w:type="dxa"/>
            <w:vAlign w:val="center"/>
          </w:tcPr>
          <w:p w14:paraId="39DD9A91"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27 (50.9)</w:t>
            </w:r>
          </w:p>
        </w:tc>
        <w:tc>
          <w:tcPr>
            <w:tcW w:w="1191" w:type="dxa"/>
            <w:vAlign w:val="center"/>
          </w:tcPr>
          <w:p w14:paraId="057F6F24"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790FFB" w14:paraId="12CE323B"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57EF90A0" w14:textId="77777777" w:rsidR="00790FFB" w:rsidRDefault="00790FFB" w:rsidP="0052277C">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Anemia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1C8C3CEB"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4B09C156"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15 (30.0)</w:t>
            </w:r>
          </w:p>
        </w:tc>
        <w:tc>
          <w:tcPr>
            <w:tcW w:w="2040" w:type="dxa"/>
            <w:vAlign w:val="center"/>
          </w:tcPr>
          <w:p w14:paraId="504AE266"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24 (45.3)</w:t>
            </w:r>
          </w:p>
        </w:tc>
        <w:tc>
          <w:tcPr>
            <w:tcW w:w="1191" w:type="dxa"/>
            <w:vAlign w:val="center"/>
          </w:tcPr>
          <w:p w14:paraId="63DC3AF2"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0.155</w:t>
            </w:r>
          </w:p>
        </w:tc>
      </w:tr>
      <w:tr w:rsidR="00790FFB" w14:paraId="6FFAB114"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0B69AC85" w14:textId="77777777" w:rsidR="00790FFB" w:rsidRDefault="00790FFB" w:rsidP="0052277C">
            <w:pPr>
              <w:spacing w:line="240" w:lineRule="auto"/>
              <w:rPr>
                <w:rFonts w:eastAsia="Times New Roman" w:cs="Arial"/>
                <w:b w:val="0"/>
                <w:bCs w:val="0"/>
                <w:color w:val="auto"/>
                <w:sz w:val="18"/>
                <w:szCs w:val="18"/>
                <w:lang w:eastAsia="de-DE"/>
              </w:rPr>
            </w:pPr>
          </w:p>
        </w:tc>
        <w:tc>
          <w:tcPr>
            <w:tcW w:w="851" w:type="dxa"/>
            <w:vAlign w:val="center"/>
          </w:tcPr>
          <w:p w14:paraId="700C2ECC"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1E6C4910"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35 (70.0)</w:t>
            </w:r>
          </w:p>
        </w:tc>
        <w:tc>
          <w:tcPr>
            <w:tcW w:w="2040" w:type="dxa"/>
            <w:vAlign w:val="center"/>
          </w:tcPr>
          <w:p w14:paraId="3B3BB584"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29 (54.7)</w:t>
            </w:r>
          </w:p>
        </w:tc>
        <w:tc>
          <w:tcPr>
            <w:tcW w:w="1191" w:type="dxa"/>
            <w:vAlign w:val="center"/>
          </w:tcPr>
          <w:p w14:paraId="7CAF6676"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790FFB" w14:paraId="4CA93082"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7F6841F9" w14:textId="77777777" w:rsidR="00790FFB" w:rsidRDefault="00790FFB" w:rsidP="0052277C">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Severe </w:t>
            </w:r>
            <w:proofErr w:type="spellStart"/>
            <w:r w:rsidRPr="48C14202">
              <w:rPr>
                <w:rFonts w:cs="Arial"/>
                <w:b w:val="0"/>
                <w:bCs w:val="0"/>
                <w:color w:val="auto"/>
                <w:sz w:val="18"/>
                <w:szCs w:val="18"/>
              </w:rPr>
              <w:t>Hematotoxicity</w:t>
            </w:r>
            <w:proofErr w:type="spellEnd"/>
            <w:r w:rsidRPr="48C14202">
              <w:rPr>
                <w:rFonts w:cs="Arial"/>
                <w:b w:val="0"/>
                <w:bCs w:val="0"/>
                <w:color w:val="auto"/>
                <w:sz w:val="18"/>
                <w:szCs w:val="18"/>
              </w:rPr>
              <w:t xml:space="preserve">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5DB7FB72"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76362658"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23 (46.0)</w:t>
            </w:r>
          </w:p>
        </w:tc>
        <w:tc>
          <w:tcPr>
            <w:tcW w:w="2040" w:type="dxa"/>
            <w:vAlign w:val="center"/>
          </w:tcPr>
          <w:p w14:paraId="1669E752"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29 (54.7)</w:t>
            </w:r>
          </w:p>
        </w:tc>
        <w:tc>
          <w:tcPr>
            <w:tcW w:w="1191" w:type="dxa"/>
            <w:vAlign w:val="center"/>
          </w:tcPr>
          <w:p w14:paraId="77DBF73F"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0.433</w:t>
            </w:r>
          </w:p>
        </w:tc>
      </w:tr>
      <w:tr w:rsidR="00790FFB" w14:paraId="46B2D56B"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11B6D88D" w14:textId="77777777" w:rsidR="00790FFB" w:rsidRDefault="00790FFB" w:rsidP="0052277C">
            <w:pPr>
              <w:spacing w:line="240" w:lineRule="auto"/>
              <w:rPr>
                <w:rFonts w:eastAsia="Times New Roman" w:cs="Arial"/>
                <w:b w:val="0"/>
                <w:bCs w:val="0"/>
                <w:color w:val="auto"/>
                <w:sz w:val="18"/>
                <w:szCs w:val="18"/>
                <w:lang w:eastAsia="de-DE"/>
              </w:rPr>
            </w:pPr>
          </w:p>
        </w:tc>
        <w:tc>
          <w:tcPr>
            <w:tcW w:w="851" w:type="dxa"/>
            <w:vAlign w:val="center"/>
          </w:tcPr>
          <w:p w14:paraId="2E9E4D39"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0A055FCC"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27 (54.0)</w:t>
            </w:r>
          </w:p>
        </w:tc>
        <w:tc>
          <w:tcPr>
            <w:tcW w:w="2040" w:type="dxa"/>
            <w:vAlign w:val="center"/>
          </w:tcPr>
          <w:p w14:paraId="0B38D1A8"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24 (45.3)</w:t>
            </w:r>
          </w:p>
        </w:tc>
        <w:tc>
          <w:tcPr>
            <w:tcW w:w="1191" w:type="dxa"/>
            <w:vAlign w:val="center"/>
          </w:tcPr>
          <w:p w14:paraId="1DCFC485"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790FFB" w14:paraId="500E184C"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55B23F10" w14:textId="77777777" w:rsidR="00790FFB" w:rsidRDefault="00790FFB" w:rsidP="0052277C">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Infection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322A36CF"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18856F8E"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41 (82.0)</w:t>
            </w:r>
          </w:p>
        </w:tc>
        <w:tc>
          <w:tcPr>
            <w:tcW w:w="2040" w:type="dxa"/>
            <w:vAlign w:val="center"/>
          </w:tcPr>
          <w:p w14:paraId="52155195"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36 (67.9)</w:t>
            </w:r>
          </w:p>
        </w:tc>
        <w:tc>
          <w:tcPr>
            <w:tcW w:w="1191" w:type="dxa"/>
            <w:vAlign w:val="center"/>
          </w:tcPr>
          <w:p w14:paraId="16E7A769"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0.117</w:t>
            </w:r>
          </w:p>
        </w:tc>
      </w:tr>
      <w:tr w:rsidR="00790FFB" w14:paraId="13EC8CFD"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47C6FB71" w14:textId="77777777" w:rsidR="00790FFB" w:rsidRDefault="00790FFB" w:rsidP="0052277C">
            <w:pPr>
              <w:spacing w:line="240" w:lineRule="auto"/>
              <w:rPr>
                <w:rFonts w:eastAsia="Times New Roman" w:cs="Arial"/>
                <w:b w:val="0"/>
                <w:bCs w:val="0"/>
                <w:color w:val="auto"/>
                <w:sz w:val="18"/>
                <w:szCs w:val="18"/>
                <w:lang w:eastAsia="de-DE"/>
              </w:rPr>
            </w:pPr>
          </w:p>
        </w:tc>
        <w:tc>
          <w:tcPr>
            <w:tcW w:w="851" w:type="dxa"/>
            <w:vAlign w:val="center"/>
          </w:tcPr>
          <w:p w14:paraId="37A9041B"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6A0F426B"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9 (18.0)</w:t>
            </w:r>
          </w:p>
        </w:tc>
        <w:tc>
          <w:tcPr>
            <w:tcW w:w="2040" w:type="dxa"/>
            <w:vAlign w:val="center"/>
          </w:tcPr>
          <w:p w14:paraId="6673EF11"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17 (32.1)</w:t>
            </w:r>
          </w:p>
        </w:tc>
        <w:tc>
          <w:tcPr>
            <w:tcW w:w="1191" w:type="dxa"/>
            <w:vAlign w:val="center"/>
          </w:tcPr>
          <w:p w14:paraId="08A7441C"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790FFB" w14:paraId="35500F5B"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74E97CD4" w14:textId="77777777" w:rsidR="00790FFB" w:rsidRDefault="00790FFB" w:rsidP="0052277C">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Sever Infection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3C66D6B0"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5046F993"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48 (96.0)</w:t>
            </w:r>
          </w:p>
        </w:tc>
        <w:tc>
          <w:tcPr>
            <w:tcW w:w="2040" w:type="dxa"/>
            <w:vAlign w:val="center"/>
          </w:tcPr>
          <w:p w14:paraId="4DE15BDC"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53 (100.0)</w:t>
            </w:r>
          </w:p>
        </w:tc>
        <w:tc>
          <w:tcPr>
            <w:tcW w:w="1191" w:type="dxa"/>
            <w:vAlign w:val="center"/>
          </w:tcPr>
          <w:p w14:paraId="598DF07F"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0.233</w:t>
            </w:r>
          </w:p>
        </w:tc>
      </w:tr>
      <w:tr w:rsidR="00790FFB" w14:paraId="2A4BA441"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5B69DA04" w14:textId="77777777" w:rsidR="00790FFB" w:rsidRDefault="00790FFB" w:rsidP="0052277C">
            <w:pPr>
              <w:spacing w:line="240" w:lineRule="auto"/>
              <w:rPr>
                <w:rFonts w:eastAsia="Times New Roman" w:cs="Arial"/>
                <w:b w:val="0"/>
                <w:bCs w:val="0"/>
                <w:color w:val="auto"/>
                <w:sz w:val="18"/>
                <w:szCs w:val="18"/>
                <w:lang w:eastAsia="de-DE"/>
              </w:rPr>
            </w:pPr>
          </w:p>
        </w:tc>
        <w:tc>
          <w:tcPr>
            <w:tcW w:w="851" w:type="dxa"/>
            <w:vAlign w:val="center"/>
          </w:tcPr>
          <w:p w14:paraId="06DDC1FE"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0467EE64"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2 (4.0)</w:t>
            </w:r>
          </w:p>
        </w:tc>
        <w:tc>
          <w:tcPr>
            <w:tcW w:w="2040" w:type="dxa"/>
            <w:vAlign w:val="center"/>
          </w:tcPr>
          <w:p w14:paraId="22311FE3"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0 (0.0)</w:t>
            </w:r>
          </w:p>
        </w:tc>
        <w:tc>
          <w:tcPr>
            <w:tcW w:w="1191" w:type="dxa"/>
            <w:vAlign w:val="center"/>
          </w:tcPr>
          <w:p w14:paraId="51A10BB9"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790FFB" w14:paraId="78CC70F3"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32E9289B" w14:textId="77777777" w:rsidR="00790FFB" w:rsidRDefault="00790FFB" w:rsidP="0052277C">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Allergic Reaction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35C797BA"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4514971B"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40 (80.0)</w:t>
            </w:r>
          </w:p>
        </w:tc>
        <w:tc>
          <w:tcPr>
            <w:tcW w:w="2040" w:type="dxa"/>
            <w:vAlign w:val="center"/>
          </w:tcPr>
          <w:p w14:paraId="41F5CD29"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36 (67.9)</w:t>
            </w:r>
          </w:p>
        </w:tc>
        <w:tc>
          <w:tcPr>
            <w:tcW w:w="1191" w:type="dxa"/>
            <w:vAlign w:val="center"/>
          </w:tcPr>
          <w:p w14:paraId="0DCC7C62"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0.185</w:t>
            </w:r>
          </w:p>
        </w:tc>
      </w:tr>
      <w:tr w:rsidR="00790FFB" w14:paraId="4315BC6E"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561600B4" w14:textId="77777777" w:rsidR="00790FFB" w:rsidRDefault="00790FFB" w:rsidP="0052277C">
            <w:pPr>
              <w:spacing w:line="240" w:lineRule="auto"/>
              <w:rPr>
                <w:rFonts w:eastAsia="Times New Roman" w:cs="Arial"/>
                <w:b w:val="0"/>
                <w:bCs w:val="0"/>
                <w:color w:val="auto"/>
                <w:sz w:val="18"/>
                <w:szCs w:val="18"/>
                <w:lang w:eastAsia="de-DE"/>
              </w:rPr>
            </w:pPr>
          </w:p>
        </w:tc>
        <w:tc>
          <w:tcPr>
            <w:tcW w:w="851" w:type="dxa"/>
            <w:vAlign w:val="center"/>
          </w:tcPr>
          <w:p w14:paraId="2525DEEC"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38E5BBEE"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10 (20.0)</w:t>
            </w:r>
          </w:p>
        </w:tc>
        <w:tc>
          <w:tcPr>
            <w:tcW w:w="2040" w:type="dxa"/>
            <w:vAlign w:val="center"/>
          </w:tcPr>
          <w:p w14:paraId="60677C24"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17 (32.1)</w:t>
            </w:r>
          </w:p>
        </w:tc>
        <w:tc>
          <w:tcPr>
            <w:tcW w:w="1191" w:type="dxa"/>
            <w:vAlign w:val="center"/>
          </w:tcPr>
          <w:p w14:paraId="7D125361"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790FFB" w14:paraId="44606EE6"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33EA9C1B" w14:textId="77777777" w:rsidR="00790FFB" w:rsidRDefault="00790FFB" w:rsidP="0052277C">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Severe Allergic Reaction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4A7390F9"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4E8D8024"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46 (92.0)</w:t>
            </w:r>
          </w:p>
        </w:tc>
        <w:tc>
          <w:tcPr>
            <w:tcW w:w="2040" w:type="dxa"/>
            <w:vAlign w:val="center"/>
          </w:tcPr>
          <w:p w14:paraId="2579BD32"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52 (98.1)</w:t>
            </w:r>
          </w:p>
        </w:tc>
        <w:tc>
          <w:tcPr>
            <w:tcW w:w="1191" w:type="dxa"/>
            <w:vAlign w:val="center"/>
          </w:tcPr>
          <w:p w14:paraId="4A5BF204"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0.196</w:t>
            </w:r>
          </w:p>
        </w:tc>
      </w:tr>
      <w:tr w:rsidR="00790FFB" w14:paraId="4B52E2C2"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428B5987" w14:textId="77777777" w:rsidR="00790FFB" w:rsidRDefault="00790FFB" w:rsidP="0052277C">
            <w:pPr>
              <w:spacing w:line="240" w:lineRule="auto"/>
              <w:rPr>
                <w:rFonts w:eastAsia="Times New Roman" w:cs="Arial"/>
                <w:b w:val="0"/>
                <w:bCs w:val="0"/>
                <w:color w:val="auto"/>
                <w:sz w:val="18"/>
                <w:szCs w:val="18"/>
                <w:lang w:eastAsia="de-DE"/>
              </w:rPr>
            </w:pPr>
          </w:p>
        </w:tc>
        <w:tc>
          <w:tcPr>
            <w:tcW w:w="851" w:type="dxa"/>
            <w:vAlign w:val="center"/>
          </w:tcPr>
          <w:p w14:paraId="76F66010"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64D045B7"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4 (8.0)</w:t>
            </w:r>
          </w:p>
        </w:tc>
        <w:tc>
          <w:tcPr>
            <w:tcW w:w="2040" w:type="dxa"/>
            <w:vAlign w:val="center"/>
          </w:tcPr>
          <w:p w14:paraId="250F59B8"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 (1.9)</w:t>
            </w:r>
          </w:p>
        </w:tc>
        <w:tc>
          <w:tcPr>
            <w:tcW w:w="1191" w:type="dxa"/>
            <w:vAlign w:val="center"/>
          </w:tcPr>
          <w:p w14:paraId="58F1B252"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790FFB" w14:paraId="037C9887"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45D206B1" w14:textId="77777777" w:rsidR="00790FFB" w:rsidRDefault="00790FFB" w:rsidP="0052277C">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Bleeding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25578274"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293460ED"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45 (90.0)</w:t>
            </w:r>
          </w:p>
        </w:tc>
        <w:tc>
          <w:tcPr>
            <w:tcW w:w="2040" w:type="dxa"/>
            <w:vAlign w:val="center"/>
          </w:tcPr>
          <w:p w14:paraId="59773432"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50 (94.3)</w:t>
            </w:r>
          </w:p>
        </w:tc>
        <w:tc>
          <w:tcPr>
            <w:tcW w:w="1191" w:type="dxa"/>
            <w:vAlign w:val="center"/>
          </w:tcPr>
          <w:p w14:paraId="4D1A42AC"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0.480</w:t>
            </w:r>
          </w:p>
        </w:tc>
      </w:tr>
      <w:tr w:rsidR="00790FFB" w14:paraId="078E86A6"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5DF436ED" w14:textId="77777777" w:rsidR="00790FFB" w:rsidRDefault="00790FFB" w:rsidP="0052277C">
            <w:pPr>
              <w:spacing w:line="240" w:lineRule="auto"/>
              <w:rPr>
                <w:rFonts w:eastAsia="Times New Roman" w:cs="Arial"/>
                <w:b w:val="0"/>
                <w:bCs w:val="0"/>
                <w:color w:val="auto"/>
                <w:sz w:val="18"/>
                <w:szCs w:val="18"/>
                <w:lang w:eastAsia="de-DE"/>
              </w:rPr>
            </w:pPr>
          </w:p>
        </w:tc>
        <w:tc>
          <w:tcPr>
            <w:tcW w:w="851" w:type="dxa"/>
            <w:vAlign w:val="center"/>
          </w:tcPr>
          <w:p w14:paraId="7CEC11AA"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076E925C"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5 (10.0)</w:t>
            </w:r>
          </w:p>
        </w:tc>
        <w:tc>
          <w:tcPr>
            <w:tcW w:w="2040" w:type="dxa"/>
            <w:vAlign w:val="center"/>
          </w:tcPr>
          <w:p w14:paraId="37F1809B"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3 (5.7)</w:t>
            </w:r>
          </w:p>
        </w:tc>
        <w:tc>
          <w:tcPr>
            <w:tcW w:w="1191" w:type="dxa"/>
            <w:vAlign w:val="center"/>
          </w:tcPr>
          <w:p w14:paraId="46DF8217"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790FFB" w14:paraId="66AE407D"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01D03D10" w14:textId="77777777" w:rsidR="00790FFB" w:rsidRDefault="00790FFB" w:rsidP="0052277C">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Kidney Failure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2CC34F7A"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5BCCCBCB"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49 (98.0)</w:t>
            </w:r>
          </w:p>
        </w:tc>
        <w:tc>
          <w:tcPr>
            <w:tcW w:w="2040" w:type="dxa"/>
            <w:vAlign w:val="center"/>
          </w:tcPr>
          <w:p w14:paraId="5AB31EBC"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52 (98.1)</w:t>
            </w:r>
          </w:p>
        </w:tc>
        <w:tc>
          <w:tcPr>
            <w:tcW w:w="1191" w:type="dxa"/>
            <w:vAlign w:val="center"/>
          </w:tcPr>
          <w:p w14:paraId="24AEF308"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1.000</w:t>
            </w:r>
          </w:p>
        </w:tc>
      </w:tr>
      <w:tr w:rsidR="00790FFB" w14:paraId="7D4A7E33"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45ECD94C" w14:textId="77777777" w:rsidR="00790FFB" w:rsidRDefault="00790FFB" w:rsidP="0052277C">
            <w:pPr>
              <w:spacing w:line="240" w:lineRule="auto"/>
              <w:rPr>
                <w:rFonts w:eastAsia="Times New Roman" w:cs="Arial"/>
                <w:b w:val="0"/>
                <w:bCs w:val="0"/>
                <w:color w:val="auto"/>
                <w:sz w:val="18"/>
                <w:szCs w:val="18"/>
                <w:lang w:eastAsia="de-DE"/>
              </w:rPr>
            </w:pPr>
          </w:p>
        </w:tc>
        <w:tc>
          <w:tcPr>
            <w:tcW w:w="851" w:type="dxa"/>
            <w:vAlign w:val="center"/>
          </w:tcPr>
          <w:p w14:paraId="2A5902F1"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33D29239"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 (2.0)</w:t>
            </w:r>
          </w:p>
        </w:tc>
        <w:tc>
          <w:tcPr>
            <w:tcW w:w="2040" w:type="dxa"/>
            <w:vAlign w:val="center"/>
          </w:tcPr>
          <w:p w14:paraId="304050CD"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 (1.9)</w:t>
            </w:r>
          </w:p>
        </w:tc>
        <w:tc>
          <w:tcPr>
            <w:tcW w:w="1191" w:type="dxa"/>
            <w:vAlign w:val="center"/>
          </w:tcPr>
          <w:p w14:paraId="2E6895E0"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790FFB" w14:paraId="4512E41A"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2DD863D6" w14:textId="77777777" w:rsidR="00790FFB" w:rsidRDefault="00790FFB" w:rsidP="0052277C">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Transaminases elevated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617AE594"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42C63AA1"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40 (80.0)</w:t>
            </w:r>
          </w:p>
        </w:tc>
        <w:tc>
          <w:tcPr>
            <w:tcW w:w="2040" w:type="dxa"/>
            <w:vAlign w:val="center"/>
          </w:tcPr>
          <w:p w14:paraId="49C4007D"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45 (84.9)</w:t>
            </w:r>
          </w:p>
        </w:tc>
        <w:tc>
          <w:tcPr>
            <w:tcW w:w="1191" w:type="dxa"/>
            <w:vAlign w:val="center"/>
          </w:tcPr>
          <w:p w14:paraId="7F53989E"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0.607</w:t>
            </w:r>
          </w:p>
        </w:tc>
      </w:tr>
      <w:tr w:rsidR="00790FFB" w14:paraId="59171D5F"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00C59948" w14:textId="77777777" w:rsidR="00790FFB" w:rsidRDefault="00790FFB" w:rsidP="0052277C">
            <w:pPr>
              <w:spacing w:line="240" w:lineRule="auto"/>
              <w:rPr>
                <w:rFonts w:eastAsia="Times New Roman" w:cs="Arial"/>
                <w:b w:val="0"/>
                <w:bCs w:val="0"/>
                <w:color w:val="auto"/>
                <w:sz w:val="18"/>
                <w:szCs w:val="18"/>
                <w:lang w:eastAsia="de-DE"/>
              </w:rPr>
            </w:pPr>
          </w:p>
        </w:tc>
        <w:tc>
          <w:tcPr>
            <w:tcW w:w="851" w:type="dxa"/>
            <w:vAlign w:val="center"/>
          </w:tcPr>
          <w:p w14:paraId="37961ED9"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152A2D73"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10 (20.0)</w:t>
            </w:r>
          </w:p>
        </w:tc>
        <w:tc>
          <w:tcPr>
            <w:tcW w:w="2040" w:type="dxa"/>
            <w:vAlign w:val="center"/>
          </w:tcPr>
          <w:p w14:paraId="0E1E3FB7"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8 (15.1)</w:t>
            </w:r>
          </w:p>
        </w:tc>
        <w:tc>
          <w:tcPr>
            <w:tcW w:w="1191" w:type="dxa"/>
            <w:vAlign w:val="center"/>
          </w:tcPr>
          <w:p w14:paraId="397F0607"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bl>
    <w:p w14:paraId="66CEB5C1" w14:textId="77777777" w:rsidR="00790FFB" w:rsidRDefault="00790FFB" w:rsidP="00790FFB">
      <w:pPr>
        <w:spacing w:line="240" w:lineRule="auto"/>
        <w:rPr>
          <w:sz w:val="18"/>
          <w:szCs w:val="18"/>
        </w:rPr>
      </w:pPr>
    </w:p>
    <w:p w14:paraId="2020F299" w14:textId="77777777" w:rsidR="008D56DF" w:rsidRPr="0047658E" w:rsidRDefault="008D56DF" w:rsidP="008D56DF">
      <w:pPr>
        <w:spacing w:line="240" w:lineRule="auto"/>
        <w:rPr>
          <w:sz w:val="18"/>
          <w:szCs w:val="18"/>
        </w:rPr>
      </w:pPr>
      <w:r w:rsidRPr="0047658E">
        <w:rPr>
          <w:sz w:val="18"/>
          <w:szCs w:val="18"/>
        </w:rPr>
        <w:t>*p</w:t>
      </w:r>
      <w:r>
        <w:rPr>
          <w:sz w:val="18"/>
          <w:szCs w:val="18"/>
        </w:rPr>
        <w:t>-</w:t>
      </w:r>
      <w:r w:rsidRPr="0047658E">
        <w:rPr>
          <w:sz w:val="18"/>
          <w:szCs w:val="18"/>
        </w:rPr>
        <w:t xml:space="preserve">value from </w:t>
      </w:r>
      <w:r>
        <w:rPr>
          <w:sz w:val="18"/>
          <w:szCs w:val="18"/>
        </w:rPr>
        <w:t xml:space="preserve">Fisher’s exact </w:t>
      </w:r>
      <w:r w:rsidRPr="0047658E">
        <w:rPr>
          <w:sz w:val="18"/>
          <w:szCs w:val="18"/>
        </w:rPr>
        <w:t>test</w:t>
      </w:r>
      <w:r>
        <w:rPr>
          <w:sz w:val="18"/>
          <w:szCs w:val="18"/>
        </w:rPr>
        <w:t xml:space="preserve">. </w:t>
      </w:r>
      <w:proofErr w:type="spellStart"/>
      <w:r>
        <w:rPr>
          <w:sz w:val="18"/>
          <w:szCs w:val="18"/>
        </w:rPr>
        <w:t>Hematotoxicity</w:t>
      </w:r>
      <w:proofErr w:type="spellEnd"/>
      <w:r>
        <w:rPr>
          <w:sz w:val="18"/>
          <w:szCs w:val="18"/>
        </w:rPr>
        <w:t xml:space="preserve"> is defined as the occurrence of anemia, neutropenia or thrombocytopenia.</w:t>
      </w:r>
    </w:p>
    <w:p w14:paraId="231F8AB3" w14:textId="615F4D2F" w:rsidR="00790FFB" w:rsidRDefault="00790FFB" w:rsidP="00790FFB">
      <w:pPr>
        <w:spacing w:line="240" w:lineRule="auto"/>
        <w:rPr>
          <w:sz w:val="18"/>
          <w:szCs w:val="18"/>
        </w:rPr>
      </w:pPr>
    </w:p>
    <w:p w14:paraId="0C18C9DA" w14:textId="77777777" w:rsidR="00790FFB" w:rsidRDefault="00790FFB" w:rsidP="00790FFB">
      <w:pPr>
        <w:spacing w:after="160" w:line="259" w:lineRule="auto"/>
        <w:rPr>
          <w:lang w:eastAsia="en-US"/>
        </w:rPr>
      </w:pPr>
    </w:p>
    <w:p w14:paraId="74552D08" w14:textId="05D04212" w:rsidR="00790FFB" w:rsidRPr="00790FFB" w:rsidRDefault="00790FFB" w:rsidP="00790FFB">
      <w:pPr>
        <w:pStyle w:val="Heading2"/>
        <w:rPr>
          <w:sz w:val="22"/>
          <w:lang w:eastAsia="en-US"/>
        </w:rPr>
      </w:pPr>
      <w:r w:rsidRPr="00004CC9">
        <w:t xml:space="preserve">Supplementary Table </w:t>
      </w:r>
      <w:r>
        <w:t>S5c</w:t>
      </w:r>
    </w:p>
    <w:p w14:paraId="471152D1" w14:textId="39436806" w:rsidR="00790FFB" w:rsidRDefault="00790FFB" w:rsidP="00790FFB">
      <w:pPr>
        <w:spacing w:line="360" w:lineRule="auto"/>
        <w:rPr>
          <w:sz w:val="18"/>
          <w:szCs w:val="18"/>
        </w:rPr>
      </w:pPr>
      <w:r w:rsidRPr="48C14202">
        <w:rPr>
          <w:sz w:val="18"/>
          <w:szCs w:val="18"/>
        </w:rPr>
        <w:t>Table S</w:t>
      </w:r>
      <w:r>
        <w:rPr>
          <w:sz w:val="18"/>
          <w:szCs w:val="18"/>
        </w:rPr>
        <w:t>5c</w:t>
      </w:r>
      <w:r w:rsidRPr="48C14202">
        <w:rPr>
          <w:sz w:val="18"/>
          <w:szCs w:val="18"/>
        </w:rPr>
        <w:t xml:space="preserve">: </w:t>
      </w:r>
      <w:r>
        <w:rPr>
          <w:sz w:val="18"/>
          <w:szCs w:val="18"/>
        </w:rPr>
        <w:t>Occurrence of a</w:t>
      </w:r>
      <w:r w:rsidRPr="48C14202">
        <w:rPr>
          <w:sz w:val="18"/>
          <w:szCs w:val="18"/>
        </w:rPr>
        <w:t xml:space="preserve">dverse </w:t>
      </w:r>
      <w:r>
        <w:rPr>
          <w:sz w:val="18"/>
          <w:szCs w:val="18"/>
        </w:rPr>
        <w:t>e</w:t>
      </w:r>
      <w:r w:rsidRPr="48C14202">
        <w:rPr>
          <w:sz w:val="18"/>
          <w:szCs w:val="18"/>
        </w:rPr>
        <w:t xml:space="preserve">vents during </w:t>
      </w:r>
      <w:r>
        <w:rPr>
          <w:sz w:val="18"/>
          <w:szCs w:val="18"/>
        </w:rPr>
        <w:t>niraparib maintenance</w:t>
      </w:r>
      <w:r w:rsidRPr="48C14202">
        <w:rPr>
          <w:sz w:val="18"/>
          <w:szCs w:val="18"/>
        </w:rPr>
        <w:t xml:space="preserve"> treatment</w:t>
      </w:r>
      <w:r>
        <w:rPr>
          <w:sz w:val="18"/>
          <w:szCs w:val="18"/>
        </w:rPr>
        <w:t xml:space="preserve"> </w:t>
      </w:r>
      <w:r w:rsidRPr="48C14202">
        <w:rPr>
          <w:sz w:val="18"/>
          <w:szCs w:val="18"/>
        </w:rPr>
        <w:t>according to CH status</w:t>
      </w:r>
    </w:p>
    <w:tbl>
      <w:tblPr>
        <w:tblStyle w:val="ListTable6Colorful-Accent3"/>
        <w:tblW w:w="0" w:type="auto"/>
        <w:tblLook w:val="04A0" w:firstRow="1" w:lastRow="0" w:firstColumn="1" w:lastColumn="0" w:noHBand="0" w:noVBand="1"/>
      </w:tblPr>
      <w:tblGrid>
        <w:gridCol w:w="3058"/>
        <w:gridCol w:w="847"/>
        <w:gridCol w:w="1964"/>
        <w:gridCol w:w="2018"/>
        <w:gridCol w:w="1183"/>
      </w:tblGrid>
      <w:tr w:rsidR="00790FFB" w14:paraId="57F389D7" w14:textId="77777777" w:rsidTr="0052277C">
        <w:trPr>
          <w:cnfStyle w:val="100000000000" w:firstRow="1" w:lastRow="0"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vAlign w:val="center"/>
          </w:tcPr>
          <w:p w14:paraId="7EA30007" w14:textId="77777777" w:rsidR="00790FFB" w:rsidRDefault="00790FFB" w:rsidP="0052277C">
            <w:pPr>
              <w:spacing w:line="240" w:lineRule="auto"/>
              <w:jc w:val="center"/>
              <w:rPr>
                <w:rFonts w:eastAsia="Times New Roman" w:cs="Arial"/>
                <w:color w:val="auto"/>
                <w:sz w:val="18"/>
                <w:szCs w:val="18"/>
                <w:lang w:eastAsia="de-DE"/>
              </w:rPr>
            </w:pPr>
            <w:r w:rsidRPr="48C14202">
              <w:rPr>
                <w:rFonts w:eastAsia="Times New Roman" w:cs="Arial"/>
                <w:color w:val="auto"/>
                <w:sz w:val="18"/>
                <w:szCs w:val="18"/>
                <w:lang w:val="de-DE" w:eastAsia="de-DE"/>
              </w:rPr>
              <w:t xml:space="preserve">Adverse </w:t>
            </w:r>
            <w:proofErr w:type="spellStart"/>
            <w:r w:rsidRPr="48C14202">
              <w:rPr>
                <w:rFonts w:eastAsia="Times New Roman" w:cs="Arial"/>
                <w:color w:val="auto"/>
                <w:sz w:val="18"/>
                <w:szCs w:val="18"/>
                <w:lang w:val="de-DE" w:eastAsia="de-DE"/>
              </w:rPr>
              <w:t>event</w:t>
            </w:r>
            <w:proofErr w:type="spellEnd"/>
          </w:p>
        </w:tc>
        <w:tc>
          <w:tcPr>
            <w:tcW w:w="851" w:type="dxa"/>
            <w:vAlign w:val="center"/>
          </w:tcPr>
          <w:p w14:paraId="4E450028" w14:textId="77777777" w:rsidR="00790FFB" w:rsidRDefault="00790FFB" w:rsidP="0052277C">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roofErr w:type="spellStart"/>
            <w:r w:rsidRPr="48C14202">
              <w:rPr>
                <w:rFonts w:eastAsia="Times New Roman" w:cs="Arial"/>
                <w:color w:val="auto"/>
                <w:sz w:val="18"/>
                <w:szCs w:val="18"/>
                <w:lang w:val="de-DE" w:eastAsia="de-DE"/>
              </w:rPr>
              <w:t>level</w:t>
            </w:r>
            <w:proofErr w:type="spellEnd"/>
          </w:p>
        </w:tc>
        <w:tc>
          <w:tcPr>
            <w:tcW w:w="1984" w:type="dxa"/>
            <w:vAlign w:val="center"/>
          </w:tcPr>
          <w:p w14:paraId="4823E2DC" w14:textId="77777777" w:rsidR="00790FFB" w:rsidRDefault="00790FFB" w:rsidP="0052277C">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eastAsia="Times New Roman" w:cs="Arial"/>
                <w:color w:val="auto"/>
                <w:sz w:val="18"/>
                <w:szCs w:val="18"/>
                <w:lang w:val="de-DE" w:eastAsia="de-DE"/>
              </w:rPr>
              <w:t xml:space="preserve">CH negative </w:t>
            </w:r>
            <w:r>
              <w:br/>
            </w:r>
            <w:r w:rsidRPr="48C14202">
              <w:rPr>
                <w:rFonts w:eastAsia="Times New Roman" w:cs="Arial"/>
                <w:color w:val="auto"/>
                <w:sz w:val="18"/>
                <w:szCs w:val="18"/>
                <w:lang w:val="de-DE" w:eastAsia="de-DE"/>
              </w:rPr>
              <w:t>n = 34</w:t>
            </w:r>
          </w:p>
        </w:tc>
        <w:tc>
          <w:tcPr>
            <w:tcW w:w="2040" w:type="dxa"/>
            <w:vAlign w:val="center"/>
          </w:tcPr>
          <w:p w14:paraId="23C2F414" w14:textId="77777777" w:rsidR="00790FFB" w:rsidRDefault="00790FFB" w:rsidP="0052277C">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eastAsia="Times New Roman" w:cs="Arial"/>
                <w:color w:val="auto"/>
                <w:sz w:val="18"/>
                <w:szCs w:val="18"/>
                <w:lang w:val="de-DE" w:eastAsia="de-DE"/>
              </w:rPr>
              <w:t xml:space="preserve">CH positive </w:t>
            </w:r>
            <w:r>
              <w:br/>
            </w:r>
            <w:r w:rsidRPr="48C14202">
              <w:rPr>
                <w:rFonts w:eastAsia="Times New Roman" w:cs="Arial"/>
                <w:color w:val="auto"/>
                <w:sz w:val="18"/>
                <w:szCs w:val="18"/>
                <w:lang w:val="de-DE" w:eastAsia="de-DE"/>
              </w:rPr>
              <w:t>n = 34</w:t>
            </w:r>
          </w:p>
        </w:tc>
        <w:tc>
          <w:tcPr>
            <w:tcW w:w="1191" w:type="dxa"/>
            <w:vAlign w:val="center"/>
          </w:tcPr>
          <w:p w14:paraId="091A7B29" w14:textId="77777777" w:rsidR="00790FFB" w:rsidRDefault="00790FFB" w:rsidP="0052277C">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eastAsia="Times New Roman" w:cs="Arial"/>
                <w:color w:val="auto"/>
                <w:sz w:val="18"/>
                <w:szCs w:val="18"/>
                <w:lang w:val="de-DE" w:eastAsia="de-DE"/>
              </w:rPr>
              <w:t>p-</w:t>
            </w:r>
            <w:proofErr w:type="spellStart"/>
            <w:r w:rsidRPr="48C14202">
              <w:rPr>
                <w:rFonts w:eastAsia="Times New Roman" w:cs="Arial"/>
                <w:color w:val="auto"/>
                <w:sz w:val="18"/>
                <w:szCs w:val="18"/>
                <w:lang w:val="de-DE" w:eastAsia="de-DE"/>
              </w:rPr>
              <w:t>value</w:t>
            </w:r>
            <w:proofErr w:type="spellEnd"/>
            <w:r w:rsidRPr="48C14202">
              <w:rPr>
                <w:rFonts w:eastAsia="Times New Roman" w:cs="Arial"/>
                <w:color w:val="auto"/>
                <w:sz w:val="18"/>
                <w:szCs w:val="18"/>
                <w:lang w:val="de-DE" w:eastAsia="de-DE"/>
              </w:rPr>
              <w:t>*</w:t>
            </w:r>
          </w:p>
        </w:tc>
      </w:tr>
      <w:tr w:rsidR="00790FFB" w14:paraId="06A035A0"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34FBF4EB" w14:textId="77777777" w:rsidR="00790FFB" w:rsidRDefault="00790FFB" w:rsidP="0052277C">
            <w:pPr>
              <w:spacing w:line="240" w:lineRule="auto"/>
              <w:rPr>
                <w:rFonts w:eastAsia="Times New Roman" w:cs="Arial"/>
                <w:b w:val="0"/>
                <w:bCs w:val="0"/>
                <w:color w:val="auto"/>
                <w:sz w:val="18"/>
                <w:szCs w:val="18"/>
                <w:lang w:eastAsia="de-DE"/>
              </w:rPr>
            </w:pPr>
            <w:proofErr w:type="spellStart"/>
            <w:r w:rsidRPr="48C14202">
              <w:rPr>
                <w:rFonts w:cs="Arial"/>
                <w:b w:val="0"/>
                <w:bCs w:val="0"/>
                <w:color w:val="auto"/>
                <w:sz w:val="18"/>
                <w:szCs w:val="18"/>
              </w:rPr>
              <w:t>Hematotoxicity</w:t>
            </w:r>
            <w:proofErr w:type="spellEnd"/>
            <w:r w:rsidRPr="48C14202">
              <w:rPr>
                <w:rFonts w:cs="Arial"/>
                <w:b w:val="0"/>
                <w:bCs w:val="0"/>
                <w:color w:val="auto"/>
                <w:sz w:val="18"/>
                <w:szCs w:val="18"/>
              </w:rPr>
              <w:t xml:space="preserve">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40EF9FDB"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43D46F26"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12 (35.3)</w:t>
            </w:r>
          </w:p>
        </w:tc>
        <w:tc>
          <w:tcPr>
            <w:tcW w:w="2040" w:type="dxa"/>
            <w:vAlign w:val="center"/>
          </w:tcPr>
          <w:p w14:paraId="47B8CF6F"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15 (44.1)</w:t>
            </w:r>
          </w:p>
        </w:tc>
        <w:tc>
          <w:tcPr>
            <w:tcW w:w="1191" w:type="dxa"/>
            <w:vAlign w:val="center"/>
          </w:tcPr>
          <w:p w14:paraId="17FAABDF"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0.621</w:t>
            </w:r>
          </w:p>
        </w:tc>
      </w:tr>
      <w:tr w:rsidR="00790FFB" w14:paraId="04233347"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4B35E3A9" w14:textId="77777777" w:rsidR="00790FFB" w:rsidRDefault="00790FFB" w:rsidP="0052277C">
            <w:pPr>
              <w:spacing w:line="240" w:lineRule="auto"/>
              <w:rPr>
                <w:rFonts w:eastAsia="Times New Roman" w:cs="Arial"/>
                <w:b w:val="0"/>
                <w:bCs w:val="0"/>
                <w:color w:val="auto"/>
                <w:sz w:val="18"/>
                <w:szCs w:val="18"/>
                <w:lang w:eastAsia="de-DE"/>
              </w:rPr>
            </w:pPr>
          </w:p>
        </w:tc>
        <w:tc>
          <w:tcPr>
            <w:tcW w:w="851" w:type="dxa"/>
            <w:vAlign w:val="center"/>
          </w:tcPr>
          <w:p w14:paraId="6D6BAE7F"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571231C0"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22 (64.7)</w:t>
            </w:r>
          </w:p>
        </w:tc>
        <w:tc>
          <w:tcPr>
            <w:tcW w:w="2040" w:type="dxa"/>
            <w:vAlign w:val="center"/>
          </w:tcPr>
          <w:p w14:paraId="700B7714"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19 (55.9)</w:t>
            </w:r>
          </w:p>
        </w:tc>
        <w:tc>
          <w:tcPr>
            <w:tcW w:w="1191" w:type="dxa"/>
            <w:vAlign w:val="center"/>
          </w:tcPr>
          <w:p w14:paraId="02E41C6D"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790FFB" w14:paraId="7C2130AD"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5572EEAE" w14:textId="77777777" w:rsidR="00790FFB" w:rsidRDefault="00790FFB" w:rsidP="0052277C">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Neutropenia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353B6969"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4347B464"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20 (58.8)</w:t>
            </w:r>
          </w:p>
        </w:tc>
        <w:tc>
          <w:tcPr>
            <w:tcW w:w="2040" w:type="dxa"/>
            <w:vAlign w:val="center"/>
          </w:tcPr>
          <w:p w14:paraId="30E0329A"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23 (67.6)</w:t>
            </w:r>
          </w:p>
        </w:tc>
        <w:tc>
          <w:tcPr>
            <w:tcW w:w="1191" w:type="dxa"/>
            <w:vAlign w:val="center"/>
          </w:tcPr>
          <w:p w14:paraId="2402025B"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0.615</w:t>
            </w:r>
          </w:p>
        </w:tc>
      </w:tr>
      <w:tr w:rsidR="00790FFB" w14:paraId="3410CF42"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205551F6" w14:textId="77777777" w:rsidR="00790FFB" w:rsidRDefault="00790FFB" w:rsidP="0052277C">
            <w:pPr>
              <w:spacing w:line="240" w:lineRule="auto"/>
              <w:rPr>
                <w:rFonts w:eastAsia="Times New Roman" w:cs="Arial"/>
                <w:b w:val="0"/>
                <w:bCs w:val="0"/>
                <w:color w:val="auto"/>
                <w:sz w:val="18"/>
                <w:szCs w:val="18"/>
                <w:lang w:eastAsia="de-DE"/>
              </w:rPr>
            </w:pPr>
          </w:p>
        </w:tc>
        <w:tc>
          <w:tcPr>
            <w:tcW w:w="851" w:type="dxa"/>
            <w:vAlign w:val="center"/>
          </w:tcPr>
          <w:p w14:paraId="0436209D"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2B8DDD23"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14 (41.2)</w:t>
            </w:r>
          </w:p>
        </w:tc>
        <w:tc>
          <w:tcPr>
            <w:tcW w:w="2040" w:type="dxa"/>
            <w:vAlign w:val="center"/>
          </w:tcPr>
          <w:p w14:paraId="7C6940BB"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11 (32.4)</w:t>
            </w:r>
          </w:p>
        </w:tc>
        <w:tc>
          <w:tcPr>
            <w:tcW w:w="1191" w:type="dxa"/>
            <w:vAlign w:val="center"/>
          </w:tcPr>
          <w:p w14:paraId="6CE54EE6"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790FFB" w14:paraId="4C740630"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03EBDAA4" w14:textId="77777777" w:rsidR="00790FFB" w:rsidRDefault="00790FFB" w:rsidP="0052277C">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Thrombocytopenia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0A2F79E2"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5A637E55"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21 (61.8)</w:t>
            </w:r>
          </w:p>
        </w:tc>
        <w:tc>
          <w:tcPr>
            <w:tcW w:w="2040" w:type="dxa"/>
            <w:vAlign w:val="center"/>
          </w:tcPr>
          <w:p w14:paraId="35F27BAA"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23 (67.6)</w:t>
            </w:r>
          </w:p>
        </w:tc>
        <w:tc>
          <w:tcPr>
            <w:tcW w:w="1191" w:type="dxa"/>
            <w:vAlign w:val="center"/>
          </w:tcPr>
          <w:p w14:paraId="327EFB1B"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0.800</w:t>
            </w:r>
          </w:p>
        </w:tc>
      </w:tr>
      <w:tr w:rsidR="00790FFB" w14:paraId="2B890EA6"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1A1E2EF0" w14:textId="77777777" w:rsidR="00790FFB" w:rsidRDefault="00790FFB" w:rsidP="0052277C">
            <w:pPr>
              <w:spacing w:line="240" w:lineRule="auto"/>
              <w:rPr>
                <w:rFonts w:eastAsia="Times New Roman" w:cs="Arial"/>
                <w:b w:val="0"/>
                <w:bCs w:val="0"/>
                <w:color w:val="auto"/>
                <w:sz w:val="18"/>
                <w:szCs w:val="18"/>
                <w:lang w:eastAsia="de-DE"/>
              </w:rPr>
            </w:pPr>
            <w:r w:rsidRPr="48C14202">
              <w:rPr>
                <w:rFonts w:eastAsia="Times New Roman" w:cs="Arial"/>
                <w:b w:val="0"/>
                <w:bCs w:val="0"/>
                <w:color w:val="auto"/>
                <w:sz w:val="18"/>
                <w:szCs w:val="18"/>
                <w:lang w:eastAsia="de-DE"/>
              </w:rPr>
              <w:t xml:space="preserve"> </w:t>
            </w:r>
          </w:p>
        </w:tc>
        <w:tc>
          <w:tcPr>
            <w:tcW w:w="851" w:type="dxa"/>
            <w:vAlign w:val="center"/>
          </w:tcPr>
          <w:p w14:paraId="12FB7C51"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54DCDBB5"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13 (38.2)</w:t>
            </w:r>
          </w:p>
        </w:tc>
        <w:tc>
          <w:tcPr>
            <w:tcW w:w="2040" w:type="dxa"/>
            <w:vAlign w:val="center"/>
          </w:tcPr>
          <w:p w14:paraId="37E59602"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11 (32.4)</w:t>
            </w:r>
          </w:p>
        </w:tc>
        <w:tc>
          <w:tcPr>
            <w:tcW w:w="1191" w:type="dxa"/>
            <w:vAlign w:val="center"/>
          </w:tcPr>
          <w:p w14:paraId="7DB889BD"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790FFB" w14:paraId="2E7299D5"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4403BADD" w14:textId="77777777" w:rsidR="00790FFB" w:rsidRDefault="00790FFB" w:rsidP="0052277C">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Anemia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5E2491D7"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3BFBD1FA"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18 (52.9)</w:t>
            </w:r>
          </w:p>
        </w:tc>
        <w:tc>
          <w:tcPr>
            <w:tcW w:w="2040" w:type="dxa"/>
            <w:vAlign w:val="center"/>
          </w:tcPr>
          <w:p w14:paraId="46B33ABD"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22 (64.7)</w:t>
            </w:r>
          </w:p>
        </w:tc>
        <w:tc>
          <w:tcPr>
            <w:tcW w:w="1191" w:type="dxa"/>
            <w:vAlign w:val="center"/>
          </w:tcPr>
          <w:p w14:paraId="64E1331C"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0.460</w:t>
            </w:r>
          </w:p>
        </w:tc>
      </w:tr>
      <w:tr w:rsidR="00790FFB" w14:paraId="51652198"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7D843FFD" w14:textId="77777777" w:rsidR="00790FFB" w:rsidRDefault="00790FFB" w:rsidP="0052277C">
            <w:pPr>
              <w:spacing w:line="240" w:lineRule="auto"/>
              <w:rPr>
                <w:rFonts w:eastAsia="Times New Roman" w:cs="Arial"/>
                <w:b w:val="0"/>
                <w:bCs w:val="0"/>
                <w:color w:val="auto"/>
                <w:sz w:val="18"/>
                <w:szCs w:val="18"/>
                <w:lang w:eastAsia="de-DE"/>
              </w:rPr>
            </w:pPr>
          </w:p>
        </w:tc>
        <w:tc>
          <w:tcPr>
            <w:tcW w:w="851" w:type="dxa"/>
            <w:vAlign w:val="center"/>
          </w:tcPr>
          <w:p w14:paraId="5597D547"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3CDDF51C"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16 (47.1)</w:t>
            </w:r>
          </w:p>
        </w:tc>
        <w:tc>
          <w:tcPr>
            <w:tcW w:w="2040" w:type="dxa"/>
            <w:vAlign w:val="center"/>
          </w:tcPr>
          <w:p w14:paraId="2A1117BA"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12 (35.3)</w:t>
            </w:r>
          </w:p>
        </w:tc>
        <w:tc>
          <w:tcPr>
            <w:tcW w:w="1191" w:type="dxa"/>
            <w:vAlign w:val="center"/>
          </w:tcPr>
          <w:p w14:paraId="6CC80B44"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790FFB" w14:paraId="32F4424B"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2FC6A1A8" w14:textId="77777777" w:rsidR="00790FFB" w:rsidRDefault="00790FFB" w:rsidP="0052277C">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Severe </w:t>
            </w:r>
            <w:proofErr w:type="spellStart"/>
            <w:r w:rsidRPr="48C14202">
              <w:rPr>
                <w:rFonts w:cs="Arial"/>
                <w:b w:val="0"/>
                <w:bCs w:val="0"/>
                <w:color w:val="auto"/>
                <w:sz w:val="18"/>
                <w:szCs w:val="18"/>
              </w:rPr>
              <w:t>Hematotoxicity</w:t>
            </w:r>
            <w:proofErr w:type="spellEnd"/>
            <w:r w:rsidRPr="48C14202">
              <w:rPr>
                <w:rFonts w:cs="Arial"/>
                <w:b w:val="0"/>
                <w:bCs w:val="0"/>
                <w:color w:val="auto"/>
                <w:sz w:val="18"/>
                <w:szCs w:val="18"/>
              </w:rPr>
              <w:t xml:space="preserve">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723470E9"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60DC9467"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23 (67.6)</w:t>
            </w:r>
          </w:p>
        </w:tc>
        <w:tc>
          <w:tcPr>
            <w:tcW w:w="2040" w:type="dxa"/>
            <w:vAlign w:val="center"/>
          </w:tcPr>
          <w:p w14:paraId="093613B4"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24 (70.6)</w:t>
            </w:r>
          </w:p>
        </w:tc>
        <w:tc>
          <w:tcPr>
            <w:tcW w:w="1191" w:type="dxa"/>
            <w:vAlign w:val="center"/>
          </w:tcPr>
          <w:p w14:paraId="7A9EA386"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1.000</w:t>
            </w:r>
          </w:p>
        </w:tc>
      </w:tr>
      <w:tr w:rsidR="00790FFB" w14:paraId="65C64073"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5F9FFF67" w14:textId="77777777" w:rsidR="00790FFB" w:rsidRDefault="00790FFB" w:rsidP="0052277C">
            <w:pPr>
              <w:spacing w:line="240" w:lineRule="auto"/>
              <w:rPr>
                <w:rFonts w:eastAsia="Times New Roman" w:cs="Arial"/>
                <w:b w:val="0"/>
                <w:bCs w:val="0"/>
                <w:color w:val="auto"/>
                <w:sz w:val="18"/>
                <w:szCs w:val="18"/>
                <w:lang w:eastAsia="de-DE"/>
              </w:rPr>
            </w:pPr>
          </w:p>
        </w:tc>
        <w:tc>
          <w:tcPr>
            <w:tcW w:w="851" w:type="dxa"/>
            <w:vAlign w:val="center"/>
          </w:tcPr>
          <w:p w14:paraId="1815E930"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1B9F96F4"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11 (32.4)</w:t>
            </w:r>
          </w:p>
        </w:tc>
        <w:tc>
          <w:tcPr>
            <w:tcW w:w="2040" w:type="dxa"/>
            <w:vAlign w:val="center"/>
          </w:tcPr>
          <w:p w14:paraId="546ED12D"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10 (29.4)</w:t>
            </w:r>
          </w:p>
        </w:tc>
        <w:tc>
          <w:tcPr>
            <w:tcW w:w="1191" w:type="dxa"/>
            <w:vAlign w:val="center"/>
          </w:tcPr>
          <w:p w14:paraId="3A5B9094"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790FFB" w14:paraId="7F7CB3B4"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01A36EF2" w14:textId="77777777" w:rsidR="00790FFB" w:rsidRDefault="00790FFB" w:rsidP="0052277C">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Infection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75E3F45B"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45223AF9"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27 (79.4)</w:t>
            </w:r>
          </w:p>
        </w:tc>
        <w:tc>
          <w:tcPr>
            <w:tcW w:w="2040" w:type="dxa"/>
            <w:vAlign w:val="center"/>
          </w:tcPr>
          <w:p w14:paraId="4D3D47D6"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22 (64.7)</w:t>
            </w:r>
          </w:p>
        </w:tc>
        <w:tc>
          <w:tcPr>
            <w:tcW w:w="1191" w:type="dxa"/>
            <w:vAlign w:val="center"/>
          </w:tcPr>
          <w:p w14:paraId="42F9AD5D"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0.280</w:t>
            </w:r>
          </w:p>
        </w:tc>
      </w:tr>
      <w:tr w:rsidR="00790FFB" w14:paraId="0F4A0C08"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6E07084F" w14:textId="77777777" w:rsidR="00790FFB" w:rsidRDefault="00790FFB" w:rsidP="0052277C">
            <w:pPr>
              <w:spacing w:line="240" w:lineRule="auto"/>
              <w:rPr>
                <w:rFonts w:eastAsia="Times New Roman" w:cs="Arial"/>
                <w:b w:val="0"/>
                <w:bCs w:val="0"/>
                <w:color w:val="auto"/>
                <w:sz w:val="18"/>
                <w:szCs w:val="18"/>
                <w:lang w:eastAsia="de-DE"/>
              </w:rPr>
            </w:pPr>
          </w:p>
        </w:tc>
        <w:tc>
          <w:tcPr>
            <w:tcW w:w="851" w:type="dxa"/>
            <w:vAlign w:val="center"/>
          </w:tcPr>
          <w:p w14:paraId="1ED6ABB9"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2C8696C6"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7 (20.6)</w:t>
            </w:r>
          </w:p>
        </w:tc>
        <w:tc>
          <w:tcPr>
            <w:tcW w:w="2040" w:type="dxa"/>
            <w:vAlign w:val="center"/>
          </w:tcPr>
          <w:p w14:paraId="4252F71B"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12 (35.3)</w:t>
            </w:r>
          </w:p>
        </w:tc>
        <w:tc>
          <w:tcPr>
            <w:tcW w:w="1191" w:type="dxa"/>
            <w:vAlign w:val="center"/>
          </w:tcPr>
          <w:p w14:paraId="03DEA419"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790FFB" w14:paraId="4497A77C"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26BC442F" w14:textId="77777777" w:rsidR="00790FFB" w:rsidRDefault="00790FFB" w:rsidP="0052277C">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Sever Infection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1F90782C"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045EF333"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33 (97.1)</w:t>
            </w:r>
          </w:p>
        </w:tc>
        <w:tc>
          <w:tcPr>
            <w:tcW w:w="2040" w:type="dxa"/>
            <w:vAlign w:val="center"/>
          </w:tcPr>
          <w:p w14:paraId="49A49C61"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33 (97.1)</w:t>
            </w:r>
          </w:p>
        </w:tc>
        <w:tc>
          <w:tcPr>
            <w:tcW w:w="1191" w:type="dxa"/>
            <w:vAlign w:val="center"/>
          </w:tcPr>
          <w:p w14:paraId="4B101F90"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1.000</w:t>
            </w:r>
          </w:p>
        </w:tc>
      </w:tr>
      <w:tr w:rsidR="00790FFB" w14:paraId="36613121"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09012787" w14:textId="77777777" w:rsidR="00790FFB" w:rsidRDefault="00790FFB" w:rsidP="0052277C">
            <w:pPr>
              <w:spacing w:line="240" w:lineRule="auto"/>
              <w:rPr>
                <w:rFonts w:eastAsia="Times New Roman" w:cs="Arial"/>
                <w:b w:val="0"/>
                <w:bCs w:val="0"/>
                <w:color w:val="auto"/>
                <w:sz w:val="18"/>
                <w:szCs w:val="18"/>
                <w:lang w:eastAsia="de-DE"/>
              </w:rPr>
            </w:pPr>
          </w:p>
        </w:tc>
        <w:tc>
          <w:tcPr>
            <w:tcW w:w="851" w:type="dxa"/>
            <w:vAlign w:val="center"/>
          </w:tcPr>
          <w:p w14:paraId="0C56139A"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5D3ABF34"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 (2.9)</w:t>
            </w:r>
          </w:p>
        </w:tc>
        <w:tc>
          <w:tcPr>
            <w:tcW w:w="2040" w:type="dxa"/>
            <w:vAlign w:val="center"/>
          </w:tcPr>
          <w:p w14:paraId="31C619F0"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 (2.9)</w:t>
            </w:r>
          </w:p>
        </w:tc>
        <w:tc>
          <w:tcPr>
            <w:tcW w:w="1191" w:type="dxa"/>
            <w:vAlign w:val="center"/>
          </w:tcPr>
          <w:p w14:paraId="17DDE32F"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790FFB" w14:paraId="474C89E7"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49A69B86" w14:textId="77777777" w:rsidR="00790FFB" w:rsidRDefault="00790FFB" w:rsidP="0052277C">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Allergic Reaction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17A94A09"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5489F364"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34 (100.0)</w:t>
            </w:r>
          </w:p>
        </w:tc>
        <w:tc>
          <w:tcPr>
            <w:tcW w:w="2040" w:type="dxa"/>
            <w:vAlign w:val="center"/>
          </w:tcPr>
          <w:p w14:paraId="4B4B1F0A"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34 (100.0)</w:t>
            </w:r>
          </w:p>
        </w:tc>
        <w:tc>
          <w:tcPr>
            <w:tcW w:w="1191" w:type="dxa"/>
            <w:vAlign w:val="center"/>
          </w:tcPr>
          <w:p w14:paraId="1BF2A910"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NA</w:t>
            </w:r>
          </w:p>
        </w:tc>
      </w:tr>
      <w:tr w:rsidR="00790FFB" w14:paraId="62E9D57C"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5E533A82" w14:textId="77777777" w:rsidR="00790FFB" w:rsidRDefault="00790FFB" w:rsidP="0052277C">
            <w:pPr>
              <w:spacing w:line="240" w:lineRule="auto"/>
              <w:rPr>
                <w:rFonts w:eastAsia="Times New Roman" w:cs="Arial"/>
                <w:b w:val="0"/>
                <w:bCs w:val="0"/>
                <w:color w:val="auto"/>
                <w:sz w:val="18"/>
                <w:szCs w:val="18"/>
                <w:lang w:eastAsia="de-DE"/>
              </w:rPr>
            </w:pPr>
          </w:p>
        </w:tc>
        <w:tc>
          <w:tcPr>
            <w:tcW w:w="851" w:type="dxa"/>
            <w:vAlign w:val="center"/>
          </w:tcPr>
          <w:p w14:paraId="39F87407"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0B88127A"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0 (0.0)</w:t>
            </w:r>
          </w:p>
        </w:tc>
        <w:tc>
          <w:tcPr>
            <w:tcW w:w="2040" w:type="dxa"/>
            <w:vAlign w:val="center"/>
          </w:tcPr>
          <w:p w14:paraId="7E39954E"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0 (0.0)</w:t>
            </w:r>
          </w:p>
        </w:tc>
        <w:tc>
          <w:tcPr>
            <w:tcW w:w="1191" w:type="dxa"/>
            <w:vAlign w:val="center"/>
          </w:tcPr>
          <w:p w14:paraId="0221BA04"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790FFB" w14:paraId="321CE04F"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3FAFF26E" w14:textId="77777777" w:rsidR="00790FFB" w:rsidRDefault="00790FFB" w:rsidP="0052277C">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Severe Allergic Reaction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5BF44485"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44F584FF"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34 (100.0)</w:t>
            </w:r>
          </w:p>
        </w:tc>
        <w:tc>
          <w:tcPr>
            <w:tcW w:w="2040" w:type="dxa"/>
            <w:vAlign w:val="center"/>
          </w:tcPr>
          <w:p w14:paraId="19FC0CF2"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34 (100.0)</w:t>
            </w:r>
          </w:p>
        </w:tc>
        <w:tc>
          <w:tcPr>
            <w:tcW w:w="1191" w:type="dxa"/>
            <w:vAlign w:val="center"/>
          </w:tcPr>
          <w:p w14:paraId="75895F60"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NA</w:t>
            </w:r>
          </w:p>
        </w:tc>
      </w:tr>
      <w:tr w:rsidR="00790FFB" w14:paraId="0F887A1F"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18D6090C" w14:textId="77777777" w:rsidR="00790FFB" w:rsidRDefault="00790FFB" w:rsidP="0052277C">
            <w:pPr>
              <w:spacing w:line="240" w:lineRule="auto"/>
              <w:rPr>
                <w:rFonts w:eastAsia="Times New Roman" w:cs="Arial"/>
                <w:b w:val="0"/>
                <w:bCs w:val="0"/>
                <w:color w:val="auto"/>
                <w:sz w:val="18"/>
                <w:szCs w:val="18"/>
                <w:lang w:eastAsia="de-DE"/>
              </w:rPr>
            </w:pPr>
          </w:p>
        </w:tc>
        <w:tc>
          <w:tcPr>
            <w:tcW w:w="851" w:type="dxa"/>
            <w:vAlign w:val="center"/>
          </w:tcPr>
          <w:p w14:paraId="6625DCBC"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55920E28"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0 (0.0)</w:t>
            </w:r>
          </w:p>
        </w:tc>
        <w:tc>
          <w:tcPr>
            <w:tcW w:w="2040" w:type="dxa"/>
            <w:vAlign w:val="center"/>
          </w:tcPr>
          <w:p w14:paraId="5F360A04"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0 (0.0)</w:t>
            </w:r>
          </w:p>
        </w:tc>
        <w:tc>
          <w:tcPr>
            <w:tcW w:w="1191" w:type="dxa"/>
            <w:vAlign w:val="center"/>
          </w:tcPr>
          <w:p w14:paraId="372B3477"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790FFB" w14:paraId="0C750E02"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01C1B648" w14:textId="77777777" w:rsidR="00790FFB" w:rsidRDefault="00790FFB" w:rsidP="0052277C">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Bleeding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7F7A926A"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1C4FD76F"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33 (97.1)</w:t>
            </w:r>
          </w:p>
        </w:tc>
        <w:tc>
          <w:tcPr>
            <w:tcW w:w="2040" w:type="dxa"/>
            <w:vAlign w:val="center"/>
          </w:tcPr>
          <w:p w14:paraId="3E088F85"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33 (97.1)</w:t>
            </w:r>
          </w:p>
        </w:tc>
        <w:tc>
          <w:tcPr>
            <w:tcW w:w="1191" w:type="dxa"/>
            <w:vAlign w:val="center"/>
          </w:tcPr>
          <w:p w14:paraId="6976C51E"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1.000</w:t>
            </w:r>
          </w:p>
        </w:tc>
      </w:tr>
      <w:tr w:rsidR="00790FFB" w14:paraId="3BC86767"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01A70ABE" w14:textId="77777777" w:rsidR="00790FFB" w:rsidRDefault="00790FFB" w:rsidP="0052277C">
            <w:pPr>
              <w:spacing w:line="240" w:lineRule="auto"/>
              <w:rPr>
                <w:rFonts w:eastAsia="Times New Roman" w:cs="Arial"/>
                <w:b w:val="0"/>
                <w:bCs w:val="0"/>
                <w:color w:val="auto"/>
                <w:sz w:val="18"/>
                <w:szCs w:val="18"/>
                <w:lang w:eastAsia="de-DE"/>
              </w:rPr>
            </w:pPr>
          </w:p>
        </w:tc>
        <w:tc>
          <w:tcPr>
            <w:tcW w:w="851" w:type="dxa"/>
            <w:vAlign w:val="center"/>
          </w:tcPr>
          <w:p w14:paraId="0053CE5B"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2A20166F"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 (2.9)</w:t>
            </w:r>
          </w:p>
        </w:tc>
        <w:tc>
          <w:tcPr>
            <w:tcW w:w="2040" w:type="dxa"/>
            <w:vAlign w:val="center"/>
          </w:tcPr>
          <w:p w14:paraId="2C096718"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 (2.9)</w:t>
            </w:r>
          </w:p>
        </w:tc>
        <w:tc>
          <w:tcPr>
            <w:tcW w:w="1191" w:type="dxa"/>
            <w:vAlign w:val="center"/>
          </w:tcPr>
          <w:p w14:paraId="7FC4CBB9"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790FFB" w14:paraId="7B62B76F"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1233A32D" w14:textId="77777777" w:rsidR="00790FFB" w:rsidRDefault="00790FFB" w:rsidP="0052277C">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Kidney Failure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6207B722"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5D097F9F"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28 (82.4)</w:t>
            </w:r>
          </w:p>
        </w:tc>
        <w:tc>
          <w:tcPr>
            <w:tcW w:w="2040" w:type="dxa"/>
            <w:vAlign w:val="center"/>
          </w:tcPr>
          <w:p w14:paraId="5071E2A8"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31 (91.2)</w:t>
            </w:r>
          </w:p>
        </w:tc>
        <w:tc>
          <w:tcPr>
            <w:tcW w:w="1191" w:type="dxa"/>
            <w:vAlign w:val="center"/>
          </w:tcPr>
          <w:p w14:paraId="3C113673"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0.476</w:t>
            </w:r>
          </w:p>
        </w:tc>
      </w:tr>
      <w:tr w:rsidR="00790FFB" w14:paraId="2F42F1CB"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15241F7A" w14:textId="77777777" w:rsidR="00790FFB" w:rsidRDefault="00790FFB" w:rsidP="0052277C">
            <w:pPr>
              <w:spacing w:line="240" w:lineRule="auto"/>
              <w:rPr>
                <w:rFonts w:eastAsia="Times New Roman" w:cs="Arial"/>
                <w:b w:val="0"/>
                <w:bCs w:val="0"/>
                <w:color w:val="auto"/>
                <w:sz w:val="18"/>
                <w:szCs w:val="18"/>
                <w:lang w:eastAsia="de-DE"/>
              </w:rPr>
            </w:pPr>
          </w:p>
        </w:tc>
        <w:tc>
          <w:tcPr>
            <w:tcW w:w="851" w:type="dxa"/>
            <w:vAlign w:val="center"/>
          </w:tcPr>
          <w:p w14:paraId="25D8526E"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76DF07E5"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6 (17.6)</w:t>
            </w:r>
          </w:p>
        </w:tc>
        <w:tc>
          <w:tcPr>
            <w:tcW w:w="2040" w:type="dxa"/>
            <w:vAlign w:val="center"/>
          </w:tcPr>
          <w:p w14:paraId="653ED666"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3 (8.8)</w:t>
            </w:r>
          </w:p>
        </w:tc>
        <w:tc>
          <w:tcPr>
            <w:tcW w:w="1191" w:type="dxa"/>
            <w:vAlign w:val="center"/>
          </w:tcPr>
          <w:p w14:paraId="36B3EAC9"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790FFB" w14:paraId="2CAD751E" w14:textId="77777777" w:rsidTr="0052277C">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3642CB3E" w14:textId="77777777" w:rsidR="00790FFB" w:rsidRDefault="00790FFB" w:rsidP="0052277C">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Transaminases elevated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3B7BE2D7"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1ABA195D"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31 (91.2)</w:t>
            </w:r>
          </w:p>
        </w:tc>
        <w:tc>
          <w:tcPr>
            <w:tcW w:w="2040" w:type="dxa"/>
            <w:vAlign w:val="center"/>
          </w:tcPr>
          <w:p w14:paraId="706BD4A8"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32 (94.1)</w:t>
            </w:r>
          </w:p>
        </w:tc>
        <w:tc>
          <w:tcPr>
            <w:tcW w:w="1191" w:type="dxa"/>
            <w:vAlign w:val="center"/>
          </w:tcPr>
          <w:p w14:paraId="73CA22FF" w14:textId="77777777" w:rsidR="00790FFB" w:rsidRDefault="00790FFB" w:rsidP="0052277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1.000</w:t>
            </w:r>
          </w:p>
        </w:tc>
      </w:tr>
      <w:tr w:rsidR="00790FFB" w14:paraId="74D9B0C2" w14:textId="77777777" w:rsidTr="0052277C">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1572C9B5" w14:textId="77777777" w:rsidR="00790FFB" w:rsidRDefault="00790FFB" w:rsidP="0052277C">
            <w:pPr>
              <w:spacing w:line="240" w:lineRule="auto"/>
              <w:rPr>
                <w:rFonts w:eastAsia="Times New Roman" w:cs="Arial"/>
                <w:b w:val="0"/>
                <w:bCs w:val="0"/>
                <w:color w:val="auto"/>
                <w:sz w:val="18"/>
                <w:szCs w:val="18"/>
                <w:lang w:eastAsia="de-DE"/>
              </w:rPr>
            </w:pPr>
          </w:p>
        </w:tc>
        <w:tc>
          <w:tcPr>
            <w:tcW w:w="851" w:type="dxa"/>
            <w:vAlign w:val="center"/>
          </w:tcPr>
          <w:p w14:paraId="6FB0D501"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6DE886AA"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3 (8.8)</w:t>
            </w:r>
          </w:p>
        </w:tc>
        <w:tc>
          <w:tcPr>
            <w:tcW w:w="2040" w:type="dxa"/>
            <w:vAlign w:val="center"/>
          </w:tcPr>
          <w:p w14:paraId="0C8318FA"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2 (5.9)</w:t>
            </w:r>
          </w:p>
        </w:tc>
        <w:tc>
          <w:tcPr>
            <w:tcW w:w="1191" w:type="dxa"/>
            <w:vAlign w:val="center"/>
          </w:tcPr>
          <w:p w14:paraId="1C61F3FB" w14:textId="77777777" w:rsidR="00790FFB" w:rsidRDefault="00790FFB" w:rsidP="0052277C">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bl>
    <w:p w14:paraId="5E5EF4BE" w14:textId="77777777" w:rsidR="00790FFB" w:rsidRDefault="00790FFB" w:rsidP="00790FFB">
      <w:pPr>
        <w:spacing w:line="240" w:lineRule="auto"/>
        <w:rPr>
          <w:sz w:val="18"/>
          <w:szCs w:val="18"/>
        </w:rPr>
      </w:pPr>
    </w:p>
    <w:p w14:paraId="42F8A72C" w14:textId="77777777" w:rsidR="008D56DF" w:rsidRPr="0047658E" w:rsidRDefault="008D56DF" w:rsidP="008D56DF">
      <w:pPr>
        <w:spacing w:line="240" w:lineRule="auto"/>
        <w:rPr>
          <w:sz w:val="18"/>
          <w:szCs w:val="18"/>
        </w:rPr>
      </w:pPr>
      <w:r w:rsidRPr="0047658E">
        <w:rPr>
          <w:sz w:val="18"/>
          <w:szCs w:val="18"/>
        </w:rPr>
        <w:t>*p</w:t>
      </w:r>
      <w:r>
        <w:rPr>
          <w:sz w:val="18"/>
          <w:szCs w:val="18"/>
        </w:rPr>
        <w:t>-</w:t>
      </w:r>
      <w:r w:rsidRPr="0047658E">
        <w:rPr>
          <w:sz w:val="18"/>
          <w:szCs w:val="18"/>
        </w:rPr>
        <w:t xml:space="preserve">value from </w:t>
      </w:r>
      <w:r>
        <w:rPr>
          <w:sz w:val="18"/>
          <w:szCs w:val="18"/>
        </w:rPr>
        <w:t xml:space="preserve">Fisher’s exact </w:t>
      </w:r>
      <w:r w:rsidRPr="0047658E">
        <w:rPr>
          <w:sz w:val="18"/>
          <w:szCs w:val="18"/>
        </w:rPr>
        <w:t>test</w:t>
      </w:r>
      <w:r>
        <w:rPr>
          <w:sz w:val="18"/>
          <w:szCs w:val="18"/>
        </w:rPr>
        <w:t xml:space="preserve">. </w:t>
      </w:r>
      <w:proofErr w:type="spellStart"/>
      <w:r>
        <w:rPr>
          <w:sz w:val="18"/>
          <w:szCs w:val="18"/>
        </w:rPr>
        <w:t>Hematotoxicity</w:t>
      </w:r>
      <w:proofErr w:type="spellEnd"/>
      <w:r>
        <w:rPr>
          <w:sz w:val="18"/>
          <w:szCs w:val="18"/>
        </w:rPr>
        <w:t xml:space="preserve"> is defined as the occurrence of anemia, neutropenia or thrombocytopenia.</w:t>
      </w:r>
    </w:p>
    <w:p w14:paraId="5A140DB2" w14:textId="77777777" w:rsidR="00790FFB" w:rsidRDefault="00790FFB" w:rsidP="00790FFB">
      <w:pPr>
        <w:spacing w:after="160" w:line="259" w:lineRule="auto"/>
        <w:rPr>
          <w:lang w:eastAsia="en-US"/>
        </w:rPr>
      </w:pPr>
    </w:p>
    <w:p w14:paraId="3FC42DE5" w14:textId="77777777" w:rsidR="00790FFB" w:rsidRDefault="00790FFB" w:rsidP="008B438D">
      <w:pPr>
        <w:spacing w:after="160" w:line="259" w:lineRule="auto"/>
        <w:rPr>
          <w:rFonts w:eastAsiaTheme="majorEastAsia" w:cstheme="majorBidi"/>
          <w:b/>
          <w:szCs w:val="26"/>
        </w:rPr>
      </w:pPr>
    </w:p>
    <w:p w14:paraId="5FF5D70E" w14:textId="77777777" w:rsidR="00790FFB" w:rsidRDefault="00790FFB" w:rsidP="008B438D">
      <w:pPr>
        <w:spacing w:after="160" w:line="259" w:lineRule="auto"/>
        <w:rPr>
          <w:rFonts w:eastAsiaTheme="majorEastAsia" w:cstheme="majorBidi"/>
          <w:b/>
          <w:szCs w:val="26"/>
        </w:rPr>
      </w:pPr>
    </w:p>
    <w:p w14:paraId="44233DD6" w14:textId="252BCBA7" w:rsidR="00A62D56" w:rsidRDefault="00A62D56" w:rsidP="00A62D56">
      <w:pPr>
        <w:pStyle w:val="Heading2"/>
      </w:pPr>
      <w:r>
        <w:t>Supplementary Table S</w:t>
      </w:r>
      <w:r w:rsidR="00E949E3">
        <w:t>6</w:t>
      </w:r>
    </w:p>
    <w:p w14:paraId="1708103D" w14:textId="39FF61B8" w:rsidR="00A62D56" w:rsidRDefault="00A62D56" w:rsidP="00EE6D3A">
      <w:pPr>
        <w:spacing w:line="360" w:lineRule="auto"/>
        <w:jc w:val="both"/>
        <w:rPr>
          <w:sz w:val="18"/>
          <w:szCs w:val="18"/>
        </w:rPr>
      </w:pPr>
      <w:bookmarkStart w:id="1" w:name="_Hlk161398337"/>
      <w:r w:rsidRPr="48C14202">
        <w:rPr>
          <w:sz w:val="18"/>
          <w:szCs w:val="18"/>
        </w:rPr>
        <w:t>Table S</w:t>
      </w:r>
      <w:r w:rsidR="00147EB8">
        <w:rPr>
          <w:sz w:val="18"/>
          <w:szCs w:val="18"/>
        </w:rPr>
        <w:t>6</w:t>
      </w:r>
      <w:r w:rsidRPr="48C14202">
        <w:rPr>
          <w:sz w:val="18"/>
          <w:szCs w:val="18"/>
        </w:rPr>
        <w:t>: Interruption</w:t>
      </w:r>
      <w:r>
        <w:rPr>
          <w:sz w:val="18"/>
          <w:szCs w:val="18"/>
        </w:rPr>
        <w:t xml:space="preserve">, dose </w:t>
      </w:r>
      <w:r w:rsidRPr="48C14202">
        <w:rPr>
          <w:sz w:val="18"/>
          <w:szCs w:val="18"/>
        </w:rPr>
        <w:t>reduction</w:t>
      </w:r>
      <w:r>
        <w:rPr>
          <w:sz w:val="18"/>
          <w:szCs w:val="18"/>
        </w:rPr>
        <w:t xml:space="preserve"> or discontinuation </w:t>
      </w:r>
      <w:r w:rsidRPr="48C14202">
        <w:rPr>
          <w:sz w:val="18"/>
          <w:szCs w:val="18"/>
        </w:rPr>
        <w:t xml:space="preserve">of </w:t>
      </w:r>
      <w:r>
        <w:rPr>
          <w:sz w:val="18"/>
          <w:szCs w:val="18"/>
        </w:rPr>
        <w:t xml:space="preserve">study </w:t>
      </w:r>
      <w:r w:rsidRPr="48C14202">
        <w:rPr>
          <w:sz w:val="18"/>
          <w:szCs w:val="18"/>
        </w:rPr>
        <w:t xml:space="preserve">treatment </w:t>
      </w:r>
      <w:r w:rsidR="00E949E3">
        <w:rPr>
          <w:sz w:val="18"/>
          <w:szCs w:val="18"/>
        </w:rPr>
        <w:t xml:space="preserve">due to any cytopenia </w:t>
      </w:r>
      <w:r w:rsidRPr="48C14202">
        <w:rPr>
          <w:sz w:val="18"/>
          <w:szCs w:val="18"/>
        </w:rPr>
        <w:t>according to CH status for Niraparib</w:t>
      </w:r>
      <w:r>
        <w:rPr>
          <w:sz w:val="18"/>
          <w:szCs w:val="18"/>
        </w:rPr>
        <w:t xml:space="preserve"> maintenance</w:t>
      </w:r>
      <w:r w:rsidRPr="48C14202">
        <w:rPr>
          <w:sz w:val="18"/>
          <w:szCs w:val="18"/>
        </w:rPr>
        <w:t xml:space="preserve">, </w:t>
      </w:r>
      <w:r>
        <w:rPr>
          <w:sz w:val="18"/>
          <w:szCs w:val="18"/>
        </w:rPr>
        <w:t>c</w:t>
      </w:r>
      <w:r w:rsidRPr="48C14202">
        <w:rPr>
          <w:sz w:val="18"/>
          <w:szCs w:val="18"/>
        </w:rPr>
        <w:t xml:space="preserve">arboplatin or during any </w:t>
      </w:r>
      <w:r>
        <w:rPr>
          <w:sz w:val="18"/>
          <w:szCs w:val="18"/>
        </w:rPr>
        <w:t xml:space="preserve">phase </w:t>
      </w:r>
      <w:r w:rsidRPr="48C14202">
        <w:rPr>
          <w:sz w:val="18"/>
          <w:szCs w:val="18"/>
        </w:rPr>
        <w:t xml:space="preserve">of the treatment. </w:t>
      </w:r>
      <w:r>
        <w:rPr>
          <w:sz w:val="18"/>
          <w:szCs w:val="18"/>
        </w:rPr>
        <w:t xml:space="preserve">‘Any event’ includes interruption, dose reduction, or discontinuation. </w:t>
      </w:r>
    </w:p>
    <w:tbl>
      <w:tblPr>
        <w:tblStyle w:val="ListTable6Colorful-Accent3"/>
        <w:tblW w:w="0" w:type="auto"/>
        <w:tblLook w:val="04A0" w:firstRow="1" w:lastRow="0" w:firstColumn="1" w:lastColumn="0" w:noHBand="0" w:noVBand="1"/>
      </w:tblPr>
      <w:tblGrid>
        <w:gridCol w:w="1247"/>
        <w:gridCol w:w="2500"/>
        <w:gridCol w:w="790"/>
        <w:gridCol w:w="1715"/>
        <w:gridCol w:w="1750"/>
        <w:gridCol w:w="1068"/>
      </w:tblGrid>
      <w:tr w:rsidR="00A62D56" w14:paraId="61E6C215" w14:textId="77777777" w:rsidTr="007854C9">
        <w:trPr>
          <w:cnfStyle w:val="100000000000" w:firstRow="1" w:lastRow="0"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247" w:type="dxa"/>
            <w:vAlign w:val="center"/>
          </w:tcPr>
          <w:p w14:paraId="2B63B14E" w14:textId="77777777" w:rsidR="00A62D56" w:rsidRPr="00FC120A" w:rsidRDefault="00A62D56" w:rsidP="007854C9">
            <w:pPr>
              <w:spacing w:line="240" w:lineRule="auto"/>
              <w:jc w:val="center"/>
              <w:rPr>
                <w:rFonts w:eastAsia="Times New Roman" w:cs="Arial"/>
                <w:color w:val="auto"/>
                <w:sz w:val="18"/>
                <w:szCs w:val="18"/>
                <w:lang w:eastAsia="de-DE"/>
              </w:rPr>
            </w:pPr>
          </w:p>
        </w:tc>
        <w:tc>
          <w:tcPr>
            <w:tcW w:w="2500" w:type="dxa"/>
          </w:tcPr>
          <w:p w14:paraId="2A95B935" w14:textId="77777777" w:rsidR="00A62D56" w:rsidRPr="00FD2E96" w:rsidRDefault="00A62D56" w:rsidP="007854C9">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sz w:val="18"/>
                <w:szCs w:val="18"/>
                <w:lang w:eastAsia="de-DE"/>
              </w:rPr>
            </w:pPr>
          </w:p>
        </w:tc>
        <w:tc>
          <w:tcPr>
            <w:tcW w:w="790" w:type="dxa"/>
            <w:vAlign w:val="center"/>
          </w:tcPr>
          <w:p w14:paraId="4CEEDEC0" w14:textId="77777777" w:rsidR="00A62D56" w:rsidRDefault="00A62D56" w:rsidP="007854C9">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roofErr w:type="spellStart"/>
            <w:r w:rsidRPr="48C14202">
              <w:rPr>
                <w:rFonts w:eastAsia="Times New Roman" w:cs="Arial"/>
                <w:color w:val="auto"/>
                <w:sz w:val="18"/>
                <w:szCs w:val="18"/>
                <w:lang w:val="de-DE" w:eastAsia="de-DE"/>
              </w:rPr>
              <w:t>level</w:t>
            </w:r>
            <w:proofErr w:type="spellEnd"/>
          </w:p>
        </w:tc>
        <w:tc>
          <w:tcPr>
            <w:tcW w:w="1715" w:type="dxa"/>
            <w:vAlign w:val="center"/>
          </w:tcPr>
          <w:p w14:paraId="02E443F2" w14:textId="77777777" w:rsidR="00A62D56" w:rsidRDefault="00A62D56" w:rsidP="007854C9">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eastAsia="Times New Roman" w:cs="Arial"/>
                <w:color w:val="auto"/>
                <w:sz w:val="18"/>
                <w:szCs w:val="18"/>
                <w:lang w:val="de-DE" w:eastAsia="de-DE"/>
              </w:rPr>
              <w:t xml:space="preserve">CH negative </w:t>
            </w:r>
            <w:r>
              <w:br/>
            </w:r>
            <w:r w:rsidRPr="48C14202">
              <w:rPr>
                <w:rFonts w:eastAsia="Times New Roman" w:cs="Arial"/>
                <w:color w:val="auto"/>
                <w:sz w:val="18"/>
                <w:szCs w:val="18"/>
                <w:lang w:val="de-DE" w:eastAsia="de-DE"/>
              </w:rPr>
              <w:t>n = 50</w:t>
            </w:r>
          </w:p>
        </w:tc>
        <w:tc>
          <w:tcPr>
            <w:tcW w:w="1750" w:type="dxa"/>
            <w:vAlign w:val="center"/>
          </w:tcPr>
          <w:p w14:paraId="0A0F4660" w14:textId="77777777" w:rsidR="00A62D56" w:rsidRDefault="00A62D56" w:rsidP="007854C9">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eastAsia="Times New Roman" w:cs="Arial"/>
                <w:color w:val="auto"/>
                <w:sz w:val="18"/>
                <w:szCs w:val="18"/>
                <w:lang w:val="de-DE" w:eastAsia="de-DE"/>
              </w:rPr>
              <w:t xml:space="preserve">CH positive </w:t>
            </w:r>
            <w:r>
              <w:br/>
            </w:r>
            <w:r w:rsidRPr="48C14202">
              <w:rPr>
                <w:rFonts w:eastAsia="Times New Roman" w:cs="Arial"/>
                <w:color w:val="auto"/>
                <w:sz w:val="18"/>
                <w:szCs w:val="18"/>
                <w:lang w:val="de-DE" w:eastAsia="de-DE"/>
              </w:rPr>
              <w:t>n = 53</w:t>
            </w:r>
          </w:p>
        </w:tc>
        <w:tc>
          <w:tcPr>
            <w:tcW w:w="1068" w:type="dxa"/>
            <w:vAlign w:val="center"/>
          </w:tcPr>
          <w:p w14:paraId="070B91D8" w14:textId="77777777" w:rsidR="00A62D56" w:rsidRDefault="00A62D56" w:rsidP="007854C9">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eastAsia="Times New Roman" w:cs="Arial"/>
                <w:color w:val="auto"/>
                <w:sz w:val="18"/>
                <w:szCs w:val="18"/>
                <w:lang w:val="de-DE" w:eastAsia="de-DE"/>
              </w:rPr>
              <w:t>p-</w:t>
            </w:r>
            <w:proofErr w:type="spellStart"/>
            <w:r w:rsidRPr="48C14202">
              <w:rPr>
                <w:rFonts w:eastAsia="Times New Roman" w:cs="Arial"/>
                <w:color w:val="auto"/>
                <w:sz w:val="18"/>
                <w:szCs w:val="18"/>
                <w:lang w:val="de-DE" w:eastAsia="de-DE"/>
              </w:rPr>
              <w:t>value</w:t>
            </w:r>
            <w:proofErr w:type="spellEnd"/>
            <w:r w:rsidRPr="48C14202">
              <w:rPr>
                <w:rFonts w:eastAsia="Times New Roman" w:cs="Arial"/>
                <w:color w:val="auto"/>
                <w:sz w:val="18"/>
                <w:szCs w:val="18"/>
                <w:lang w:val="de-DE" w:eastAsia="de-DE"/>
              </w:rPr>
              <w:t>*</w:t>
            </w:r>
          </w:p>
        </w:tc>
      </w:tr>
      <w:tr w:rsidR="00A62D56" w14:paraId="2460DFA5" w14:textId="77777777" w:rsidTr="007854C9">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247" w:type="dxa"/>
            <w:vMerge w:val="restart"/>
            <w:tcBorders>
              <w:top w:val="single" w:sz="4" w:space="0" w:color="A5A5A5" w:themeColor="accent3"/>
              <w:bottom w:val="nil"/>
              <w:right w:val="single" w:sz="4" w:space="0" w:color="auto"/>
            </w:tcBorders>
            <w:vAlign w:val="center"/>
          </w:tcPr>
          <w:p w14:paraId="6CB07A2B" w14:textId="77777777" w:rsidR="00A62D56" w:rsidRDefault="00A62D56" w:rsidP="007854C9">
            <w:pPr>
              <w:spacing w:line="240" w:lineRule="auto"/>
              <w:rPr>
                <w:rFonts w:eastAsia="Times New Roman" w:cs="Arial"/>
                <w:color w:val="auto"/>
                <w:sz w:val="18"/>
                <w:szCs w:val="18"/>
                <w:lang w:eastAsia="de-DE"/>
              </w:rPr>
            </w:pPr>
            <w:r>
              <w:rPr>
                <w:rFonts w:eastAsia="Times New Roman" w:cs="Arial"/>
                <w:b w:val="0"/>
                <w:bCs w:val="0"/>
                <w:color w:val="auto"/>
                <w:sz w:val="18"/>
                <w:szCs w:val="18"/>
                <w:lang w:eastAsia="de-DE"/>
              </w:rPr>
              <w:t>Niraparib</w:t>
            </w:r>
          </w:p>
          <w:p w14:paraId="494BB510" w14:textId="77777777" w:rsidR="00A62D56" w:rsidRDefault="00A62D56" w:rsidP="007854C9">
            <w:pPr>
              <w:spacing w:line="240" w:lineRule="auto"/>
              <w:rPr>
                <w:rFonts w:eastAsia="Times New Roman" w:cs="Arial"/>
                <w:b w:val="0"/>
                <w:bCs w:val="0"/>
                <w:color w:val="auto"/>
                <w:sz w:val="18"/>
                <w:szCs w:val="18"/>
                <w:lang w:eastAsia="de-DE"/>
              </w:rPr>
            </w:pPr>
            <w:r>
              <w:rPr>
                <w:rFonts w:eastAsia="Times New Roman" w:cs="Arial"/>
                <w:b w:val="0"/>
                <w:bCs w:val="0"/>
                <w:color w:val="auto"/>
                <w:sz w:val="18"/>
                <w:szCs w:val="18"/>
                <w:lang w:eastAsia="de-DE"/>
              </w:rPr>
              <w:t>maintenance</w:t>
            </w:r>
          </w:p>
        </w:tc>
        <w:tc>
          <w:tcPr>
            <w:tcW w:w="2500" w:type="dxa"/>
            <w:tcBorders>
              <w:top w:val="single" w:sz="4" w:space="0" w:color="A5A5A5" w:themeColor="accent3"/>
              <w:left w:val="single" w:sz="4" w:space="0" w:color="auto"/>
              <w:bottom w:val="nil"/>
            </w:tcBorders>
          </w:tcPr>
          <w:p w14:paraId="786E00F3" w14:textId="77777777" w:rsidR="00A62D56" w:rsidRPr="48C14202"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color w:val="auto"/>
                <w:sz w:val="18"/>
                <w:szCs w:val="18"/>
              </w:rPr>
              <w:t>Interruption</w:t>
            </w:r>
            <w:r w:rsidRPr="48C14202">
              <w:rPr>
                <w:rFonts w:cs="Arial"/>
                <w:color w:val="auto"/>
                <w:sz w:val="18"/>
                <w:szCs w:val="18"/>
              </w:rPr>
              <w:t xml:space="preserve"> – </w:t>
            </w:r>
            <w:r>
              <w:rPr>
                <w:rFonts w:cs="Arial"/>
                <w:color w:val="auto"/>
                <w:sz w:val="18"/>
                <w:szCs w:val="18"/>
              </w:rPr>
              <w:t>No</w:t>
            </w:r>
            <w:r w:rsidRPr="48C14202">
              <w:rPr>
                <w:rFonts w:cs="Arial"/>
                <w:color w:val="auto"/>
                <w:sz w:val="18"/>
                <w:szCs w:val="18"/>
              </w:rPr>
              <w:t>. (%)</w:t>
            </w:r>
          </w:p>
        </w:tc>
        <w:tc>
          <w:tcPr>
            <w:tcW w:w="790" w:type="dxa"/>
            <w:tcBorders>
              <w:top w:val="single" w:sz="4" w:space="0" w:color="A5A5A5" w:themeColor="accent3"/>
              <w:bottom w:val="nil"/>
            </w:tcBorders>
            <w:vAlign w:val="center"/>
          </w:tcPr>
          <w:p w14:paraId="2F2757D3"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715" w:type="dxa"/>
            <w:tcBorders>
              <w:top w:val="single" w:sz="4" w:space="0" w:color="A5A5A5" w:themeColor="accent3"/>
              <w:bottom w:val="nil"/>
            </w:tcBorders>
            <w:vAlign w:val="center"/>
          </w:tcPr>
          <w:p w14:paraId="136102B6"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38 (76.0)</w:t>
            </w:r>
          </w:p>
        </w:tc>
        <w:tc>
          <w:tcPr>
            <w:tcW w:w="1750" w:type="dxa"/>
            <w:tcBorders>
              <w:top w:val="single" w:sz="4" w:space="0" w:color="A5A5A5" w:themeColor="accent3"/>
              <w:bottom w:val="nil"/>
            </w:tcBorders>
            <w:vAlign w:val="center"/>
          </w:tcPr>
          <w:p w14:paraId="0BB1B76B"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43 (81.1)</w:t>
            </w:r>
          </w:p>
        </w:tc>
        <w:tc>
          <w:tcPr>
            <w:tcW w:w="1068" w:type="dxa"/>
            <w:tcBorders>
              <w:top w:val="single" w:sz="4" w:space="0" w:color="A5A5A5" w:themeColor="accent3"/>
              <w:bottom w:val="nil"/>
            </w:tcBorders>
            <w:vAlign w:val="center"/>
          </w:tcPr>
          <w:p w14:paraId="3BD6394C"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0.632</w:t>
            </w:r>
          </w:p>
        </w:tc>
      </w:tr>
      <w:tr w:rsidR="00A62D56" w14:paraId="50235258" w14:textId="77777777" w:rsidTr="007854C9">
        <w:trPr>
          <w:trHeight w:val="292"/>
        </w:trPr>
        <w:tc>
          <w:tcPr>
            <w:cnfStyle w:val="001000000000" w:firstRow="0" w:lastRow="0" w:firstColumn="1" w:lastColumn="0" w:oddVBand="0" w:evenVBand="0" w:oddHBand="0" w:evenHBand="0" w:firstRowFirstColumn="0" w:firstRowLastColumn="0" w:lastRowFirstColumn="0" w:lastRowLastColumn="0"/>
            <w:tcW w:w="1247" w:type="dxa"/>
            <w:vMerge/>
            <w:tcBorders>
              <w:top w:val="nil"/>
              <w:bottom w:val="nil"/>
              <w:right w:val="single" w:sz="4" w:space="0" w:color="auto"/>
            </w:tcBorders>
            <w:vAlign w:val="center"/>
          </w:tcPr>
          <w:p w14:paraId="337077E9" w14:textId="77777777" w:rsidR="00A62D56" w:rsidRDefault="00A62D56" w:rsidP="007854C9">
            <w:pPr>
              <w:spacing w:line="240" w:lineRule="auto"/>
              <w:rPr>
                <w:rFonts w:eastAsia="Times New Roman" w:cs="Arial"/>
                <w:b w:val="0"/>
                <w:bCs w:val="0"/>
                <w:color w:val="auto"/>
                <w:sz w:val="18"/>
                <w:szCs w:val="18"/>
                <w:lang w:eastAsia="de-DE"/>
              </w:rPr>
            </w:pPr>
          </w:p>
        </w:tc>
        <w:tc>
          <w:tcPr>
            <w:tcW w:w="2500" w:type="dxa"/>
            <w:tcBorders>
              <w:top w:val="nil"/>
              <w:left w:val="single" w:sz="4" w:space="0" w:color="auto"/>
              <w:bottom w:val="nil"/>
            </w:tcBorders>
          </w:tcPr>
          <w:p w14:paraId="7CB4FD9B" w14:textId="77777777" w:rsidR="00A62D56" w:rsidRPr="48C14202"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790" w:type="dxa"/>
            <w:tcBorders>
              <w:top w:val="nil"/>
              <w:bottom w:val="nil"/>
            </w:tcBorders>
            <w:vAlign w:val="center"/>
          </w:tcPr>
          <w:p w14:paraId="46722CF4"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715" w:type="dxa"/>
            <w:tcBorders>
              <w:top w:val="nil"/>
              <w:bottom w:val="nil"/>
            </w:tcBorders>
            <w:vAlign w:val="center"/>
          </w:tcPr>
          <w:p w14:paraId="25335A0B"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12 (24.0)</w:t>
            </w:r>
          </w:p>
        </w:tc>
        <w:tc>
          <w:tcPr>
            <w:tcW w:w="1750" w:type="dxa"/>
            <w:tcBorders>
              <w:top w:val="nil"/>
              <w:bottom w:val="nil"/>
            </w:tcBorders>
            <w:vAlign w:val="center"/>
          </w:tcPr>
          <w:p w14:paraId="3E1223D3"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10 (18.9)</w:t>
            </w:r>
          </w:p>
        </w:tc>
        <w:tc>
          <w:tcPr>
            <w:tcW w:w="1068" w:type="dxa"/>
            <w:tcBorders>
              <w:top w:val="nil"/>
              <w:bottom w:val="nil"/>
            </w:tcBorders>
            <w:vAlign w:val="center"/>
          </w:tcPr>
          <w:p w14:paraId="58F52899"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A62D56" w14:paraId="4707AD8B" w14:textId="77777777" w:rsidTr="007854C9">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247" w:type="dxa"/>
            <w:vMerge/>
            <w:tcBorders>
              <w:top w:val="nil"/>
              <w:bottom w:val="nil"/>
              <w:right w:val="single" w:sz="4" w:space="0" w:color="auto"/>
            </w:tcBorders>
            <w:vAlign w:val="center"/>
          </w:tcPr>
          <w:p w14:paraId="761ACEDC" w14:textId="77777777" w:rsidR="00A62D56" w:rsidRDefault="00A62D56" w:rsidP="007854C9">
            <w:pPr>
              <w:spacing w:line="240" w:lineRule="auto"/>
              <w:rPr>
                <w:rFonts w:eastAsia="Times New Roman" w:cs="Arial"/>
                <w:b w:val="0"/>
                <w:bCs w:val="0"/>
                <w:color w:val="auto"/>
                <w:sz w:val="18"/>
                <w:szCs w:val="18"/>
                <w:lang w:eastAsia="de-DE"/>
              </w:rPr>
            </w:pPr>
          </w:p>
        </w:tc>
        <w:tc>
          <w:tcPr>
            <w:tcW w:w="2500" w:type="dxa"/>
            <w:tcBorders>
              <w:top w:val="nil"/>
              <w:left w:val="single" w:sz="4" w:space="0" w:color="auto"/>
              <w:bottom w:val="nil"/>
            </w:tcBorders>
          </w:tcPr>
          <w:p w14:paraId="7D7EC667" w14:textId="77777777" w:rsidR="00A62D56" w:rsidRPr="48C14202"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color w:val="auto"/>
                <w:sz w:val="18"/>
                <w:szCs w:val="18"/>
              </w:rPr>
              <w:t>Dose reduction</w:t>
            </w:r>
            <w:r w:rsidRPr="48C14202">
              <w:rPr>
                <w:rFonts w:cs="Arial"/>
                <w:color w:val="auto"/>
                <w:sz w:val="18"/>
                <w:szCs w:val="18"/>
              </w:rPr>
              <w:t xml:space="preserve"> – </w:t>
            </w:r>
            <w:r>
              <w:rPr>
                <w:rFonts w:cs="Arial"/>
                <w:color w:val="auto"/>
                <w:sz w:val="18"/>
                <w:szCs w:val="18"/>
              </w:rPr>
              <w:t>No</w:t>
            </w:r>
            <w:r w:rsidRPr="48C14202">
              <w:rPr>
                <w:rFonts w:cs="Arial"/>
                <w:color w:val="auto"/>
                <w:sz w:val="18"/>
                <w:szCs w:val="18"/>
              </w:rPr>
              <w:t>. (%)</w:t>
            </w:r>
          </w:p>
        </w:tc>
        <w:tc>
          <w:tcPr>
            <w:tcW w:w="790" w:type="dxa"/>
            <w:tcBorders>
              <w:top w:val="nil"/>
              <w:bottom w:val="nil"/>
            </w:tcBorders>
            <w:vAlign w:val="center"/>
          </w:tcPr>
          <w:p w14:paraId="038E609F"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715" w:type="dxa"/>
            <w:tcBorders>
              <w:top w:val="nil"/>
              <w:bottom w:val="nil"/>
            </w:tcBorders>
            <w:vAlign w:val="center"/>
          </w:tcPr>
          <w:p w14:paraId="081D6957"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39 (78.0)</w:t>
            </w:r>
          </w:p>
        </w:tc>
        <w:tc>
          <w:tcPr>
            <w:tcW w:w="1750" w:type="dxa"/>
            <w:tcBorders>
              <w:top w:val="nil"/>
              <w:bottom w:val="nil"/>
            </w:tcBorders>
            <w:vAlign w:val="center"/>
          </w:tcPr>
          <w:p w14:paraId="6B5EDD35"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43 (81.1)</w:t>
            </w:r>
          </w:p>
        </w:tc>
        <w:tc>
          <w:tcPr>
            <w:tcW w:w="1068" w:type="dxa"/>
            <w:tcBorders>
              <w:top w:val="nil"/>
              <w:bottom w:val="nil"/>
            </w:tcBorders>
            <w:vAlign w:val="center"/>
          </w:tcPr>
          <w:p w14:paraId="315939B5"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0.808</w:t>
            </w:r>
          </w:p>
        </w:tc>
      </w:tr>
      <w:tr w:rsidR="00A62D56" w14:paraId="1C2F935C" w14:textId="77777777" w:rsidTr="007854C9">
        <w:trPr>
          <w:trHeight w:val="292"/>
        </w:trPr>
        <w:tc>
          <w:tcPr>
            <w:cnfStyle w:val="001000000000" w:firstRow="0" w:lastRow="0" w:firstColumn="1" w:lastColumn="0" w:oddVBand="0" w:evenVBand="0" w:oddHBand="0" w:evenHBand="0" w:firstRowFirstColumn="0" w:firstRowLastColumn="0" w:lastRowFirstColumn="0" w:lastRowLastColumn="0"/>
            <w:tcW w:w="1247" w:type="dxa"/>
            <w:vMerge/>
            <w:tcBorders>
              <w:top w:val="nil"/>
              <w:bottom w:val="nil"/>
              <w:right w:val="single" w:sz="4" w:space="0" w:color="auto"/>
            </w:tcBorders>
            <w:vAlign w:val="center"/>
          </w:tcPr>
          <w:p w14:paraId="0C9990B4" w14:textId="77777777" w:rsidR="00A62D56" w:rsidRDefault="00A62D56" w:rsidP="007854C9">
            <w:pPr>
              <w:spacing w:line="240" w:lineRule="auto"/>
              <w:rPr>
                <w:rFonts w:eastAsia="Times New Roman" w:cs="Arial"/>
                <w:b w:val="0"/>
                <w:bCs w:val="0"/>
                <w:color w:val="auto"/>
                <w:sz w:val="18"/>
                <w:szCs w:val="18"/>
                <w:lang w:eastAsia="de-DE"/>
              </w:rPr>
            </w:pPr>
          </w:p>
        </w:tc>
        <w:tc>
          <w:tcPr>
            <w:tcW w:w="2500" w:type="dxa"/>
            <w:tcBorders>
              <w:top w:val="nil"/>
              <w:left w:val="single" w:sz="4" w:space="0" w:color="auto"/>
              <w:bottom w:val="nil"/>
            </w:tcBorders>
          </w:tcPr>
          <w:p w14:paraId="7A510FBF" w14:textId="77777777" w:rsidR="00A62D56" w:rsidRPr="48C14202"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790" w:type="dxa"/>
            <w:tcBorders>
              <w:top w:val="nil"/>
              <w:bottom w:val="nil"/>
            </w:tcBorders>
            <w:vAlign w:val="center"/>
          </w:tcPr>
          <w:p w14:paraId="12D601BC"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715" w:type="dxa"/>
            <w:tcBorders>
              <w:top w:val="nil"/>
              <w:bottom w:val="nil"/>
            </w:tcBorders>
            <w:vAlign w:val="center"/>
          </w:tcPr>
          <w:p w14:paraId="370D39C7"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11 (22.0)</w:t>
            </w:r>
          </w:p>
        </w:tc>
        <w:tc>
          <w:tcPr>
            <w:tcW w:w="1750" w:type="dxa"/>
            <w:tcBorders>
              <w:top w:val="nil"/>
              <w:bottom w:val="nil"/>
            </w:tcBorders>
            <w:vAlign w:val="center"/>
          </w:tcPr>
          <w:p w14:paraId="116E4EC7"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10 (18.9)</w:t>
            </w:r>
          </w:p>
        </w:tc>
        <w:tc>
          <w:tcPr>
            <w:tcW w:w="1068" w:type="dxa"/>
            <w:tcBorders>
              <w:top w:val="nil"/>
              <w:bottom w:val="nil"/>
            </w:tcBorders>
            <w:vAlign w:val="center"/>
          </w:tcPr>
          <w:p w14:paraId="4FD0E6B5"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A62D56" w14:paraId="014B41CE" w14:textId="77777777" w:rsidTr="007854C9">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247" w:type="dxa"/>
            <w:vMerge/>
            <w:tcBorders>
              <w:top w:val="nil"/>
              <w:bottom w:val="nil"/>
              <w:right w:val="single" w:sz="4" w:space="0" w:color="auto"/>
            </w:tcBorders>
            <w:vAlign w:val="center"/>
          </w:tcPr>
          <w:p w14:paraId="6834EF96" w14:textId="77777777" w:rsidR="00A62D56" w:rsidRDefault="00A62D56" w:rsidP="007854C9">
            <w:pPr>
              <w:spacing w:line="240" w:lineRule="auto"/>
              <w:rPr>
                <w:rFonts w:eastAsia="Times New Roman" w:cs="Arial"/>
                <w:b w:val="0"/>
                <w:bCs w:val="0"/>
                <w:color w:val="auto"/>
                <w:sz w:val="18"/>
                <w:szCs w:val="18"/>
                <w:lang w:eastAsia="de-DE"/>
              </w:rPr>
            </w:pPr>
          </w:p>
        </w:tc>
        <w:tc>
          <w:tcPr>
            <w:tcW w:w="2500" w:type="dxa"/>
            <w:tcBorders>
              <w:top w:val="nil"/>
              <w:left w:val="single" w:sz="4" w:space="0" w:color="auto"/>
              <w:bottom w:val="nil"/>
            </w:tcBorders>
          </w:tcPr>
          <w:p w14:paraId="51D82C0D" w14:textId="77777777" w:rsidR="00A62D56" w:rsidRPr="48C14202"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color w:val="auto"/>
                <w:sz w:val="18"/>
                <w:szCs w:val="18"/>
              </w:rPr>
              <w:t>Any event – No.</w:t>
            </w:r>
            <w:r w:rsidRPr="48C14202">
              <w:rPr>
                <w:rFonts w:cs="Arial"/>
                <w:color w:val="auto"/>
                <w:sz w:val="18"/>
                <w:szCs w:val="18"/>
              </w:rPr>
              <w:t xml:space="preserve"> (%)</w:t>
            </w:r>
          </w:p>
        </w:tc>
        <w:tc>
          <w:tcPr>
            <w:tcW w:w="790" w:type="dxa"/>
            <w:tcBorders>
              <w:top w:val="nil"/>
              <w:bottom w:val="nil"/>
            </w:tcBorders>
            <w:vAlign w:val="center"/>
          </w:tcPr>
          <w:p w14:paraId="6D1ED167"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715" w:type="dxa"/>
            <w:tcBorders>
              <w:top w:val="nil"/>
              <w:bottom w:val="nil"/>
            </w:tcBorders>
            <w:vAlign w:val="center"/>
          </w:tcPr>
          <w:p w14:paraId="52543EB9"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33 (66.0)</w:t>
            </w:r>
          </w:p>
        </w:tc>
        <w:tc>
          <w:tcPr>
            <w:tcW w:w="1750" w:type="dxa"/>
            <w:tcBorders>
              <w:top w:val="nil"/>
              <w:bottom w:val="nil"/>
            </w:tcBorders>
            <w:vAlign w:val="center"/>
          </w:tcPr>
          <w:p w14:paraId="04F7250A"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38 (71.7)</w:t>
            </w:r>
          </w:p>
        </w:tc>
        <w:tc>
          <w:tcPr>
            <w:tcW w:w="1068" w:type="dxa"/>
            <w:tcBorders>
              <w:top w:val="nil"/>
              <w:bottom w:val="nil"/>
            </w:tcBorders>
            <w:vAlign w:val="center"/>
          </w:tcPr>
          <w:p w14:paraId="18549E58"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0.670</w:t>
            </w:r>
          </w:p>
        </w:tc>
      </w:tr>
      <w:tr w:rsidR="00A62D56" w14:paraId="39AC12EE" w14:textId="77777777" w:rsidTr="007854C9">
        <w:trPr>
          <w:trHeight w:val="292"/>
        </w:trPr>
        <w:tc>
          <w:tcPr>
            <w:cnfStyle w:val="001000000000" w:firstRow="0" w:lastRow="0" w:firstColumn="1" w:lastColumn="0" w:oddVBand="0" w:evenVBand="0" w:oddHBand="0" w:evenHBand="0" w:firstRowFirstColumn="0" w:firstRowLastColumn="0" w:lastRowFirstColumn="0" w:lastRowLastColumn="0"/>
            <w:tcW w:w="1247" w:type="dxa"/>
            <w:vMerge/>
            <w:tcBorders>
              <w:top w:val="nil"/>
              <w:bottom w:val="nil"/>
              <w:right w:val="single" w:sz="4" w:space="0" w:color="auto"/>
            </w:tcBorders>
            <w:vAlign w:val="center"/>
          </w:tcPr>
          <w:p w14:paraId="3F283947" w14:textId="77777777" w:rsidR="00A62D56" w:rsidRDefault="00A62D56" w:rsidP="007854C9">
            <w:pPr>
              <w:spacing w:line="240" w:lineRule="auto"/>
              <w:rPr>
                <w:rFonts w:eastAsia="Times New Roman" w:cs="Arial"/>
                <w:b w:val="0"/>
                <w:bCs w:val="0"/>
                <w:color w:val="auto"/>
                <w:sz w:val="18"/>
                <w:szCs w:val="18"/>
                <w:lang w:eastAsia="de-DE"/>
              </w:rPr>
            </w:pPr>
          </w:p>
        </w:tc>
        <w:tc>
          <w:tcPr>
            <w:tcW w:w="2500" w:type="dxa"/>
            <w:tcBorders>
              <w:top w:val="nil"/>
              <w:left w:val="single" w:sz="4" w:space="0" w:color="auto"/>
              <w:bottom w:val="single" w:sz="4" w:space="0" w:color="auto"/>
            </w:tcBorders>
          </w:tcPr>
          <w:p w14:paraId="052A308A" w14:textId="77777777" w:rsidR="00A62D56" w:rsidRPr="48C14202"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48C14202">
              <w:rPr>
                <w:rFonts w:eastAsia="Times New Roman" w:cs="Arial"/>
                <w:color w:val="auto"/>
                <w:sz w:val="18"/>
                <w:szCs w:val="18"/>
                <w:lang w:eastAsia="de-DE"/>
              </w:rPr>
              <w:t xml:space="preserve"> </w:t>
            </w:r>
          </w:p>
        </w:tc>
        <w:tc>
          <w:tcPr>
            <w:tcW w:w="790" w:type="dxa"/>
            <w:tcBorders>
              <w:top w:val="nil"/>
              <w:bottom w:val="single" w:sz="4" w:space="0" w:color="auto"/>
            </w:tcBorders>
            <w:vAlign w:val="center"/>
          </w:tcPr>
          <w:p w14:paraId="3E94D19C"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715" w:type="dxa"/>
            <w:tcBorders>
              <w:top w:val="nil"/>
              <w:bottom w:val="single" w:sz="4" w:space="0" w:color="auto"/>
            </w:tcBorders>
            <w:vAlign w:val="center"/>
          </w:tcPr>
          <w:p w14:paraId="6E3A1F57"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17 (34.0)</w:t>
            </w:r>
          </w:p>
        </w:tc>
        <w:tc>
          <w:tcPr>
            <w:tcW w:w="1750" w:type="dxa"/>
            <w:tcBorders>
              <w:top w:val="nil"/>
              <w:bottom w:val="single" w:sz="4" w:space="0" w:color="auto"/>
            </w:tcBorders>
            <w:vAlign w:val="center"/>
          </w:tcPr>
          <w:p w14:paraId="46D14C5C"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15 (28.3)</w:t>
            </w:r>
          </w:p>
        </w:tc>
        <w:tc>
          <w:tcPr>
            <w:tcW w:w="1068" w:type="dxa"/>
            <w:tcBorders>
              <w:top w:val="nil"/>
              <w:bottom w:val="single" w:sz="4" w:space="0" w:color="auto"/>
            </w:tcBorders>
            <w:vAlign w:val="center"/>
          </w:tcPr>
          <w:p w14:paraId="666B33B8"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A62D56" w14:paraId="4B9328E6" w14:textId="77777777" w:rsidTr="007854C9">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247" w:type="dxa"/>
            <w:vMerge w:val="restart"/>
            <w:tcBorders>
              <w:top w:val="single" w:sz="4" w:space="0" w:color="auto"/>
              <w:bottom w:val="nil"/>
              <w:right w:val="single" w:sz="4" w:space="0" w:color="auto"/>
            </w:tcBorders>
            <w:vAlign w:val="center"/>
          </w:tcPr>
          <w:p w14:paraId="195EFC52" w14:textId="77777777" w:rsidR="00A62D56" w:rsidRDefault="00A62D56" w:rsidP="007854C9">
            <w:pPr>
              <w:spacing w:line="240" w:lineRule="auto"/>
              <w:rPr>
                <w:rFonts w:eastAsia="Times New Roman" w:cs="Arial"/>
                <w:b w:val="0"/>
                <w:bCs w:val="0"/>
                <w:color w:val="auto"/>
                <w:sz w:val="18"/>
                <w:szCs w:val="18"/>
                <w:lang w:eastAsia="de-DE"/>
              </w:rPr>
            </w:pPr>
            <w:r>
              <w:rPr>
                <w:rFonts w:eastAsia="Times New Roman" w:cs="Arial"/>
                <w:b w:val="0"/>
                <w:bCs w:val="0"/>
                <w:color w:val="auto"/>
                <w:sz w:val="18"/>
                <w:szCs w:val="18"/>
                <w:lang w:eastAsia="de-DE"/>
              </w:rPr>
              <w:t>Carboplatin</w:t>
            </w:r>
          </w:p>
        </w:tc>
        <w:tc>
          <w:tcPr>
            <w:tcW w:w="2500" w:type="dxa"/>
            <w:tcBorders>
              <w:top w:val="single" w:sz="4" w:space="0" w:color="auto"/>
              <w:left w:val="single" w:sz="4" w:space="0" w:color="auto"/>
              <w:bottom w:val="nil"/>
            </w:tcBorders>
          </w:tcPr>
          <w:p w14:paraId="6C0290AE" w14:textId="77777777" w:rsidR="00A62D56" w:rsidRPr="48C14202"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color w:val="auto"/>
                <w:sz w:val="18"/>
                <w:szCs w:val="18"/>
              </w:rPr>
              <w:t>Interruption</w:t>
            </w:r>
            <w:r w:rsidRPr="48C14202">
              <w:rPr>
                <w:rFonts w:cs="Arial"/>
                <w:color w:val="auto"/>
                <w:sz w:val="18"/>
                <w:szCs w:val="18"/>
              </w:rPr>
              <w:t xml:space="preserve"> – </w:t>
            </w:r>
            <w:r>
              <w:rPr>
                <w:rFonts w:cs="Arial"/>
                <w:color w:val="auto"/>
                <w:sz w:val="18"/>
                <w:szCs w:val="18"/>
              </w:rPr>
              <w:t>No</w:t>
            </w:r>
            <w:r w:rsidRPr="48C14202">
              <w:rPr>
                <w:rFonts w:cs="Arial"/>
                <w:color w:val="auto"/>
                <w:sz w:val="18"/>
                <w:szCs w:val="18"/>
              </w:rPr>
              <w:t>. (%)</w:t>
            </w:r>
          </w:p>
        </w:tc>
        <w:tc>
          <w:tcPr>
            <w:tcW w:w="790" w:type="dxa"/>
            <w:tcBorders>
              <w:top w:val="single" w:sz="4" w:space="0" w:color="auto"/>
              <w:bottom w:val="nil"/>
            </w:tcBorders>
            <w:vAlign w:val="center"/>
          </w:tcPr>
          <w:p w14:paraId="39755A93"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715" w:type="dxa"/>
            <w:tcBorders>
              <w:top w:val="single" w:sz="4" w:space="0" w:color="auto"/>
              <w:bottom w:val="nil"/>
            </w:tcBorders>
            <w:vAlign w:val="center"/>
          </w:tcPr>
          <w:p w14:paraId="66207A83"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18 (36.0)</w:t>
            </w:r>
          </w:p>
        </w:tc>
        <w:tc>
          <w:tcPr>
            <w:tcW w:w="1750" w:type="dxa"/>
            <w:tcBorders>
              <w:top w:val="single" w:sz="4" w:space="0" w:color="auto"/>
              <w:bottom w:val="nil"/>
            </w:tcBorders>
            <w:vAlign w:val="center"/>
          </w:tcPr>
          <w:p w14:paraId="0708EDE0"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24 (45.3)</w:t>
            </w:r>
          </w:p>
        </w:tc>
        <w:tc>
          <w:tcPr>
            <w:tcW w:w="1068" w:type="dxa"/>
            <w:tcBorders>
              <w:top w:val="single" w:sz="4" w:space="0" w:color="auto"/>
              <w:bottom w:val="nil"/>
            </w:tcBorders>
            <w:vAlign w:val="center"/>
          </w:tcPr>
          <w:p w14:paraId="7C9A6EA2"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0.423</w:t>
            </w:r>
          </w:p>
        </w:tc>
      </w:tr>
      <w:tr w:rsidR="00A62D56" w14:paraId="588C4DB2" w14:textId="77777777" w:rsidTr="007854C9">
        <w:trPr>
          <w:trHeight w:val="292"/>
        </w:trPr>
        <w:tc>
          <w:tcPr>
            <w:cnfStyle w:val="001000000000" w:firstRow="0" w:lastRow="0" w:firstColumn="1" w:lastColumn="0" w:oddVBand="0" w:evenVBand="0" w:oddHBand="0" w:evenHBand="0" w:firstRowFirstColumn="0" w:firstRowLastColumn="0" w:lastRowFirstColumn="0" w:lastRowLastColumn="0"/>
            <w:tcW w:w="1247" w:type="dxa"/>
            <w:vMerge/>
            <w:tcBorders>
              <w:top w:val="nil"/>
              <w:bottom w:val="nil"/>
              <w:right w:val="single" w:sz="4" w:space="0" w:color="auto"/>
            </w:tcBorders>
            <w:vAlign w:val="center"/>
          </w:tcPr>
          <w:p w14:paraId="6794D6B2" w14:textId="77777777" w:rsidR="00A62D56" w:rsidRDefault="00A62D56" w:rsidP="007854C9">
            <w:pPr>
              <w:spacing w:line="240" w:lineRule="auto"/>
              <w:rPr>
                <w:rFonts w:eastAsia="Times New Roman" w:cs="Arial"/>
                <w:b w:val="0"/>
                <w:bCs w:val="0"/>
                <w:color w:val="auto"/>
                <w:sz w:val="18"/>
                <w:szCs w:val="18"/>
                <w:lang w:eastAsia="de-DE"/>
              </w:rPr>
            </w:pPr>
          </w:p>
        </w:tc>
        <w:tc>
          <w:tcPr>
            <w:tcW w:w="2500" w:type="dxa"/>
            <w:tcBorders>
              <w:top w:val="nil"/>
              <w:left w:val="single" w:sz="4" w:space="0" w:color="auto"/>
              <w:bottom w:val="nil"/>
            </w:tcBorders>
          </w:tcPr>
          <w:p w14:paraId="53FD4E05" w14:textId="77777777" w:rsidR="00A62D56" w:rsidRPr="48C14202"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790" w:type="dxa"/>
            <w:tcBorders>
              <w:top w:val="nil"/>
              <w:bottom w:val="nil"/>
            </w:tcBorders>
            <w:vAlign w:val="center"/>
          </w:tcPr>
          <w:p w14:paraId="37A6EA1D"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715" w:type="dxa"/>
            <w:tcBorders>
              <w:top w:val="nil"/>
              <w:bottom w:val="nil"/>
            </w:tcBorders>
            <w:vAlign w:val="center"/>
          </w:tcPr>
          <w:p w14:paraId="19701B47"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32 (64.0)</w:t>
            </w:r>
          </w:p>
        </w:tc>
        <w:tc>
          <w:tcPr>
            <w:tcW w:w="1750" w:type="dxa"/>
            <w:tcBorders>
              <w:top w:val="nil"/>
              <w:bottom w:val="nil"/>
            </w:tcBorders>
            <w:vAlign w:val="center"/>
          </w:tcPr>
          <w:p w14:paraId="7CD323DE"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29 (54.7)</w:t>
            </w:r>
          </w:p>
        </w:tc>
        <w:tc>
          <w:tcPr>
            <w:tcW w:w="1068" w:type="dxa"/>
            <w:tcBorders>
              <w:top w:val="nil"/>
              <w:bottom w:val="nil"/>
            </w:tcBorders>
            <w:vAlign w:val="center"/>
          </w:tcPr>
          <w:p w14:paraId="4B13FAE0"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A62D56" w14:paraId="3E9710C3" w14:textId="77777777" w:rsidTr="007854C9">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247" w:type="dxa"/>
            <w:vMerge/>
            <w:tcBorders>
              <w:top w:val="nil"/>
              <w:bottom w:val="nil"/>
              <w:right w:val="single" w:sz="4" w:space="0" w:color="auto"/>
            </w:tcBorders>
            <w:vAlign w:val="center"/>
          </w:tcPr>
          <w:p w14:paraId="198D9C34" w14:textId="77777777" w:rsidR="00A62D56" w:rsidRDefault="00A62D56" w:rsidP="007854C9">
            <w:pPr>
              <w:spacing w:line="240" w:lineRule="auto"/>
              <w:rPr>
                <w:rFonts w:eastAsia="Times New Roman" w:cs="Arial"/>
                <w:b w:val="0"/>
                <w:bCs w:val="0"/>
                <w:color w:val="auto"/>
                <w:sz w:val="18"/>
                <w:szCs w:val="18"/>
                <w:lang w:eastAsia="de-DE"/>
              </w:rPr>
            </w:pPr>
          </w:p>
        </w:tc>
        <w:tc>
          <w:tcPr>
            <w:tcW w:w="2500" w:type="dxa"/>
            <w:tcBorders>
              <w:top w:val="nil"/>
              <w:left w:val="single" w:sz="4" w:space="0" w:color="auto"/>
              <w:bottom w:val="nil"/>
            </w:tcBorders>
          </w:tcPr>
          <w:p w14:paraId="68AE3800" w14:textId="77777777" w:rsidR="00A62D56" w:rsidRPr="48C14202"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color w:val="auto"/>
                <w:sz w:val="18"/>
                <w:szCs w:val="18"/>
              </w:rPr>
              <w:t>Dose reduction</w:t>
            </w:r>
            <w:r w:rsidRPr="48C14202">
              <w:rPr>
                <w:rFonts w:cs="Arial"/>
                <w:color w:val="auto"/>
                <w:sz w:val="18"/>
                <w:szCs w:val="18"/>
              </w:rPr>
              <w:t xml:space="preserve"> – </w:t>
            </w:r>
            <w:r>
              <w:rPr>
                <w:rFonts w:cs="Arial"/>
                <w:color w:val="auto"/>
                <w:sz w:val="18"/>
                <w:szCs w:val="18"/>
              </w:rPr>
              <w:t>No</w:t>
            </w:r>
            <w:r w:rsidRPr="48C14202">
              <w:rPr>
                <w:rFonts w:cs="Arial"/>
                <w:color w:val="auto"/>
                <w:sz w:val="18"/>
                <w:szCs w:val="18"/>
              </w:rPr>
              <w:t>. (%)</w:t>
            </w:r>
          </w:p>
        </w:tc>
        <w:tc>
          <w:tcPr>
            <w:tcW w:w="790" w:type="dxa"/>
            <w:tcBorders>
              <w:top w:val="nil"/>
              <w:bottom w:val="nil"/>
            </w:tcBorders>
            <w:vAlign w:val="center"/>
          </w:tcPr>
          <w:p w14:paraId="7EA75248"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715" w:type="dxa"/>
            <w:tcBorders>
              <w:top w:val="nil"/>
              <w:bottom w:val="nil"/>
            </w:tcBorders>
            <w:vAlign w:val="center"/>
          </w:tcPr>
          <w:p w14:paraId="740C7EC7"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41 (82.0)</w:t>
            </w:r>
          </w:p>
        </w:tc>
        <w:tc>
          <w:tcPr>
            <w:tcW w:w="1750" w:type="dxa"/>
            <w:tcBorders>
              <w:top w:val="nil"/>
              <w:bottom w:val="nil"/>
            </w:tcBorders>
            <w:vAlign w:val="center"/>
          </w:tcPr>
          <w:p w14:paraId="1E68846B"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43 (81.1)</w:t>
            </w:r>
          </w:p>
        </w:tc>
        <w:tc>
          <w:tcPr>
            <w:tcW w:w="1068" w:type="dxa"/>
            <w:tcBorders>
              <w:top w:val="nil"/>
              <w:bottom w:val="nil"/>
            </w:tcBorders>
            <w:vAlign w:val="center"/>
          </w:tcPr>
          <w:p w14:paraId="2AACB48B"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1.000</w:t>
            </w:r>
          </w:p>
        </w:tc>
      </w:tr>
      <w:tr w:rsidR="00A62D56" w14:paraId="4043BCBA" w14:textId="77777777" w:rsidTr="007854C9">
        <w:trPr>
          <w:trHeight w:val="292"/>
        </w:trPr>
        <w:tc>
          <w:tcPr>
            <w:cnfStyle w:val="001000000000" w:firstRow="0" w:lastRow="0" w:firstColumn="1" w:lastColumn="0" w:oddVBand="0" w:evenVBand="0" w:oddHBand="0" w:evenHBand="0" w:firstRowFirstColumn="0" w:firstRowLastColumn="0" w:lastRowFirstColumn="0" w:lastRowLastColumn="0"/>
            <w:tcW w:w="1247" w:type="dxa"/>
            <w:vMerge/>
            <w:tcBorders>
              <w:top w:val="nil"/>
              <w:bottom w:val="nil"/>
              <w:right w:val="single" w:sz="4" w:space="0" w:color="auto"/>
            </w:tcBorders>
            <w:vAlign w:val="center"/>
          </w:tcPr>
          <w:p w14:paraId="446AE1A1" w14:textId="77777777" w:rsidR="00A62D56" w:rsidRDefault="00A62D56" w:rsidP="007854C9">
            <w:pPr>
              <w:spacing w:line="240" w:lineRule="auto"/>
              <w:rPr>
                <w:rFonts w:eastAsia="Times New Roman" w:cs="Arial"/>
                <w:b w:val="0"/>
                <w:bCs w:val="0"/>
                <w:color w:val="auto"/>
                <w:sz w:val="18"/>
                <w:szCs w:val="18"/>
                <w:lang w:eastAsia="de-DE"/>
              </w:rPr>
            </w:pPr>
          </w:p>
        </w:tc>
        <w:tc>
          <w:tcPr>
            <w:tcW w:w="2500" w:type="dxa"/>
            <w:tcBorders>
              <w:top w:val="nil"/>
              <w:left w:val="single" w:sz="4" w:space="0" w:color="auto"/>
              <w:bottom w:val="nil"/>
            </w:tcBorders>
          </w:tcPr>
          <w:p w14:paraId="535EC0B1" w14:textId="77777777" w:rsidR="00A62D56" w:rsidRPr="48C14202"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790" w:type="dxa"/>
            <w:tcBorders>
              <w:top w:val="nil"/>
              <w:bottom w:val="nil"/>
            </w:tcBorders>
            <w:vAlign w:val="center"/>
          </w:tcPr>
          <w:p w14:paraId="75133305"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715" w:type="dxa"/>
            <w:tcBorders>
              <w:top w:val="nil"/>
              <w:bottom w:val="nil"/>
            </w:tcBorders>
            <w:vAlign w:val="center"/>
          </w:tcPr>
          <w:p w14:paraId="7C993628"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9 (18.0)</w:t>
            </w:r>
          </w:p>
        </w:tc>
        <w:tc>
          <w:tcPr>
            <w:tcW w:w="1750" w:type="dxa"/>
            <w:tcBorders>
              <w:top w:val="nil"/>
              <w:bottom w:val="nil"/>
            </w:tcBorders>
            <w:vAlign w:val="center"/>
          </w:tcPr>
          <w:p w14:paraId="1CBF99BD"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10 (18.9)</w:t>
            </w:r>
          </w:p>
        </w:tc>
        <w:tc>
          <w:tcPr>
            <w:tcW w:w="1068" w:type="dxa"/>
            <w:tcBorders>
              <w:top w:val="nil"/>
              <w:bottom w:val="nil"/>
            </w:tcBorders>
            <w:vAlign w:val="center"/>
          </w:tcPr>
          <w:p w14:paraId="7D79AF37"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A62D56" w14:paraId="0A89DD8F" w14:textId="77777777" w:rsidTr="007854C9">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247" w:type="dxa"/>
            <w:vMerge/>
            <w:tcBorders>
              <w:top w:val="nil"/>
              <w:bottom w:val="nil"/>
              <w:right w:val="single" w:sz="4" w:space="0" w:color="auto"/>
            </w:tcBorders>
            <w:vAlign w:val="center"/>
          </w:tcPr>
          <w:p w14:paraId="01AC0D35" w14:textId="77777777" w:rsidR="00A62D56" w:rsidRDefault="00A62D56" w:rsidP="007854C9">
            <w:pPr>
              <w:spacing w:line="240" w:lineRule="auto"/>
              <w:rPr>
                <w:rFonts w:eastAsia="Times New Roman" w:cs="Arial"/>
                <w:b w:val="0"/>
                <w:bCs w:val="0"/>
                <w:color w:val="auto"/>
                <w:sz w:val="18"/>
                <w:szCs w:val="18"/>
                <w:lang w:eastAsia="de-DE"/>
              </w:rPr>
            </w:pPr>
          </w:p>
        </w:tc>
        <w:tc>
          <w:tcPr>
            <w:tcW w:w="2500" w:type="dxa"/>
            <w:tcBorders>
              <w:top w:val="nil"/>
              <w:left w:val="single" w:sz="4" w:space="0" w:color="auto"/>
              <w:bottom w:val="nil"/>
            </w:tcBorders>
          </w:tcPr>
          <w:p w14:paraId="4083515E" w14:textId="77777777" w:rsidR="00A62D56" w:rsidRPr="48C14202"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color w:val="auto"/>
                <w:sz w:val="18"/>
                <w:szCs w:val="18"/>
              </w:rPr>
              <w:t>Any event – No.</w:t>
            </w:r>
            <w:r w:rsidRPr="48C14202">
              <w:rPr>
                <w:rFonts w:cs="Arial"/>
                <w:color w:val="auto"/>
                <w:sz w:val="18"/>
                <w:szCs w:val="18"/>
              </w:rPr>
              <w:t xml:space="preserve"> (%)</w:t>
            </w:r>
          </w:p>
        </w:tc>
        <w:tc>
          <w:tcPr>
            <w:tcW w:w="790" w:type="dxa"/>
            <w:tcBorders>
              <w:top w:val="nil"/>
              <w:bottom w:val="nil"/>
            </w:tcBorders>
            <w:vAlign w:val="center"/>
          </w:tcPr>
          <w:p w14:paraId="08D555F3"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715" w:type="dxa"/>
            <w:tcBorders>
              <w:top w:val="nil"/>
              <w:bottom w:val="nil"/>
            </w:tcBorders>
            <w:vAlign w:val="center"/>
          </w:tcPr>
          <w:p w14:paraId="7B4F0ABD"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15 (30.0)</w:t>
            </w:r>
          </w:p>
        </w:tc>
        <w:tc>
          <w:tcPr>
            <w:tcW w:w="1750" w:type="dxa"/>
            <w:tcBorders>
              <w:top w:val="nil"/>
              <w:bottom w:val="nil"/>
            </w:tcBorders>
            <w:vAlign w:val="center"/>
          </w:tcPr>
          <w:p w14:paraId="225BEF18"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23 (43.4)</w:t>
            </w:r>
          </w:p>
        </w:tc>
        <w:tc>
          <w:tcPr>
            <w:tcW w:w="1068" w:type="dxa"/>
            <w:tcBorders>
              <w:top w:val="nil"/>
              <w:bottom w:val="nil"/>
            </w:tcBorders>
            <w:vAlign w:val="center"/>
          </w:tcPr>
          <w:p w14:paraId="3BF03E11"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0.220</w:t>
            </w:r>
          </w:p>
        </w:tc>
      </w:tr>
      <w:tr w:rsidR="00A62D56" w14:paraId="5990B7C7" w14:textId="77777777" w:rsidTr="00E949E3">
        <w:trPr>
          <w:trHeight w:val="292"/>
        </w:trPr>
        <w:tc>
          <w:tcPr>
            <w:cnfStyle w:val="001000000000" w:firstRow="0" w:lastRow="0" w:firstColumn="1" w:lastColumn="0" w:oddVBand="0" w:evenVBand="0" w:oddHBand="0" w:evenHBand="0" w:firstRowFirstColumn="0" w:firstRowLastColumn="0" w:lastRowFirstColumn="0" w:lastRowLastColumn="0"/>
            <w:tcW w:w="1247" w:type="dxa"/>
            <w:vMerge/>
            <w:tcBorders>
              <w:top w:val="nil"/>
              <w:bottom w:val="single" w:sz="4" w:space="0" w:color="auto"/>
              <w:right w:val="single" w:sz="4" w:space="0" w:color="auto"/>
            </w:tcBorders>
            <w:vAlign w:val="center"/>
          </w:tcPr>
          <w:p w14:paraId="66056015" w14:textId="77777777" w:rsidR="00A62D56" w:rsidRDefault="00A62D56" w:rsidP="007854C9">
            <w:pPr>
              <w:spacing w:line="240" w:lineRule="auto"/>
              <w:rPr>
                <w:rFonts w:eastAsia="Times New Roman" w:cs="Arial"/>
                <w:b w:val="0"/>
                <w:bCs w:val="0"/>
                <w:color w:val="auto"/>
                <w:sz w:val="18"/>
                <w:szCs w:val="18"/>
                <w:lang w:eastAsia="de-DE"/>
              </w:rPr>
            </w:pPr>
          </w:p>
        </w:tc>
        <w:tc>
          <w:tcPr>
            <w:tcW w:w="2500" w:type="dxa"/>
            <w:tcBorders>
              <w:top w:val="nil"/>
              <w:left w:val="single" w:sz="4" w:space="0" w:color="auto"/>
              <w:bottom w:val="single" w:sz="4" w:space="0" w:color="auto"/>
            </w:tcBorders>
          </w:tcPr>
          <w:p w14:paraId="7743FB1D" w14:textId="77777777" w:rsidR="00A62D56" w:rsidRPr="48C14202"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48C14202">
              <w:rPr>
                <w:rFonts w:eastAsia="Times New Roman" w:cs="Arial"/>
                <w:color w:val="auto"/>
                <w:sz w:val="18"/>
                <w:szCs w:val="18"/>
                <w:lang w:eastAsia="de-DE"/>
              </w:rPr>
              <w:t xml:space="preserve"> </w:t>
            </w:r>
          </w:p>
        </w:tc>
        <w:tc>
          <w:tcPr>
            <w:tcW w:w="790" w:type="dxa"/>
            <w:tcBorders>
              <w:top w:val="nil"/>
              <w:bottom w:val="single" w:sz="4" w:space="0" w:color="auto"/>
            </w:tcBorders>
            <w:vAlign w:val="center"/>
          </w:tcPr>
          <w:p w14:paraId="0605808C"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715" w:type="dxa"/>
            <w:tcBorders>
              <w:top w:val="nil"/>
              <w:bottom w:val="single" w:sz="4" w:space="0" w:color="auto"/>
            </w:tcBorders>
            <w:vAlign w:val="center"/>
          </w:tcPr>
          <w:p w14:paraId="1C213BD3"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35 (70.0)</w:t>
            </w:r>
          </w:p>
        </w:tc>
        <w:tc>
          <w:tcPr>
            <w:tcW w:w="1750" w:type="dxa"/>
            <w:tcBorders>
              <w:top w:val="nil"/>
              <w:bottom w:val="single" w:sz="4" w:space="0" w:color="auto"/>
            </w:tcBorders>
            <w:vAlign w:val="center"/>
          </w:tcPr>
          <w:p w14:paraId="4200D3A3"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30 (56.6)</w:t>
            </w:r>
          </w:p>
        </w:tc>
        <w:tc>
          <w:tcPr>
            <w:tcW w:w="1068" w:type="dxa"/>
            <w:tcBorders>
              <w:top w:val="nil"/>
              <w:bottom w:val="single" w:sz="4" w:space="0" w:color="auto"/>
            </w:tcBorders>
            <w:vAlign w:val="center"/>
          </w:tcPr>
          <w:p w14:paraId="34C3E0B8"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A62D56" w14:paraId="230E0E5C" w14:textId="77777777" w:rsidTr="00E949E3">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247" w:type="dxa"/>
            <w:vMerge w:val="restart"/>
            <w:tcBorders>
              <w:top w:val="single" w:sz="4" w:space="0" w:color="auto"/>
              <w:bottom w:val="nil"/>
              <w:right w:val="single" w:sz="4" w:space="0" w:color="auto"/>
            </w:tcBorders>
            <w:vAlign w:val="center"/>
          </w:tcPr>
          <w:p w14:paraId="1FE72B55" w14:textId="77777777" w:rsidR="00A62D56" w:rsidRDefault="00A62D56" w:rsidP="007854C9">
            <w:pPr>
              <w:spacing w:line="240" w:lineRule="auto"/>
              <w:rPr>
                <w:rFonts w:eastAsia="Times New Roman" w:cs="Arial"/>
                <w:b w:val="0"/>
                <w:bCs w:val="0"/>
                <w:color w:val="auto"/>
                <w:sz w:val="18"/>
                <w:szCs w:val="18"/>
                <w:lang w:eastAsia="de-DE"/>
              </w:rPr>
            </w:pPr>
            <w:r>
              <w:rPr>
                <w:rFonts w:eastAsia="Times New Roman" w:cs="Arial"/>
                <w:b w:val="0"/>
                <w:bCs w:val="0"/>
                <w:color w:val="auto"/>
                <w:sz w:val="18"/>
                <w:szCs w:val="18"/>
                <w:lang w:eastAsia="de-DE"/>
              </w:rPr>
              <w:t>Overall treatment</w:t>
            </w:r>
          </w:p>
        </w:tc>
        <w:tc>
          <w:tcPr>
            <w:tcW w:w="2500" w:type="dxa"/>
            <w:tcBorders>
              <w:top w:val="single" w:sz="4" w:space="0" w:color="auto"/>
              <w:left w:val="single" w:sz="4" w:space="0" w:color="auto"/>
              <w:bottom w:val="nil"/>
            </w:tcBorders>
          </w:tcPr>
          <w:p w14:paraId="02760DC9" w14:textId="77777777" w:rsidR="00A62D56" w:rsidRPr="48C14202"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color w:val="auto"/>
                <w:sz w:val="18"/>
                <w:szCs w:val="18"/>
              </w:rPr>
              <w:t>Interruption</w:t>
            </w:r>
            <w:r w:rsidRPr="48C14202">
              <w:rPr>
                <w:rFonts w:cs="Arial"/>
                <w:color w:val="auto"/>
                <w:sz w:val="18"/>
                <w:szCs w:val="18"/>
              </w:rPr>
              <w:t xml:space="preserve"> – </w:t>
            </w:r>
            <w:r>
              <w:rPr>
                <w:rFonts w:cs="Arial"/>
                <w:color w:val="auto"/>
                <w:sz w:val="18"/>
                <w:szCs w:val="18"/>
              </w:rPr>
              <w:t>No</w:t>
            </w:r>
            <w:r w:rsidRPr="48C14202">
              <w:rPr>
                <w:rFonts w:cs="Arial"/>
                <w:color w:val="auto"/>
                <w:sz w:val="18"/>
                <w:szCs w:val="18"/>
              </w:rPr>
              <w:t>. (%)</w:t>
            </w:r>
          </w:p>
        </w:tc>
        <w:tc>
          <w:tcPr>
            <w:tcW w:w="790" w:type="dxa"/>
            <w:tcBorders>
              <w:top w:val="single" w:sz="4" w:space="0" w:color="auto"/>
              <w:bottom w:val="nil"/>
            </w:tcBorders>
            <w:vAlign w:val="center"/>
          </w:tcPr>
          <w:p w14:paraId="05FB8A73"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715" w:type="dxa"/>
            <w:tcBorders>
              <w:top w:val="single" w:sz="4" w:space="0" w:color="auto"/>
              <w:bottom w:val="nil"/>
            </w:tcBorders>
            <w:vAlign w:val="center"/>
          </w:tcPr>
          <w:p w14:paraId="1DFB1AA0"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11 (22.0)</w:t>
            </w:r>
          </w:p>
        </w:tc>
        <w:tc>
          <w:tcPr>
            <w:tcW w:w="1750" w:type="dxa"/>
            <w:tcBorders>
              <w:top w:val="single" w:sz="4" w:space="0" w:color="auto"/>
              <w:bottom w:val="nil"/>
            </w:tcBorders>
            <w:vAlign w:val="center"/>
          </w:tcPr>
          <w:p w14:paraId="4539231D"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21 (39.6)</w:t>
            </w:r>
          </w:p>
        </w:tc>
        <w:tc>
          <w:tcPr>
            <w:tcW w:w="1068" w:type="dxa"/>
            <w:tcBorders>
              <w:top w:val="single" w:sz="4" w:space="0" w:color="auto"/>
              <w:bottom w:val="nil"/>
            </w:tcBorders>
            <w:vAlign w:val="center"/>
          </w:tcPr>
          <w:p w14:paraId="3C04E691"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0.059</w:t>
            </w:r>
          </w:p>
        </w:tc>
      </w:tr>
      <w:tr w:rsidR="00A62D56" w14:paraId="1D4709EC" w14:textId="77777777" w:rsidTr="00E949E3">
        <w:trPr>
          <w:trHeight w:val="292"/>
        </w:trPr>
        <w:tc>
          <w:tcPr>
            <w:cnfStyle w:val="001000000000" w:firstRow="0" w:lastRow="0" w:firstColumn="1" w:lastColumn="0" w:oddVBand="0" w:evenVBand="0" w:oddHBand="0" w:evenHBand="0" w:firstRowFirstColumn="0" w:firstRowLastColumn="0" w:lastRowFirstColumn="0" w:lastRowLastColumn="0"/>
            <w:tcW w:w="1247" w:type="dxa"/>
            <w:vMerge/>
            <w:tcBorders>
              <w:top w:val="nil"/>
              <w:bottom w:val="nil"/>
              <w:right w:val="single" w:sz="4" w:space="0" w:color="auto"/>
            </w:tcBorders>
          </w:tcPr>
          <w:p w14:paraId="6D49B669" w14:textId="77777777" w:rsidR="00A62D56" w:rsidRDefault="00A62D56" w:rsidP="007854C9">
            <w:pPr>
              <w:spacing w:line="240" w:lineRule="auto"/>
              <w:rPr>
                <w:rFonts w:eastAsia="Times New Roman" w:cs="Arial"/>
                <w:b w:val="0"/>
                <w:bCs w:val="0"/>
                <w:color w:val="auto"/>
                <w:sz w:val="18"/>
                <w:szCs w:val="18"/>
                <w:lang w:eastAsia="de-DE"/>
              </w:rPr>
            </w:pPr>
          </w:p>
        </w:tc>
        <w:tc>
          <w:tcPr>
            <w:tcW w:w="2500" w:type="dxa"/>
            <w:tcBorders>
              <w:top w:val="nil"/>
              <w:left w:val="single" w:sz="4" w:space="0" w:color="auto"/>
              <w:bottom w:val="nil"/>
            </w:tcBorders>
          </w:tcPr>
          <w:p w14:paraId="3FE7D5ED" w14:textId="77777777" w:rsidR="00A62D56" w:rsidRPr="48C14202"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790" w:type="dxa"/>
            <w:tcBorders>
              <w:top w:val="nil"/>
              <w:bottom w:val="nil"/>
            </w:tcBorders>
            <w:vAlign w:val="center"/>
          </w:tcPr>
          <w:p w14:paraId="3C06C1A2"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715" w:type="dxa"/>
            <w:tcBorders>
              <w:top w:val="nil"/>
              <w:bottom w:val="nil"/>
            </w:tcBorders>
            <w:vAlign w:val="center"/>
          </w:tcPr>
          <w:p w14:paraId="6A3F4A34"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39 (78.0)</w:t>
            </w:r>
          </w:p>
        </w:tc>
        <w:tc>
          <w:tcPr>
            <w:tcW w:w="1750" w:type="dxa"/>
            <w:tcBorders>
              <w:top w:val="nil"/>
              <w:bottom w:val="nil"/>
            </w:tcBorders>
            <w:vAlign w:val="center"/>
          </w:tcPr>
          <w:p w14:paraId="190E8B61"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32 (60.4)</w:t>
            </w:r>
          </w:p>
        </w:tc>
        <w:tc>
          <w:tcPr>
            <w:tcW w:w="1068" w:type="dxa"/>
            <w:tcBorders>
              <w:top w:val="nil"/>
              <w:bottom w:val="nil"/>
            </w:tcBorders>
            <w:vAlign w:val="center"/>
          </w:tcPr>
          <w:p w14:paraId="5E05BD96"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A62D56" w14:paraId="32B9AB76" w14:textId="77777777" w:rsidTr="00E949E3">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247" w:type="dxa"/>
            <w:vMerge/>
            <w:tcBorders>
              <w:top w:val="nil"/>
              <w:bottom w:val="nil"/>
              <w:right w:val="single" w:sz="4" w:space="0" w:color="auto"/>
            </w:tcBorders>
          </w:tcPr>
          <w:p w14:paraId="495461D3" w14:textId="77777777" w:rsidR="00A62D56" w:rsidRDefault="00A62D56" w:rsidP="007854C9">
            <w:pPr>
              <w:spacing w:line="240" w:lineRule="auto"/>
              <w:rPr>
                <w:rFonts w:eastAsia="Times New Roman" w:cs="Arial"/>
                <w:b w:val="0"/>
                <w:bCs w:val="0"/>
                <w:color w:val="auto"/>
                <w:sz w:val="18"/>
                <w:szCs w:val="18"/>
                <w:lang w:eastAsia="de-DE"/>
              </w:rPr>
            </w:pPr>
          </w:p>
        </w:tc>
        <w:tc>
          <w:tcPr>
            <w:tcW w:w="2500" w:type="dxa"/>
            <w:tcBorders>
              <w:top w:val="nil"/>
              <w:left w:val="single" w:sz="4" w:space="0" w:color="auto"/>
              <w:bottom w:val="nil"/>
            </w:tcBorders>
          </w:tcPr>
          <w:p w14:paraId="4539B33E" w14:textId="77777777" w:rsidR="00A62D56" w:rsidRPr="48C14202"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color w:val="auto"/>
                <w:sz w:val="18"/>
                <w:szCs w:val="18"/>
              </w:rPr>
              <w:t>Dose reduction</w:t>
            </w:r>
            <w:r w:rsidRPr="48C14202">
              <w:rPr>
                <w:rFonts w:cs="Arial"/>
                <w:color w:val="auto"/>
                <w:sz w:val="18"/>
                <w:szCs w:val="18"/>
              </w:rPr>
              <w:t xml:space="preserve"> – </w:t>
            </w:r>
            <w:r>
              <w:rPr>
                <w:rFonts w:cs="Arial"/>
                <w:color w:val="auto"/>
                <w:sz w:val="18"/>
                <w:szCs w:val="18"/>
              </w:rPr>
              <w:t>No</w:t>
            </w:r>
            <w:r w:rsidRPr="48C14202">
              <w:rPr>
                <w:rFonts w:cs="Arial"/>
                <w:color w:val="auto"/>
                <w:sz w:val="18"/>
                <w:szCs w:val="18"/>
              </w:rPr>
              <w:t>. (%)</w:t>
            </w:r>
          </w:p>
        </w:tc>
        <w:tc>
          <w:tcPr>
            <w:tcW w:w="790" w:type="dxa"/>
            <w:tcBorders>
              <w:top w:val="nil"/>
              <w:bottom w:val="nil"/>
            </w:tcBorders>
            <w:vAlign w:val="center"/>
          </w:tcPr>
          <w:p w14:paraId="519E3853"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715" w:type="dxa"/>
            <w:tcBorders>
              <w:top w:val="nil"/>
              <w:bottom w:val="nil"/>
            </w:tcBorders>
            <w:vAlign w:val="center"/>
          </w:tcPr>
          <w:p w14:paraId="3DE3AA16"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29 (58.0)</w:t>
            </w:r>
          </w:p>
        </w:tc>
        <w:tc>
          <w:tcPr>
            <w:tcW w:w="1750" w:type="dxa"/>
            <w:tcBorders>
              <w:top w:val="nil"/>
              <w:bottom w:val="nil"/>
            </w:tcBorders>
            <w:vAlign w:val="center"/>
          </w:tcPr>
          <w:p w14:paraId="6200D0FA"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32 (60.4)</w:t>
            </w:r>
          </w:p>
        </w:tc>
        <w:tc>
          <w:tcPr>
            <w:tcW w:w="1068" w:type="dxa"/>
            <w:tcBorders>
              <w:top w:val="nil"/>
              <w:bottom w:val="nil"/>
            </w:tcBorders>
            <w:vAlign w:val="center"/>
          </w:tcPr>
          <w:p w14:paraId="545DEF7F"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0.843</w:t>
            </w:r>
          </w:p>
        </w:tc>
      </w:tr>
      <w:tr w:rsidR="00A62D56" w14:paraId="1F8AB2E2" w14:textId="77777777" w:rsidTr="00E949E3">
        <w:trPr>
          <w:trHeight w:val="292"/>
        </w:trPr>
        <w:tc>
          <w:tcPr>
            <w:cnfStyle w:val="001000000000" w:firstRow="0" w:lastRow="0" w:firstColumn="1" w:lastColumn="0" w:oddVBand="0" w:evenVBand="0" w:oddHBand="0" w:evenHBand="0" w:firstRowFirstColumn="0" w:firstRowLastColumn="0" w:lastRowFirstColumn="0" w:lastRowLastColumn="0"/>
            <w:tcW w:w="1247" w:type="dxa"/>
            <w:vMerge/>
            <w:tcBorders>
              <w:top w:val="nil"/>
              <w:bottom w:val="nil"/>
              <w:right w:val="single" w:sz="4" w:space="0" w:color="auto"/>
            </w:tcBorders>
          </w:tcPr>
          <w:p w14:paraId="17F39CEB" w14:textId="77777777" w:rsidR="00A62D56" w:rsidRDefault="00A62D56" w:rsidP="007854C9">
            <w:pPr>
              <w:spacing w:line="240" w:lineRule="auto"/>
              <w:rPr>
                <w:rFonts w:eastAsia="Times New Roman" w:cs="Arial"/>
                <w:b w:val="0"/>
                <w:bCs w:val="0"/>
                <w:color w:val="auto"/>
                <w:sz w:val="18"/>
                <w:szCs w:val="18"/>
                <w:lang w:eastAsia="de-DE"/>
              </w:rPr>
            </w:pPr>
          </w:p>
        </w:tc>
        <w:tc>
          <w:tcPr>
            <w:tcW w:w="2500" w:type="dxa"/>
            <w:tcBorders>
              <w:top w:val="nil"/>
              <w:left w:val="single" w:sz="4" w:space="0" w:color="auto"/>
              <w:bottom w:val="nil"/>
            </w:tcBorders>
          </w:tcPr>
          <w:p w14:paraId="77D7AF0C" w14:textId="77777777" w:rsidR="00A62D56" w:rsidRPr="48C14202"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790" w:type="dxa"/>
            <w:tcBorders>
              <w:top w:val="nil"/>
              <w:bottom w:val="nil"/>
            </w:tcBorders>
            <w:vAlign w:val="center"/>
          </w:tcPr>
          <w:p w14:paraId="28634ABC"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715" w:type="dxa"/>
            <w:tcBorders>
              <w:top w:val="nil"/>
              <w:bottom w:val="nil"/>
            </w:tcBorders>
            <w:vAlign w:val="center"/>
          </w:tcPr>
          <w:p w14:paraId="0436CD04"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21 (42.0)</w:t>
            </w:r>
          </w:p>
        </w:tc>
        <w:tc>
          <w:tcPr>
            <w:tcW w:w="1750" w:type="dxa"/>
            <w:tcBorders>
              <w:top w:val="nil"/>
              <w:bottom w:val="nil"/>
            </w:tcBorders>
            <w:vAlign w:val="center"/>
          </w:tcPr>
          <w:p w14:paraId="4563C734"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21 (39.6)</w:t>
            </w:r>
          </w:p>
        </w:tc>
        <w:tc>
          <w:tcPr>
            <w:tcW w:w="1068" w:type="dxa"/>
            <w:tcBorders>
              <w:top w:val="nil"/>
              <w:bottom w:val="nil"/>
            </w:tcBorders>
            <w:vAlign w:val="center"/>
          </w:tcPr>
          <w:p w14:paraId="1FDDEAF0"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A62D56" w14:paraId="20ADDDF9" w14:textId="77777777" w:rsidTr="00E949E3">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247" w:type="dxa"/>
            <w:vMerge/>
            <w:tcBorders>
              <w:top w:val="nil"/>
              <w:bottom w:val="nil"/>
              <w:right w:val="single" w:sz="4" w:space="0" w:color="auto"/>
            </w:tcBorders>
          </w:tcPr>
          <w:p w14:paraId="26FD5CB3" w14:textId="77777777" w:rsidR="00A62D56" w:rsidRDefault="00A62D56" w:rsidP="007854C9">
            <w:pPr>
              <w:spacing w:line="240" w:lineRule="auto"/>
              <w:rPr>
                <w:rFonts w:eastAsia="Times New Roman" w:cs="Arial"/>
                <w:b w:val="0"/>
                <w:bCs w:val="0"/>
                <w:color w:val="auto"/>
                <w:sz w:val="18"/>
                <w:szCs w:val="18"/>
                <w:lang w:eastAsia="de-DE"/>
              </w:rPr>
            </w:pPr>
          </w:p>
        </w:tc>
        <w:tc>
          <w:tcPr>
            <w:tcW w:w="2500" w:type="dxa"/>
            <w:tcBorders>
              <w:top w:val="nil"/>
              <w:left w:val="single" w:sz="4" w:space="0" w:color="auto"/>
              <w:bottom w:val="nil"/>
            </w:tcBorders>
          </w:tcPr>
          <w:p w14:paraId="60D9F546" w14:textId="77777777" w:rsidR="00A62D56" w:rsidRPr="48C14202"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color w:val="auto"/>
                <w:sz w:val="18"/>
                <w:szCs w:val="18"/>
              </w:rPr>
              <w:t>Discontinuation – No.</w:t>
            </w:r>
            <w:r w:rsidRPr="48C14202">
              <w:rPr>
                <w:rFonts w:cs="Arial"/>
                <w:color w:val="auto"/>
                <w:sz w:val="18"/>
                <w:szCs w:val="18"/>
              </w:rPr>
              <w:t xml:space="preserve"> (%)</w:t>
            </w:r>
          </w:p>
        </w:tc>
        <w:tc>
          <w:tcPr>
            <w:tcW w:w="790" w:type="dxa"/>
            <w:tcBorders>
              <w:top w:val="nil"/>
              <w:bottom w:val="nil"/>
            </w:tcBorders>
            <w:vAlign w:val="center"/>
          </w:tcPr>
          <w:p w14:paraId="24A36BC1"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715" w:type="dxa"/>
            <w:tcBorders>
              <w:top w:val="nil"/>
              <w:bottom w:val="nil"/>
            </w:tcBorders>
            <w:vAlign w:val="center"/>
          </w:tcPr>
          <w:p w14:paraId="2C697F1D"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43 (86.0)</w:t>
            </w:r>
          </w:p>
        </w:tc>
        <w:tc>
          <w:tcPr>
            <w:tcW w:w="1750" w:type="dxa"/>
            <w:tcBorders>
              <w:top w:val="nil"/>
              <w:bottom w:val="nil"/>
            </w:tcBorders>
            <w:vAlign w:val="center"/>
          </w:tcPr>
          <w:p w14:paraId="663E579F"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51 (96.2)</w:t>
            </w:r>
          </w:p>
        </w:tc>
        <w:tc>
          <w:tcPr>
            <w:tcW w:w="1068" w:type="dxa"/>
            <w:tcBorders>
              <w:top w:val="nil"/>
              <w:bottom w:val="nil"/>
            </w:tcBorders>
            <w:vAlign w:val="center"/>
          </w:tcPr>
          <w:p w14:paraId="00B451AC" w14:textId="77777777" w:rsidR="00A62D56" w:rsidRDefault="00A62D56" w:rsidP="007854C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0.087</w:t>
            </w:r>
          </w:p>
        </w:tc>
      </w:tr>
      <w:tr w:rsidR="00A62D56" w14:paraId="50C284A3" w14:textId="77777777" w:rsidTr="00E949E3">
        <w:trPr>
          <w:trHeight w:val="292"/>
        </w:trPr>
        <w:tc>
          <w:tcPr>
            <w:cnfStyle w:val="001000000000" w:firstRow="0" w:lastRow="0" w:firstColumn="1" w:lastColumn="0" w:oddVBand="0" w:evenVBand="0" w:oddHBand="0" w:evenHBand="0" w:firstRowFirstColumn="0" w:firstRowLastColumn="0" w:lastRowFirstColumn="0" w:lastRowLastColumn="0"/>
            <w:tcW w:w="1247" w:type="dxa"/>
            <w:vMerge/>
            <w:tcBorders>
              <w:top w:val="nil"/>
              <w:bottom w:val="single" w:sz="4" w:space="0" w:color="auto"/>
              <w:right w:val="single" w:sz="4" w:space="0" w:color="auto"/>
            </w:tcBorders>
          </w:tcPr>
          <w:p w14:paraId="49294C8F" w14:textId="77777777" w:rsidR="00A62D56" w:rsidRDefault="00A62D56" w:rsidP="007854C9">
            <w:pPr>
              <w:spacing w:line="240" w:lineRule="auto"/>
              <w:rPr>
                <w:rFonts w:eastAsia="Times New Roman" w:cs="Arial"/>
                <w:b w:val="0"/>
                <w:bCs w:val="0"/>
                <w:color w:val="auto"/>
                <w:sz w:val="18"/>
                <w:szCs w:val="18"/>
                <w:lang w:eastAsia="de-DE"/>
              </w:rPr>
            </w:pPr>
          </w:p>
        </w:tc>
        <w:tc>
          <w:tcPr>
            <w:tcW w:w="2500" w:type="dxa"/>
            <w:tcBorders>
              <w:top w:val="nil"/>
              <w:left w:val="single" w:sz="4" w:space="0" w:color="auto"/>
              <w:bottom w:val="single" w:sz="4" w:space="0" w:color="auto"/>
            </w:tcBorders>
          </w:tcPr>
          <w:p w14:paraId="506AEAA5" w14:textId="77777777" w:rsidR="00A62D56" w:rsidRPr="48C14202"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48C14202">
              <w:rPr>
                <w:rFonts w:eastAsia="Times New Roman" w:cs="Arial"/>
                <w:color w:val="auto"/>
                <w:sz w:val="18"/>
                <w:szCs w:val="18"/>
                <w:lang w:eastAsia="de-DE"/>
              </w:rPr>
              <w:t xml:space="preserve"> </w:t>
            </w:r>
          </w:p>
        </w:tc>
        <w:tc>
          <w:tcPr>
            <w:tcW w:w="790" w:type="dxa"/>
            <w:tcBorders>
              <w:top w:val="nil"/>
              <w:bottom w:val="single" w:sz="4" w:space="0" w:color="auto"/>
            </w:tcBorders>
            <w:vAlign w:val="center"/>
          </w:tcPr>
          <w:p w14:paraId="30B89243"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715" w:type="dxa"/>
            <w:tcBorders>
              <w:top w:val="nil"/>
              <w:bottom w:val="single" w:sz="4" w:space="0" w:color="auto"/>
            </w:tcBorders>
            <w:vAlign w:val="center"/>
          </w:tcPr>
          <w:p w14:paraId="33CFD168"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7 (14.0)</w:t>
            </w:r>
          </w:p>
        </w:tc>
        <w:tc>
          <w:tcPr>
            <w:tcW w:w="1750" w:type="dxa"/>
            <w:tcBorders>
              <w:top w:val="nil"/>
              <w:bottom w:val="single" w:sz="4" w:space="0" w:color="auto"/>
            </w:tcBorders>
            <w:vAlign w:val="center"/>
          </w:tcPr>
          <w:p w14:paraId="46A15E0B"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2 (3.8)</w:t>
            </w:r>
          </w:p>
        </w:tc>
        <w:tc>
          <w:tcPr>
            <w:tcW w:w="1068" w:type="dxa"/>
            <w:tcBorders>
              <w:top w:val="nil"/>
              <w:bottom w:val="single" w:sz="4" w:space="0" w:color="auto"/>
            </w:tcBorders>
            <w:vAlign w:val="center"/>
          </w:tcPr>
          <w:p w14:paraId="37A1AEFA" w14:textId="77777777" w:rsidR="00A62D56" w:rsidRDefault="00A62D56" w:rsidP="007854C9">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bl>
    <w:p w14:paraId="5167368F" w14:textId="77777777" w:rsidR="00A62D56" w:rsidRDefault="00A62D56" w:rsidP="00A62D56">
      <w:pPr>
        <w:spacing w:line="240" w:lineRule="auto"/>
        <w:rPr>
          <w:sz w:val="18"/>
          <w:szCs w:val="18"/>
        </w:rPr>
      </w:pPr>
    </w:p>
    <w:p w14:paraId="7FA4E184" w14:textId="77777777" w:rsidR="00A62D56" w:rsidRDefault="00A62D56" w:rsidP="00A62D56">
      <w:pPr>
        <w:spacing w:line="240" w:lineRule="auto"/>
        <w:rPr>
          <w:sz w:val="18"/>
          <w:szCs w:val="18"/>
        </w:rPr>
      </w:pPr>
      <w:r w:rsidRPr="48C14202">
        <w:rPr>
          <w:sz w:val="18"/>
          <w:szCs w:val="18"/>
        </w:rPr>
        <w:t>*p-value from Fisher’s exact test</w:t>
      </w:r>
      <w:r>
        <w:rPr>
          <w:sz w:val="18"/>
          <w:szCs w:val="18"/>
        </w:rPr>
        <w:t xml:space="preserve">. </w:t>
      </w:r>
    </w:p>
    <w:bookmarkEnd w:id="1"/>
    <w:p w14:paraId="383AD5A7" w14:textId="77777777" w:rsidR="00A62D56" w:rsidRPr="00A850CB" w:rsidRDefault="00A62D56" w:rsidP="008B438D">
      <w:pPr>
        <w:spacing w:after="160" w:line="259" w:lineRule="auto"/>
        <w:rPr>
          <w:rFonts w:eastAsiaTheme="majorEastAsia" w:cstheme="majorBidi"/>
          <w:b/>
          <w:szCs w:val="26"/>
        </w:rPr>
      </w:pPr>
    </w:p>
    <w:p w14:paraId="21FB86C9" w14:textId="77777777" w:rsidR="00A62D56" w:rsidRDefault="00A62D56">
      <w:pPr>
        <w:spacing w:after="160" w:line="259" w:lineRule="auto"/>
        <w:rPr>
          <w:rFonts w:eastAsiaTheme="majorEastAsia" w:cstheme="majorBidi"/>
          <w:b/>
          <w:szCs w:val="26"/>
        </w:rPr>
      </w:pPr>
      <w:r>
        <w:br w:type="page"/>
      </w:r>
    </w:p>
    <w:p w14:paraId="7D656707" w14:textId="18DD88D3" w:rsidR="00EC0376" w:rsidRPr="00892E32" w:rsidRDefault="00EC0376" w:rsidP="00EC0376">
      <w:pPr>
        <w:pStyle w:val="Heading2"/>
        <w:rPr>
          <w:sz w:val="22"/>
          <w:lang w:eastAsia="en-US"/>
        </w:rPr>
      </w:pPr>
      <w:r w:rsidRPr="00892E32">
        <w:lastRenderedPageBreak/>
        <w:t xml:space="preserve">Supplementary </w:t>
      </w:r>
      <w:r w:rsidR="00934C0F">
        <w:t xml:space="preserve">Table </w:t>
      </w:r>
      <w:r w:rsidR="00004CC9">
        <w:t>S</w:t>
      </w:r>
      <w:r w:rsidR="00E949E3">
        <w:t>7</w:t>
      </w:r>
    </w:p>
    <w:p w14:paraId="362E81A3" w14:textId="419D5C54" w:rsidR="00EC0376" w:rsidRDefault="00EC0376" w:rsidP="00EC0376">
      <w:pPr>
        <w:rPr>
          <w:sz w:val="18"/>
          <w:szCs w:val="18"/>
        </w:rPr>
      </w:pPr>
      <w:r w:rsidRPr="00892E32">
        <w:rPr>
          <w:sz w:val="18"/>
          <w:szCs w:val="18"/>
        </w:rPr>
        <w:t xml:space="preserve">Table </w:t>
      </w:r>
      <w:r w:rsidR="00004CC9">
        <w:rPr>
          <w:sz w:val="18"/>
          <w:szCs w:val="18"/>
        </w:rPr>
        <w:t>S</w:t>
      </w:r>
      <w:r w:rsidR="008B438D">
        <w:rPr>
          <w:sz w:val="18"/>
          <w:szCs w:val="18"/>
        </w:rPr>
        <w:t>6</w:t>
      </w:r>
      <w:r w:rsidRPr="00892E32">
        <w:rPr>
          <w:sz w:val="18"/>
          <w:szCs w:val="18"/>
        </w:rPr>
        <w:t xml:space="preserve">: </w:t>
      </w:r>
      <w:r w:rsidR="00575389">
        <w:rPr>
          <w:sz w:val="18"/>
          <w:szCs w:val="18"/>
        </w:rPr>
        <w:t>Best response to treatment</w:t>
      </w:r>
      <w:r w:rsidR="00812E6D" w:rsidRPr="00812E6D">
        <w:rPr>
          <w:sz w:val="18"/>
          <w:szCs w:val="18"/>
        </w:rPr>
        <w:t xml:space="preserve"> according to CH status</w:t>
      </w:r>
    </w:p>
    <w:tbl>
      <w:tblPr>
        <w:tblStyle w:val="ListTable6Colorful-Accent3"/>
        <w:tblW w:w="8755" w:type="dxa"/>
        <w:tblLayout w:type="fixed"/>
        <w:tblLook w:val="04A0" w:firstRow="1" w:lastRow="0" w:firstColumn="1" w:lastColumn="0" w:noHBand="0" w:noVBand="1"/>
      </w:tblPr>
      <w:tblGrid>
        <w:gridCol w:w="3085"/>
        <w:gridCol w:w="2693"/>
        <w:gridCol w:w="2977"/>
      </w:tblGrid>
      <w:tr w:rsidR="00575389" w:rsidRPr="00603923" w14:paraId="1ABE5D80" w14:textId="77777777" w:rsidTr="00575389">
        <w:trPr>
          <w:cnfStyle w:val="100000000000" w:firstRow="1" w:lastRow="0" w:firstColumn="0" w:lastColumn="0" w:oddVBand="0" w:evenVBand="0" w:oddHBand="0"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3085" w:type="dxa"/>
            <w:noWrap/>
            <w:vAlign w:val="center"/>
            <w:hideMark/>
          </w:tcPr>
          <w:p w14:paraId="12CD3971" w14:textId="2ABD28B9" w:rsidR="00575389" w:rsidRPr="00603923" w:rsidRDefault="00575389" w:rsidP="00A06507">
            <w:pPr>
              <w:spacing w:line="240" w:lineRule="auto"/>
              <w:jc w:val="center"/>
              <w:rPr>
                <w:rFonts w:eastAsia="Times New Roman" w:cs="Arial"/>
                <w:color w:val="auto"/>
                <w:sz w:val="18"/>
                <w:szCs w:val="18"/>
                <w:lang w:val="de-DE" w:eastAsia="de-DE"/>
              </w:rPr>
            </w:pPr>
            <w:r w:rsidRPr="00603923">
              <w:rPr>
                <w:rFonts w:eastAsia="Times New Roman" w:cs="Arial"/>
                <w:color w:val="auto"/>
                <w:sz w:val="18"/>
                <w:szCs w:val="18"/>
                <w:lang w:eastAsia="de-DE"/>
              </w:rPr>
              <w:t>Best response</w:t>
            </w:r>
            <w:r>
              <w:rPr>
                <w:rFonts w:eastAsia="Times New Roman" w:cs="Arial"/>
                <w:color w:val="auto"/>
                <w:sz w:val="18"/>
                <w:szCs w:val="18"/>
                <w:lang w:eastAsia="de-DE"/>
              </w:rPr>
              <w:t xml:space="preserve"> – No. (%)</w:t>
            </w:r>
          </w:p>
        </w:tc>
        <w:tc>
          <w:tcPr>
            <w:tcW w:w="2693" w:type="dxa"/>
            <w:vAlign w:val="center"/>
            <w:hideMark/>
          </w:tcPr>
          <w:p w14:paraId="662167EF" w14:textId="143AA20A" w:rsidR="00575389" w:rsidRPr="00F76F96" w:rsidRDefault="00575389" w:rsidP="00A06507">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themeColor="text1"/>
                <w:sz w:val="18"/>
                <w:szCs w:val="18"/>
                <w:lang w:val="de-DE" w:eastAsia="de-DE"/>
              </w:rPr>
            </w:pPr>
            <w:r w:rsidRPr="00F76F96">
              <w:rPr>
                <w:rFonts w:eastAsia="Times New Roman" w:cs="Arial"/>
                <w:color w:val="000000" w:themeColor="text1"/>
                <w:sz w:val="18"/>
                <w:szCs w:val="18"/>
                <w:lang w:val="de-DE" w:eastAsia="de-DE"/>
              </w:rPr>
              <w:t xml:space="preserve">CH negative </w:t>
            </w:r>
            <w:r w:rsidRPr="00F76F96">
              <w:rPr>
                <w:rFonts w:eastAsia="Times New Roman" w:cs="Arial"/>
                <w:color w:val="000000" w:themeColor="text1"/>
                <w:sz w:val="18"/>
                <w:szCs w:val="18"/>
                <w:lang w:val="de-DE" w:eastAsia="de-DE"/>
              </w:rPr>
              <w:br/>
            </w:r>
            <w:r w:rsidRPr="00F76F96">
              <w:rPr>
                <w:rFonts w:eastAsia="Times New Roman" w:cs="Arial"/>
                <w:b w:val="0"/>
                <w:bCs w:val="0"/>
                <w:color w:val="000000" w:themeColor="text1"/>
                <w:sz w:val="18"/>
                <w:szCs w:val="18"/>
                <w:lang w:val="de-DE" w:eastAsia="de-DE"/>
              </w:rPr>
              <w:t>n</w:t>
            </w:r>
            <w:r w:rsidR="003F0DA1" w:rsidRPr="00F76F96">
              <w:rPr>
                <w:rFonts w:eastAsia="Times New Roman" w:cs="Arial"/>
                <w:b w:val="0"/>
                <w:bCs w:val="0"/>
                <w:color w:val="000000" w:themeColor="text1"/>
                <w:sz w:val="18"/>
                <w:szCs w:val="18"/>
                <w:lang w:val="de-DE" w:eastAsia="de-DE"/>
              </w:rPr>
              <w:t xml:space="preserve"> </w:t>
            </w:r>
            <w:r w:rsidRPr="00F76F96">
              <w:rPr>
                <w:rFonts w:eastAsia="Times New Roman" w:cs="Arial"/>
                <w:b w:val="0"/>
                <w:bCs w:val="0"/>
                <w:color w:val="000000" w:themeColor="text1"/>
                <w:sz w:val="18"/>
                <w:szCs w:val="18"/>
                <w:lang w:val="de-DE" w:eastAsia="de-DE"/>
              </w:rPr>
              <w:t>= 50</w:t>
            </w:r>
          </w:p>
        </w:tc>
        <w:tc>
          <w:tcPr>
            <w:tcW w:w="2977" w:type="dxa"/>
            <w:vAlign w:val="center"/>
            <w:hideMark/>
          </w:tcPr>
          <w:p w14:paraId="2A9D2B65" w14:textId="286716B3" w:rsidR="00575389" w:rsidRPr="00F76F96" w:rsidRDefault="00575389" w:rsidP="00A06507">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themeColor="text1"/>
                <w:sz w:val="18"/>
                <w:szCs w:val="18"/>
                <w:lang w:val="de-DE" w:eastAsia="de-DE"/>
              </w:rPr>
            </w:pPr>
            <w:r w:rsidRPr="00F76F96">
              <w:rPr>
                <w:rFonts w:eastAsia="Times New Roman" w:cs="Arial"/>
                <w:color w:val="000000" w:themeColor="text1"/>
                <w:sz w:val="18"/>
                <w:szCs w:val="18"/>
                <w:lang w:val="de-DE" w:eastAsia="de-DE"/>
              </w:rPr>
              <w:t xml:space="preserve">CH positive </w:t>
            </w:r>
            <w:r w:rsidRPr="00F76F96">
              <w:rPr>
                <w:rFonts w:eastAsia="Times New Roman" w:cs="Arial"/>
                <w:color w:val="000000" w:themeColor="text1"/>
                <w:sz w:val="18"/>
                <w:szCs w:val="18"/>
                <w:lang w:val="de-DE" w:eastAsia="de-DE"/>
              </w:rPr>
              <w:br/>
            </w:r>
            <w:r w:rsidRPr="00F76F96">
              <w:rPr>
                <w:rFonts w:eastAsia="Times New Roman" w:cs="Arial"/>
                <w:b w:val="0"/>
                <w:bCs w:val="0"/>
                <w:color w:val="000000" w:themeColor="text1"/>
                <w:sz w:val="18"/>
                <w:szCs w:val="18"/>
                <w:lang w:val="de-DE" w:eastAsia="de-DE"/>
              </w:rPr>
              <w:t>n</w:t>
            </w:r>
            <w:r w:rsidR="003F0DA1" w:rsidRPr="00F76F96">
              <w:rPr>
                <w:rFonts w:eastAsia="Times New Roman" w:cs="Arial"/>
                <w:b w:val="0"/>
                <w:bCs w:val="0"/>
                <w:color w:val="000000" w:themeColor="text1"/>
                <w:sz w:val="18"/>
                <w:szCs w:val="18"/>
                <w:lang w:val="de-DE" w:eastAsia="de-DE"/>
              </w:rPr>
              <w:t xml:space="preserve"> </w:t>
            </w:r>
            <w:r w:rsidRPr="00F76F96">
              <w:rPr>
                <w:rFonts w:eastAsia="Times New Roman" w:cs="Arial"/>
                <w:b w:val="0"/>
                <w:bCs w:val="0"/>
                <w:color w:val="000000" w:themeColor="text1"/>
                <w:sz w:val="18"/>
                <w:szCs w:val="18"/>
                <w:lang w:val="de-DE" w:eastAsia="de-DE"/>
              </w:rPr>
              <w:t>= 53</w:t>
            </w:r>
          </w:p>
        </w:tc>
      </w:tr>
      <w:tr w:rsidR="00575389" w:rsidRPr="00603923" w14:paraId="669F6059" w14:textId="77777777" w:rsidTr="00790FFB">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3085" w:type="dxa"/>
            <w:noWrap/>
            <w:vAlign w:val="center"/>
          </w:tcPr>
          <w:p w14:paraId="07B35D6E" w14:textId="76237CF9" w:rsidR="00575389" w:rsidRPr="00575389" w:rsidRDefault="00575389" w:rsidP="008739C2">
            <w:pPr>
              <w:spacing w:line="240" w:lineRule="auto"/>
              <w:jc w:val="center"/>
              <w:rPr>
                <w:rFonts w:eastAsia="Times New Roman" w:cs="Arial"/>
                <w:b w:val="0"/>
                <w:bCs w:val="0"/>
                <w:color w:val="auto"/>
                <w:sz w:val="18"/>
                <w:szCs w:val="18"/>
                <w:lang w:val="de-DE" w:eastAsia="de-DE"/>
              </w:rPr>
            </w:pPr>
            <w:r w:rsidRPr="00575389">
              <w:rPr>
                <w:rFonts w:eastAsia="Times New Roman" w:cs="Arial"/>
                <w:b w:val="0"/>
                <w:bCs w:val="0"/>
                <w:color w:val="auto"/>
                <w:sz w:val="18"/>
                <w:szCs w:val="18"/>
                <w:lang w:val="de-DE" w:eastAsia="de-DE"/>
              </w:rPr>
              <w:t>CR</w:t>
            </w:r>
          </w:p>
        </w:tc>
        <w:tc>
          <w:tcPr>
            <w:tcW w:w="2693" w:type="dxa"/>
            <w:vAlign w:val="center"/>
          </w:tcPr>
          <w:p w14:paraId="0713F7EA" w14:textId="01F1E7A9" w:rsidR="00575389" w:rsidRPr="00F76F96" w:rsidRDefault="00F76F96" w:rsidP="008739C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themeColor="text1"/>
                <w:sz w:val="18"/>
                <w:szCs w:val="18"/>
                <w:lang w:val="de-DE" w:eastAsia="de-DE"/>
              </w:rPr>
            </w:pPr>
            <w:r w:rsidRPr="00F76F96">
              <w:rPr>
                <w:rFonts w:eastAsia="Times New Roman" w:cs="Arial"/>
                <w:color w:val="000000" w:themeColor="text1"/>
                <w:sz w:val="18"/>
                <w:szCs w:val="18"/>
                <w:lang w:val="de-DE" w:eastAsia="de-DE"/>
              </w:rPr>
              <w:t>12 (24.0)</w:t>
            </w:r>
          </w:p>
        </w:tc>
        <w:tc>
          <w:tcPr>
            <w:tcW w:w="2977" w:type="dxa"/>
            <w:vAlign w:val="center"/>
          </w:tcPr>
          <w:p w14:paraId="241A9344" w14:textId="630AF0EA" w:rsidR="00575389" w:rsidRPr="00F76F96" w:rsidRDefault="00F76F96" w:rsidP="008739C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themeColor="text1"/>
                <w:sz w:val="18"/>
                <w:szCs w:val="18"/>
                <w:lang w:val="de-DE" w:eastAsia="de-DE"/>
              </w:rPr>
            </w:pPr>
            <w:r w:rsidRPr="00F76F96">
              <w:rPr>
                <w:rFonts w:eastAsia="Times New Roman" w:cs="Arial"/>
                <w:color w:val="000000" w:themeColor="text1"/>
                <w:sz w:val="18"/>
                <w:szCs w:val="18"/>
                <w:lang w:val="de-DE" w:eastAsia="de-DE"/>
              </w:rPr>
              <w:t>7 (13.2)</w:t>
            </w:r>
          </w:p>
        </w:tc>
      </w:tr>
      <w:tr w:rsidR="00575389" w:rsidRPr="00603923" w14:paraId="04D8D4B5" w14:textId="77777777" w:rsidTr="00790FFB">
        <w:trPr>
          <w:trHeight w:val="337"/>
        </w:trPr>
        <w:tc>
          <w:tcPr>
            <w:cnfStyle w:val="001000000000" w:firstRow="0" w:lastRow="0" w:firstColumn="1" w:lastColumn="0" w:oddVBand="0" w:evenVBand="0" w:oddHBand="0" w:evenHBand="0" w:firstRowFirstColumn="0" w:firstRowLastColumn="0" w:lastRowFirstColumn="0" w:lastRowLastColumn="0"/>
            <w:tcW w:w="3085" w:type="dxa"/>
            <w:noWrap/>
            <w:vAlign w:val="center"/>
          </w:tcPr>
          <w:p w14:paraId="1A476FDB" w14:textId="5867E488" w:rsidR="00575389" w:rsidRPr="00575389" w:rsidRDefault="00575389" w:rsidP="008739C2">
            <w:pPr>
              <w:spacing w:line="240" w:lineRule="auto"/>
              <w:jc w:val="center"/>
              <w:rPr>
                <w:rFonts w:eastAsia="Times New Roman" w:cs="Arial"/>
                <w:b w:val="0"/>
                <w:bCs w:val="0"/>
                <w:color w:val="auto"/>
                <w:sz w:val="18"/>
                <w:szCs w:val="18"/>
                <w:lang w:val="de-DE" w:eastAsia="de-DE"/>
              </w:rPr>
            </w:pPr>
            <w:r w:rsidRPr="00575389">
              <w:rPr>
                <w:rFonts w:eastAsia="Times New Roman" w:cs="Arial"/>
                <w:b w:val="0"/>
                <w:bCs w:val="0"/>
                <w:color w:val="auto"/>
                <w:sz w:val="18"/>
                <w:szCs w:val="18"/>
                <w:lang w:val="de-DE" w:eastAsia="de-DE"/>
              </w:rPr>
              <w:t>PR</w:t>
            </w:r>
          </w:p>
        </w:tc>
        <w:tc>
          <w:tcPr>
            <w:tcW w:w="2693" w:type="dxa"/>
            <w:vAlign w:val="center"/>
          </w:tcPr>
          <w:p w14:paraId="419AE85E" w14:textId="41BFE74D" w:rsidR="00575389" w:rsidRPr="00F76F96" w:rsidRDefault="00F76F96" w:rsidP="008739C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18"/>
                <w:szCs w:val="18"/>
                <w:lang w:val="de-DE" w:eastAsia="de-DE"/>
              </w:rPr>
            </w:pPr>
            <w:r w:rsidRPr="00F76F96">
              <w:rPr>
                <w:rFonts w:eastAsia="Times New Roman" w:cs="Arial"/>
                <w:color w:val="000000" w:themeColor="text1"/>
                <w:sz w:val="18"/>
                <w:szCs w:val="18"/>
                <w:lang w:val="de-DE" w:eastAsia="de-DE"/>
              </w:rPr>
              <w:t>11 (22.0)</w:t>
            </w:r>
          </w:p>
        </w:tc>
        <w:tc>
          <w:tcPr>
            <w:tcW w:w="2977" w:type="dxa"/>
            <w:vAlign w:val="center"/>
          </w:tcPr>
          <w:p w14:paraId="6ED146BF" w14:textId="5800819E" w:rsidR="00575389" w:rsidRPr="00F76F96" w:rsidRDefault="00F76F96" w:rsidP="008739C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18"/>
                <w:szCs w:val="18"/>
                <w:lang w:val="de-DE" w:eastAsia="de-DE"/>
              </w:rPr>
            </w:pPr>
            <w:r w:rsidRPr="00F76F96">
              <w:rPr>
                <w:rFonts w:eastAsia="Times New Roman" w:cs="Arial"/>
                <w:color w:val="000000" w:themeColor="text1"/>
                <w:sz w:val="18"/>
                <w:szCs w:val="18"/>
                <w:lang w:val="de-DE" w:eastAsia="de-DE"/>
              </w:rPr>
              <w:t>14 (26.4)</w:t>
            </w:r>
          </w:p>
        </w:tc>
      </w:tr>
      <w:tr w:rsidR="00575389" w:rsidRPr="00603923" w14:paraId="28278261" w14:textId="77777777" w:rsidTr="00790FFB">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3085" w:type="dxa"/>
            <w:noWrap/>
            <w:vAlign w:val="center"/>
          </w:tcPr>
          <w:p w14:paraId="290A9479" w14:textId="4FBD4A6E" w:rsidR="00575389" w:rsidRPr="00575389" w:rsidRDefault="00575389" w:rsidP="008739C2">
            <w:pPr>
              <w:spacing w:line="240" w:lineRule="auto"/>
              <w:jc w:val="center"/>
              <w:rPr>
                <w:rFonts w:eastAsia="Times New Roman" w:cs="Arial"/>
                <w:b w:val="0"/>
                <w:bCs w:val="0"/>
                <w:color w:val="auto"/>
                <w:sz w:val="18"/>
                <w:szCs w:val="18"/>
                <w:lang w:val="de-DE" w:eastAsia="de-DE"/>
              </w:rPr>
            </w:pPr>
            <w:r w:rsidRPr="00575389">
              <w:rPr>
                <w:rFonts w:eastAsia="Times New Roman" w:cs="Arial"/>
                <w:b w:val="0"/>
                <w:bCs w:val="0"/>
                <w:color w:val="auto"/>
                <w:sz w:val="18"/>
                <w:szCs w:val="18"/>
                <w:lang w:val="de-DE" w:eastAsia="de-DE"/>
              </w:rPr>
              <w:t>SD</w:t>
            </w:r>
          </w:p>
        </w:tc>
        <w:tc>
          <w:tcPr>
            <w:tcW w:w="2693" w:type="dxa"/>
            <w:vAlign w:val="center"/>
          </w:tcPr>
          <w:p w14:paraId="15EEA7F9" w14:textId="1353DB31" w:rsidR="00575389" w:rsidRPr="00F76F96" w:rsidRDefault="00F76F96" w:rsidP="008739C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themeColor="text1"/>
                <w:sz w:val="18"/>
                <w:szCs w:val="18"/>
                <w:lang w:val="de-DE" w:eastAsia="de-DE"/>
              </w:rPr>
            </w:pPr>
            <w:r w:rsidRPr="00F76F96">
              <w:rPr>
                <w:rFonts w:eastAsia="Times New Roman" w:cs="Arial"/>
                <w:color w:val="000000" w:themeColor="text1"/>
                <w:sz w:val="18"/>
                <w:szCs w:val="18"/>
                <w:lang w:val="de-DE" w:eastAsia="de-DE"/>
              </w:rPr>
              <w:t>17 (34.0)</w:t>
            </w:r>
          </w:p>
        </w:tc>
        <w:tc>
          <w:tcPr>
            <w:tcW w:w="2977" w:type="dxa"/>
            <w:vAlign w:val="center"/>
          </w:tcPr>
          <w:p w14:paraId="7FAEAFE7" w14:textId="14944EA7" w:rsidR="00575389" w:rsidRPr="00F76F96" w:rsidRDefault="00F76F96" w:rsidP="008739C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themeColor="text1"/>
                <w:sz w:val="18"/>
                <w:szCs w:val="18"/>
                <w:lang w:val="de-DE" w:eastAsia="de-DE"/>
              </w:rPr>
            </w:pPr>
            <w:r w:rsidRPr="00F76F96">
              <w:rPr>
                <w:rFonts w:eastAsia="Times New Roman" w:cs="Arial"/>
                <w:color w:val="000000" w:themeColor="text1"/>
                <w:sz w:val="18"/>
                <w:szCs w:val="18"/>
                <w:lang w:val="de-DE" w:eastAsia="de-DE"/>
              </w:rPr>
              <w:t>19 (35.8)</w:t>
            </w:r>
          </w:p>
        </w:tc>
      </w:tr>
      <w:tr w:rsidR="00575389" w:rsidRPr="00603923" w14:paraId="0025637D" w14:textId="77777777" w:rsidTr="00790FFB">
        <w:trPr>
          <w:trHeight w:val="337"/>
        </w:trPr>
        <w:tc>
          <w:tcPr>
            <w:cnfStyle w:val="001000000000" w:firstRow="0" w:lastRow="0" w:firstColumn="1" w:lastColumn="0" w:oddVBand="0" w:evenVBand="0" w:oddHBand="0" w:evenHBand="0" w:firstRowFirstColumn="0" w:firstRowLastColumn="0" w:lastRowFirstColumn="0" w:lastRowLastColumn="0"/>
            <w:tcW w:w="3085" w:type="dxa"/>
            <w:noWrap/>
            <w:vAlign w:val="center"/>
          </w:tcPr>
          <w:p w14:paraId="426C6694" w14:textId="4DDB155A" w:rsidR="00575389" w:rsidRPr="00575389" w:rsidRDefault="00575389" w:rsidP="008739C2">
            <w:pPr>
              <w:spacing w:line="240" w:lineRule="auto"/>
              <w:jc w:val="center"/>
              <w:rPr>
                <w:rFonts w:eastAsia="Times New Roman" w:cs="Arial"/>
                <w:b w:val="0"/>
                <w:bCs w:val="0"/>
                <w:color w:val="auto"/>
                <w:sz w:val="18"/>
                <w:szCs w:val="18"/>
                <w:lang w:val="de-DE" w:eastAsia="de-DE"/>
              </w:rPr>
            </w:pPr>
            <w:r w:rsidRPr="00575389">
              <w:rPr>
                <w:rFonts w:eastAsia="Times New Roman" w:cs="Arial"/>
                <w:b w:val="0"/>
                <w:bCs w:val="0"/>
                <w:color w:val="auto"/>
                <w:sz w:val="18"/>
                <w:szCs w:val="18"/>
                <w:lang w:val="de-DE" w:eastAsia="de-DE"/>
              </w:rPr>
              <w:t>PD</w:t>
            </w:r>
          </w:p>
        </w:tc>
        <w:tc>
          <w:tcPr>
            <w:tcW w:w="2693" w:type="dxa"/>
            <w:vAlign w:val="center"/>
          </w:tcPr>
          <w:p w14:paraId="53A81B39" w14:textId="1DFF3E85" w:rsidR="00575389" w:rsidRPr="00F76F96" w:rsidRDefault="00F76F96" w:rsidP="008739C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18"/>
                <w:szCs w:val="18"/>
                <w:lang w:val="de-DE" w:eastAsia="de-DE"/>
              </w:rPr>
            </w:pPr>
            <w:r w:rsidRPr="00F76F96">
              <w:rPr>
                <w:rFonts w:eastAsia="Times New Roman" w:cs="Arial"/>
                <w:color w:val="000000" w:themeColor="text1"/>
                <w:sz w:val="18"/>
                <w:szCs w:val="18"/>
                <w:lang w:val="de-DE" w:eastAsia="de-DE"/>
              </w:rPr>
              <w:t>8 (16.0)</w:t>
            </w:r>
          </w:p>
        </w:tc>
        <w:tc>
          <w:tcPr>
            <w:tcW w:w="2977" w:type="dxa"/>
            <w:vAlign w:val="center"/>
          </w:tcPr>
          <w:p w14:paraId="73294347" w14:textId="50BD81DB" w:rsidR="00575389" w:rsidRPr="00F76F96" w:rsidRDefault="00F76F96" w:rsidP="008739C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18"/>
                <w:szCs w:val="18"/>
                <w:lang w:val="de-DE" w:eastAsia="de-DE"/>
              </w:rPr>
            </w:pPr>
            <w:r w:rsidRPr="00F76F96">
              <w:rPr>
                <w:rFonts w:eastAsia="Times New Roman" w:cs="Arial"/>
                <w:color w:val="000000" w:themeColor="text1"/>
                <w:sz w:val="18"/>
                <w:szCs w:val="18"/>
                <w:lang w:val="de-DE" w:eastAsia="de-DE"/>
              </w:rPr>
              <w:t>10 (18.9)</w:t>
            </w:r>
          </w:p>
        </w:tc>
      </w:tr>
      <w:tr w:rsidR="00575389" w:rsidRPr="00603923" w14:paraId="7199DB1B" w14:textId="77777777" w:rsidTr="00790FFB">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3085" w:type="dxa"/>
            <w:noWrap/>
            <w:vAlign w:val="center"/>
          </w:tcPr>
          <w:p w14:paraId="77F6D056" w14:textId="2848F29A" w:rsidR="00575389" w:rsidRPr="00575389" w:rsidRDefault="00575389" w:rsidP="00575389">
            <w:pPr>
              <w:spacing w:line="240" w:lineRule="auto"/>
              <w:jc w:val="center"/>
              <w:rPr>
                <w:rFonts w:eastAsia="Times New Roman" w:cs="Arial"/>
                <w:b w:val="0"/>
                <w:bCs w:val="0"/>
                <w:sz w:val="18"/>
                <w:szCs w:val="18"/>
                <w:lang w:val="de-DE" w:eastAsia="de-DE"/>
              </w:rPr>
            </w:pPr>
            <w:r w:rsidRPr="00575389">
              <w:rPr>
                <w:rFonts w:eastAsia="Times New Roman" w:cs="Arial"/>
                <w:b w:val="0"/>
                <w:bCs w:val="0"/>
                <w:color w:val="auto"/>
                <w:sz w:val="18"/>
                <w:szCs w:val="18"/>
                <w:lang w:val="de-DE" w:eastAsia="de-DE"/>
              </w:rPr>
              <w:t>NA</w:t>
            </w:r>
          </w:p>
        </w:tc>
        <w:tc>
          <w:tcPr>
            <w:tcW w:w="2693" w:type="dxa"/>
            <w:vAlign w:val="center"/>
          </w:tcPr>
          <w:p w14:paraId="52A37791" w14:textId="67B25E30" w:rsidR="00575389" w:rsidRPr="00F76F96" w:rsidRDefault="00F76F96" w:rsidP="0057538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F76F96">
              <w:rPr>
                <w:rFonts w:cs="Arial"/>
                <w:color w:val="000000" w:themeColor="text1"/>
                <w:sz w:val="18"/>
                <w:szCs w:val="18"/>
              </w:rPr>
              <w:t>2 (4.0)</w:t>
            </w:r>
          </w:p>
        </w:tc>
        <w:tc>
          <w:tcPr>
            <w:tcW w:w="2977" w:type="dxa"/>
            <w:vAlign w:val="center"/>
          </w:tcPr>
          <w:p w14:paraId="642EC71F" w14:textId="4945C2DF" w:rsidR="00575389" w:rsidRPr="00F76F96" w:rsidRDefault="00F76F96" w:rsidP="00575389">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F76F96">
              <w:rPr>
                <w:rFonts w:cs="Arial"/>
                <w:color w:val="000000" w:themeColor="text1"/>
                <w:sz w:val="18"/>
                <w:szCs w:val="18"/>
              </w:rPr>
              <w:t>3 (5.7)</w:t>
            </w:r>
          </w:p>
        </w:tc>
      </w:tr>
    </w:tbl>
    <w:p w14:paraId="3514EB1B" w14:textId="77777777" w:rsidR="0059369B" w:rsidRDefault="0059369B" w:rsidP="0059369B">
      <w:pPr>
        <w:spacing w:line="360" w:lineRule="auto"/>
        <w:rPr>
          <w:sz w:val="18"/>
          <w:szCs w:val="18"/>
        </w:rPr>
      </w:pPr>
    </w:p>
    <w:p w14:paraId="2ECD5F21" w14:textId="070A66C3" w:rsidR="00B81995" w:rsidRPr="00575389" w:rsidRDefault="0047658E" w:rsidP="0059369B">
      <w:pPr>
        <w:spacing w:line="360" w:lineRule="auto"/>
        <w:rPr>
          <w:sz w:val="18"/>
          <w:szCs w:val="18"/>
        </w:rPr>
      </w:pPr>
      <w:r w:rsidRPr="00575389">
        <w:rPr>
          <w:sz w:val="18"/>
          <w:szCs w:val="18"/>
        </w:rPr>
        <w:t>CR = complete remission, PD = progressive disease, PR = partial remission, SD = stable disease</w:t>
      </w:r>
      <w:r w:rsidR="00575389" w:rsidRPr="00575389">
        <w:rPr>
          <w:sz w:val="18"/>
          <w:szCs w:val="18"/>
        </w:rPr>
        <w:t xml:space="preserve">, NA = not applicable (patients died before </w:t>
      </w:r>
      <w:r w:rsidR="00004CC9">
        <w:rPr>
          <w:sz w:val="18"/>
          <w:szCs w:val="18"/>
        </w:rPr>
        <w:t xml:space="preserve">first </w:t>
      </w:r>
      <w:r w:rsidR="00575389" w:rsidRPr="00575389">
        <w:rPr>
          <w:sz w:val="18"/>
          <w:szCs w:val="18"/>
        </w:rPr>
        <w:t>response eval</w:t>
      </w:r>
      <w:r w:rsidR="00575389">
        <w:rPr>
          <w:sz w:val="18"/>
          <w:szCs w:val="18"/>
        </w:rPr>
        <w:t>uation)</w:t>
      </w:r>
    </w:p>
    <w:p w14:paraId="413A3A60" w14:textId="77777777" w:rsidR="00232093" w:rsidRPr="00575389" w:rsidRDefault="00232093">
      <w:pPr>
        <w:spacing w:after="160" w:line="259" w:lineRule="auto"/>
        <w:rPr>
          <w:rFonts w:eastAsiaTheme="majorEastAsia" w:cstheme="majorBidi"/>
          <w:b/>
          <w:szCs w:val="26"/>
        </w:rPr>
      </w:pPr>
      <w:r w:rsidRPr="00575389">
        <w:br w:type="page"/>
      </w:r>
    </w:p>
    <w:bookmarkEnd w:id="0"/>
    <w:p w14:paraId="0D6877B0" w14:textId="78F4ECF8" w:rsidR="00E949E3" w:rsidRDefault="00E949E3" w:rsidP="00E949E3">
      <w:pPr>
        <w:pStyle w:val="Heading2"/>
      </w:pPr>
      <w:r>
        <w:lastRenderedPageBreak/>
        <w:t>Supplementary Table S8a</w:t>
      </w:r>
    </w:p>
    <w:p w14:paraId="7BC461F7" w14:textId="107E18B2" w:rsidR="00E949E3" w:rsidRDefault="00E949E3" w:rsidP="00E949E3">
      <w:pPr>
        <w:spacing w:line="360" w:lineRule="auto"/>
        <w:rPr>
          <w:sz w:val="18"/>
          <w:szCs w:val="18"/>
        </w:rPr>
      </w:pPr>
      <w:r w:rsidRPr="48C14202">
        <w:rPr>
          <w:sz w:val="18"/>
          <w:szCs w:val="18"/>
        </w:rPr>
        <w:t>Table S</w:t>
      </w:r>
      <w:r>
        <w:rPr>
          <w:sz w:val="18"/>
          <w:szCs w:val="18"/>
        </w:rPr>
        <w:t>8a</w:t>
      </w:r>
      <w:r w:rsidRPr="48C14202">
        <w:rPr>
          <w:sz w:val="18"/>
          <w:szCs w:val="18"/>
        </w:rPr>
        <w:t xml:space="preserve">: </w:t>
      </w:r>
      <w:r>
        <w:rPr>
          <w:sz w:val="18"/>
          <w:szCs w:val="18"/>
        </w:rPr>
        <w:t xml:space="preserve">Occurrence of </w:t>
      </w:r>
      <w:proofErr w:type="spellStart"/>
      <w:r>
        <w:rPr>
          <w:sz w:val="18"/>
          <w:szCs w:val="18"/>
        </w:rPr>
        <w:t>h</w:t>
      </w:r>
      <w:r w:rsidRPr="48C14202">
        <w:rPr>
          <w:sz w:val="18"/>
          <w:szCs w:val="18"/>
        </w:rPr>
        <w:t>ematoxicity</w:t>
      </w:r>
      <w:proofErr w:type="spellEnd"/>
      <w:r w:rsidRPr="48C14202">
        <w:rPr>
          <w:sz w:val="18"/>
          <w:szCs w:val="18"/>
        </w:rPr>
        <w:t xml:space="preserve"> </w:t>
      </w:r>
      <w:r>
        <w:rPr>
          <w:sz w:val="18"/>
          <w:szCs w:val="18"/>
        </w:rPr>
        <w:t>stratified</w:t>
      </w:r>
      <w:r w:rsidRPr="48C14202">
        <w:rPr>
          <w:sz w:val="18"/>
          <w:szCs w:val="18"/>
        </w:rPr>
        <w:t xml:space="preserve"> </w:t>
      </w:r>
      <w:r w:rsidR="00D43715">
        <w:rPr>
          <w:sz w:val="18"/>
          <w:szCs w:val="18"/>
        </w:rPr>
        <w:t xml:space="preserve">by </w:t>
      </w:r>
      <w:r w:rsidRPr="48C14202">
        <w:rPr>
          <w:sz w:val="18"/>
          <w:szCs w:val="18"/>
        </w:rPr>
        <w:t xml:space="preserve">HRD germline </w:t>
      </w:r>
      <w:r>
        <w:rPr>
          <w:sz w:val="18"/>
          <w:szCs w:val="18"/>
        </w:rPr>
        <w:t>s</w:t>
      </w:r>
      <w:r w:rsidRPr="48C14202">
        <w:rPr>
          <w:sz w:val="18"/>
          <w:szCs w:val="18"/>
        </w:rPr>
        <w:t xml:space="preserve">tatus during </w:t>
      </w:r>
      <w:r>
        <w:rPr>
          <w:sz w:val="18"/>
          <w:szCs w:val="18"/>
        </w:rPr>
        <w:t>c</w:t>
      </w:r>
      <w:r w:rsidRPr="48C14202">
        <w:rPr>
          <w:sz w:val="18"/>
          <w:szCs w:val="18"/>
        </w:rPr>
        <w:t>arboplatin treatment.</w:t>
      </w:r>
      <w:r>
        <w:t xml:space="preserve"> </w:t>
      </w:r>
      <w:r w:rsidRPr="48C14202">
        <w:rPr>
          <w:sz w:val="18"/>
          <w:szCs w:val="18"/>
        </w:rPr>
        <w:t xml:space="preserve"> </w:t>
      </w:r>
    </w:p>
    <w:tbl>
      <w:tblPr>
        <w:tblStyle w:val="ListTable6Colorful-Accent3"/>
        <w:tblW w:w="0" w:type="auto"/>
        <w:tblLook w:val="04A0" w:firstRow="1" w:lastRow="0" w:firstColumn="1" w:lastColumn="0" w:noHBand="0" w:noVBand="1"/>
      </w:tblPr>
      <w:tblGrid>
        <w:gridCol w:w="3058"/>
        <w:gridCol w:w="847"/>
        <w:gridCol w:w="1964"/>
        <w:gridCol w:w="2029"/>
        <w:gridCol w:w="1172"/>
      </w:tblGrid>
      <w:tr w:rsidR="00E949E3" w14:paraId="561C640F" w14:textId="77777777" w:rsidTr="00AB1602">
        <w:trPr>
          <w:cnfStyle w:val="100000000000" w:firstRow="1" w:lastRow="0"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vAlign w:val="center"/>
          </w:tcPr>
          <w:p w14:paraId="37EF486D" w14:textId="77777777" w:rsidR="00E949E3" w:rsidRDefault="00E949E3" w:rsidP="00AB1602">
            <w:pPr>
              <w:spacing w:line="240" w:lineRule="auto"/>
              <w:jc w:val="center"/>
              <w:rPr>
                <w:rFonts w:eastAsia="Times New Roman" w:cs="Arial"/>
                <w:color w:val="auto"/>
                <w:sz w:val="18"/>
                <w:szCs w:val="18"/>
                <w:lang w:eastAsia="de-DE"/>
              </w:rPr>
            </w:pPr>
            <w:r w:rsidRPr="48C14202">
              <w:rPr>
                <w:rFonts w:eastAsia="Times New Roman" w:cs="Arial"/>
                <w:color w:val="auto"/>
                <w:sz w:val="18"/>
                <w:szCs w:val="18"/>
                <w:lang w:val="de-DE" w:eastAsia="de-DE"/>
              </w:rPr>
              <w:t xml:space="preserve">Adverse </w:t>
            </w:r>
            <w:proofErr w:type="spellStart"/>
            <w:r w:rsidRPr="48C14202">
              <w:rPr>
                <w:rFonts w:eastAsia="Times New Roman" w:cs="Arial"/>
                <w:color w:val="auto"/>
                <w:sz w:val="18"/>
                <w:szCs w:val="18"/>
                <w:lang w:val="de-DE" w:eastAsia="de-DE"/>
              </w:rPr>
              <w:t>event</w:t>
            </w:r>
            <w:proofErr w:type="spellEnd"/>
          </w:p>
        </w:tc>
        <w:tc>
          <w:tcPr>
            <w:tcW w:w="851" w:type="dxa"/>
            <w:vAlign w:val="center"/>
          </w:tcPr>
          <w:p w14:paraId="71BA55A3" w14:textId="77777777" w:rsidR="00E949E3" w:rsidRDefault="00E949E3" w:rsidP="00AB1602">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roofErr w:type="spellStart"/>
            <w:r w:rsidRPr="48C14202">
              <w:rPr>
                <w:rFonts w:eastAsia="Times New Roman" w:cs="Arial"/>
                <w:color w:val="auto"/>
                <w:sz w:val="18"/>
                <w:szCs w:val="18"/>
                <w:lang w:val="de-DE" w:eastAsia="de-DE"/>
              </w:rPr>
              <w:t>level</w:t>
            </w:r>
            <w:proofErr w:type="spellEnd"/>
          </w:p>
        </w:tc>
        <w:tc>
          <w:tcPr>
            <w:tcW w:w="1984" w:type="dxa"/>
            <w:vAlign w:val="center"/>
          </w:tcPr>
          <w:p w14:paraId="14743877" w14:textId="77777777" w:rsidR="00E949E3" w:rsidRDefault="00E949E3" w:rsidP="00AB1602">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eastAsia="Times New Roman" w:cs="Arial"/>
                <w:color w:val="auto"/>
                <w:sz w:val="18"/>
                <w:szCs w:val="18"/>
                <w:lang w:val="de-DE" w:eastAsia="de-DE"/>
              </w:rPr>
              <w:t xml:space="preserve">HRD negative </w:t>
            </w:r>
            <w:r>
              <w:br/>
            </w:r>
            <w:r w:rsidRPr="48C14202">
              <w:rPr>
                <w:rFonts w:eastAsia="Times New Roman" w:cs="Arial"/>
                <w:color w:val="auto"/>
                <w:sz w:val="18"/>
                <w:szCs w:val="18"/>
                <w:lang w:val="de-DE" w:eastAsia="de-DE"/>
              </w:rPr>
              <w:t>n = 72</w:t>
            </w:r>
          </w:p>
        </w:tc>
        <w:tc>
          <w:tcPr>
            <w:tcW w:w="2051" w:type="dxa"/>
            <w:vAlign w:val="center"/>
          </w:tcPr>
          <w:p w14:paraId="49A6F696" w14:textId="77777777" w:rsidR="00E949E3" w:rsidRDefault="00E949E3" w:rsidP="00AB1602">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eastAsia="Times New Roman" w:cs="Arial"/>
                <w:color w:val="auto"/>
                <w:sz w:val="18"/>
                <w:szCs w:val="18"/>
                <w:lang w:val="de-DE" w:eastAsia="de-DE"/>
              </w:rPr>
              <w:t xml:space="preserve">HRD positive </w:t>
            </w:r>
            <w:r>
              <w:br/>
            </w:r>
            <w:r w:rsidRPr="48C14202">
              <w:rPr>
                <w:rFonts w:eastAsia="Times New Roman" w:cs="Arial"/>
                <w:color w:val="auto"/>
                <w:sz w:val="18"/>
                <w:szCs w:val="18"/>
                <w:lang w:val="de-DE" w:eastAsia="de-DE"/>
              </w:rPr>
              <w:t>n = 31</w:t>
            </w:r>
          </w:p>
        </w:tc>
        <w:tc>
          <w:tcPr>
            <w:tcW w:w="1180" w:type="dxa"/>
            <w:vAlign w:val="center"/>
          </w:tcPr>
          <w:p w14:paraId="254EABAA" w14:textId="77777777" w:rsidR="00E949E3" w:rsidRDefault="00E949E3" w:rsidP="00AB1602">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eastAsia="Times New Roman" w:cs="Arial"/>
                <w:color w:val="auto"/>
                <w:sz w:val="18"/>
                <w:szCs w:val="18"/>
                <w:lang w:val="de-DE" w:eastAsia="de-DE"/>
              </w:rPr>
              <w:t>p-</w:t>
            </w:r>
            <w:proofErr w:type="spellStart"/>
            <w:r w:rsidRPr="48C14202">
              <w:rPr>
                <w:rFonts w:eastAsia="Times New Roman" w:cs="Arial"/>
                <w:color w:val="auto"/>
                <w:sz w:val="18"/>
                <w:szCs w:val="18"/>
                <w:lang w:val="de-DE" w:eastAsia="de-DE"/>
              </w:rPr>
              <w:t>value</w:t>
            </w:r>
            <w:proofErr w:type="spellEnd"/>
            <w:r w:rsidRPr="48C14202">
              <w:rPr>
                <w:rFonts w:eastAsia="Times New Roman" w:cs="Arial"/>
                <w:color w:val="auto"/>
                <w:sz w:val="18"/>
                <w:szCs w:val="18"/>
                <w:lang w:val="de-DE" w:eastAsia="de-DE"/>
              </w:rPr>
              <w:t>*</w:t>
            </w:r>
          </w:p>
        </w:tc>
      </w:tr>
      <w:tr w:rsidR="00E949E3" w14:paraId="6179EB38" w14:textId="77777777" w:rsidTr="00AB1602">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1A378259" w14:textId="77777777" w:rsidR="00E949E3" w:rsidRDefault="00E949E3" w:rsidP="00AB1602">
            <w:pPr>
              <w:spacing w:line="240" w:lineRule="auto"/>
              <w:rPr>
                <w:rFonts w:eastAsia="Times New Roman" w:cs="Arial"/>
                <w:b w:val="0"/>
                <w:bCs w:val="0"/>
                <w:color w:val="auto"/>
                <w:sz w:val="18"/>
                <w:szCs w:val="18"/>
                <w:lang w:eastAsia="de-DE"/>
              </w:rPr>
            </w:pPr>
            <w:proofErr w:type="spellStart"/>
            <w:r w:rsidRPr="48C14202">
              <w:rPr>
                <w:rFonts w:cs="Arial"/>
                <w:b w:val="0"/>
                <w:bCs w:val="0"/>
                <w:color w:val="auto"/>
                <w:sz w:val="18"/>
                <w:szCs w:val="18"/>
              </w:rPr>
              <w:t>Hematotoxicity</w:t>
            </w:r>
            <w:proofErr w:type="spellEnd"/>
            <w:r w:rsidRPr="48C14202">
              <w:rPr>
                <w:rFonts w:cs="Arial"/>
                <w:b w:val="0"/>
                <w:bCs w:val="0"/>
                <w:color w:val="auto"/>
                <w:sz w:val="18"/>
                <w:szCs w:val="18"/>
              </w:rPr>
              <w:t xml:space="preserve">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5E903D36"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5E893940"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14 (19.4)</w:t>
            </w:r>
          </w:p>
        </w:tc>
        <w:tc>
          <w:tcPr>
            <w:tcW w:w="2051" w:type="dxa"/>
            <w:vAlign w:val="center"/>
          </w:tcPr>
          <w:p w14:paraId="51663706"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3 (9.7)</w:t>
            </w:r>
          </w:p>
        </w:tc>
        <w:tc>
          <w:tcPr>
            <w:tcW w:w="1180" w:type="dxa"/>
            <w:vAlign w:val="center"/>
          </w:tcPr>
          <w:p w14:paraId="5959B4CC"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0.262</w:t>
            </w:r>
          </w:p>
        </w:tc>
      </w:tr>
      <w:tr w:rsidR="00E949E3" w14:paraId="586DFF32" w14:textId="77777777" w:rsidTr="00AB1602">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1D41BFE1" w14:textId="77777777" w:rsidR="00E949E3" w:rsidRDefault="00E949E3" w:rsidP="00AB1602">
            <w:pPr>
              <w:spacing w:line="240" w:lineRule="auto"/>
              <w:rPr>
                <w:rFonts w:eastAsia="Times New Roman" w:cs="Arial"/>
                <w:b w:val="0"/>
                <w:bCs w:val="0"/>
                <w:color w:val="auto"/>
                <w:sz w:val="18"/>
                <w:szCs w:val="18"/>
                <w:lang w:eastAsia="de-DE"/>
              </w:rPr>
            </w:pPr>
          </w:p>
        </w:tc>
        <w:tc>
          <w:tcPr>
            <w:tcW w:w="851" w:type="dxa"/>
            <w:vAlign w:val="center"/>
          </w:tcPr>
          <w:p w14:paraId="7E6AC9DD"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61CF2D27"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58 (80.6)</w:t>
            </w:r>
          </w:p>
        </w:tc>
        <w:tc>
          <w:tcPr>
            <w:tcW w:w="2051" w:type="dxa"/>
            <w:vAlign w:val="center"/>
          </w:tcPr>
          <w:p w14:paraId="64041366"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28 (90.3)</w:t>
            </w:r>
          </w:p>
        </w:tc>
        <w:tc>
          <w:tcPr>
            <w:tcW w:w="1180" w:type="dxa"/>
            <w:vAlign w:val="center"/>
          </w:tcPr>
          <w:p w14:paraId="0B690EEB"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E949E3" w14:paraId="7835EA09" w14:textId="77777777" w:rsidTr="00AB1602">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0EE4195A" w14:textId="77777777" w:rsidR="00E949E3" w:rsidRDefault="00E949E3" w:rsidP="00AB1602">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Neutropenia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5FAD52A8"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1748E361"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27 (37.5)</w:t>
            </w:r>
          </w:p>
        </w:tc>
        <w:tc>
          <w:tcPr>
            <w:tcW w:w="2051" w:type="dxa"/>
            <w:vAlign w:val="center"/>
          </w:tcPr>
          <w:p w14:paraId="6247CCBD"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10 (32.3)</w:t>
            </w:r>
          </w:p>
        </w:tc>
        <w:tc>
          <w:tcPr>
            <w:tcW w:w="1180" w:type="dxa"/>
            <w:vAlign w:val="center"/>
          </w:tcPr>
          <w:p w14:paraId="778659F4"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0.660</w:t>
            </w:r>
          </w:p>
        </w:tc>
      </w:tr>
      <w:tr w:rsidR="00E949E3" w14:paraId="789F3444" w14:textId="77777777" w:rsidTr="00AB1602">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476059F9" w14:textId="77777777" w:rsidR="00E949E3" w:rsidRDefault="00E949E3" w:rsidP="00AB1602">
            <w:pPr>
              <w:spacing w:line="240" w:lineRule="auto"/>
              <w:rPr>
                <w:rFonts w:eastAsia="Times New Roman" w:cs="Arial"/>
                <w:b w:val="0"/>
                <w:bCs w:val="0"/>
                <w:color w:val="auto"/>
                <w:sz w:val="18"/>
                <w:szCs w:val="18"/>
                <w:lang w:eastAsia="de-DE"/>
              </w:rPr>
            </w:pPr>
          </w:p>
        </w:tc>
        <w:tc>
          <w:tcPr>
            <w:tcW w:w="851" w:type="dxa"/>
            <w:vAlign w:val="center"/>
          </w:tcPr>
          <w:p w14:paraId="5668854A"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02CE4DF0"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45 (62.5)</w:t>
            </w:r>
          </w:p>
        </w:tc>
        <w:tc>
          <w:tcPr>
            <w:tcW w:w="2051" w:type="dxa"/>
            <w:vAlign w:val="center"/>
          </w:tcPr>
          <w:p w14:paraId="3F90B2CD"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21 (67.7)</w:t>
            </w:r>
          </w:p>
        </w:tc>
        <w:tc>
          <w:tcPr>
            <w:tcW w:w="1180" w:type="dxa"/>
            <w:vAlign w:val="center"/>
          </w:tcPr>
          <w:p w14:paraId="2D28284F"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E949E3" w14:paraId="48069C28" w14:textId="77777777" w:rsidTr="00AB1602">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0EA4FF2E" w14:textId="77777777" w:rsidR="00E949E3" w:rsidRDefault="00E949E3" w:rsidP="00AB1602">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Thrombocytopenia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6ADE3F88"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6B382A9B"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35 (48.6)</w:t>
            </w:r>
          </w:p>
        </w:tc>
        <w:tc>
          <w:tcPr>
            <w:tcW w:w="2051" w:type="dxa"/>
            <w:vAlign w:val="center"/>
          </w:tcPr>
          <w:p w14:paraId="64C77338"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6 (19.4)</w:t>
            </w:r>
          </w:p>
        </w:tc>
        <w:tc>
          <w:tcPr>
            <w:tcW w:w="1180" w:type="dxa"/>
            <w:vAlign w:val="center"/>
          </w:tcPr>
          <w:p w14:paraId="529C0F5F" w14:textId="77777777" w:rsidR="00E949E3" w:rsidRPr="00883D27"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auto"/>
                <w:sz w:val="18"/>
                <w:szCs w:val="18"/>
                <w:lang w:val="de-DE" w:eastAsia="de-DE"/>
              </w:rPr>
            </w:pPr>
            <w:r w:rsidRPr="00883D27">
              <w:rPr>
                <w:rFonts w:cs="Arial"/>
                <w:b/>
                <w:bCs/>
                <w:color w:val="auto"/>
                <w:sz w:val="18"/>
                <w:szCs w:val="18"/>
              </w:rPr>
              <w:t>0.008</w:t>
            </w:r>
          </w:p>
        </w:tc>
      </w:tr>
      <w:tr w:rsidR="00E949E3" w14:paraId="452A0FCE" w14:textId="77777777" w:rsidTr="00AB1602">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40A192E8" w14:textId="77777777" w:rsidR="00E949E3" w:rsidRDefault="00E949E3" w:rsidP="00AB1602">
            <w:pPr>
              <w:spacing w:line="240" w:lineRule="auto"/>
              <w:rPr>
                <w:rFonts w:eastAsia="Times New Roman" w:cs="Arial"/>
                <w:b w:val="0"/>
                <w:bCs w:val="0"/>
                <w:color w:val="auto"/>
                <w:sz w:val="18"/>
                <w:szCs w:val="18"/>
                <w:lang w:eastAsia="de-DE"/>
              </w:rPr>
            </w:pPr>
            <w:r w:rsidRPr="48C14202">
              <w:rPr>
                <w:rFonts w:eastAsia="Times New Roman" w:cs="Arial"/>
                <w:b w:val="0"/>
                <w:bCs w:val="0"/>
                <w:color w:val="auto"/>
                <w:sz w:val="18"/>
                <w:szCs w:val="18"/>
                <w:lang w:eastAsia="de-DE"/>
              </w:rPr>
              <w:t xml:space="preserve"> </w:t>
            </w:r>
          </w:p>
        </w:tc>
        <w:tc>
          <w:tcPr>
            <w:tcW w:w="851" w:type="dxa"/>
            <w:vAlign w:val="center"/>
          </w:tcPr>
          <w:p w14:paraId="118DA919"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029CDD42"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37 (51.4)</w:t>
            </w:r>
          </w:p>
        </w:tc>
        <w:tc>
          <w:tcPr>
            <w:tcW w:w="2051" w:type="dxa"/>
            <w:vAlign w:val="center"/>
          </w:tcPr>
          <w:p w14:paraId="56E0D0CB"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25 (80.6)</w:t>
            </w:r>
          </w:p>
        </w:tc>
        <w:tc>
          <w:tcPr>
            <w:tcW w:w="1180" w:type="dxa"/>
            <w:vAlign w:val="center"/>
          </w:tcPr>
          <w:p w14:paraId="09B6CED9"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E949E3" w14:paraId="1C84F141" w14:textId="77777777" w:rsidTr="00AB1602">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79AD3BC8" w14:textId="77777777" w:rsidR="00E949E3" w:rsidRDefault="00E949E3" w:rsidP="00AB1602">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Anemia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05DB61B8"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4C407F46"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27 (37.5)</w:t>
            </w:r>
          </w:p>
        </w:tc>
        <w:tc>
          <w:tcPr>
            <w:tcW w:w="2051" w:type="dxa"/>
            <w:vAlign w:val="center"/>
          </w:tcPr>
          <w:p w14:paraId="615F7971"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12 (38.7)</w:t>
            </w:r>
          </w:p>
        </w:tc>
        <w:tc>
          <w:tcPr>
            <w:tcW w:w="1180" w:type="dxa"/>
            <w:vAlign w:val="center"/>
          </w:tcPr>
          <w:p w14:paraId="26C2DC2A"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1.000</w:t>
            </w:r>
          </w:p>
        </w:tc>
      </w:tr>
      <w:tr w:rsidR="00E949E3" w14:paraId="0B40021F" w14:textId="77777777" w:rsidTr="00AB1602">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332814B8" w14:textId="77777777" w:rsidR="00E949E3" w:rsidRDefault="00E949E3" w:rsidP="00AB1602">
            <w:pPr>
              <w:spacing w:line="240" w:lineRule="auto"/>
              <w:rPr>
                <w:rFonts w:eastAsia="Times New Roman" w:cs="Arial"/>
                <w:b w:val="0"/>
                <w:bCs w:val="0"/>
                <w:color w:val="auto"/>
                <w:sz w:val="18"/>
                <w:szCs w:val="18"/>
                <w:lang w:eastAsia="de-DE"/>
              </w:rPr>
            </w:pPr>
          </w:p>
        </w:tc>
        <w:tc>
          <w:tcPr>
            <w:tcW w:w="851" w:type="dxa"/>
            <w:vAlign w:val="center"/>
          </w:tcPr>
          <w:p w14:paraId="23AFA2F9"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240BF2EA"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45 (62.5)</w:t>
            </w:r>
          </w:p>
        </w:tc>
        <w:tc>
          <w:tcPr>
            <w:tcW w:w="2051" w:type="dxa"/>
            <w:vAlign w:val="center"/>
          </w:tcPr>
          <w:p w14:paraId="7972C748"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19 (61.3)</w:t>
            </w:r>
          </w:p>
        </w:tc>
        <w:tc>
          <w:tcPr>
            <w:tcW w:w="1180" w:type="dxa"/>
            <w:vAlign w:val="center"/>
          </w:tcPr>
          <w:p w14:paraId="435411E9"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E949E3" w14:paraId="3AB0FFA5" w14:textId="77777777" w:rsidTr="00AB1602">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319E1702" w14:textId="77777777" w:rsidR="00E949E3" w:rsidRDefault="00E949E3" w:rsidP="00AB1602">
            <w:pPr>
              <w:spacing w:line="240" w:lineRule="auto"/>
              <w:rPr>
                <w:rFonts w:eastAsia="Times New Roman" w:cs="Arial"/>
                <w:b w:val="0"/>
                <w:bCs w:val="0"/>
                <w:color w:val="auto"/>
                <w:sz w:val="18"/>
                <w:szCs w:val="18"/>
                <w:lang w:eastAsia="de-DE"/>
              </w:rPr>
            </w:pPr>
            <w:r>
              <w:rPr>
                <w:rFonts w:cs="Arial"/>
                <w:b w:val="0"/>
                <w:bCs w:val="0"/>
                <w:color w:val="auto"/>
                <w:sz w:val="18"/>
                <w:szCs w:val="18"/>
              </w:rPr>
              <w:t>Any s</w:t>
            </w:r>
            <w:r w:rsidRPr="48C14202">
              <w:rPr>
                <w:rFonts w:cs="Arial"/>
                <w:b w:val="0"/>
                <w:bCs w:val="0"/>
                <w:color w:val="auto"/>
                <w:sz w:val="18"/>
                <w:szCs w:val="18"/>
              </w:rPr>
              <w:t xml:space="preserve">evere </w:t>
            </w:r>
            <w:proofErr w:type="spellStart"/>
            <w:r>
              <w:rPr>
                <w:rFonts w:cs="Arial"/>
                <w:b w:val="0"/>
                <w:bCs w:val="0"/>
                <w:color w:val="auto"/>
                <w:sz w:val="18"/>
                <w:szCs w:val="18"/>
              </w:rPr>
              <w:t>h</w:t>
            </w:r>
            <w:r w:rsidRPr="48C14202">
              <w:rPr>
                <w:rFonts w:cs="Arial"/>
                <w:b w:val="0"/>
                <w:bCs w:val="0"/>
                <w:color w:val="auto"/>
                <w:sz w:val="18"/>
                <w:szCs w:val="18"/>
              </w:rPr>
              <w:t>ematotoxicity</w:t>
            </w:r>
            <w:proofErr w:type="spellEnd"/>
            <w:r w:rsidRPr="48C14202">
              <w:rPr>
                <w:rFonts w:cs="Arial"/>
                <w:b w:val="0"/>
                <w:bCs w:val="0"/>
                <w:color w:val="auto"/>
                <w:sz w:val="18"/>
                <w:szCs w:val="18"/>
              </w:rPr>
              <w:t xml:space="preserve">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18E586F7"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38776009"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35 (48.6)</w:t>
            </w:r>
          </w:p>
        </w:tc>
        <w:tc>
          <w:tcPr>
            <w:tcW w:w="2051" w:type="dxa"/>
            <w:vAlign w:val="center"/>
          </w:tcPr>
          <w:p w14:paraId="56AC1CD9"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17 (54.8)</w:t>
            </w:r>
          </w:p>
        </w:tc>
        <w:tc>
          <w:tcPr>
            <w:tcW w:w="1180" w:type="dxa"/>
            <w:vAlign w:val="center"/>
          </w:tcPr>
          <w:p w14:paraId="23DB9A09"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0.669</w:t>
            </w:r>
          </w:p>
        </w:tc>
      </w:tr>
      <w:tr w:rsidR="00E949E3" w14:paraId="084B1AC1" w14:textId="77777777" w:rsidTr="00AB1602">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334C3582" w14:textId="77777777" w:rsidR="00E949E3" w:rsidRDefault="00E949E3" w:rsidP="00AB1602">
            <w:pPr>
              <w:spacing w:line="240" w:lineRule="auto"/>
              <w:rPr>
                <w:rFonts w:eastAsia="Times New Roman" w:cs="Arial"/>
                <w:b w:val="0"/>
                <w:bCs w:val="0"/>
                <w:color w:val="auto"/>
                <w:sz w:val="18"/>
                <w:szCs w:val="18"/>
                <w:lang w:eastAsia="de-DE"/>
              </w:rPr>
            </w:pPr>
          </w:p>
        </w:tc>
        <w:tc>
          <w:tcPr>
            <w:tcW w:w="851" w:type="dxa"/>
            <w:vAlign w:val="center"/>
          </w:tcPr>
          <w:p w14:paraId="0DAD8A88"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55A82FC3"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37 (51.4)</w:t>
            </w:r>
          </w:p>
        </w:tc>
        <w:tc>
          <w:tcPr>
            <w:tcW w:w="2051" w:type="dxa"/>
            <w:vAlign w:val="center"/>
          </w:tcPr>
          <w:p w14:paraId="303D3A10"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14 (45.2)</w:t>
            </w:r>
          </w:p>
        </w:tc>
        <w:tc>
          <w:tcPr>
            <w:tcW w:w="1180" w:type="dxa"/>
            <w:vAlign w:val="center"/>
          </w:tcPr>
          <w:p w14:paraId="37E932B5"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bl>
    <w:p w14:paraId="444E1F27" w14:textId="77777777" w:rsidR="00E949E3" w:rsidRDefault="00E949E3" w:rsidP="00E949E3">
      <w:pPr>
        <w:spacing w:line="240" w:lineRule="auto"/>
        <w:rPr>
          <w:sz w:val="18"/>
          <w:szCs w:val="18"/>
        </w:rPr>
      </w:pPr>
    </w:p>
    <w:p w14:paraId="040DE820" w14:textId="113CEF89" w:rsidR="00E949E3" w:rsidRPr="00EE6D3A" w:rsidRDefault="00E949E3" w:rsidP="002008F1">
      <w:pPr>
        <w:spacing w:line="240" w:lineRule="auto"/>
        <w:jc w:val="both"/>
        <w:rPr>
          <w:sz w:val="18"/>
          <w:szCs w:val="18"/>
        </w:rPr>
      </w:pPr>
      <w:r w:rsidRPr="00EE6D3A">
        <w:rPr>
          <w:sz w:val="18"/>
          <w:szCs w:val="18"/>
        </w:rPr>
        <w:t xml:space="preserve">*p-value from Fisher’s exact test; </w:t>
      </w:r>
      <w:proofErr w:type="spellStart"/>
      <w:r w:rsidRPr="00EE6D3A">
        <w:rPr>
          <w:sz w:val="18"/>
          <w:szCs w:val="18"/>
        </w:rPr>
        <w:t>hematotoxicity</w:t>
      </w:r>
      <w:proofErr w:type="spellEnd"/>
      <w:r w:rsidRPr="00EE6D3A">
        <w:rPr>
          <w:sz w:val="18"/>
          <w:szCs w:val="18"/>
        </w:rPr>
        <w:t xml:space="preserve"> is defined as the occurrence of any cytopenia. Severe </w:t>
      </w:r>
      <w:proofErr w:type="spellStart"/>
      <w:r w:rsidRPr="00EE6D3A">
        <w:rPr>
          <w:sz w:val="18"/>
          <w:szCs w:val="18"/>
        </w:rPr>
        <w:t>hematotoxicity</w:t>
      </w:r>
      <w:proofErr w:type="spellEnd"/>
      <w:r w:rsidRPr="00EE6D3A">
        <w:rPr>
          <w:sz w:val="18"/>
          <w:szCs w:val="18"/>
        </w:rPr>
        <w:t xml:space="preserve"> is defined as neutropenia, thrombocytopenia or anemia of grade </w:t>
      </w:r>
      <w:r w:rsidRPr="00EE6D3A">
        <w:rPr>
          <w:rFonts w:cs="Arial"/>
          <w:sz w:val="18"/>
          <w:szCs w:val="18"/>
        </w:rPr>
        <w:t>≥</w:t>
      </w:r>
      <w:r w:rsidRPr="00EE6D3A">
        <w:rPr>
          <w:sz w:val="18"/>
          <w:szCs w:val="18"/>
        </w:rPr>
        <w:t xml:space="preserve"> 3 according to the common terminology criteria for adverse events (CTCAE)</w:t>
      </w:r>
    </w:p>
    <w:p w14:paraId="248EB5A5" w14:textId="77777777" w:rsidR="00E949E3" w:rsidRDefault="00E949E3" w:rsidP="00E949E3">
      <w:pPr>
        <w:rPr>
          <w:sz w:val="18"/>
          <w:szCs w:val="18"/>
        </w:rPr>
      </w:pPr>
    </w:p>
    <w:p w14:paraId="11DB4041" w14:textId="77777777" w:rsidR="00E949E3" w:rsidRDefault="00E949E3" w:rsidP="00E949E3">
      <w:pPr>
        <w:spacing w:after="160" w:line="259" w:lineRule="auto"/>
        <w:rPr>
          <w:lang w:eastAsia="en-US"/>
        </w:rPr>
      </w:pPr>
    </w:p>
    <w:p w14:paraId="233CB1C4" w14:textId="51F7DC25" w:rsidR="00E949E3" w:rsidRDefault="00E949E3" w:rsidP="00E949E3">
      <w:pPr>
        <w:pStyle w:val="Heading2"/>
      </w:pPr>
      <w:r>
        <w:t>Supplementary Table S8b</w:t>
      </w:r>
    </w:p>
    <w:p w14:paraId="6A7C6FDC" w14:textId="24237CD6" w:rsidR="00E949E3" w:rsidRDefault="00E949E3" w:rsidP="00E949E3">
      <w:pPr>
        <w:spacing w:line="360" w:lineRule="auto"/>
        <w:rPr>
          <w:sz w:val="18"/>
          <w:szCs w:val="18"/>
        </w:rPr>
      </w:pPr>
      <w:r w:rsidRPr="48C14202">
        <w:rPr>
          <w:sz w:val="18"/>
          <w:szCs w:val="18"/>
        </w:rPr>
        <w:t>Table S</w:t>
      </w:r>
      <w:r>
        <w:rPr>
          <w:sz w:val="18"/>
          <w:szCs w:val="18"/>
        </w:rPr>
        <w:t>8b</w:t>
      </w:r>
      <w:r w:rsidRPr="48C14202">
        <w:rPr>
          <w:sz w:val="18"/>
          <w:szCs w:val="18"/>
        </w:rPr>
        <w:t xml:space="preserve">: </w:t>
      </w:r>
      <w:r>
        <w:rPr>
          <w:sz w:val="18"/>
          <w:szCs w:val="18"/>
        </w:rPr>
        <w:t xml:space="preserve">Occurrence of </w:t>
      </w:r>
      <w:proofErr w:type="spellStart"/>
      <w:r>
        <w:rPr>
          <w:sz w:val="18"/>
          <w:szCs w:val="18"/>
        </w:rPr>
        <w:t>h</w:t>
      </w:r>
      <w:r w:rsidRPr="48C14202">
        <w:rPr>
          <w:sz w:val="18"/>
          <w:szCs w:val="18"/>
        </w:rPr>
        <w:t>ematoxicity</w:t>
      </w:r>
      <w:proofErr w:type="spellEnd"/>
      <w:r w:rsidRPr="48C14202">
        <w:rPr>
          <w:sz w:val="18"/>
          <w:szCs w:val="18"/>
        </w:rPr>
        <w:t xml:space="preserve"> </w:t>
      </w:r>
      <w:r>
        <w:rPr>
          <w:sz w:val="18"/>
          <w:szCs w:val="18"/>
        </w:rPr>
        <w:t>stratified by</w:t>
      </w:r>
      <w:r w:rsidRPr="48C14202">
        <w:rPr>
          <w:sz w:val="18"/>
          <w:szCs w:val="18"/>
        </w:rPr>
        <w:t xml:space="preserve"> HRD germline status during </w:t>
      </w:r>
      <w:r>
        <w:rPr>
          <w:sz w:val="18"/>
          <w:szCs w:val="18"/>
        </w:rPr>
        <w:t>niraparib m</w:t>
      </w:r>
      <w:r w:rsidRPr="48C14202">
        <w:rPr>
          <w:sz w:val="18"/>
          <w:szCs w:val="18"/>
        </w:rPr>
        <w:t>aintenance</w:t>
      </w:r>
      <w:r>
        <w:rPr>
          <w:sz w:val="18"/>
          <w:szCs w:val="18"/>
        </w:rPr>
        <w:t>.</w:t>
      </w:r>
    </w:p>
    <w:tbl>
      <w:tblPr>
        <w:tblStyle w:val="ListTable6Colorful-Accent3"/>
        <w:tblW w:w="0" w:type="auto"/>
        <w:tblLook w:val="04A0" w:firstRow="1" w:lastRow="0" w:firstColumn="1" w:lastColumn="0" w:noHBand="0" w:noVBand="1"/>
      </w:tblPr>
      <w:tblGrid>
        <w:gridCol w:w="3058"/>
        <w:gridCol w:w="847"/>
        <w:gridCol w:w="1964"/>
        <w:gridCol w:w="2029"/>
        <w:gridCol w:w="1172"/>
      </w:tblGrid>
      <w:tr w:rsidR="00E949E3" w14:paraId="569DE199" w14:textId="77777777" w:rsidTr="00AB1602">
        <w:trPr>
          <w:cnfStyle w:val="100000000000" w:firstRow="1" w:lastRow="0"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vAlign w:val="center"/>
          </w:tcPr>
          <w:p w14:paraId="42DC4BF3" w14:textId="77777777" w:rsidR="00E949E3" w:rsidRDefault="00E949E3" w:rsidP="00AB1602">
            <w:pPr>
              <w:spacing w:line="240" w:lineRule="auto"/>
              <w:jc w:val="center"/>
              <w:rPr>
                <w:rFonts w:eastAsia="Times New Roman" w:cs="Arial"/>
                <w:color w:val="auto"/>
                <w:sz w:val="18"/>
                <w:szCs w:val="18"/>
                <w:lang w:val="de-DE" w:eastAsia="de-DE"/>
              </w:rPr>
            </w:pPr>
            <w:r w:rsidRPr="48C14202">
              <w:rPr>
                <w:rFonts w:eastAsia="Times New Roman" w:cs="Arial"/>
                <w:color w:val="auto"/>
                <w:sz w:val="18"/>
                <w:szCs w:val="18"/>
                <w:lang w:val="de-DE" w:eastAsia="de-DE"/>
              </w:rPr>
              <w:t xml:space="preserve">Adverse </w:t>
            </w:r>
            <w:proofErr w:type="spellStart"/>
            <w:r w:rsidRPr="48C14202">
              <w:rPr>
                <w:rFonts w:eastAsia="Times New Roman" w:cs="Arial"/>
                <w:color w:val="auto"/>
                <w:sz w:val="18"/>
                <w:szCs w:val="18"/>
                <w:lang w:val="de-DE" w:eastAsia="de-DE"/>
              </w:rPr>
              <w:t>event</w:t>
            </w:r>
            <w:proofErr w:type="spellEnd"/>
          </w:p>
        </w:tc>
        <w:tc>
          <w:tcPr>
            <w:tcW w:w="851" w:type="dxa"/>
            <w:vAlign w:val="center"/>
          </w:tcPr>
          <w:p w14:paraId="185A7AE1" w14:textId="77777777" w:rsidR="00E949E3" w:rsidRDefault="00E949E3" w:rsidP="00AB1602">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roofErr w:type="spellStart"/>
            <w:r w:rsidRPr="48C14202">
              <w:rPr>
                <w:rFonts w:eastAsia="Times New Roman" w:cs="Arial"/>
                <w:color w:val="auto"/>
                <w:sz w:val="18"/>
                <w:szCs w:val="18"/>
                <w:lang w:val="de-DE" w:eastAsia="de-DE"/>
              </w:rPr>
              <w:t>level</w:t>
            </w:r>
            <w:proofErr w:type="spellEnd"/>
          </w:p>
        </w:tc>
        <w:tc>
          <w:tcPr>
            <w:tcW w:w="1984" w:type="dxa"/>
            <w:vAlign w:val="center"/>
          </w:tcPr>
          <w:p w14:paraId="6228B5CB" w14:textId="77777777" w:rsidR="00E949E3" w:rsidRDefault="00E949E3" w:rsidP="00AB1602">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eastAsia="Times New Roman" w:cs="Arial"/>
                <w:color w:val="auto"/>
                <w:sz w:val="18"/>
                <w:szCs w:val="18"/>
                <w:lang w:val="de-DE" w:eastAsia="de-DE"/>
              </w:rPr>
              <w:t xml:space="preserve">HRD negative </w:t>
            </w:r>
            <w:r>
              <w:br/>
            </w:r>
            <w:r w:rsidRPr="48C14202">
              <w:rPr>
                <w:rFonts w:eastAsia="Times New Roman" w:cs="Arial"/>
                <w:color w:val="auto"/>
                <w:sz w:val="18"/>
                <w:szCs w:val="18"/>
                <w:lang w:val="de-DE" w:eastAsia="de-DE"/>
              </w:rPr>
              <w:t>n = 46</w:t>
            </w:r>
          </w:p>
        </w:tc>
        <w:tc>
          <w:tcPr>
            <w:tcW w:w="2051" w:type="dxa"/>
            <w:vAlign w:val="center"/>
          </w:tcPr>
          <w:p w14:paraId="4ED32574" w14:textId="77777777" w:rsidR="00E949E3" w:rsidRDefault="00E949E3" w:rsidP="00AB1602">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eastAsia="Times New Roman" w:cs="Arial"/>
                <w:color w:val="auto"/>
                <w:sz w:val="18"/>
                <w:szCs w:val="18"/>
                <w:lang w:val="de-DE" w:eastAsia="de-DE"/>
              </w:rPr>
              <w:t xml:space="preserve">HRD positive </w:t>
            </w:r>
            <w:r>
              <w:br/>
            </w:r>
            <w:r w:rsidRPr="48C14202">
              <w:rPr>
                <w:rFonts w:eastAsia="Times New Roman" w:cs="Arial"/>
                <w:color w:val="auto"/>
                <w:sz w:val="18"/>
                <w:szCs w:val="18"/>
                <w:lang w:val="de-DE" w:eastAsia="de-DE"/>
              </w:rPr>
              <w:t>n = 22</w:t>
            </w:r>
          </w:p>
        </w:tc>
        <w:tc>
          <w:tcPr>
            <w:tcW w:w="1180" w:type="dxa"/>
            <w:vAlign w:val="center"/>
          </w:tcPr>
          <w:p w14:paraId="1550C4E2" w14:textId="77777777" w:rsidR="00E949E3" w:rsidRDefault="00E949E3" w:rsidP="00AB1602">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eastAsia="Times New Roman" w:cs="Arial"/>
                <w:color w:val="auto"/>
                <w:sz w:val="18"/>
                <w:szCs w:val="18"/>
                <w:lang w:val="de-DE" w:eastAsia="de-DE"/>
              </w:rPr>
              <w:t>p-</w:t>
            </w:r>
            <w:proofErr w:type="spellStart"/>
            <w:r w:rsidRPr="48C14202">
              <w:rPr>
                <w:rFonts w:eastAsia="Times New Roman" w:cs="Arial"/>
                <w:color w:val="auto"/>
                <w:sz w:val="18"/>
                <w:szCs w:val="18"/>
                <w:lang w:val="de-DE" w:eastAsia="de-DE"/>
              </w:rPr>
              <w:t>value</w:t>
            </w:r>
            <w:proofErr w:type="spellEnd"/>
            <w:r w:rsidRPr="48C14202">
              <w:rPr>
                <w:rFonts w:eastAsia="Times New Roman" w:cs="Arial"/>
                <w:color w:val="auto"/>
                <w:sz w:val="18"/>
                <w:szCs w:val="18"/>
                <w:lang w:val="de-DE" w:eastAsia="de-DE"/>
              </w:rPr>
              <w:t>*</w:t>
            </w:r>
          </w:p>
        </w:tc>
      </w:tr>
      <w:tr w:rsidR="00E949E3" w14:paraId="766949E5" w14:textId="77777777" w:rsidTr="00AB1602">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01E4A013" w14:textId="77777777" w:rsidR="00E949E3" w:rsidRDefault="00E949E3" w:rsidP="00AB1602">
            <w:pPr>
              <w:spacing w:line="240" w:lineRule="auto"/>
              <w:rPr>
                <w:rFonts w:eastAsia="Times New Roman" w:cs="Arial"/>
                <w:b w:val="0"/>
                <w:bCs w:val="0"/>
                <w:color w:val="auto"/>
                <w:sz w:val="18"/>
                <w:szCs w:val="18"/>
                <w:lang w:eastAsia="de-DE"/>
              </w:rPr>
            </w:pPr>
            <w:proofErr w:type="spellStart"/>
            <w:r w:rsidRPr="48C14202">
              <w:rPr>
                <w:rFonts w:cs="Arial"/>
                <w:b w:val="0"/>
                <w:bCs w:val="0"/>
                <w:color w:val="auto"/>
                <w:sz w:val="18"/>
                <w:szCs w:val="18"/>
              </w:rPr>
              <w:t>Hematotoxicity</w:t>
            </w:r>
            <w:proofErr w:type="spellEnd"/>
            <w:r w:rsidRPr="48C14202">
              <w:rPr>
                <w:rFonts w:cs="Arial"/>
                <w:b w:val="0"/>
                <w:bCs w:val="0"/>
                <w:color w:val="auto"/>
                <w:sz w:val="18"/>
                <w:szCs w:val="18"/>
              </w:rPr>
              <w:t xml:space="preserve">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3ADDA530"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6416E353"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18 (39.1)</w:t>
            </w:r>
          </w:p>
        </w:tc>
        <w:tc>
          <w:tcPr>
            <w:tcW w:w="2051" w:type="dxa"/>
            <w:vAlign w:val="center"/>
          </w:tcPr>
          <w:p w14:paraId="5D1BE388"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9 (40.9)</w:t>
            </w:r>
          </w:p>
        </w:tc>
        <w:tc>
          <w:tcPr>
            <w:tcW w:w="1180" w:type="dxa"/>
            <w:vAlign w:val="center"/>
          </w:tcPr>
          <w:p w14:paraId="11F4C654"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 xml:space="preserve">1.000  </w:t>
            </w:r>
          </w:p>
        </w:tc>
      </w:tr>
      <w:tr w:rsidR="00E949E3" w14:paraId="2790FC35" w14:textId="77777777" w:rsidTr="00AB1602">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4044DE09" w14:textId="77777777" w:rsidR="00E949E3" w:rsidRDefault="00E949E3" w:rsidP="00AB1602">
            <w:pPr>
              <w:spacing w:line="240" w:lineRule="auto"/>
              <w:rPr>
                <w:rFonts w:eastAsia="Times New Roman" w:cs="Arial"/>
                <w:b w:val="0"/>
                <w:bCs w:val="0"/>
                <w:color w:val="auto"/>
                <w:sz w:val="18"/>
                <w:szCs w:val="18"/>
                <w:lang w:eastAsia="de-DE"/>
              </w:rPr>
            </w:pPr>
          </w:p>
        </w:tc>
        <w:tc>
          <w:tcPr>
            <w:tcW w:w="851" w:type="dxa"/>
            <w:vAlign w:val="center"/>
          </w:tcPr>
          <w:p w14:paraId="2D06E540"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7C9583E4"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28 (60.9)</w:t>
            </w:r>
          </w:p>
        </w:tc>
        <w:tc>
          <w:tcPr>
            <w:tcW w:w="2051" w:type="dxa"/>
            <w:vAlign w:val="center"/>
          </w:tcPr>
          <w:p w14:paraId="0EF1B226"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13 (59.1)</w:t>
            </w:r>
          </w:p>
        </w:tc>
        <w:tc>
          <w:tcPr>
            <w:tcW w:w="1180" w:type="dxa"/>
            <w:vAlign w:val="center"/>
          </w:tcPr>
          <w:p w14:paraId="694C1A11"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E949E3" w14:paraId="0F855640" w14:textId="77777777" w:rsidTr="00AB1602">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002844AA" w14:textId="77777777" w:rsidR="00E949E3" w:rsidRDefault="00E949E3" w:rsidP="00AB1602">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Neutropenia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23DEE535"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390BE59E"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30 (65.2)</w:t>
            </w:r>
          </w:p>
        </w:tc>
        <w:tc>
          <w:tcPr>
            <w:tcW w:w="2051" w:type="dxa"/>
            <w:vAlign w:val="center"/>
          </w:tcPr>
          <w:p w14:paraId="1874AB94"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13 (59.1)</w:t>
            </w:r>
          </w:p>
        </w:tc>
        <w:tc>
          <w:tcPr>
            <w:tcW w:w="1180" w:type="dxa"/>
            <w:vAlign w:val="center"/>
          </w:tcPr>
          <w:p w14:paraId="4EE703B0"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0.825</w:t>
            </w:r>
          </w:p>
        </w:tc>
      </w:tr>
      <w:tr w:rsidR="00E949E3" w14:paraId="25C76708" w14:textId="77777777" w:rsidTr="00AB1602">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094A8A87" w14:textId="77777777" w:rsidR="00E949E3" w:rsidRDefault="00E949E3" w:rsidP="00AB1602">
            <w:pPr>
              <w:spacing w:line="240" w:lineRule="auto"/>
              <w:rPr>
                <w:rFonts w:eastAsia="Times New Roman" w:cs="Arial"/>
                <w:b w:val="0"/>
                <w:bCs w:val="0"/>
                <w:color w:val="auto"/>
                <w:sz w:val="18"/>
                <w:szCs w:val="18"/>
                <w:lang w:eastAsia="de-DE"/>
              </w:rPr>
            </w:pPr>
          </w:p>
        </w:tc>
        <w:tc>
          <w:tcPr>
            <w:tcW w:w="851" w:type="dxa"/>
            <w:vAlign w:val="center"/>
          </w:tcPr>
          <w:p w14:paraId="0BB11624"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23AB264A"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16 (34.8)</w:t>
            </w:r>
          </w:p>
        </w:tc>
        <w:tc>
          <w:tcPr>
            <w:tcW w:w="2051" w:type="dxa"/>
            <w:vAlign w:val="center"/>
          </w:tcPr>
          <w:p w14:paraId="77E8BC19"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9 (40.9)</w:t>
            </w:r>
          </w:p>
        </w:tc>
        <w:tc>
          <w:tcPr>
            <w:tcW w:w="1180" w:type="dxa"/>
            <w:vAlign w:val="center"/>
          </w:tcPr>
          <w:p w14:paraId="3684F568"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E949E3" w14:paraId="17557435" w14:textId="77777777" w:rsidTr="00AB1602">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6DC865FC" w14:textId="77777777" w:rsidR="00E949E3" w:rsidRDefault="00E949E3" w:rsidP="00AB1602">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Thrombocytopenia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3BFD6AB6"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03F38CD5"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29 (63.0)</w:t>
            </w:r>
          </w:p>
        </w:tc>
        <w:tc>
          <w:tcPr>
            <w:tcW w:w="2051" w:type="dxa"/>
            <w:vAlign w:val="center"/>
          </w:tcPr>
          <w:p w14:paraId="316E6A26"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15 (68.2)</w:t>
            </w:r>
          </w:p>
        </w:tc>
        <w:tc>
          <w:tcPr>
            <w:tcW w:w="1180" w:type="dxa"/>
            <w:vAlign w:val="center"/>
          </w:tcPr>
          <w:p w14:paraId="73EAF211"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0.886</w:t>
            </w:r>
          </w:p>
        </w:tc>
      </w:tr>
      <w:tr w:rsidR="00E949E3" w14:paraId="3D7892F1" w14:textId="77777777" w:rsidTr="00AB1602">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4457DCCF" w14:textId="77777777" w:rsidR="00E949E3" w:rsidRDefault="00E949E3" w:rsidP="00AB1602">
            <w:pPr>
              <w:spacing w:line="240" w:lineRule="auto"/>
              <w:rPr>
                <w:rFonts w:eastAsia="Times New Roman" w:cs="Arial"/>
                <w:b w:val="0"/>
                <w:bCs w:val="0"/>
                <w:color w:val="auto"/>
                <w:sz w:val="18"/>
                <w:szCs w:val="18"/>
                <w:lang w:eastAsia="de-DE"/>
              </w:rPr>
            </w:pPr>
            <w:r w:rsidRPr="48C14202">
              <w:rPr>
                <w:rFonts w:eastAsia="Times New Roman" w:cs="Arial"/>
                <w:b w:val="0"/>
                <w:bCs w:val="0"/>
                <w:color w:val="auto"/>
                <w:sz w:val="18"/>
                <w:szCs w:val="18"/>
                <w:lang w:eastAsia="de-DE"/>
              </w:rPr>
              <w:t xml:space="preserve"> </w:t>
            </w:r>
          </w:p>
        </w:tc>
        <w:tc>
          <w:tcPr>
            <w:tcW w:w="851" w:type="dxa"/>
            <w:vAlign w:val="center"/>
          </w:tcPr>
          <w:p w14:paraId="79BEDCF1"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2A2F1166"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17 (37.0)</w:t>
            </w:r>
          </w:p>
        </w:tc>
        <w:tc>
          <w:tcPr>
            <w:tcW w:w="2051" w:type="dxa"/>
            <w:vAlign w:val="center"/>
          </w:tcPr>
          <w:p w14:paraId="6ABB35AB"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7 (31.8)</w:t>
            </w:r>
          </w:p>
        </w:tc>
        <w:tc>
          <w:tcPr>
            <w:tcW w:w="1180" w:type="dxa"/>
            <w:vAlign w:val="center"/>
          </w:tcPr>
          <w:p w14:paraId="2B06C321"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E949E3" w14:paraId="4BDC0E34" w14:textId="77777777" w:rsidTr="00AB1602">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55AA0C1B" w14:textId="77777777" w:rsidR="00E949E3" w:rsidRDefault="00E949E3" w:rsidP="00AB1602">
            <w:pPr>
              <w:spacing w:line="240" w:lineRule="auto"/>
              <w:rPr>
                <w:rFonts w:eastAsia="Times New Roman" w:cs="Arial"/>
                <w:b w:val="0"/>
                <w:bCs w:val="0"/>
                <w:color w:val="auto"/>
                <w:sz w:val="18"/>
                <w:szCs w:val="18"/>
                <w:lang w:eastAsia="de-DE"/>
              </w:rPr>
            </w:pPr>
            <w:r w:rsidRPr="48C14202">
              <w:rPr>
                <w:rFonts w:cs="Arial"/>
                <w:b w:val="0"/>
                <w:bCs w:val="0"/>
                <w:color w:val="auto"/>
                <w:sz w:val="18"/>
                <w:szCs w:val="18"/>
              </w:rPr>
              <w:t xml:space="preserve">Anemia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779F3881"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32479EC1"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26 (56.5)</w:t>
            </w:r>
          </w:p>
        </w:tc>
        <w:tc>
          <w:tcPr>
            <w:tcW w:w="2051" w:type="dxa"/>
            <w:vAlign w:val="center"/>
          </w:tcPr>
          <w:p w14:paraId="00A22F8E"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14 (63.6)</w:t>
            </w:r>
          </w:p>
        </w:tc>
        <w:tc>
          <w:tcPr>
            <w:tcW w:w="1180" w:type="dxa"/>
            <w:vAlign w:val="center"/>
          </w:tcPr>
          <w:p w14:paraId="6906FB1A"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0.769</w:t>
            </w:r>
          </w:p>
        </w:tc>
      </w:tr>
      <w:tr w:rsidR="00E949E3" w14:paraId="41C1C5C0" w14:textId="77777777" w:rsidTr="00AB1602">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5419CC90" w14:textId="77777777" w:rsidR="00E949E3" w:rsidRDefault="00E949E3" w:rsidP="00AB1602">
            <w:pPr>
              <w:spacing w:line="240" w:lineRule="auto"/>
              <w:rPr>
                <w:rFonts w:eastAsia="Times New Roman" w:cs="Arial"/>
                <w:b w:val="0"/>
                <w:bCs w:val="0"/>
                <w:color w:val="auto"/>
                <w:sz w:val="18"/>
                <w:szCs w:val="18"/>
                <w:lang w:eastAsia="de-DE"/>
              </w:rPr>
            </w:pPr>
          </w:p>
        </w:tc>
        <w:tc>
          <w:tcPr>
            <w:tcW w:w="851" w:type="dxa"/>
            <w:vAlign w:val="center"/>
          </w:tcPr>
          <w:p w14:paraId="7CC98AD3"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5ADFAAAD"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20 (43.5)</w:t>
            </w:r>
          </w:p>
        </w:tc>
        <w:tc>
          <w:tcPr>
            <w:tcW w:w="2051" w:type="dxa"/>
            <w:vAlign w:val="center"/>
          </w:tcPr>
          <w:p w14:paraId="51A38996"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 xml:space="preserve">  8 (36.4)  </w:t>
            </w:r>
          </w:p>
        </w:tc>
        <w:tc>
          <w:tcPr>
            <w:tcW w:w="1180" w:type="dxa"/>
            <w:vAlign w:val="center"/>
          </w:tcPr>
          <w:p w14:paraId="09E21810"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E949E3" w14:paraId="3AC300B0" w14:textId="77777777" w:rsidTr="00AB1602">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085" w:type="dxa"/>
          </w:tcPr>
          <w:p w14:paraId="41CC2979" w14:textId="77777777" w:rsidR="00E949E3" w:rsidRDefault="00E949E3" w:rsidP="00AB1602">
            <w:pPr>
              <w:spacing w:line="240" w:lineRule="auto"/>
              <w:rPr>
                <w:rFonts w:eastAsia="Times New Roman" w:cs="Arial"/>
                <w:b w:val="0"/>
                <w:bCs w:val="0"/>
                <w:color w:val="auto"/>
                <w:sz w:val="18"/>
                <w:szCs w:val="18"/>
                <w:lang w:eastAsia="de-DE"/>
              </w:rPr>
            </w:pPr>
            <w:r>
              <w:rPr>
                <w:rFonts w:cs="Arial"/>
                <w:b w:val="0"/>
                <w:bCs w:val="0"/>
                <w:color w:val="auto"/>
                <w:sz w:val="18"/>
                <w:szCs w:val="18"/>
              </w:rPr>
              <w:t>Any s</w:t>
            </w:r>
            <w:r w:rsidRPr="48C14202">
              <w:rPr>
                <w:rFonts w:cs="Arial"/>
                <w:b w:val="0"/>
                <w:bCs w:val="0"/>
                <w:color w:val="auto"/>
                <w:sz w:val="18"/>
                <w:szCs w:val="18"/>
              </w:rPr>
              <w:t xml:space="preserve">evere </w:t>
            </w:r>
            <w:proofErr w:type="spellStart"/>
            <w:r>
              <w:rPr>
                <w:rFonts w:cs="Arial"/>
                <w:b w:val="0"/>
                <w:bCs w:val="0"/>
                <w:color w:val="auto"/>
                <w:sz w:val="18"/>
                <w:szCs w:val="18"/>
              </w:rPr>
              <w:t>h</w:t>
            </w:r>
            <w:r w:rsidRPr="48C14202">
              <w:rPr>
                <w:rFonts w:cs="Arial"/>
                <w:b w:val="0"/>
                <w:bCs w:val="0"/>
                <w:color w:val="auto"/>
                <w:sz w:val="18"/>
                <w:szCs w:val="18"/>
              </w:rPr>
              <w:t>ematotoxicity</w:t>
            </w:r>
            <w:proofErr w:type="spellEnd"/>
            <w:r w:rsidRPr="48C14202">
              <w:rPr>
                <w:rFonts w:cs="Arial"/>
                <w:b w:val="0"/>
                <w:bCs w:val="0"/>
                <w:color w:val="auto"/>
                <w:sz w:val="18"/>
                <w:szCs w:val="18"/>
              </w:rPr>
              <w:t xml:space="preserve"> – </w:t>
            </w:r>
            <w:r>
              <w:rPr>
                <w:rFonts w:cs="Arial"/>
                <w:b w:val="0"/>
                <w:bCs w:val="0"/>
                <w:color w:val="auto"/>
                <w:sz w:val="18"/>
                <w:szCs w:val="18"/>
              </w:rPr>
              <w:t>No.</w:t>
            </w:r>
            <w:r w:rsidRPr="48C14202">
              <w:rPr>
                <w:rFonts w:cs="Arial"/>
                <w:b w:val="0"/>
                <w:bCs w:val="0"/>
                <w:color w:val="auto"/>
                <w:sz w:val="18"/>
                <w:szCs w:val="18"/>
              </w:rPr>
              <w:t xml:space="preserve"> (%)</w:t>
            </w:r>
          </w:p>
        </w:tc>
        <w:tc>
          <w:tcPr>
            <w:tcW w:w="851" w:type="dxa"/>
            <w:vAlign w:val="center"/>
          </w:tcPr>
          <w:p w14:paraId="505FCED0"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984" w:type="dxa"/>
            <w:vAlign w:val="center"/>
          </w:tcPr>
          <w:p w14:paraId="068DE2D3"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33 (71.7)</w:t>
            </w:r>
          </w:p>
        </w:tc>
        <w:tc>
          <w:tcPr>
            <w:tcW w:w="2051" w:type="dxa"/>
            <w:vAlign w:val="center"/>
          </w:tcPr>
          <w:p w14:paraId="0C43634A"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14 (63.6)</w:t>
            </w:r>
          </w:p>
        </w:tc>
        <w:tc>
          <w:tcPr>
            <w:tcW w:w="1180" w:type="dxa"/>
            <w:vAlign w:val="center"/>
          </w:tcPr>
          <w:p w14:paraId="1044CEEC"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0.692</w:t>
            </w:r>
          </w:p>
        </w:tc>
      </w:tr>
      <w:tr w:rsidR="00E949E3" w14:paraId="6354B108" w14:textId="77777777" w:rsidTr="00AB1602">
        <w:trPr>
          <w:trHeight w:val="292"/>
        </w:trPr>
        <w:tc>
          <w:tcPr>
            <w:cnfStyle w:val="001000000000" w:firstRow="0" w:lastRow="0" w:firstColumn="1" w:lastColumn="0" w:oddVBand="0" w:evenVBand="0" w:oddHBand="0" w:evenHBand="0" w:firstRowFirstColumn="0" w:firstRowLastColumn="0" w:lastRowFirstColumn="0" w:lastRowLastColumn="0"/>
            <w:tcW w:w="3085" w:type="dxa"/>
          </w:tcPr>
          <w:p w14:paraId="65FE2851" w14:textId="77777777" w:rsidR="00E949E3" w:rsidRDefault="00E949E3" w:rsidP="00AB1602">
            <w:pPr>
              <w:spacing w:line="240" w:lineRule="auto"/>
              <w:rPr>
                <w:rFonts w:eastAsia="Times New Roman" w:cs="Arial"/>
                <w:b w:val="0"/>
                <w:bCs w:val="0"/>
                <w:color w:val="auto"/>
                <w:sz w:val="18"/>
                <w:szCs w:val="18"/>
                <w:lang w:eastAsia="de-DE"/>
              </w:rPr>
            </w:pPr>
          </w:p>
        </w:tc>
        <w:tc>
          <w:tcPr>
            <w:tcW w:w="851" w:type="dxa"/>
            <w:vAlign w:val="center"/>
          </w:tcPr>
          <w:p w14:paraId="625D9719"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984" w:type="dxa"/>
            <w:vAlign w:val="center"/>
          </w:tcPr>
          <w:p w14:paraId="3B7A7499"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13 (28.3)</w:t>
            </w:r>
          </w:p>
        </w:tc>
        <w:tc>
          <w:tcPr>
            <w:tcW w:w="2051" w:type="dxa"/>
            <w:vAlign w:val="center"/>
          </w:tcPr>
          <w:p w14:paraId="63D7D53E"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8 (36.4)</w:t>
            </w:r>
          </w:p>
        </w:tc>
        <w:tc>
          <w:tcPr>
            <w:tcW w:w="1180" w:type="dxa"/>
            <w:vAlign w:val="center"/>
          </w:tcPr>
          <w:p w14:paraId="6A1C862F"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bl>
    <w:p w14:paraId="431878B1" w14:textId="77777777" w:rsidR="00E949E3" w:rsidRDefault="00E949E3" w:rsidP="00E949E3">
      <w:pPr>
        <w:spacing w:line="240" w:lineRule="auto"/>
        <w:rPr>
          <w:sz w:val="18"/>
          <w:szCs w:val="18"/>
        </w:rPr>
      </w:pPr>
    </w:p>
    <w:p w14:paraId="1CDAF0A6" w14:textId="670BC9FE" w:rsidR="00E949E3" w:rsidRDefault="00E949E3" w:rsidP="00E949E3">
      <w:pPr>
        <w:spacing w:line="240" w:lineRule="auto"/>
        <w:jc w:val="both"/>
        <w:rPr>
          <w:sz w:val="18"/>
          <w:szCs w:val="18"/>
        </w:rPr>
      </w:pPr>
      <w:r w:rsidRPr="48C14202">
        <w:rPr>
          <w:sz w:val="18"/>
          <w:szCs w:val="18"/>
        </w:rPr>
        <w:t>*p-value from Fisher’s exact test</w:t>
      </w:r>
      <w:r>
        <w:rPr>
          <w:sz w:val="18"/>
          <w:szCs w:val="18"/>
        </w:rPr>
        <w:t xml:space="preserve">; </w:t>
      </w:r>
      <w:proofErr w:type="spellStart"/>
      <w:r>
        <w:rPr>
          <w:sz w:val="18"/>
          <w:szCs w:val="18"/>
        </w:rPr>
        <w:t>hematotoxicity</w:t>
      </w:r>
      <w:proofErr w:type="spellEnd"/>
      <w:r>
        <w:rPr>
          <w:sz w:val="18"/>
          <w:szCs w:val="18"/>
        </w:rPr>
        <w:t xml:space="preserve"> is defined as the occurrence of any cytopenia. Severe </w:t>
      </w:r>
      <w:proofErr w:type="spellStart"/>
      <w:r>
        <w:rPr>
          <w:sz w:val="18"/>
          <w:szCs w:val="18"/>
        </w:rPr>
        <w:t>hematotoxicity</w:t>
      </w:r>
      <w:proofErr w:type="spellEnd"/>
      <w:r>
        <w:rPr>
          <w:sz w:val="18"/>
          <w:szCs w:val="18"/>
        </w:rPr>
        <w:t xml:space="preserve"> is defined as neutropenia, thrombocytopenia or anemia of grade </w:t>
      </w:r>
      <w:r>
        <w:rPr>
          <w:rFonts w:cs="Arial"/>
          <w:sz w:val="18"/>
          <w:szCs w:val="18"/>
        </w:rPr>
        <w:t>≥</w:t>
      </w:r>
      <w:r>
        <w:rPr>
          <w:sz w:val="18"/>
          <w:szCs w:val="18"/>
        </w:rPr>
        <w:t xml:space="preserve"> 3 according to the common terminology criteria for adverse events (CTCAE)</w:t>
      </w:r>
    </w:p>
    <w:p w14:paraId="164EDBAF" w14:textId="77777777" w:rsidR="00E949E3" w:rsidRDefault="00E949E3" w:rsidP="00E949E3">
      <w:pPr>
        <w:spacing w:line="240" w:lineRule="auto"/>
        <w:rPr>
          <w:sz w:val="18"/>
          <w:szCs w:val="18"/>
        </w:rPr>
      </w:pPr>
    </w:p>
    <w:p w14:paraId="6A4E9812" w14:textId="77777777" w:rsidR="00E949E3" w:rsidRDefault="00E949E3" w:rsidP="00E949E3">
      <w:pPr>
        <w:spacing w:after="160" w:line="259" w:lineRule="auto"/>
        <w:rPr>
          <w:lang w:eastAsia="en-US"/>
        </w:rPr>
      </w:pPr>
    </w:p>
    <w:p w14:paraId="642CE006" w14:textId="77777777" w:rsidR="00E949E3" w:rsidRDefault="00E949E3" w:rsidP="00E949E3">
      <w:pPr>
        <w:spacing w:after="160" w:line="259" w:lineRule="auto"/>
        <w:rPr>
          <w:lang w:eastAsia="en-US"/>
        </w:rPr>
      </w:pPr>
    </w:p>
    <w:p w14:paraId="289B3F31" w14:textId="77777777" w:rsidR="00E949E3" w:rsidRDefault="00E949E3" w:rsidP="00E949E3">
      <w:pPr>
        <w:spacing w:after="160" w:line="259" w:lineRule="auto"/>
        <w:rPr>
          <w:lang w:eastAsia="en-US"/>
        </w:rPr>
      </w:pPr>
    </w:p>
    <w:p w14:paraId="66D3FBB0" w14:textId="77777777" w:rsidR="00E949E3" w:rsidRDefault="00E949E3" w:rsidP="00E949E3">
      <w:pPr>
        <w:spacing w:after="160" w:line="259" w:lineRule="auto"/>
        <w:rPr>
          <w:lang w:eastAsia="en-US"/>
        </w:rPr>
      </w:pPr>
    </w:p>
    <w:p w14:paraId="6D6B7450" w14:textId="77777777" w:rsidR="00E949E3" w:rsidRDefault="00E949E3" w:rsidP="00E949E3">
      <w:pPr>
        <w:spacing w:after="160" w:line="259" w:lineRule="auto"/>
        <w:rPr>
          <w:lang w:eastAsia="en-US"/>
        </w:rPr>
      </w:pPr>
    </w:p>
    <w:p w14:paraId="71596F48" w14:textId="6B445D2E" w:rsidR="00E949E3" w:rsidRDefault="00E949E3" w:rsidP="00E949E3">
      <w:pPr>
        <w:pStyle w:val="Heading2"/>
      </w:pPr>
      <w:r>
        <w:lastRenderedPageBreak/>
        <w:t>Supplementary Table S9a</w:t>
      </w:r>
    </w:p>
    <w:p w14:paraId="0F0EFEB7" w14:textId="41D53C41" w:rsidR="00E949E3" w:rsidRDefault="00E949E3" w:rsidP="00E949E3">
      <w:pPr>
        <w:spacing w:line="360" w:lineRule="auto"/>
        <w:jc w:val="both"/>
        <w:rPr>
          <w:sz w:val="18"/>
          <w:szCs w:val="18"/>
        </w:rPr>
      </w:pPr>
      <w:r w:rsidRPr="48C14202">
        <w:rPr>
          <w:sz w:val="18"/>
          <w:szCs w:val="18"/>
        </w:rPr>
        <w:t>Table S</w:t>
      </w:r>
      <w:r>
        <w:rPr>
          <w:sz w:val="18"/>
          <w:szCs w:val="18"/>
        </w:rPr>
        <w:t>9a</w:t>
      </w:r>
      <w:r w:rsidRPr="48C14202">
        <w:rPr>
          <w:sz w:val="18"/>
          <w:szCs w:val="18"/>
        </w:rPr>
        <w:t>: Interruption</w:t>
      </w:r>
      <w:r>
        <w:rPr>
          <w:sz w:val="18"/>
          <w:szCs w:val="18"/>
        </w:rPr>
        <w:t xml:space="preserve">, dose </w:t>
      </w:r>
      <w:r w:rsidRPr="48C14202">
        <w:rPr>
          <w:sz w:val="18"/>
          <w:szCs w:val="18"/>
        </w:rPr>
        <w:t>reduction</w:t>
      </w:r>
      <w:r>
        <w:rPr>
          <w:sz w:val="18"/>
          <w:szCs w:val="18"/>
        </w:rPr>
        <w:t xml:space="preserve"> or discontinuation </w:t>
      </w:r>
      <w:r w:rsidRPr="48C14202">
        <w:rPr>
          <w:sz w:val="18"/>
          <w:szCs w:val="18"/>
        </w:rPr>
        <w:t xml:space="preserve">of </w:t>
      </w:r>
      <w:r>
        <w:rPr>
          <w:sz w:val="18"/>
          <w:szCs w:val="18"/>
        </w:rPr>
        <w:t xml:space="preserve">study </w:t>
      </w:r>
      <w:r w:rsidRPr="48C14202">
        <w:rPr>
          <w:sz w:val="18"/>
          <w:szCs w:val="18"/>
        </w:rPr>
        <w:t xml:space="preserve">treatment according to </w:t>
      </w:r>
      <w:r>
        <w:rPr>
          <w:sz w:val="18"/>
          <w:szCs w:val="18"/>
        </w:rPr>
        <w:t>HRD germline</w:t>
      </w:r>
      <w:r w:rsidRPr="48C14202">
        <w:rPr>
          <w:sz w:val="18"/>
          <w:szCs w:val="18"/>
        </w:rPr>
        <w:t xml:space="preserve"> status for </w:t>
      </w:r>
      <w:r>
        <w:rPr>
          <w:sz w:val="18"/>
          <w:szCs w:val="18"/>
        </w:rPr>
        <w:t>n</w:t>
      </w:r>
      <w:r w:rsidRPr="48C14202">
        <w:rPr>
          <w:sz w:val="18"/>
          <w:szCs w:val="18"/>
        </w:rPr>
        <w:t>iraparib</w:t>
      </w:r>
      <w:r>
        <w:rPr>
          <w:sz w:val="18"/>
          <w:szCs w:val="18"/>
        </w:rPr>
        <w:t xml:space="preserve"> maintenance</w:t>
      </w:r>
      <w:r w:rsidRPr="48C14202">
        <w:rPr>
          <w:sz w:val="18"/>
          <w:szCs w:val="18"/>
        </w:rPr>
        <w:t xml:space="preserve">, </w:t>
      </w:r>
      <w:r>
        <w:rPr>
          <w:sz w:val="18"/>
          <w:szCs w:val="18"/>
        </w:rPr>
        <w:t>c</w:t>
      </w:r>
      <w:r w:rsidRPr="48C14202">
        <w:rPr>
          <w:sz w:val="18"/>
          <w:szCs w:val="18"/>
        </w:rPr>
        <w:t>arboplatin</w:t>
      </w:r>
      <w:r>
        <w:rPr>
          <w:sz w:val="18"/>
          <w:szCs w:val="18"/>
        </w:rPr>
        <w:t xml:space="preserve"> treatment,</w:t>
      </w:r>
      <w:r w:rsidRPr="48C14202">
        <w:rPr>
          <w:sz w:val="18"/>
          <w:szCs w:val="18"/>
        </w:rPr>
        <w:t xml:space="preserve"> or during any </w:t>
      </w:r>
      <w:r>
        <w:rPr>
          <w:sz w:val="18"/>
          <w:szCs w:val="18"/>
        </w:rPr>
        <w:t xml:space="preserve">phase </w:t>
      </w:r>
      <w:r w:rsidRPr="48C14202">
        <w:rPr>
          <w:sz w:val="18"/>
          <w:szCs w:val="18"/>
        </w:rPr>
        <w:t>of the treatment</w:t>
      </w:r>
      <w:r>
        <w:rPr>
          <w:sz w:val="18"/>
          <w:szCs w:val="18"/>
        </w:rPr>
        <w:t xml:space="preserve"> due to </w:t>
      </w:r>
      <w:r w:rsidR="00A92FB9">
        <w:rPr>
          <w:sz w:val="18"/>
          <w:szCs w:val="18"/>
        </w:rPr>
        <w:t>any cytopenia</w:t>
      </w:r>
      <w:r w:rsidRPr="48C14202">
        <w:rPr>
          <w:sz w:val="18"/>
          <w:szCs w:val="18"/>
        </w:rPr>
        <w:t xml:space="preserve">. </w:t>
      </w:r>
    </w:p>
    <w:tbl>
      <w:tblPr>
        <w:tblStyle w:val="ListTable6Colorful-Accent3"/>
        <w:tblW w:w="0" w:type="auto"/>
        <w:tblLook w:val="04A0" w:firstRow="1" w:lastRow="0" w:firstColumn="1" w:lastColumn="0" w:noHBand="0" w:noVBand="1"/>
      </w:tblPr>
      <w:tblGrid>
        <w:gridCol w:w="1610"/>
        <w:gridCol w:w="2416"/>
        <w:gridCol w:w="617"/>
        <w:gridCol w:w="1673"/>
        <w:gridCol w:w="1704"/>
        <w:gridCol w:w="1050"/>
      </w:tblGrid>
      <w:tr w:rsidR="00E949E3" w14:paraId="345B34B7" w14:textId="77777777" w:rsidTr="00A92FB9">
        <w:trPr>
          <w:cnfStyle w:val="100000000000" w:firstRow="1" w:lastRow="0"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620" w:type="dxa"/>
            <w:vAlign w:val="center"/>
          </w:tcPr>
          <w:p w14:paraId="4D4E7923" w14:textId="77777777" w:rsidR="00E949E3" w:rsidRPr="00FC120A" w:rsidRDefault="00E949E3" w:rsidP="00AB1602">
            <w:pPr>
              <w:spacing w:line="240" w:lineRule="auto"/>
              <w:jc w:val="center"/>
              <w:rPr>
                <w:rFonts w:eastAsia="Times New Roman" w:cs="Arial"/>
                <w:color w:val="auto"/>
                <w:sz w:val="18"/>
                <w:szCs w:val="18"/>
                <w:lang w:eastAsia="de-DE"/>
              </w:rPr>
            </w:pPr>
          </w:p>
        </w:tc>
        <w:tc>
          <w:tcPr>
            <w:tcW w:w="2430" w:type="dxa"/>
          </w:tcPr>
          <w:p w14:paraId="568A1891" w14:textId="77777777" w:rsidR="00E949E3" w:rsidRPr="00883D27" w:rsidRDefault="00E949E3" w:rsidP="00AB1602">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sz w:val="18"/>
                <w:szCs w:val="18"/>
                <w:lang w:eastAsia="de-DE"/>
              </w:rPr>
            </w:pPr>
          </w:p>
        </w:tc>
        <w:tc>
          <w:tcPr>
            <w:tcW w:w="566" w:type="dxa"/>
            <w:vAlign w:val="center"/>
          </w:tcPr>
          <w:p w14:paraId="0ADD5F40" w14:textId="77777777" w:rsidR="00E949E3" w:rsidRDefault="00E949E3" w:rsidP="00AB1602">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roofErr w:type="spellStart"/>
            <w:r w:rsidRPr="48C14202">
              <w:rPr>
                <w:rFonts w:eastAsia="Times New Roman" w:cs="Arial"/>
                <w:color w:val="auto"/>
                <w:sz w:val="18"/>
                <w:szCs w:val="18"/>
                <w:lang w:val="de-DE" w:eastAsia="de-DE"/>
              </w:rPr>
              <w:t>level</w:t>
            </w:r>
            <w:proofErr w:type="spellEnd"/>
          </w:p>
        </w:tc>
        <w:tc>
          <w:tcPr>
            <w:tcW w:w="1684" w:type="dxa"/>
            <w:vAlign w:val="center"/>
          </w:tcPr>
          <w:p w14:paraId="699BD54B" w14:textId="77777777" w:rsidR="00E949E3" w:rsidRDefault="00E949E3" w:rsidP="00AB1602">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eastAsia="Times New Roman" w:cs="Arial"/>
                <w:color w:val="auto"/>
                <w:sz w:val="18"/>
                <w:szCs w:val="18"/>
                <w:lang w:val="de-DE" w:eastAsia="de-DE"/>
              </w:rPr>
              <w:t xml:space="preserve">HRD negative </w:t>
            </w:r>
            <w:r>
              <w:br/>
            </w:r>
            <w:r w:rsidRPr="48C14202">
              <w:rPr>
                <w:rFonts w:eastAsia="Times New Roman" w:cs="Arial"/>
                <w:color w:val="auto"/>
                <w:sz w:val="18"/>
                <w:szCs w:val="18"/>
                <w:lang w:val="de-DE" w:eastAsia="de-DE"/>
              </w:rPr>
              <w:t>n = 72</w:t>
            </w:r>
          </w:p>
        </w:tc>
        <w:tc>
          <w:tcPr>
            <w:tcW w:w="1716" w:type="dxa"/>
            <w:vAlign w:val="center"/>
          </w:tcPr>
          <w:p w14:paraId="1A527D2F" w14:textId="77777777" w:rsidR="00E949E3" w:rsidRDefault="00E949E3" w:rsidP="00AB1602">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eastAsia="Times New Roman" w:cs="Arial"/>
                <w:color w:val="auto"/>
                <w:sz w:val="18"/>
                <w:szCs w:val="18"/>
                <w:lang w:val="de-DE" w:eastAsia="de-DE"/>
              </w:rPr>
              <w:t xml:space="preserve">HRD positive </w:t>
            </w:r>
            <w:r>
              <w:br/>
            </w:r>
            <w:r w:rsidRPr="48C14202">
              <w:rPr>
                <w:rFonts w:eastAsia="Times New Roman" w:cs="Arial"/>
                <w:color w:val="auto"/>
                <w:sz w:val="18"/>
                <w:szCs w:val="18"/>
                <w:lang w:val="de-DE" w:eastAsia="de-DE"/>
              </w:rPr>
              <w:t>n = 31</w:t>
            </w:r>
          </w:p>
        </w:tc>
        <w:tc>
          <w:tcPr>
            <w:tcW w:w="1054" w:type="dxa"/>
            <w:vAlign w:val="center"/>
          </w:tcPr>
          <w:p w14:paraId="69992CDE" w14:textId="77777777" w:rsidR="00E949E3" w:rsidRDefault="00E949E3" w:rsidP="00AB1602">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eastAsia="Times New Roman" w:cs="Arial"/>
                <w:color w:val="auto"/>
                <w:sz w:val="18"/>
                <w:szCs w:val="18"/>
                <w:lang w:val="de-DE" w:eastAsia="de-DE"/>
              </w:rPr>
              <w:t>p-</w:t>
            </w:r>
            <w:proofErr w:type="spellStart"/>
            <w:r w:rsidRPr="48C14202">
              <w:rPr>
                <w:rFonts w:eastAsia="Times New Roman" w:cs="Arial"/>
                <w:color w:val="auto"/>
                <w:sz w:val="18"/>
                <w:szCs w:val="18"/>
                <w:lang w:val="de-DE" w:eastAsia="de-DE"/>
              </w:rPr>
              <w:t>value</w:t>
            </w:r>
            <w:proofErr w:type="spellEnd"/>
            <w:r w:rsidRPr="48C14202">
              <w:rPr>
                <w:rFonts w:eastAsia="Times New Roman" w:cs="Arial"/>
                <w:color w:val="auto"/>
                <w:sz w:val="18"/>
                <w:szCs w:val="18"/>
                <w:lang w:val="de-DE" w:eastAsia="de-DE"/>
              </w:rPr>
              <w:t>*</w:t>
            </w:r>
          </w:p>
        </w:tc>
      </w:tr>
      <w:tr w:rsidR="00E949E3" w14:paraId="78E1128F" w14:textId="77777777" w:rsidTr="00A92FB9">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620" w:type="dxa"/>
            <w:vMerge w:val="restart"/>
            <w:tcBorders>
              <w:top w:val="nil"/>
              <w:bottom w:val="nil"/>
              <w:right w:val="single" w:sz="4" w:space="0" w:color="auto"/>
            </w:tcBorders>
            <w:vAlign w:val="center"/>
          </w:tcPr>
          <w:p w14:paraId="1FEDDD24" w14:textId="77777777" w:rsidR="00E949E3" w:rsidRDefault="00E949E3" w:rsidP="00AB1602">
            <w:pPr>
              <w:spacing w:line="240" w:lineRule="auto"/>
              <w:rPr>
                <w:rFonts w:eastAsia="Times New Roman" w:cs="Arial"/>
                <w:b w:val="0"/>
                <w:bCs w:val="0"/>
                <w:color w:val="auto"/>
                <w:sz w:val="18"/>
                <w:szCs w:val="18"/>
                <w:lang w:eastAsia="de-DE"/>
              </w:rPr>
            </w:pPr>
            <w:r>
              <w:rPr>
                <w:rFonts w:eastAsia="Times New Roman" w:cs="Arial"/>
                <w:b w:val="0"/>
                <w:bCs w:val="0"/>
                <w:color w:val="auto"/>
                <w:sz w:val="18"/>
                <w:szCs w:val="18"/>
                <w:lang w:eastAsia="de-DE"/>
              </w:rPr>
              <w:t>Overall treatment</w:t>
            </w:r>
          </w:p>
        </w:tc>
        <w:tc>
          <w:tcPr>
            <w:tcW w:w="2430" w:type="dxa"/>
            <w:tcBorders>
              <w:top w:val="nil"/>
              <w:left w:val="single" w:sz="4" w:space="0" w:color="auto"/>
              <w:bottom w:val="nil"/>
            </w:tcBorders>
          </w:tcPr>
          <w:p w14:paraId="0349636E" w14:textId="77777777" w:rsidR="00E949E3" w:rsidRPr="48C14202"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color w:val="auto"/>
                <w:sz w:val="18"/>
                <w:szCs w:val="18"/>
              </w:rPr>
              <w:t>Interruption</w:t>
            </w:r>
            <w:r w:rsidRPr="48C14202">
              <w:rPr>
                <w:rFonts w:cs="Arial"/>
                <w:color w:val="auto"/>
                <w:sz w:val="18"/>
                <w:szCs w:val="18"/>
              </w:rPr>
              <w:t xml:space="preserve"> – </w:t>
            </w:r>
            <w:r>
              <w:rPr>
                <w:rFonts w:cs="Arial"/>
                <w:color w:val="auto"/>
                <w:sz w:val="18"/>
                <w:szCs w:val="18"/>
              </w:rPr>
              <w:t>No</w:t>
            </w:r>
            <w:r w:rsidRPr="48C14202">
              <w:rPr>
                <w:rFonts w:cs="Arial"/>
                <w:color w:val="auto"/>
                <w:sz w:val="18"/>
                <w:szCs w:val="18"/>
              </w:rPr>
              <w:t>. (%)</w:t>
            </w:r>
          </w:p>
        </w:tc>
        <w:tc>
          <w:tcPr>
            <w:tcW w:w="566" w:type="dxa"/>
            <w:tcBorders>
              <w:top w:val="nil"/>
              <w:bottom w:val="nil"/>
            </w:tcBorders>
            <w:vAlign w:val="center"/>
          </w:tcPr>
          <w:p w14:paraId="31783307"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684" w:type="dxa"/>
            <w:tcBorders>
              <w:top w:val="nil"/>
              <w:bottom w:val="nil"/>
            </w:tcBorders>
            <w:vAlign w:val="center"/>
          </w:tcPr>
          <w:p w14:paraId="6B4A52A2"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26 (36.1)</w:t>
            </w:r>
          </w:p>
        </w:tc>
        <w:tc>
          <w:tcPr>
            <w:tcW w:w="1716" w:type="dxa"/>
            <w:tcBorders>
              <w:top w:val="nil"/>
              <w:bottom w:val="nil"/>
            </w:tcBorders>
            <w:vAlign w:val="center"/>
          </w:tcPr>
          <w:p w14:paraId="1D50FF73"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6 (19.4)</w:t>
            </w:r>
          </w:p>
        </w:tc>
        <w:tc>
          <w:tcPr>
            <w:tcW w:w="1054" w:type="dxa"/>
            <w:tcBorders>
              <w:top w:val="nil"/>
              <w:bottom w:val="nil"/>
            </w:tcBorders>
            <w:vAlign w:val="center"/>
          </w:tcPr>
          <w:p w14:paraId="47649626"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0.108</w:t>
            </w:r>
          </w:p>
        </w:tc>
      </w:tr>
      <w:tr w:rsidR="00E949E3" w14:paraId="29305F11" w14:textId="77777777" w:rsidTr="00A92FB9">
        <w:trPr>
          <w:trHeight w:val="292"/>
        </w:trPr>
        <w:tc>
          <w:tcPr>
            <w:cnfStyle w:val="001000000000" w:firstRow="0" w:lastRow="0" w:firstColumn="1" w:lastColumn="0" w:oddVBand="0" w:evenVBand="0" w:oddHBand="0" w:evenHBand="0" w:firstRowFirstColumn="0" w:firstRowLastColumn="0" w:lastRowFirstColumn="0" w:lastRowLastColumn="0"/>
            <w:tcW w:w="1620" w:type="dxa"/>
            <w:vMerge/>
            <w:tcBorders>
              <w:top w:val="nil"/>
              <w:bottom w:val="nil"/>
              <w:right w:val="single" w:sz="4" w:space="0" w:color="auto"/>
            </w:tcBorders>
          </w:tcPr>
          <w:p w14:paraId="6D91E139" w14:textId="77777777" w:rsidR="00E949E3" w:rsidRDefault="00E949E3" w:rsidP="00AB1602">
            <w:pPr>
              <w:spacing w:line="240" w:lineRule="auto"/>
              <w:rPr>
                <w:rFonts w:eastAsia="Times New Roman" w:cs="Arial"/>
                <w:b w:val="0"/>
                <w:bCs w:val="0"/>
                <w:color w:val="auto"/>
                <w:sz w:val="18"/>
                <w:szCs w:val="18"/>
                <w:lang w:eastAsia="de-DE"/>
              </w:rPr>
            </w:pPr>
          </w:p>
        </w:tc>
        <w:tc>
          <w:tcPr>
            <w:tcW w:w="2430" w:type="dxa"/>
            <w:tcBorders>
              <w:top w:val="nil"/>
              <w:left w:val="single" w:sz="4" w:space="0" w:color="auto"/>
              <w:bottom w:val="nil"/>
            </w:tcBorders>
          </w:tcPr>
          <w:p w14:paraId="107A297E" w14:textId="77777777" w:rsidR="00E949E3" w:rsidRPr="48C14202"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566" w:type="dxa"/>
            <w:tcBorders>
              <w:top w:val="nil"/>
              <w:bottom w:val="nil"/>
            </w:tcBorders>
            <w:vAlign w:val="center"/>
          </w:tcPr>
          <w:p w14:paraId="39967BE6"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684" w:type="dxa"/>
            <w:tcBorders>
              <w:top w:val="nil"/>
              <w:bottom w:val="nil"/>
            </w:tcBorders>
            <w:vAlign w:val="center"/>
          </w:tcPr>
          <w:p w14:paraId="5D1BF813"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46 (63.9)</w:t>
            </w:r>
          </w:p>
        </w:tc>
        <w:tc>
          <w:tcPr>
            <w:tcW w:w="1716" w:type="dxa"/>
            <w:tcBorders>
              <w:top w:val="nil"/>
              <w:bottom w:val="nil"/>
            </w:tcBorders>
            <w:vAlign w:val="center"/>
          </w:tcPr>
          <w:p w14:paraId="1508E2B9"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25 (80.6)</w:t>
            </w:r>
          </w:p>
        </w:tc>
        <w:tc>
          <w:tcPr>
            <w:tcW w:w="1054" w:type="dxa"/>
            <w:tcBorders>
              <w:top w:val="nil"/>
              <w:bottom w:val="nil"/>
            </w:tcBorders>
            <w:vAlign w:val="center"/>
          </w:tcPr>
          <w:p w14:paraId="10EE8350"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E949E3" w14:paraId="1133BBA9" w14:textId="77777777" w:rsidTr="00A92FB9">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620" w:type="dxa"/>
            <w:vMerge/>
            <w:tcBorders>
              <w:top w:val="nil"/>
              <w:bottom w:val="nil"/>
              <w:right w:val="single" w:sz="4" w:space="0" w:color="auto"/>
            </w:tcBorders>
          </w:tcPr>
          <w:p w14:paraId="3FBBE232" w14:textId="77777777" w:rsidR="00E949E3" w:rsidRDefault="00E949E3" w:rsidP="00AB1602">
            <w:pPr>
              <w:spacing w:line="240" w:lineRule="auto"/>
              <w:rPr>
                <w:rFonts w:eastAsia="Times New Roman" w:cs="Arial"/>
                <w:b w:val="0"/>
                <w:bCs w:val="0"/>
                <w:color w:val="auto"/>
                <w:sz w:val="18"/>
                <w:szCs w:val="18"/>
                <w:lang w:eastAsia="de-DE"/>
              </w:rPr>
            </w:pPr>
          </w:p>
        </w:tc>
        <w:tc>
          <w:tcPr>
            <w:tcW w:w="2430" w:type="dxa"/>
            <w:tcBorders>
              <w:top w:val="nil"/>
              <w:left w:val="single" w:sz="4" w:space="0" w:color="auto"/>
              <w:bottom w:val="nil"/>
            </w:tcBorders>
          </w:tcPr>
          <w:p w14:paraId="25E17BE5" w14:textId="77777777" w:rsidR="00E949E3" w:rsidRPr="48C14202"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color w:val="auto"/>
                <w:sz w:val="18"/>
                <w:szCs w:val="18"/>
              </w:rPr>
              <w:t>Dose reduction</w:t>
            </w:r>
            <w:r w:rsidRPr="48C14202">
              <w:rPr>
                <w:rFonts w:cs="Arial"/>
                <w:color w:val="auto"/>
                <w:sz w:val="18"/>
                <w:szCs w:val="18"/>
              </w:rPr>
              <w:t xml:space="preserve"> – </w:t>
            </w:r>
            <w:r>
              <w:rPr>
                <w:rFonts w:cs="Arial"/>
                <w:color w:val="auto"/>
                <w:sz w:val="18"/>
                <w:szCs w:val="18"/>
              </w:rPr>
              <w:t>No</w:t>
            </w:r>
            <w:r w:rsidRPr="48C14202">
              <w:rPr>
                <w:rFonts w:cs="Arial"/>
                <w:color w:val="auto"/>
                <w:sz w:val="18"/>
                <w:szCs w:val="18"/>
              </w:rPr>
              <w:t>. (%)</w:t>
            </w:r>
          </w:p>
        </w:tc>
        <w:tc>
          <w:tcPr>
            <w:tcW w:w="566" w:type="dxa"/>
            <w:tcBorders>
              <w:top w:val="nil"/>
              <w:bottom w:val="nil"/>
            </w:tcBorders>
            <w:vAlign w:val="center"/>
          </w:tcPr>
          <w:p w14:paraId="565AD0F7"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684" w:type="dxa"/>
            <w:tcBorders>
              <w:top w:val="nil"/>
              <w:bottom w:val="nil"/>
            </w:tcBorders>
            <w:vAlign w:val="center"/>
          </w:tcPr>
          <w:p w14:paraId="750F6639"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45 (62.5)</w:t>
            </w:r>
          </w:p>
        </w:tc>
        <w:tc>
          <w:tcPr>
            <w:tcW w:w="1716" w:type="dxa"/>
            <w:tcBorders>
              <w:top w:val="nil"/>
              <w:bottom w:val="nil"/>
            </w:tcBorders>
            <w:vAlign w:val="center"/>
          </w:tcPr>
          <w:p w14:paraId="6AD19862"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16 (51.6)</w:t>
            </w:r>
          </w:p>
        </w:tc>
        <w:tc>
          <w:tcPr>
            <w:tcW w:w="1054" w:type="dxa"/>
            <w:tcBorders>
              <w:top w:val="nil"/>
              <w:bottom w:val="nil"/>
            </w:tcBorders>
            <w:vAlign w:val="center"/>
          </w:tcPr>
          <w:p w14:paraId="05CFD53A"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0.383</w:t>
            </w:r>
          </w:p>
        </w:tc>
      </w:tr>
      <w:tr w:rsidR="00E949E3" w14:paraId="3B106C0B" w14:textId="77777777" w:rsidTr="00A92FB9">
        <w:trPr>
          <w:trHeight w:val="292"/>
        </w:trPr>
        <w:tc>
          <w:tcPr>
            <w:cnfStyle w:val="001000000000" w:firstRow="0" w:lastRow="0" w:firstColumn="1" w:lastColumn="0" w:oddVBand="0" w:evenVBand="0" w:oddHBand="0" w:evenHBand="0" w:firstRowFirstColumn="0" w:firstRowLastColumn="0" w:lastRowFirstColumn="0" w:lastRowLastColumn="0"/>
            <w:tcW w:w="1620" w:type="dxa"/>
            <w:vMerge/>
            <w:tcBorders>
              <w:top w:val="nil"/>
              <w:bottom w:val="nil"/>
              <w:right w:val="single" w:sz="4" w:space="0" w:color="auto"/>
            </w:tcBorders>
          </w:tcPr>
          <w:p w14:paraId="08B2EE9B" w14:textId="77777777" w:rsidR="00E949E3" w:rsidRDefault="00E949E3" w:rsidP="00AB1602">
            <w:pPr>
              <w:spacing w:line="240" w:lineRule="auto"/>
              <w:rPr>
                <w:rFonts w:eastAsia="Times New Roman" w:cs="Arial"/>
                <w:b w:val="0"/>
                <w:bCs w:val="0"/>
                <w:color w:val="auto"/>
                <w:sz w:val="18"/>
                <w:szCs w:val="18"/>
                <w:lang w:eastAsia="de-DE"/>
              </w:rPr>
            </w:pPr>
          </w:p>
        </w:tc>
        <w:tc>
          <w:tcPr>
            <w:tcW w:w="2430" w:type="dxa"/>
            <w:tcBorders>
              <w:top w:val="nil"/>
              <w:left w:val="single" w:sz="4" w:space="0" w:color="auto"/>
              <w:bottom w:val="nil"/>
            </w:tcBorders>
          </w:tcPr>
          <w:p w14:paraId="53786A3A" w14:textId="77777777" w:rsidR="00E949E3" w:rsidRPr="48C14202"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566" w:type="dxa"/>
            <w:tcBorders>
              <w:top w:val="nil"/>
              <w:bottom w:val="nil"/>
            </w:tcBorders>
            <w:vAlign w:val="center"/>
          </w:tcPr>
          <w:p w14:paraId="4D901C92"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684" w:type="dxa"/>
            <w:tcBorders>
              <w:top w:val="nil"/>
              <w:bottom w:val="nil"/>
            </w:tcBorders>
            <w:vAlign w:val="center"/>
          </w:tcPr>
          <w:p w14:paraId="2CA4DD4A"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 xml:space="preserve"> 27 (37.5)</w:t>
            </w:r>
          </w:p>
        </w:tc>
        <w:tc>
          <w:tcPr>
            <w:tcW w:w="1716" w:type="dxa"/>
            <w:tcBorders>
              <w:top w:val="nil"/>
              <w:bottom w:val="nil"/>
            </w:tcBorders>
            <w:vAlign w:val="center"/>
          </w:tcPr>
          <w:p w14:paraId="4BCA27F7"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auto"/>
                <w:sz w:val="18"/>
                <w:szCs w:val="18"/>
              </w:rPr>
            </w:pPr>
            <w:r w:rsidRPr="48C14202">
              <w:rPr>
                <w:rFonts w:cs="Arial"/>
                <w:color w:val="auto"/>
                <w:sz w:val="18"/>
                <w:szCs w:val="18"/>
              </w:rPr>
              <w:t>15 (48.4)</w:t>
            </w:r>
          </w:p>
        </w:tc>
        <w:tc>
          <w:tcPr>
            <w:tcW w:w="1054" w:type="dxa"/>
            <w:tcBorders>
              <w:top w:val="nil"/>
              <w:bottom w:val="nil"/>
            </w:tcBorders>
            <w:vAlign w:val="center"/>
          </w:tcPr>
          <w:p w14:paraId="256BFE88"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E949E3" w14:paraId="5E9A143D" w14:textId="77777777" w:rsidTr="00A92FB9">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620" w:type="dxa"/>
            <w:vMerge/>
            <w:tcBorders>
              <w:top w:val="nil"/>
              <w:bottom w:val="nil"/>
              <w:right w:val="single" w:sz="4" w:space="0" w:color="auto"/>
            </w:tcBorders>
          </w:tcPr>
          <w:p w14:paraId="000DA429" w14:textId="77777777" w:rsidR="00E949E3" w:rsidRDefault="00E949E3" w:rsidP="00AB1602">
            <w:pPr>
              <w:spacing w:line="240" w:lineRule="auto"/>
              <w:rPr>
                <w:rFonts w:eastAsia="Times New Roman" w:cs="Arial"/>
                <w:b w:val="0"/>
                <w:bCs w:val="0"/>
                <w:color w:val="auto"/>
                <w:sz w:val="18"/>
                <w:szCs w:val="18"/>
                <w:lang w:eastAsia="de-DE"/>
              </w:rPr>
            </w:pPr>
          </w:p>
        </w:tc>
        <w:tc>
          <w:tcPr>
            <w:tcW w:w="2430" w:type="dxa"/>
            <w:tcBorders>
              <w:top w:val="nil"/>
              <w:left w:val="single" w:sz="4" w:space="0" w:color="auto"/>
              <w:bottom w:val="nil"/>
            </w:tcBorders>
          </w:tcPr>
          <w:p w14:paraId="265F7B48" w14:textId="77777777" w:rsidR="00E949E3" w:rsidRPr="48C14202"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color w:val="auto"/>
                <w:sz w:val="18"/>
                <w:szCs w:val="18"/>
              </w:rPr>
              <w:t>Discontinuation – No.</w:t>
            </w:r>
            <w:r w:rsidRPr="48C14202">
              <w:rPr>
                <w:rFonts w:cs="Arial"/>
                <w:color w:val="auto"/>
                <w:sz w:val="18"/>
                <w:szCs w:val="18"/>
              </w:rPr>
              <w:t xml:space="preserve"> (%)</w:t>
            </w:r>
          </w:p>
        </w:tc>
        <w:tc>
          <w:tcPr>
            <w:tcW w:w="566" w:type="dxa"/>
            <w:tcBorders>
              <w:top w:val="nil"/>
              <w:bottom w:val="nil"/>
            </w:tcBorders>
            <w:vAlign w:val="center"/>
          </w:tcPr>
          <w:p w14:paraId="38095073"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684" w:type="dxa"/>
            <w:tcBorders>
              <w:top w:val="nil"/>
              <w:bottom w:val="nil"/>
            </w:tcBorders>
            <w:vAlign w:val="center"/>
          </w:tcPr>
          <w:p w14:paraId="58602457"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66 (91.7)</w:t>
            </w:r>
          </w:p>
        </w:tc>
        <w:tc>
          <w:tcPr>
            <w:tcW w:w="1716" w:type="dxa"/>
            <w:tcBorders>
              <w:top w:val="nil"/>
              <w:bottom w:val="nil"/>
            </w:tcBorders>
            <w:vAlign w:val="center"/>
          </w:tcPr>
          <w:p w14:paraId="7B5F1244"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28 (90.3)</w:t>
            </w:r>
          </w:p>
        </w:tc>
        <w:tc>
          <w:tcPr>
            <w:tcW w:w="1054" w:type="dxa"/>
            <w:tcBorders>
              <w:top w:val="nil"/>
              <w:bottom w:val="nil"/>
            </w:tcBorders>
            <w:vAlign w:val="center"/>
          </w:tcPr>
          <w:p w14:paraId="094CB3CA"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1.000</w:t>
            </w:r>
          </w:p>
        </w:tc>
      </w:tr>
      <w:tr w:rsidR="00E949E3" w14:paraId="0D2EC98A" w14:textId="77777777" w:rsidTr="00A92FB9">
        <w:trPr>
          <w:trHeight w:val="292"/>
        </w:trPr>
        <w:tc>
          <w:tcPr>
            <w:cnfStyle w:val="001000000000" w:firstRow="0" w:lastRow="0" w:firstColumn="1" w:lastColumn="0" w:oddVBand="0" w:evenVBand="0" w:oddHBand="0" w:evenHBand="0" w:firstRowFirstColumn="0" w:firstRowLastColumn="0" w:lastRowFirstColumn="0" w:lastRowLastColumn="0"/>
            <w:tcW w:w="1620" w:type="dxa"/>
            <w:vMerge/>
            <w:tcBorders>
              <w:top w:val="nil"/>
              <w:bottom w:val="single" w:sz="4" w:space="0" w:color="auto"/>
              <w:right w:val="single" w:sz="4" w:space="0" w:color="auto"/>
            </w:tcBorders>
          </w:tcPr>
          <w:p w14:paraId="5807496A" w14:textId="77777777" w:rsidR="00E949E3" w:rsidRDefault="00E949E3" w:rsidP="00AB1602">
            <w:pPr>
              <w:spacing w:line="240" w:lineRule="auto"/>
              <w:rPr>
                <w:rFonts w:eastAsia="Times New Roman" w:cs="Arial"/>
                <w:b w:val="0"/>
                <w:bCs w:val="0"/>
                <w:color w:val="auto"/>
                <w:sz w:val="18"/>
                <w:szCs w:val="18"/>
                <w:lang w:eastAsia="de-DE"/>
              </w:rPr>
            </w:pPr>
          </w:p>
        </w:tc>
        <w:tc>
          <w:tcPr>
            <w:tcW w:w="2430" w:type="dxa"/>
            <w:tcBorders>
              <w:top w:val="nil"/>
              <w:left w:val="single" w:sz="4" w:space="0" w:color="auto"/>
              <w:bottom w:val="single" w:sz="4" w:space="0" w:color="auto"/>
            </w:tcBorders>
          </w:tcPr>
          <w:p w14:paraId="2A985EDF" w14:textId="77777777" w:rsidR="00E949E3" w:rsidRPr="48C14202"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48C14202">
              <w:rPr>
                <w:rFonts w:eastAsia="Times New Roman" w:cs="Arial"/>
                <w:color w:val="auto"/>
                <w:sz w:val="18"/>
                <w:szCs w:val="18"/>
                <w:lang w:eastAsia="de-DE"/>
              </w:rPr>
              <w:t xml:space="preserve"> </w:t>
            </w:r>
          </w:p>
        </w:tc>
        <w:tc>
          <w:tcPr>
            <w:tcW w:w="566" w:type="dxa"/>
            <w:tcBorders>
              <w:top w:val="nil"/>
              <w:bottom w:val="single" w:sz="4" w:space="0" w:color="auto"/>
            </w:tcBorders>
            <w:vAlign w:val="center"/>
          </w:tcPr>
          <w:p w14:paraId="327C520D"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684" w:type="dxa"/>
            <w:tcBorders>
              <w:top w:val="nil"/>
              <w:bottom w:val="single" w:sz="4" w:space="0" w:color="auto"/>
            </w:tcBorders>
            <w:vAlign w:val="center"/>
          </w:tcPr>
          <w:p w14:paraId="666489AC"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6 (8.3)</w:t>
            </w:r>
          </w:p>
        </w:tc>
        <w:tc>
          <w:tcPr>
            <w:tcW w:w="1716" w:type="dxa"/>
            <w:tcBorders>
              <w:top w:val="nil"/>
              <w:bottom w:val="single" w:sz="4" w:space="0" w:color="auto"/>
            </w:tcBorders>
            <w:vAlign w:val="center"/>
          </w:tcPr>
          <w:p w14:paraId="3A027A3B"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3 (9.7)</w:t>
            </w:r>
          </w:p>
        </w:tc>
        <w:tc>
          <w:tcPr>
            <w:tcW w:w="1054" w:type="dxa"/>
            <w:tcBorders>
              <w:top w:val="nil"/>
              <w:bottom w:val="single" w:sz="4" w:space="0" w:color="auto"/>
            </w:tcBorders>
            <w:vAlign w:val="center"/>
          </w:tcPr>
          <w:p w14:paraId="0C17EEBF"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bl>
    <w:p w14:paraId="56F676CB" w14:textId="77777777" w:rsidR="00E949E3" w:rsidRDefault="00E949E3" w:rsidP="00E949E3">
      <w:pPr>
        <w:spacing w:line="240" w:lineRule="auto"/>
        <w:rPr>
          <w:sz w:val="18"/>
          <w:szCs w:val="18"/>
        </w:rPr>
      </w:pPr>
    </w:p>
    <w:p w14:paraId="48382469" w14:textId="2C72A1F7" w:rsidR="00E949E3" w:rsidRDefault="00E949E3" w:rsidP="00E949E3">
      <w:pPr>
        <w:spacing w:line="240" w:lineRule="auto"/>
        <w:rPr>
          <w:sz w:val="18"/>
          <w:szCs w:val="18"/>
        </w:rPr>
      </w:pPr>
      <w:r w:rsidRPr="48C14202">
        <w:rPr>
          <w:sz w:val="18"/>
          <w:szCs w:val="18"/>
        </w:rPr>
        <w:t>*p-value from Fisher’s exact test</w:t>
      </w:r>
      <w:r w:rsidR="00A92FB9">
        <w:rPr>
          <w:sz w:val="18"/>
          <w:szCs w:val="18"/>
        </w:rPr>
        <w:t>.</w:t>
      </w:r>
    </w:p>
    <w:p w14:paraId="2CD9A1BE" w14:textId="77777777" w:rsidR="00E949E3" w:rsidRDefault="00E949E3" w:rsidP="00E949E3">
      <w:pPr>
        <w:spacing w:after="160" w:line="259" w:lineRule="auto"/>
        <w:rPr>
          <w:lang w:eastAsia="en-US"/>
        </w:rPr>
      </w:pPr>
    </w:p>
    <w:p w14:paraId="1BFC8FC3" w14:textId="267E6D5E" w:rsidR="00E949E3" w:rsidRDefault="00E949E3" w:rsidP="00E949E3">
      <w:pPr>
        <w:pStyle w:val="Heading2"/>
      </w:pPr>
      <w:r>
        <w:t>Supplementary Table S9b</w:t>
      </w:r>
    </w:p>
    <w:p w14:paraId="4323F738" w14:textId="299A9208" w:rsidR="00E949E3" w:rsidRPr="00D34253" w:rsidRDefault="00E949E3" w:rsidP="00E949E3">
      <w:pPr>
        <w:spacing w:line="360" w:lineRule="auto"/>
        <w:rPr>
          <w:sz w:val="18"/>
          <w:szCs w:val="18"/>
        </w:rPr>
      </w:pPr>
      <w:r w:rsidRPr="48C14202">
        <w:rPr>
          <w:sz w:val="18"/>
          <w:szCs w:val="18"/>
        </w:rPr>
        <w:t>Table S</w:t>
      </w:r>
      <w:r>
        <w:rPr>
          <w:sz w:val="18"/>
          <w:szCs w:val="18"/>
        </w:rPr>
        <w:t>9b</w:t>
      </w:r>
      <w:r w:rsidRPr="48C14202">
        <w:rPr>
          <w:sz w:val="18"/>
          <w:szCs w:val="18"/>
        </w:rPr>
        <w:t>: Interruption</w:t>
      </w:r>
      <w:r>
        <w:rPr>
          <w:sz w:val="18"/>
          <w:szCs w:val="18"/>
        </w:rPr>
        <w:t xml:space="preserve">, dose </w:t>
      </w:r>
      <w:r w:rsidRPr="48C14202">
        <w:rPr>
          <w:sz w:val="18"/>
          <w:szCs w:val="18"/>
        </w:rPr>
        <w:t>reduction</w:t>
      </w:r>
      <w:r>
        <w:rPr>
          <w:sz w:val="18"/>
          <w:szCs w:val="18"/>
        </w:rPr>
        <w:t xml:space="preserve"> or discontinuation </w:t>
      </w:r>
      <w:r w:rsidRPr="48C14202">
        <w:rPr>
          <w:sz w:val="18"/>
          <w:szCs w:val="18"/>
        </w:rPr>
        <w:t xml:space="preserve">of </w:t>
      </w:r>
      <w:r>
        <w:rPr>
          <w:sz w:val="18"/>
          <w:szCs w:val="18"/>
        </w:rPr>
        <w:t xml:space="preserve">study </w:t>
      </w:r>
      <w:r w:rsidRPr="48C14202">
        <w:rPr>
          <w:sz w:val="18"/>
          <w:szCs w:val="18"/>
        </w:rPr>
        <w:t xml:space="preserve">treatment according to </w:t>
      </w:r>
      <w:r>
        <w:rPr>
          <w:sz w:val="18"/>
          <w:szCs w:val="18"/>
        </w:rPr>
        <w:t>HRD germline</w:t>
      </w:r>
      <w:r w:rsidRPr="48C14202">
        <w:rPr>
          <w:sz w:val="18"/>
          <w:szCs w:val="18"/>
        </w:rPr>
        <w:t xml:space="preserve"> status for </w:t>
      </w:r>
      <w:r>
        <w:rPr>
          <w:sz w:val="18"/>
          <w:szCs w:val="18"/>
        </w:rPr>
        <w:t>n</w:t>
      </w:r>
      <w:r w:rsidRPr="48C14202">
        <w:rPr>
          <w:sz w:val="18"/>
          <w:szCs w:val="18"/>
        </w:rPr>
        <w:t>iraparib</w:t>
      </w:r>
      <w:r>
        <w:rPr>
          <w:sz w:val="18"/>
          <w:szCs w:val="18"/>
        </w:rPr>
        <w:t xml:space="preserve"> maintenance</w:t>
      </w:r>
      <w:r w:rsidRPr="48C14202">
        <w:rPr>
          <w:sz w:val="18"/>
          <w:szCs w:val="18"/>
        </w:rPr>
        <w:t xml:space="preserve">, </w:t>
      </w:r>
      <w:r>
        <w:rPr>
          <w:sz w:val="18"/>
          <w:szCs w:val="18"/>
        </w:rPr>
        <w:t>c</w:t>
      </w:r>
      <w:r w:rsidRPr="48C14202">
        <w:rPr>
          <w:sz w:val="18"/>
          <w:szCs w:val="18"/>
        </w:rPr>
        <w:t>arboplatin</w:t>
      </w:r>
      <w:r>
        <w:rPr>
          <w:sz w:val="18"/>
          <w:szCs w:val="18"/>
        </w:rPr>
        <w:t xml:space="preserve"> treatment,</w:t>
      </w:r>
      <w:r w:rsidRPr="48C14202">
        <w:rPr>
          <w:sz w:val="18"/>
          <w:szCs w:val="18"/>
        </w:rPr>
        <w:t xml:space="preserve"> or during any </w:t>
      </w:r>
      <w:r>
        <w:rPr>
          <w:sz w:val="18"/>
          <w:szCs w:val="18"/>
        </w:rPr>
        <w:t xml:space="preserve">phase </w:t>
      </w:r>
      <w:r w:rsidRPr="48C14202">
        <w:rPr>
          <w:sz w:val="18"/>
          <w:szCs w:val="18"/>
        </w:rPr>
        <w:t>of the treatment</w:t>
      </w:r>
      <w:r>
        <w:rPr>
          <w:sz w:val="18"/>
          <w:szCs w:val="18"/>
        </w:rPr>
        <w:t xml:space="preserve"> due to thrombocytopenia.</w:t>
      </w:r>
    </w:p>
    <w:tbl>
      <w:tblPr>
        <w:tblStyle w:val="ListTable6Colorful-Accent3"/>
        <w:tblW w:w="0" w:type="auto"/>
        <w:tblLook w:val="04A0" w:firstRow="1" w:lastRow="0" w:firstColumn="1" w:lastColumn="0" w:noHBand="0" w:noVBand="1"/>
      </w:tblPr>
      <w:tblGrid>
        <w:gridCol w:w="1620"/>
        <w:gridCol w:w="2340"/>
        <w:gridCol w:w="720"/>
        <w:gridCol w:w="1537"/>
        <w:gridCol w:w="1776"/>
        <w:gridCol w:w="1077"/>
      </w:tblGrid>
      <w:tr w:rsidR="00E949E3" w14:paraId="17D3F886" w14:textId="77777777" w:rsidTr="00AB1602">
        <w:trPr>
          <w:cnfStyle w:val="100000000000" w:firstRow="1" w:lastRow="0"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620" w:type="dxa"/>
            <w:vAlign w:val="center"/>
          </w:tcPr>
          <w:p w14:paraId="55CFEED7" w14:textId="77777777" w:rsidR="00E949E3" w:rsidRPr="00FC120A" w:rsidRDefault="00E949E3" w:rsidP="00AB1602">
            <w:pPr>
              <w:spacing w:line="240" w:lineRule="auto"/>
              <w:jc w:val="center"/>
              <w:rPr>
                <w:rFonts w:eastAsia="Times New Roman" w:cs="Arial"/>
                <w:color w:val="auto"/>
                <w:sz w:val="18"/>
                <w:szCs w:val="18"/>
                <w:lang w:eastAsia="de-DE"/>
              </w:rPr>
            </w:pPr>
          </w:p>
        </w:tc>
        <w:tc>
          <w:tcPr>
            <w:tcW w:w="2340" w:type="dxa"/>
          </w:tcPr>
          <w:p w14:paraId="250AA398" w14:textId="77777777" w:rsidR="00E949E3" w:rsidRPr="00F172CC" w:rsidRDefault="00E949E3" w:rsidP="00AB1602">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sz w:val="18"/>
                <w:szCs w:val="18"/>
                <w:lang w:eastAsia="de-DE"/>
              </w:rPr>
            </w:pPr>
          </w:p>
        </w:tc>
        <w:tc>
          <w:tcPr>
            <w:tcW w:w="720" w:type="dxa"/>
            <w:vAlign w:val="center"/>
          </w:tcPr>
          <w:p w14:paraId="2432D0DE" w14:textId="77777777" w:rsidR="00E949E3" w:rsidRDefault="00E949E3" w:rsidP="00AB1602">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roofErr w:type="spellStart"/>
            <w:r w:rsidRPr="48C14202">
              <w:rPr>
                <w:rFonts w:eastAsia="Times New Roman" w:cs="Arial"/>
                <w:color w:val="auto"/>
                <w:sz w:val="18"/>
                <w:szCs w:val="18"/>
                <w:lang w:val="de-DE" w:eastAsia="de-DE"/>
              </w:rPr>
              <w:t>level</w:t>
            </w:r>
            <w:proofErr w:type="spellEnd"/>
          </w:p>
        </w:tc>
        <w:tc>
          <w:tcPr>
            <w:tcW w:w="1537" w:type="dxa"/>
            <w:vAlign w:val="center"/>
          </w:tcPr>
          <w:p w14:paraId="4C839589" w14:textId="77777777" w:rsidR="00E949E3" w:rsidRDefault="00E949E3" w:rsidP="00AB1602">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eastAsia="Times New Roman" w:cs="Arial"/>
                <w:color w:val="auto"/>
                <w:sz w:val="18"/>
                <w:szCs w:val="18"/>
                <w:lang w:val="de-DE" w:eastAsia="de-DE"/>
              </w:rPr>
              <w:t xml:space="preserve">HRD negative </w:t>
            </w:r>
            <w:r>
              <w:br/>
            </w:r>
            <w:r w:rsidRPr="48C14202">
              <w:rPr>
                <w:rFonts w:eastAsia="Times New Roman" w:cs="Arial"/>
                <w:color w:val="auto"/>
                <w:sz w:val="18"/>
                <w:szCs w:val="18"/>
                <w:lang w:val="de-DE" w:eastAsia="de-DE"/>
              </w:rPr>
              <w:t>n = 72</w:t>
            </w:r>
          </w:p>
        </w:tc>
        <w:tc>
          <w:tcPr>
            <w:tcW w:w="1776" w:type="dxa"/>
            <w:vAlign w:val="center"/>
          </w:tcPr>
          <w:p w14:paraId="6F0C8E25" w14:textId="77777777" w:rsidR="00E949E3" w:rsidRDefault="00E949E3" w:rsidP="00AB1602">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eastAsia="Times New Roman" w:cs="Arial"/>
                <w:color w:val="auto"/>
                <w:sz w:val="18"/>
                <w:szCs w:val="18"/>
                <w:lang w:val="de-DE" w:eastAsia="de-DE"/>
              </w:rPr>
              <w:t xml:space="preserve">HRD positive </w:t>
            </w:r>
            <w:r>
              <w:br/>
            </w:r>
            <w:r w:rsidRPr="48C14202">
              <w:rPr>
                <w:rFonts w:eastAsia="Times New Roman" w:cs="Arial"/>
                <w:color w:val="auto"/>
                <w:sz w:val="18"/>
                <w:szCs w:val="18"/>
                <w:lang w:val="de-DE" w:eastAsia="de-DE"/>
              </w:rPr>
              <w:t>n = 31</w:t>
            </w:r>
          </w:p>
        </w:tc>
        <w:tc>
          <w:tcPr>
            <w:tcW w:w="1077" w:type="dxa"/>
            <w:vAlign w:val="center"/>
          </w:tcPr>
          <w:p w14:paraId="4FB6186D" w14:textId="77777777" w:rsidR="00E949E3" w:rsidRDefault="00E949E3" w:rsidP="00AB1602">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eastAsia="Times New Roman" w:cs="Arial"/>
                <w:color w:val="auto"/>
                <w:sz w:val="18"/>
                <w:szCs w:val="18"/>
                <w:lang w:val="de-DE" w:eastAsia="de-DE"/>
              </w:rPr>
              <w:t>p-</w:t>
            </w:r>
            <w:proofErr w:type="spellStart"/>
            <w:r w:rsidRPr="48C14202">
              <w:rPr>
                <w:rFonts w:eastAsia="Times New Roman" w:cs="Arial"/>
                <w:color w:val="auto"/>
                <w:sz w:val="18"/>
                <w:szCs w:val="18"/>
                <w:lang w:val="de-DE" w:eastAsia="de-DE"/>
              </w:rPr>
              <w:t>value</w:t>
            </w:r>
            <w:proofErr w:type="spellEnd"/>
            <w:r w:rsidRPr="48C14202">
              <w:rPr>
                <w:rFonts w:eastAsia="Times New Roman" w:cs="Arial"/>
                <w:color w:val="auto"/>
                <w:sz w:val="18"/>
                <w:szCs w:val="18"/>
                <w:lang w:val="de-DE" w:eastAsia="de-DE"/>
              </w:rPr>
              <w:t>*</w:t>
            </w:r>
          </w:p>
        </w:tc>
      </w:tr>
      <w:tr w:rsidR="00E949E3" w14:paraId="34B3BC10" w14:textId="77777777" w:rsidTr="00AB1602">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620" w:type="dxa"/>
            <w:vMerge w:val="restart"/>
            <w:tcBorders>
              <w:top w:val="single" w:sz="4" w:space="0" w:color="A5A5A5" w:themeColor="accent3"/>
              <w:bottom w:val="nil"/>
              <w:right w:val="single" w:sz="4" w:space="0" w:color="auto"/>
            </w:tcBorders>
            <w:vAlign w:val="center"/>
          </w:tcPr>
          <w:p w14:paraId="39F1E7E0" w14:textId="77777777" w:rsidR="00E949E3" w:rsidRDefault="00E949E3" w:rsidP="00AB1602">
            <w:pPr>
              <w:spacing w:line="240" w:lineRule="auto"/>
              <w:rPr>
                <w:rFonts w:eastAsia="Times New Roman" w:cs="Arial"/>
                <w:b w:val="0"/>
                <w:bCs w:val="0"/>
                <w:color w:val="auto"/>
                <w:sz w:val="18"/>
                <w:szCs w:val="18"/>
                <w:lang w:eastAsia="de-DE"/>
              </w:rPr>
            </w:pPr>
            <w:r>
              <w:rPr>
                <w:rFonts w:eastAsia="Times New Roman" w:cs="Arial"/>
                <w:b w:val="0"/>
                <w:bCs w:val="0"/>
                <w:color w:val="auto"/>
                <w:sz w:val="18"/>
                <w:szCs w:val="18"/>
                <w:lang w:eastAsia="de-DE"/>
              </w:rPr>
              <w:t>Overall treatment</w:t>
            </w:r>
          </w:p>
        </w:tc>
        <w:tc>
          <w:tcPr>
            <w:tcW w:w="2340" w:type="dxa"/>
            <w:tcBorders>
              <w:left w:val="single" w:sz="4" w:space="0" w:color="auto"/>
            </w:tcBorders>
          </w:tcPr>
          <w:p w14:paraId="105942E3" w14:textId="77777777" w:rsidR="00E949E3" w:rsidRPr="48C14202"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color w:val="auto"/>
                <w:sz w:val="18"/>
                <w:szCs w:val="18"/>
              </w:rPr>
              <w:t>Interruption</w:t>
            </w:r>
            <w:r w:rsidRPr="48C14202">
              <w:rPr>
                <w:rFonts w:cs="Arial"/>
                <w:color w:val="auto"/>
                <w:sz w:val="18"/>
                <w:szCs w:val="18"/>
              </w:rPr>
              <w:t xml:space="preserve"> – </w:t>
            </w:r>
            <w:r>
              <w:rPr>
                <w:rFonts w:cs="Arial"/>
                <w:color w:val="auto"/>
                <w:sz w:val="18"/>
                <w:szCs w:val="18"/>
              </w:rPr>
              <w:t>No</w:t>
            </w:r>
            <w:r w:rsidRPr="48C14202">
              <w:rPr>
                <w:rFonts w:cs="Arial"/>
                <w:color w:val="auto"/>
                <w:sz w:val="18"/>
                <w:szCs w:val="18"/>
              </w:rPr>
              <w:t>. (%)</w:t>
            </w:r>
          </w:p>
        </w:tc>
        <w:tc>
          <w:tcPr>
            <w:tcW w:w="720" w:type="dxa"/>
            <w:vAlign w:val="center"/>
          </w:tcPr>
          <w:p w14:paraId="4B67AF05"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537" w:type="dxa"/>
            <w:vAlign w:val="center"/>
          </w:tcPr>
          <w:p w14:paraId="63B22144"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45 (62.5)</w:t>
            </w:r>
          </w:p>
        </w:tc>
        <w:tc>
          <w:tcPr>
            <w:tcW w:w="1776" w:type="dxa"/>
            <w:vAlign w:val="center"/>
          </w:tcPr>
          <w:p w14:paraId="43B30E5C"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15 (48.4)</w:t>
            </w:r>
          </w:p>
        </w:tc>
        <w:tc>
          <w:tcPr>
            <w:tcW w:w="1077" w:type="dxa"/>
            <w:vAlign w:val="center"/>
          </w:tcPr>
          <w:p w14:paraId="473AC566"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0.198</w:t>
            </w:r>
          </w:p>
        </w:tc>
      </w:tr>
      <w:tr w:rsidR="00E949E3" w14:paraId="439FE98C" w14:textId="77777777" w:rsidTr="00AB1602">
        <w:trPr>
          <w:trHeight w:val="292"/>
        </w:trPr>
        <w:tc>
          <w:tcPr>
            <w:cnfStyle w:val="001000000000" w:firstRow="0" w:lastRow="0" w:firstColumn="1" w:lastColumn="0" w:oddVBand="0" w:evenVBand="0" w:oddHBand="0" w:evenHBand="0" w:firstRowFirstColumn="0" w:firstRowLastColumn="0" w:lastRowFirstColumn="0" w:lastRowLastColumn="0"/>
            <w:tcW w:w="1620" w:type="dxa"/>
            <w:vMerge/>
            <w:tcBorders>
              <w:top w:val="nil"/>
              <w:bottom w:val="nil"/>
              <w:right w:val="single" w:sz="4" w:space="0" w:color="auto"/>
            </w:tcBorders>
            <w:vAlign w:val="center"/>
          </w:tcPr>
          <w:p w14:paraId="6E427BC4" w14:textId="77777777" w:rsidR="00E949E3" w:rsidRDefault="00E949E3" w:rsidP="00AB1602">
            <w:pPr>
              <w:spacing w:line="240" w:lineRule="auto"/>
              <w:rPr>
                <w:rFonts w:eastAsia="Times New Roman" w:cs="Arial"/>
                <w:b w:val="0"/>
                <w:bCs w:val="0"/>
                <w:color w:val="auto"/>
                <w:sz w:val="18"/>
                <w:szCs w:val="18"/>
                <w:lang w:eastAsia="de-DE"/>
              </w:rPr>
            </w:pPr>
          </w:p>
        </w:tc>
        <w:tc>
          <w:tcPr>
            <w:tcW w:w="2340" w:type="dxa"/>
            <w:tcBorders>
              <w:left w:val="single" w:sz="4" w:space="0" w:color="auto"/>
            </w:tcBorders>
          </w:tcPr>
          <w:p w14:paraId="0792F2C3" w14:textId="77777777" w:rsidR="00E949E3" w:rsidRPr="48C14202"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720" w:type="dxa"/>
            <w:vAlign w:val="center"/>
          </w:tcPr>
          <w:p w14:paraId="2B77CD53"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537" w:type="dxa"/>
            <w:vAlign w:val="center"/>
          </w:tcPr>
          <w:p w14:paraId="2E0CC29E"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27 (37.5)</w:t>
            </w:r>
          </w:p>
        </w:tc>
        <w:tc>
          <w:tcPr>
            <w:tcW w:w="1776" w:type="dxa"/>
            <w:vAlign w:val="center"/>
          </w:tcPr>
          <w:p w14:paraId="3A92FC98"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16 (51.6)</w:t>
            </w:r>
          </w:p>
        </w:tc>
        <w:tc>
          <w:tcPr>
            <w:tcW w:w="1077" w:type="dxa"/>
            <w:vAlign w:val="center"/>
          </w:tcPr>
          <w:p w14:paraId="33F11ADA"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E949E3" w14:paraId="71C5A1FC" w14:textId="77777777" w:rsidTr="00AB1602">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620" w:type="dxa"/>
            <w:vMerge/>
            <w:tcBorders>
              <w:top w:val="nil"/>
              <w:bottom w:val="nil"/>
              <w:right w:val="single" w:sz="4" w:space="0" w:color="auto"/>
            </w:tcBorders>
            <w:vAlign w:val="center"/>
          </w:tcPr>
          <w:p w14:paraId="68CF7D38" w14:textId="77777777" w:rsidR="00E949E3" w:rsidRDefault="00E949E3" w:rsidP="00AB1602">
            <w:pPr>
              <w:spacing w:line="240" w:lineRule="auto"/>
              <w:rPr>
                <w:rFonts w:eastAsia="Times New Roman" w:cs="Arial"/>
                <w:b w:val="0"/>
                <w:bCs w:val="0"/>
                <w:color w:val="auto"/>
                <w:sz w:val="18"/>
                <w:szCs w:val="18"/>
                <w:lang w:eastAsia="de-DE"/>
              </w:rPr>
            </w:pPr>
          </w:p>
        </w:tc>
        <w:tc>
          <w:tcPr>
            <w:tcW w:w="2340" w:type="dxa"/>
            <w:tcBorders>
              <w:left w:val="single" w:sz="4" w:space="0" w:color="auto"/>
            </w:tcBorders>
          </w:tcPr>
          <w:p w14:paraId="7B03B39E" w14:textId="77777777" w:rsidR="00E949E3" w:rsidRPr="48C14202"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color w:val="auto"/>
                <w:sz w:val="18"/>
                <w:szCs w:val="18"/>
              </w:rPr>
              <w:t>Discontinuation – No.</w:t>
            </w:r>
            <w:r w:rsidRPr="48C14202">
              <w:rPr>
                <w:rFonts w:cs="Arial"/>
                <w:color w:val="auto"/>
                <w:sz w:val="18"/>
                <w:szCs w:val="18"/>
              </w:rPr>
              <w:t xml:space="preserve"> (%)</w:t>
            </w:r>
          </w:p>
        </w:tc>
        <w:tc>
          <w:tcPr>
            <w:tcW w:w="720" w:type="dxa"/>
            <w:vAlign w:val="center"/>
          </w:tcPr>
          <w:p w14:paraId="580EB247"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537" w:type="dxa"/>
            <w:vAlign w:val="center"/>
          </w:tcPr>
          <w:p w14:paraId="46DA2DA0"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69 (95.8)</w:t>
            </w:r>
          </w:p>
        </w:tc>
        <w:tc>
          <w:tcPr>
            <w:tcW w:w="1776" w:type="dxa"/>
            <w:vAlign w:val="center"/>
          </w:tcPr>
          <w:p w14:paraId="3B15392E"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30 (96.8)</w:t>
            </w:r>
          </w:p>
        </w:tc>
        <w:tc>
          <w:tcPr>
            <w:tcW w:w="1077" w:type="dxa"/>
            <w:vAlign w:val="center"/>
          </w:tcPr>
          <w:p w14:paraId="383F5C53"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auto"/>
                <w:sz w:val="18"/>
                <w:szCs w:val="18"/>
              </w:rPr>
            </w:pPr>
            <w:r w:rsidRPr="48C14202">
              <w:rPr>
                <w:rFonts w:cs="Arial"/>
                <w:color w:val="auto"/>
                <w:sz w:val="18"/>
                <w:szCs w:val="18"/>
              </w:rPr>
              <w:t>1.000</w:t>
            </w:r>
          </w:p>
        </w:tc>
      </w:tr>
      <w:tr w:rsidR="00E949E3" w14:paraId="4CA4CF92" w14:textId="77777777" w:rsidTr="00AB1602">
        <w:trPr>
          <w:trHeight w:val="292"/>
        </w:trPr>
        <w:tc>
          <w:tcPr>
            <w:cnfStyle w:val="001000000000" w:firstRow="0" w:lastRow="0" w:firstColumn="1" w:lastColumn="0" w:oddVBand="0" w:evenVBand="0" w:oddHBand="0" w:evenHBand="0" w:firstRowFirstColumn="0" w:firstRowLastColumn="0" w:lastRowFirstColumn="0" w:lastRowLastColumn="0"/>
            <w:tcW w:w="1620" w:type="dxa"/>
            <w:vMerge/>
            <w:tcBorders>
              <w:top w:val="nil"/>
              <w:bottom w:val="nil"/>
              <w:right w:val="single" w:sz="4" w:space="0" w:color="auto"/>
            </w:tcBorders>
            <w:vAlign w:val="center"/>
          </w:tcPr>
          <w:p w14:paraId="45E4257A" w14:textId="77777777" w:rsidR="00E949E3" w:rsidRDefault="00E949E3" w:rsidP="00AB1602">
            <w:pPr>
              <w:spacing w:line="240" w:lineRule="auto"/>
              <w:rPr>
                <w:rFonts w:eastAsia="Times New Roman" w:cs="Arial"/>
                <w:b w:val="0"/>
                <w:bCs w:val="0"/>
                <w:color w:val="auto"/>
                <w:sz w:val="18"/>
                <w:szCs w:val="18"/>
                <w:lang w:eastAsia="de-DE"/>
              </w:rPr>
            </w:pPr>
          </w:p>
        </w:tc>
        <w:tc>
          <w:tcPr>
            <w:tcW w:w="2340" w:type="dxa"/>
            <w:tcBorders>
              <w:left w:val="single" w:sz="4" w:space="0" w:color="auto"/>
            </w:tcBorders>
          </w:tcPr>
          <w:p w14:paraId="5C7E8692" w14:textId="77777777" w:rsidR="00E949E3" w:rsidRPr="48C14202"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720" w:type="dxa"/>
            <w:vAlign w:val="center"/>
          </w:tcPr>
          <w:p w14:paraId="7CFD734A"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537" w:type="dxa"/>
            <w:vAlign w:val="center"/>
          </w:tcPr>
          <w:p w14:paraId="223CDF70"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3 (4.2)</w:t>
            </w:r>
          </w:p>
        </w:tc>
        <w:tc>
          <w:tcPr>
            <w:tcW w:w="1776" w:type="dxa"/>
            <w:vAlign w:val="center"/>
          </w:tcPr>
          <w:p w14:paraId="1454816A"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 (3.2)</w:t>
            </w:r>
          </w:p>
        </w:tc>
        <w:tc>
          <w:tcPr>
            <w:tcW w:w="1077" w:type="dxa"/>
            <w:vAlign w:val="center"/>
          </w:tcPr>
          <w:p w14:paraId="08F57C0E"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r w:rsidR="00E949E3" w14:paraId="2AF15273" w14:textId="77777777" w:rsidTr="00AB1602">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620" w:type="dxa"/>
            <w:vMerge/>
            <w:tcBorders>
              <w:top w:val="nil"/>
              <w:bottom w:val="nil"/>
              <w:right w:val="single" w:sz="4" w:space="0" w:color="auto"/>
            </w:tcBorders>
            <w:vAlign w:val="center"/>
          </w:tcPr>
          <w:p w14:paraId="69BBED80" w14:textId="77777777" w:rsidR="00E949E3" w:rsidRDefault="00E949E3" w:rsidP="00AB1602">
            <w:pPr>
              <w:spacing w:line="240" w:lineRule="auto"/>
              <w:rPr>
                <w:rFonts w:eastAsia="Times New Roman" w:cs="Arial"/>
                <w:b w:val="0"/>
                <w:bCs w:val="0"/>
                <w:color w:val="auto"/>
                <w:sz w:val="18"/>
                <w:szCs w:val="18"/>
                <w:lang w:eastAsia="de-DE"/>
              </w:rPr>
            </w:pPr>
          </w:p>
        </w:tc>
        <w:tc>
          <w:tcPr>
            <w:tcW w:w="2340" w:type="dxa"/>
            <w:tcBorders>
              <w:left w:val="single" w:sz="4" w:space="0" w:color="auto"/>
            </w:tcBorders>
          </w:tcPr>
          <w:p w14:paraId="6993430E" w14:textId="77777777" w:rsidR="00E949E3" w:rsidRPr="48C14202"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color w:val="auto"/>
                <w:sz w:val="18"/>
                <w:szCs w:val="18"/>
              </w:rPr>
              <w:t>Dose reduction</w:t>
            </w:r>
            <w:r w:rsidRPr="48C14202">
              <w:rPr>
                <w:rFonts w:cs="Arial"/>
                <w:color w:val="auto"/>
                <w:sz w:val="18"/>
                <w:szCs w:val="18"/>
              </w:rPr>
              <w:t xml:space="preserve"> – </w:t>
            </w:r>
            <w:r>
              <w:rPr>
                <w:rFonts w:cs="Arial"/>
                <w:color w:val="auto"/>
                <w:sz w:val="18"/>
                <w:szCs w:val="18"/>
              </w:rPr>
              <w:t>No</w:t>
            </w:r>
            <w:r w:rsidRPr="48C14202">
              <w:rPr>
                <w:rFonts w:cs="Arial"/>
                <w:color w:val="auto"/>
                <w:sz w:val="18"/>
                <w:szCs w:val="18"/>
              </w:rPr>
              <w:t>. (%)</w:t>
            </w:r>
          </w:p>
        </w:tc>
        <w:tc>
          <w:tcPr>
            <w:tcW w:w="720" w:type="dxa"/>
            <w:vAlign w:val="center"/>
          </w:tcPr>
          <w:p w14:paraId="51805E14"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No</w:t>
            </w:r>
          </w:p>
        </w:tc>
        <w:tc>
          <w:tcPr>
            <w:tcW w:w="1537" w:type="dxa"/>
            <w:vAlign w:val="center"/>
          </w:tcPr>
          <w:p w14:paraId="44A617FB"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56 (77.8)</w:t>
            </w:r>
          </w:p>
        </w:tc>
        <w:tc>
          <w:tcPr>
            <w:tcW w:w="1776" w:type="dxa"/>
            <w:vAlign w:val="center"/>
          </w:tcPr>
          <w:p w14:paraId="32F2D58C"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25 (80.6)</w:t>
            </w:r>
          </w:p>
        </w:tc>
        <w:tc>
          <w:tcPr>
            <w:tcW w:w="1077" w:type="dxa"/>
            <w:vAlign w:val="center"/>
          </w:tcPr>
          <w:p w14:paraId="28F71BC6" w14:textId="77777777" w:rsidR="00E949E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0.800</w:t>
            </w:r>
          </w:p>
        </w:tc>
      </w:tr>
      <w:tr w:rsidR="00E949E3" w14:paraId="67C80A0C" w14:textId="77777777" w:rsidTr="00AB1602">
        <w:trPr>
          <w:trHeight w:val="292"/>
        </w:trPr>
        <w:tc>
          <w:tcPr>
            <w:cnfStyle w:val="001000000000" w:firstRow="0" w:lastRow="0" w:firstColumn="1" w:lastColumn="0" w:oddVBand="0" w:evenVBand="0" w:oddHBand="0" w:evenHBand="0" w:firstRowFirstColumn="0" w:firstRowLastColumn="0" w:lastRowFirstColumn="0" w:lastRowLastColumn="0"/>
            <w:tcW w:w="1620" w:type="dxa"/>
            <w:vMerge/>
            <w:tcBorders>
              <w:top w:val="nil"/>
              <w:bottom w:val="nil"/>
              <w:right w:val="single" w:sz="4" w:space="0" w:color="auto"/>
            </w:tcBorders>
            <w:vAlign w:val="center"/>
          </w:tcPr>
          <w:p w14:paraId="06F4BF40" w14:textId="77777777" w:rsidR="00E949E3" w:rsidRDefault="00E949E3" w:rsidP="00AB1602">
            <w:pPr>
              <w:spacing w:line="240" w:lineRule="auto"/>
              <w:rPr>
                <w:rFonts w:eastAsia="Times New Roman" w:cs="Arial"/>
                <w:b w:val="0"/>
                <w:bCs w:val="0"/>
                <w:color w:val="auto"/>
                <w:sz w:val="18"/>
                <w:szCs w:val="18"/>
                <w:lang w:eastAsia="de-DE"/>
              </w:rPr>
            </w:pPr>
          </w:p>
        </w:tc>
        <w:tc>
          <w:tcPr>
            <w:tcW w:w="2340" w:type="dxa"/>
            <w:tcBorders>
              <w:left w:val="single" w:sz="4" w:space="0" w:color="auto"/>
            </w:tcBorders>
          </w:tcPr>
          <w:p w14:paraId="7659B9F0" w14:textId="77777777" w:rsidR="00E949E3" w:rsidRPr="48C14202"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720" w:type="dxa"/>
            <w:vAlign w:val="center"/>
          </w:tcPr>
          <w:p w14:paraId="6B3F1529"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Yes</w:t>
            </w:r>
          </w:p>
        </w:tc>
        <w:tc>
          <w:tcPr>
            <w:tcW w:w="1537" w:type="dxa"/>
            <w:vAlign w:val="center"/>
          </w:tcPr>
          <w:p w14:paraId="6E1BB22A"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16 (22.2)</w:t>
            </w:r>
          </w:p>
        </w:tc>
        <w:tc>
          <w:tcPr>
            <w:tcW w:w="1776" w:type="dxa"/>
            <w:vAlign w:val="center"/>
          </w:tcPr>
          <w:p w14:paraId="378EE13B"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48C14202">
              <w:rPr>
                <w:rFonts w:cs="Arial"/>
                <w:color w:val="auto"/>
                <w:sz w:val="18"/>
                <w:szCs w:val="18"/>
              </w:rPr>
              <w:t>6 (19.4)</w:t>
            </w:r>
          </w:p>
        </w:tc>
        <w:tc>
          <w:tcPr>
            <w:tcW w:w="1077" w:type="dxa"/>
            <w:vAlign w:val="center"/>
          </w:tcPr>
          <w:p w14:paraId="7F636487"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p w14:paraId="231495EA"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p>
        </w:tc>
      </w:tr>
    </w:tbl>
    <w:p w14:paraId="138A1AA6" w14:textId="77777777" w:rsidR="00E949E3" w:rsidRDefault="00E949E3" w:rsidP="00E949E3">
      <w:pPr>
        <w:spacing w:line="240" w:lineRule="auto"/>
        <w:rPr>
          <w:sz w:val="18"/>
          <w:szCs w:val="18"/>
        </w:rPr>
      </w:pPr>
    </w:p>
    <w:p w14:paraId="342D0C60" w14:textId="11452625" w:rsidR="00E949E3" w:rsidRDefault="00E949E3" w:rsidP="00E949E3">
      <w:pPr>
        <w:spacing w:line="240" w:lineRule="auto"/>
        <w:rPr>
          <w:sz w:val="18"/>
          <w:szCs w:val="18"/>
        </w:rPr>
      </w:pPr>
      <w:r w:rsidRPr="48C14202">
        <w:rPr>
          <w:sz w:val="18"/>
          <w:szCs w:val="18"/>
        </w:rPr>
        <w:t>*p-value from Fisher’s exact test</w:t>
      </w:r>
      <w:r>
        <w:rPr>
          <w:sz w:val="18"/>
          <w:szCs w:val="18"/>
        </w:rPr>
        <w:t xml:space="preserve">. </w:t>
      </w:r>
    </w:p>
    <w:p w14:paraId="0D662699" w14:textId="77777777" w:rsidR="00E949E3" w:rsidRDefault="00E949E3">
      <w:pPr>
        <w:spacing w:after="160" w:line="259" w:lineRule="auto"/>
        <w:rPr>
          <w:rFonts w:eastAsiaTheme="majorEastAsia" w:cstheme="majorBidi"/>
          <w:b/>
          <w:szCs w:val="26"/>
        </w:rPr>
      </w:pPr>
      <w:r>
        <w:br w:type="page"/>
      </w:r>
    </w:p>
    <w:p w14:paraId="6D435CA6" w14:textId="0FF609C6" w:rsidR="00E949E3" w:rsidRDefault="00E949E3" w:rsidP="00E949E3">
      <w:pPr>
        <w:pStyle w:val="Heading2"/>
      </w:pPr>
      <w:r w:rsidRPr="00004CC9">
        <w:lastRenderedPageBreak/>
        <w:t xml:space="preserve">Supplementary Table </w:t>
      </w:r>
      <w:r>
        <w:t>S</w:t>
      </w:r>
      <w:r w:rsidR="00057D90">
        <w:t>10</w:t>
      </w:r>
    </w:p>
    <w:p w14:paraId="4C462F5C" w14:textId="77777777" w:rsidR="00E949E3" w:rsidRPr="001D13CF" w:rsidRDefault="00E949E3" w:rsidP="00E949E3">
      <w:pPr>
        <w:spacing w:line="360" w:lineRule="auto"/>
        <w:rPr>
          <w:sz w:val="18"/>
          <w:szCs w:val="18"/>
        </w:rPr>
      </w:pPr>
      <w:r w:rsidRPr="00892E32">
        <w:rPr>
          <w:sz w:val="18"/>
          <w:szCs w:val="18"/>
        </w:rPr>
        <w:t xml:space="preserve">Table </w:t>
      </w:r>
      <w:r>
        <w:rPr>
          <w:sz w:val="18"/>
          <w:szCs w:val="18"/>
        </w:rPr>
        <w:t>S7:</w:t>
      </w:r>
      <w:r w:rsidRPr="004E495C">
        <w:t xml:space="preserve"> </w:t>
      </w:r>
      <w:r>
        <w:rPr>
          <w:sz w:val="18"/>
          <w:szCs w:val="18"/>
        </w:rPr>
        <w:t xml:space="preserve">Clinical characteristics of 37 patients with OC undergoing </w:t>
      </w:r>
      <w:proofErr w:type="spellStart"/>
      <w:r>
        <w:rPr>
          <w:sz w:val="18"/>
          <w:szCs w:val="18"/>
        </w:rPr>
        <w:t>PARPi</w:t>
      </w:r>
      <w:proofErr w:type="spellEnd"/>
      <w:r>
        <w:rPr>
          <w:sz w:val="18"/>
          <w:szCs w:val="18"/>
        </w:rPr>
        <w:t xml:space="preserve"> treatment, prospectively recruited to obtain material for single-cell genotyping. </w:t>
      </w:r>
    </w:p>
    <w:tbl>
      <w:tblPr>
        <w:tblStyle w:val="ListTable6Colorful-Accent3"/>
        <w:tblW w:w="9333" w:type="dxa"/>
        <w:tblLayout w:type="fixed"/>
        <w:tblLook w:val="04A0" w:firstRow="1" w:lastRow="0" w:firstColumn="1" w:lastColumn="0" w:noHBand="0" w:noVBand="1"/>
      </w:tblPr>
      <w:tblGrid>
        <w:gridCol w:w="3369"/>
        <w:gridCol w:w="992"/>
        <w:gridCol w:w="1984"/>
        <w:gridCol w:w="1985"/>
        <w:gridCol w:w="1003"/>
      </w:tblGrid>
      <w:tr w:rsidR="00E949E3" w:rsidRPr="00232093" w14:paraId="1EA8AAAC" w14:textId="77777777" w:rsidTr="00AB1602">
        <w:trPr>
          <w:cnfStyle w:val="100000000000" w:firstRow="1" w:lastRow="0" w:firstColumn="0" w:lastColumn="0" w:oddVBand="0" w:evenVBand="0" w:oddHBand="0" w:evenHBand="0" w:firstRowFirstColumn="0" w:firstRowLastColumn="0" w:lastRowFirstColumn="0" w:lastRowLastColumn="0"/>
          <w:trHeight w:val="451"/>
        </w:trPr>
        <w:tc>
          <w:tcPr>
            <w:cnfStyle w:val="001000000000" w:firstRow="0" w:lastRow="0" w:firstColumn="1" w:lastColumn="0" w:oddVBand="0" w:evenVBand="0" w:oddHBand="0" w:evenHBand="0" w:firstRowFirstColumn="0" w:firstRowLastColumn="0" w:lastRowFirstColumn="0" w:lastRowLastColumn="0"/>
            <w:tcW w:w="3369" w:type="dxa"/>
            <w:noWrap/>
            <w:vAlign w:val="center"/>
            <w:hideMark/>
          </w:tcPr>
          <w:p w14:paraId="3B93BB5B" w14:textId="77777777" w:rsidR="00E949E3" w:rsidRPr="00232093" w:rsidRDefault="00E949E3" w:rsidP="00AB1602">
            <w:pPr>
              <w:spacing w:line="240" w:lineRule="auto"/>
              <w:jc w:val="center"/>
              <w:rPr>
                <w:rFonts w:eastAsia="Times New Roman" w:cs="Arial"/>
                <w:color w:val="auto"/>
                <w:sz w:val="18"/>
                <w:szCs w:val="18"/>
                <w:lang w:val="de-DE" w:eastAsia="de-DE"/>
              </w:rPr>
            </w:pPr>
            <w:proofErr w:type="spellStart"/>
            <w:r w:rsidRPr="00232093">
              <w:rPr>
                <w:rFonts w:eastAsia="Times New Roman" w:cs="Arial"/>
                <w:color w:val="auto"/>
                <w:sz w:val="18"/>
                <w:szCs w:val="18"/>
                <w:lang w:val="de-DE" w:eastAsia="de-DE"/>
              </w:rPr>
              <w:t>Characteristic</w:t>
            </w:r>
            <w:proofErr w:type="spellEnd"/>
          </w:p>
        </w:tc>
        <w:tc>
          <w:tcPr>
            <w:tcW w:w="992" w:type="dxa"/>
            <w:noWrap/>
            <w:vAlign w:val="center"/>
            <w:hideMark/>
          </w:tcPr>
          <w:p w14:paraId="2D877138" w14:textId="77777777" w:rsidR="00E949E3" w:rsidRPr="00232093" w:rsidRDefault="00E949E3" w:rsidP="00AB1602">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Pr>
                <w:rFonts w:eastAsia="Times New Roman" w:cs="Arial"/>
                <w:color w:val="auto"/>
                <w:sz w:val="18"/>
                <w:szCs w:val="18"/>
                <w:lang w:val="de-DE" w:eastAsia="de-DE"/>
              </w:rPr>
              <w:t>L</w:t>
            </w:r>
            <w:r w:rsidRPr="00232093">
              <w:rPr>
                <w:rFonts w:eastAsia="Times New Roman" w:cs="Arial"/>
                <w:color w:val="auto"/>
                <w:sz w:val="18"/>
                <w:szCs w:val="18"/>
                <w:lang w:val="de-DE" w:eastAsia="de-DE"/>
              </w:rPr>
              <w:t>evel</w:t>
            </w:r>
          </w:p>
        </w:tc>
        <w:tc>
          <w:tcPr>
            <w:tcW w:w="1984" w:type="dxa"/>
            <w:vAlign w:val="center"/>
            <w:hideMark/>
          </w:tcPr>
          <w:p w14:paraId="400F3F0B" w14:textId="77777777" w:rsidR="00E949E3" w:rsidRPr="00232093" w:rsidRDefault="00E949E3" w:rsidP="00AB1602">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00232093">
              <w:rPr>
                <w:rFonts w:eastAsia="Times New Roman" w:cs="Arial"/>
                <w:color w:val="auto"/>
                <w:sz w:val="18"/>
                <w:szCs w:val="18"/>
                <w:lang w:val="de-DE" w:eastAsia="de-DE"/>
              </w:rPr>
              <w:t xml:space="preserve">CH negative </w:t>
            </w:r>
            <w:r w:rsidRPr="00232093">
              <w:rPr>
                <w:rFonts w:eastAsia="Times New Roman" w:cs="Arial"/>
                <w:color w:val="auto"/>
                <w:sz w:val="18"/>
                <w:szCs w:val="18"/>
                <w:lang w:val="de-DE" w:eastAsia="de-DE"/>
              </w:rPr>
              <w:br/>
              <w:t>n</w:t>
            </w:r>
            <w:r>
              <w:rPr>
                <w:rFonts w:eastAsia="Times New Roman" w:cs="Arial"/>
                <w:color w:val="auto"/>
                <w:sz w:val="18"/>
                <w:szCs w:val="18"/>
                <w:lang w:val="de-DE" w:eastAsia="de-DE"/>
              </w:rPr>
              <w:t xml:space="preserve"> </w:t>
            </w:r>
            <w:r w:rsidRPr="00232093">
              <w:rPr>
                <w:rFonts w:eastAsia="Times New Roman" w:cs="Arial"/>
                <w:color w:val="auto"/>
                <w:sz w:val="18"/>
                <w:szCs w:val="18"/>
                <w:lang w:val="de-DE" w:eastAsia="de-DE"/>
              </w:rPr>
              <w:t xml:space="preserve">= </w:t>
            </w:r>
            <w:r>
              <w:rPr>
                <w:rFonts w:eastAsia="Times New Roman" w:cs="Arial"/>
                <w:color w:val="auto"/>
                <w:sz w:val="18"/>
                <w:szCs w:val="18"/>
                <w:lang w:val="de-DE" w:eastAsia="de-DE"/>
              </w:rPr>
              <w:t>7</w:t>
            </w:r>
          </w:p>
        </w:tc>
        <w:tc>
          <w:tcPr>
            <w:tcW w:w="1985" w:type="dxa"/>
            <w:vAlign w:val="center"/>
            <w:hideMark/>
          </w:tcPr>
          <w:p w14:paraId="23F270B3" w14:textId="77777777" w:rsidR="00E949E3" w:rsidRPr="00232093" w:rsidRDefault="00E949E3" w:rsidP="00AB1602">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00232093">
              <w:rPr>
                <w:rFonts w:eastAsia="Times New Roman" w:cs="Arial"/>
                <w:color w:val="auto"/>
                <w:sz w:val="18"/>
                <w:szCs w:val="18"/>
                <w:lang w:val="de-DE" w:eastAsia="de-DE"/>
              </w:rPr>
              <w:t xml:space="preserve">CH positive </w:t>
            </w:r>
            <w:r w:rsidRPr="00232093">
              <w:rPr>
                <w:rFonts w:eastAsia="Times New Roman" w:cs="Arial"/>
                <w:color w:val="auto"/>
                <w:sz w:val="18"/>
                <w:szCs w:val="18"/>
                <w:lang w:val="de-DE" w:eastAsia="de-DE"/>
              </w:rPr>
              <w:br/>
              <w:t>n</w:t>
            </w:r>
            <w:r>
              <w:rPr>
                <w:rFonts w:eastAsia="Times New Roman" w:cs="Arial"/>
                <w:color w:val="auto"/>
                <w:sz w:val="18"/>
                <w:szCs w:val="18"/>
                <w:lang w:val="de-DE" w:eastAsia="de-DE"/>
              </w:rPr>
              <w:t xml:space="preserve"> </w:t>
            </w:r>
            <w:r w:rsidRPr="00232093">
              <w:rPr>
                <w:rFonts w:eastAsia="Times New Roman" w:cs="Arial"/>
                <w:color w:val="auto"/>
                <w:sz w:val="18"/>
                <w:szCs w:val="18"/>
                <w:lang w:val="de-DE" w:eastAsia="de-DE"/>
              </w:rPr>
              <w:t xml:space="preserve">= </w:t>
            </w:r>
            <w:r>
              <w:rPr>
                <w:rFonts w:eastAsia="Times New Roman" w:cs="Arial"/>
                <w:color w:val="auto"/>
                <w:sz w:val="18"/>
                <w:szCs w:val="18"/>
                <w:lang w:val="de-DE" w:eastAsia="de-DE"/>
              </w:rPr>
              <w:t>30</w:t>
            </w:r>
          </w:p>
        </w:tc>
        <w:tc>
          <w:tcPr>
            <w:tcW w:w="1003" w:type="dxa"/>
            <w:noWrap/>
            <w:vAlign w:val="center"/>
            <w:hideMark/>
          </w:tcPr>
          <w:p w14:paraId="26DA457E" w14:textId="77777777" w:rsidR="00E949E3" w:rsidRPr="00232093" w:rsidRDefault="00E949E3" w:rsidP="00AB1602">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8"/>
                <w:szCs w:val="18"/>
                <w:lang w:val="de-DE" w:eastAsia="de-DE"/>
              </w:rPr>
            </w:pPr>
            <w:r w:rsidRPr="00232093">
              <w:rPr>
                <w:rFonts w:eastAsia="Times New Roman" w:cs="Arial"/>
                <w:color w:val="auto"/>
                <w:sz w:val="18"/>
                <w:szCs w:val="18"/>
                <w:lang w:val="de-DE" w:eastAsia="de-DE"/>
              </w:rPr>
              <w:t>p-</w:t>
            </w:r>
            <w:proofErr w:type="spellStart"/>
            <w:r w:rsidRPr="00232093">
              <w:rPr>
                <w:rFonts w:eastAsia="Times New Roman" w:cs="Arial"/>
                <w:color w:val="auto"/>
                <w:sz w:val="18"/>
                <w:szCs w:val="18"/>
                <w:lang w:val="de-DE" w:eastAsia="de-DE"/>
              </w:rPr>
              <w:t>value</w:t>
            </w:r>
            <w:proofErr w:type="spellEnd"/>
            <w:r>
              <w:rPr>
                <w:rFonts w:eastAsia="Times New Roman" w:cs="Arial"/>
                <w:color w:val="auto"/>
                <w:sz w:val="18"/>
                <w:szCs w:val="18"/>
                <w:lang w:val="de-DE" w:eastAsia="de-DE"/>
              </w:rPr>
              <w:t>*</w:t>
            </w:r>
          </w:p>
        </w:tc>
      </w:tr>
      <w:tr w:rsidR="00E949E3" w:rsidRPr="00232093" w14:paraId="6E6D4D6C" w14:textId="77777777" w:rsidTr="00AB1602">
        <w:trPr>
          <w:cnfStyle w:val="000000100000" w:firstRow="0" w:lastRow="0" w:firstColumn="0" w:lastColumn="0" w:oddVBand="0" w:evenVBand="0" w:oddHBand="1" w:evenHBand="0" w:firstRowFirstColumn="0" w:firstRowLastColumn="0" w:lastRowFirstColumn="0" w:lastRowLastColumn="0"/>
          <w:trHeight w:val="451"/>
        </w:trPr>
        <w:tc>
          <w:tcPr>
            <w:cnfStyle w:val="001000000000" w:firstRow="0" w:lastRow="0" w:firstColumn="1" w:lastColumn="0" w:oddVBand="0" w:evenVBand="0" w:oddHBand="0" w:evenHBand="0" w:firstRowFirstColumn="0" w:firstRowLastColumn="0" w:lastRowFirstColumn="0" w:lastRowLastColumn="0"/>
            <w:tcW w:w="3369" w:type="dxa"/>
            <w:vAlign w:val="center"/>
            <w:hideMark/>
          </w:tcPr>
          <w:p w14:paraId="47A84F4B" w14:textId="77777777" w:rsidR="00E949E3" w:rsidRPr="00282F95" w:rsidRDefault="00E949E3" w:rsidP="00AB1602">
            <w:pPr>
              <w:spacing w:line="240" w:lineRule="auto"/>
              <w:rPr>
                <w:rFonts w:eastAsia="Times New Roman" w:cs="Arial"/>
                <w:b w:val="0"/>
                <w:bCs w:val="0"/>
                <w:color w:val="000000"/>
                <w:sz w:val="18"/>
                <w:szCs w:val="18"/>
                <w:lang w:val="de-DE" w:eastAsia="de-DE"/>
              </w:rPr>
            </w:pPr>
            <w:r w:rsidRPr="00282F95">
              <w:rPr>
                <w:rFonts w:eastAsia="Times New Roman" w:cs="Arial"/>
                <w:b w:val="0"/>
                <w:bCs w:val="0"/>
                <w:color w:val="000000"/>
                <w:sz w:val="18"/>
                <w:szCs w:val="18"/>
                <w:lang w:val="de-DE" w:eastAsia="de-DE"/>
              </w:rPr>
              <w:t xml:space="preserve">Age – median (IQR) </w:t>
            </w:r>
          </w:p>
        </w:tc>
        <w:tc>
          <w:tcPr>
            <w:tcW w:w="992" w:type="dxa"/>
            <w:noWrap/>
            <w:vAlign w:val="center"/>
            <w:hideMark/>
          </w:tcPr>
          <w:p w14:paraId="1EF6BCAD" w14:textId="77777777" w:rsidR="00E949E3" w:rsidRPr="0023209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de-DE" w:eastAsia="de-DE"/>
              </w:rPr>
            </w:pPr>
          </w:p>
        </w:tc>
        <w:tc>
          <w:tcPr>
            <w:tcW w:w="1984" w:type="dxa"/>
            <w:noWrap/>
            <w:vAlign w:val="center"/>
            <w:hideMark/>
          </w:tcPr>
          <w:p w14:paraId="7AB0F6CF" w14:textId="77777777" w:rsidR="00E949E3" w:rsidRPr="0023209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de-DE" w:eastAsia="de-DE"/>
              </w:rPr>
            </w:pPr>
            <w:r>
              <w:rPr>
                <w:rFonts w:eastAsia="Times New Roman" w:cs="Arial"/>
                <w:color w:val="000000"/>
                <w:sz w:val="18"/>
                <w:szCs w:val="18"/>
                <w:lang w:val="de-DE" w:eastAsia="de-DE"/>
              </w:rPr>
              <w:t>59</w:t>
            </w:r>
            <w:r w:rsidRPr="00232093">
              <w:rPr>
                <w:rFonts w:eastAsia="Times New Roman" w:cs="Arial"/>
                <w:color w:val="000000"/>
                <w:sz w:val="18"/>
                <w:szCs w:val="18"/>
                <w:lang w:val="de-DE" w:eastAsia="de-DE"/>
              </w:rPr>
              <w:t xml:space="preserve"> </w:t>
            </w:r>
            <w:r>
              <w:rPr>
                <w:rFonts w:eastAsia="Times New Roman" w:cs="Arial"/>
                <w:color w:val="000000"/>
                <w:sz w:val="18"/>
                <w:szCs w:val="18"/>
                <w:lang w:val="de-DE" w:eastAsia="de-DE"/>
              </w:rPr>
              <w:t>(51 -</w:t>
            </w:r>
            <w:r w:rsidRPr="00232093">
              <w:rPr>
                <w:rFonts w:eastAsia="Times New Roman" w:cs="Arial"/>
                <w:color w:val="000000"/>
                <w:sz w:val="18"/>
                <w:szCs w:val="18"/>
                <w:lang w:val="de-DE" w:eastAsia="de-DE"/>
              </w:rPr>
              <w:t xml:space="preserve"> </w:t>
            </w:r>
            <w:r>
              <w:rPr>
                <w:rFonts w:eastAsia="Times New Roman" w:cs="Arial"/>
                <w:color w:val="000000"/>
                <w:sz w:val="18"/>
                <w:szCs w:val="18"/>
                <w:lang w:val="de-DE" w:eastAsia="de-DE"/>
              </w:rPr>
              <w:t>65)</w:t>
            </w:r>
          </w:p>
        </w:tc>
        <w:tc>
          <w:tcPr>
            <w:tcW w:w="1985" w:type="dxa"/>
            <w:noWrap/>
            <w:vAlign w:val="center"/>
            <w:hideMark/>
          </w:tcPr>
          <w:p w14:paraId="71F96BB7" w14:textId="77777777" w:rsidR="00E949E3" w:rsidRPr="0023209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de-DE" w:eastAsia="de-DE"/>
              </w:rPr>
            </w:pPr>
            <w:r w:rsidRPr="00232093">
              <w:rPr>
                <w:rFonts w:eastAsia="Times New Roman" w:cs="Arial"/>
                <w:color w:val="000000"/>
                <w:sz w:val="18"/>
                <w:szCs w:val="18"/>
                <w:lang w:val="de-DE" w:eastAsia="de-DE"/>
              </w:rPr>
              <w:t>6</w:t>
            </w:r>
            <w:r>
              <w:rPr>
                <w:rFonts w:eastAsia="Times New Roman" w:cs="Arial"/>
                <w:color w:val="000000"/>
                <w:sz w:val="18"/>
                <w:szCs w:val="18"/>
                <w:lang w:val="de-DE" w:eastAsia="de-DE"/>
              </w:rPr>
              <w:t>5</w:t>
            </w:r>
            <w:r w:rsidRPr="00232093">
              <w:rPr>
                <w:rFonts w:eastAsia="Times New Roman" w:cs="Arial"/>
                <w:color w:val="000000"/>
                <w:sz w:val="18"/>
                <w:szCs w:val="18"/>
                <w:lang w:val="de-DE" w:eastAsia="de-DE"/>
              </w:rPr>
              <w:t xml:space="preserve"> </w:t>
            </w:r>
            <w:r>
              <w:rPr>
                <w:rFonts w:eastAsia="Times New Roman" w:cs="Arial"/>
                <w:color w:val="000000"/>
                <w:sz w:val="18"/>
                <w:szCs w:val="18"/>
                <w:lang w:val="de-DE" w:eastAsia="de-DE"/>
              </w:rPr>
              <w:t>(57 -</w:t>
            </w:r>
            <w:r w:rsidRPr="00232093">
              <w:rPr>
                <w:rFonts w:eastAsia="Times New Roman" w:cs="Arial"/>
                <w:color w:val="000000"/>
                <w:sz w:val="18"/>
                <w:szCs w:val="18"/>
                <w:lang w:val="de-DE" w:eastAsia="de-DE"/>
              </w:rPr>
              <w:t xml:space="preserve"> 73</w:t>
            </w:r>
            <w:r>
              <w:rPr>
                <w:rFonts w:eastAsia="Times New Roman" w:cs="Arial"/>
                <w:color w:val="000000"/>
                <w:sz w:val="18"/>
                <w:szCs w:val="18"/>
                <w:lang w:val="de-DE" w:eastAsia="de-DE"/>
              </w:rPr>
              <w:t>)</w:t>
            </w:r>
          </w:p>
        </w:tc>
        <w:tc>
          <w:tcPr>
            <w:tcW w:w="1003" w:type="dxa"/>
            <w:noWrap/>
            <w:vAlign w:val="center"/>
            <w:hideMark/>
          </w:tcPr>
          <w:p w14:paraId="08A649E3" w14:textId="77777777" w:rsidR="00E949E3" w:rsidRPr="0023209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de-DE" w:eastAsia="de-DE"/>
              </w:rPr>
            </w:pPr>
            <w:r w:rsidRPr="00232093">
              <w:rPr>
                <w:rFonts w:eastAsia="Times New Roman" w:cs="Arial"/>
                <w:color w:val="000000"/>
                <w:sz w:val="18"/>
                <w:szCs w:val="18"/>
                <w:lang w:val="de-DE" w:eastAsia="de-DE"/>
              </w:rPr>
              <w:t>0.0</w:t>
            </w:r>
            <w:r>
              <w:rPr>
                <w:rFonts w:eastAsia="Times New Roman" w:cs="Arial"/>
                <w:color w:val="000000"/>
                <w:sz w:val="18"/>
                <w:szCs w:val="18"/>
                <w:lang w:val="de-DE" w:eastAsia="de-DE"/>
              </w:rPr>
              <w:t>9</w:t>
            </w:r>
          </w:p>
        </w:tc>
      </w:tr>
      <w:tr w:rsidR="00E949E3" w:rsidRPr="00232093" w14:paraId="4199ECC7" w14:textId="77777777" w:rsidTr="00AB1602">
        <w:trPr>
          <w:trHeight w:val="451"/>
        </w:trPr>
        <w:tc>
          <w:tcPr>
            <w:cnfStyle w:val="001000000000" w:firstRow="0" w:lastRow="0" w:firstColumn="1" w:lastColumn="0" w:oddVBand="0" w:evenVBand="0" w:oddHBand="0" w:evenHBand="0" w:firstRowFirstColumn="0" w:firstRowLastColumn="0" w:lastRowFirstColumn="0" w:lastRowLastColumn="0"/>
            <w:tcW w:w="3369" w:type="dxa"/>
            <w:vAlign w:val="center"/>
          </w:tcPr>
          <w:p w14:paraId="72401EC5" w14:textId="77777777" w:rsidR="00E949E3" w:rsidRPr="00282F95" w:rsidRDefault="00E949E3" w:rsidP="00AB1602">
            <w:pPr>
              <w:spacing w:line="240" w:lineRule="auto"/>
              <w:rPr>
                <w:rFonts w:eastAsia="Times New Roman" w:cs="Arial"/>
                <w:b w:val="0"/>
                <w:bCs w:val="0"/>
                <w:color w:val="000000"/>
                <w:sz w:val="18"/>
                <w:szCs w:val="18"/>
                <w:lang w:val="de-DE" w:eastAsia="de-DE"/>
              </w:rPr>
            </w:pPr>
            <w:proofErr w:type="spellStart"/>
            <w:r w:rsidRPr="00D909F5">
              <w:rPr>
                <w:rFonts w:eastAsia="Times New Roman" w:cs="Arial"/>
                <w:b w:val="0"/>
                <w:bCs w:val="0"/>
                <w:iCs/>
                <w:color w:val="000000"/>
                <w:sz w:val="18"/>
                <w:szCs w:val="18"/>
                <w:lang w:val="de-DE" w:eastAsia="de-DE"/>
              </w:rPr>
              <w:t>Germline</w:t>
            </w:r>
            <w:proofErr w:type="spellEnd"/>
            <w:r w:rsidRPr="00D909F5">
              <w:rPr>
                <w:rFonts w:eastAsia="Times New Roman" w:cs="Arial"/>
                <w:b w:val="0"/>
                <w:bCs w:val="0"/>
                <w:iCs/>
                <w:color w:val="000000"/>
                <w:sz w:val="18"/>
                <w:szCs w:val="18"/>
                <w:lang w:val="de-DE" w:eastAsia="de-DE"/>
              </w:rPr>
              <w:t xml:space="preserve"> </w:t>
            </w:r>
            <w:r w:rsidRPr="00D909F5">
              <w:rPr>
                <w:rFonts w:eastAsia="Times New Roman" w:cs="Arial"/>
                <w:b w:val="0"/>
                <w:bCs w:val="0"/>
                <w:i/>
                <w:color w:val="000000"/>
                <w:sz w:val="18"/>
                <w:szCs w:val="18"/>
                <w:lang w:val="de-DE" w:eastAsia="de-DE"/>
              </w:rPr>
              <w:t>BRCA</w:t>
            </w:r>
            <w:r w:rsidRPr="00D909F5">
              <w:rPr>
                <w:rFonts w:eastAsia="Times New Roman" w:cs="Arial"/>
                <w:b w:val="0"/>
                <w:bCs w:val="0"/>
                <w:color w:val="000000"/>
                <w:sz w:val="18"/>
                <w:szCs w:val="18"/>
                <w:lang w:val="de-DE" w:eastAsia="de-DE"/>
              </w:rPr>
              <w:t xml:space="preserve"> </w:t>
            </w:r>
            <w:proofErr w:type="spellStart"/>
            <w:r w:rsidRPr="00282F95">
              <w:rPr>
                <w:rFonts w:eastAsia="Times New Roman" w:cs="Arial"/>
                <w:b w:val="0"/>
                <w:bCs w:val="0"/>
                <w:color w:val="000000"/>
                <w:sz w:val="18"/>
                <w:szCs w:val="18"/>
                <w:lang w:val="de-DE" w:eastAsia="de-DE"/>
              </w:rPr>
              <w:t>status</w:t>
            </w:r>
            <w:proofErr w:type="spellEnd"/>
            <w:r w:rsidRPr="00282F95">
              <w:rPr>
                <w:rFonts w:eastAsia="Times New Roman" w:cs="Arial"/>
                <w:b w:val="0"/>
                <w:bCs w:val="0"/>
                <w:color w:val="000000"/>
                <w:sz w:val="18"/>
                <w:szCs w:val="18"/>
                <w:lang w:val="de-DE" w:eastAsia="de-DE"/>
              </w:rPr>
              <w:t xml:space="preserve"> – </w:t>
            </w:r>
            <w:proofErr w:type="spellStart"/>
            <w:r w:rsidRPr="00282F95">
              <w:rPr>
                <w:rFonts w:eastAsia="Times New Roman" w:cs="Arial"/>
                <w:b w:val="0"/>
                <w:bCs w:val="0"/>
                <w:color w:val="000000"/>
                <w:sz w:val="18"/>
                <w:szCs w:val="18"/>
                <w:lang w:val="de-DE" w:eastAsia="de-DE"/>
              </w:rPr>
              <w:t>No</w:t>
            </w:r>
            <w:proofErr w:type="spellEnd"/>
            <w:r w:rsidRPr="00282F95">
              <w:rPr>
                <w:rFonts w:eastAsia="Times New Roman" w:cs="Arial"/>
                <w:b w:val="0"/>
                <w:bCs w:val="0"/>
                <w:color w:val="000000"/>
                <w:sz w:val="18"/>
                <w:szCs w:val="18"/>
                <w:lang w:val="de-DE" w:eastAsia="de-DE"/>
              </w:rPr>
              <w:t>.  (%)</w:t>
            </w:r>
          </w:p>
        </w:tc>
        <w:tc>
          <w:tcPr>
            <w:tcW w:w="992" w:type="dxa"/>
            <w:noWrap/>
            <w:vAlign w:val="center"/>
          </w:tcPr>
          <w:p w14:paraId="20E95332" w14:textId="77777777" w:rsidR="00E949E3" w:rsidRPr="0023209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de-DE" w:eastAsia="de-DE"/>
              </w:rPr>
            </w:pPr>
            <w:proofErr w:type="spellStart"/>
            <w:r w:rsidRPr="00232093">
              <w:rPr>
                <w:rFonts w:eastAsia="Times New Roman" w:cs="Arial"/>
                <w:color w:val="000000"/>
                <w:sz w:val="18"/>
                <w:szCs w:val="18"/>
                <w:lang w:val="de-DE" w:eastAsia="de-DE"/>
              </w:rPr>
              <w:t>Mut</w:t>
            </w:r>
            <w:r>
              <w:rPr>
                <w:rFonts w:eastAsia="Times New Roman" w:cs="Arial"/>
                <w:color w:val="000000"/>
                <w:sz w:val="18"/>
                <w:szCs w:val="18"/>
                <w:lang w:val="de-DE" w:eastAsia="de-DE"/>
              </w:rPr>
              <w:t>ated</w:t>
            </w:r>
            <w:proofErr w:type="spellEnd"/>
          </w:p>
        </w:tc>
        <w:tc>
          <w:tcPr>
            <w:tcW w:w="1984" w:type="dxa"/>
            <w:noWrap/>
            <w:vAlign w:val="center"/>
          </w:tcPr>
          <w:p w14:paraId="322960BC" w14:textId="77777777" w:rsidR="00E949E3" w:rsidRPr="0023209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de-DE" w:eastAsia="de-DE"/>
              </w:rPr>
            </w:pPr>
            <w:r>
              <w:rPr>
                <w:rFonts w:eastAsia="Times New Roman" w:cs="Arial"/>
                <w:color w:val="000000"/>
                <w:sz w:val="18"/>
                <w:szCs w:val="18"/>
                <w:lang w:val="de-DE" w:eastAsia="de-DE"/>
              </w:rPr>
              <w:t>3</w:t>
            </w:r>
            <w:r w:rsidRPr="00232093">
              <w:rPr>
                <w:rFonts w:eastAsia="Times New Roman" w:cs="Arial"/>
                <w:color w:val="000000"/>
                <w:sz w:val="18"/>
                <w:szCs w:val="18"/>
                <w:lang w:val="de-DE" w:eastAsia="de-DE"/>
              </w:rPr>
              <w:t xml:space="preserve"> (</w:t>
            </w:r>
            <w:r>
              <w:rPr>
                <w:rFonts w:eastAsia="Times New Roman" w:cs="Arial"/>
                <w:color w:val="000000"/>
                <w:sz w:val="18"/>
                <w:szCs w:val="18"/>
                <w:lang w:val="de-DE" w:eastAsia="de-DE"/>
              </w:rPr>
              <w:t>57</w:t>
            </w:r>
            <w:r w:rsidRPr="00232093">
              <w:rPr>
                <w:rFonts w:eastAsia="Times New Roman" w:cs="Arial"/>
                <w:color w:val="000000"/>
                <w:sz w:val="18"/>
                <w:szCs w:val="18"/>
                <w:lang w:val="de-DE" w:eastAsia="de-DE"/>
              </w:rPr>
              <w:t>)</w:t>
            </w:r>
          </w:p>
        </w:tc>
        <w:tc>
          <w:tcPr>
            <w:tcW w:w="1985" w:type="dxa"/>
            <w:noWrap/>
            <w:vAlign w:val="center"/>
          </w:tcPr>
          <w:p w14:paraId="7870CF48" w14:textId="77777777" w:rsidR="00E949E3" w:rsidRPr="0023209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de-DE" w:eastAsia="de-DE"/>
              </w:rPr>
            </w:pPr>
            <w:r>
              <w:rPr>
                <w:rFonts w:eastAsia="Times New Roman" w:cs="Arial"/>
                <w:color w:val="000000"/>
                <w:sz w:val="18"/>
                <w:szCs w:val="18"/>
                <w:lang w:val="de-DE" w:eastAsia="de-DE"/>
              </w:rPr>
              <w:t>8</w:t>
            </w:r>
            <w:r w:rsidRPr="00232093">
              <w:rPr>
                <w:rFonts w:eastAsia="Times New Roman" w:cs="Arial"/>
                <w:color w:val="000000"/>
                <w:sz w:val="18"/>
                <w:szCs w:val="18"/>
                <w:lang w:val="de-DE" w:eastAsia="de-DE"/>
              </w:rPr>
              <w:t xml:space="preserve"> (</w:t>
            </w:r>
            <w:r>
              <w:rPr>
                <w:rFonts w:eastAsia="Times New Roman" w:cs="Arial"/>
                <w:color w:val="000000"/>
                <w:sz w:val="18"/>
                <w:szCs w:val="18"/>
                <w:lang w:val="de-DE" w:eastAsia="de-DE"/>
              </w:rPr>
              <w:t>27</w:t>
            </w:r>
            <w:r w:rsidRPr="00232093">
              <w:rPr>
                <w:rFonts w:eastAsia="Times New Roman" w:cs="Arial"/>
                <w:color w:val="000000"/>
                <w:sz w:val="18"/>
                <w:szCs w:val="18"/>
                <w:lang w:val="de-DE" w:eastAsia="de-DE"/>
              </w:rPr>
              <w:t>)</w:t>
            </w:r>
          </w:p>
        </w:tc>
        <w:tc>
          <w:tcPr>
            <w:tcW w:w="1003" w:type="dxa"/>
            <w:noWrap/>
            <w:vAlign w:val="center"/>
          </w:tcPr>
          <w:p w14:paraId="1ACCE5D5" w14:textId="77777777" w:rsidR="00E949E3" w:rsidRPr="0023209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de-DE" w:eastAsia="de-DE"/>
              </w:rPr>
            </w:pPr>
            <w:r>
              <w:rPr>
                <w:rFonts w:eastAsia="Times New Roman" w:cs="Arial"/>
                <w:color w:val="000000"/>
                <w:sz w:val="18"/>
                <w:szCs w:val="18"/>
                <w:lang w:val="de-DE" w:eastAsia="de-DE"/>
              </w:rPr>
              <w:t>0.40</w:t>
            </w:r>
          </w:p>
        </w:tc>
      </w:tr>
      <w:tr w:rsidR="00E949E3" w:rsidRPr="00232093" w14:paraId="22CB0042" w14:textId="77777777" w:rsidTr="00AB1602">
        <w:trPr>
          <w:cnfStyle w:val="000000100000" w:firstRow="0" w:lastRow="0" w:firstColumn="0" w:lastColumn="0" w:oddVBand="0" w:evenVBand="0" w:oddHBand="1" w:evenHBand="0" w:firstRowFirstColumn="0" w:firstRowLastColumn="0" w:lastRowFirstColumn="0" w:lastRowLastColumn="0"/>
          <w:trHeight w:val="451"/>
        </w:trPr>
        <w:tc>
          <w:tcPr>
            <w:cnfStyle w:val="001000000000" w:firstRow="0" w:lastRow="0" w:firstColumn="1" w:lastColumn="0" w:oddVBand="0" w:evenVBand="0" w:oddHBand="0" w:evenHBand="0" w:firstRowFirstColumn="0" w:firstRowLastColumn="0" w:lastRowFirstColumn="0" w:lastRowLastColumn="0"/>
            <w:tcW w:w="3369" w:type="dxa"/>
            <w:vAlign w:val="center"/>
          </w:tcPr>
          <w:p w14:paraId="491D644F" w14:textId="77777777" w:rsidR="00E949E3" w:rsidRPr="00282F95" w:rsidRDefault="00E949E3" w:rsidP="00AB1602">
            <w:pPr>
              <w:spacing w:line="240" w:lineRule="auto"/>
              <w:rPr>
                <w:rFonts w:eastAsia="Times New Roman" w:cs="Arial"/>
                <w:b w:val="0"/>
                <w:bCs w:val="0"/>
                <w:color w:val="000000"/>
                <w:sz w:val="18"/>
                <w:szCs w:val="18"/>
                <w:lang w:val="de-DE" w:eastAsia="de-DE"/>
              </w:rPr>
            </w:pPr>
          </w:p>
        </w:tc>
        <w:tc>
          <w:tcPr>
            <w:tcW w:w="992" w:type="dxa"/>
            <w:noWrap/>
            <w:vAlign w:val="center"/>
          </w:tcPr>
          <w:p w14:paraId="079E189F" w14:textId="77777777" w:rsidR="00E949E3" w:rsidRPr="0023209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de-DE" w:eastAsia="de-DE"/>
              </w:rPr>
            </w:pPr>
            <w:proofErr w:type="spellStart"/>
            <w:r w:rsidRPr="00232093">
              <w:rPr>
                <w:rFonts w:eastAsia="Times New Roman" w:cs="Arial"/>
                <w:color w:val="000000"/>
                <w:sz w:val="18"/>
                <w:szCs w:val="18"/>
                <w:lang w:val="de-DE" w:eastAsia="de-DE"/>
              </w:rPr>
              <w:t>W</w:t>
            </w:r>
            <w:r>
              <w:rPr>
                <w:rFonts w:eastAsia="Times New Roman" w:cs="Arial"/>
                <w:color w:val="000000"/>
                <w:sz w:val="18"/>
                <w:szCs w:val="18"/>
                <w:lang w:val="de-DE" w:eastAsia="de-DE"/>
              </w:rPr>
              <w:t>ildtype</w:t>
            </w:r>
            <w:proofErr w:type="spellEnd"/>
          </w:p>
        </w:tc>
        <w:tc>
          <w:tcPr>
            <w:tcW w:w="1984" w:type="dxa"/>
            <w:noWrap/>
            <w:vAlign w:val="center"/>
          </w:tcPr>
          <w:p w14:paraId="57235125" w14:textId="77777777" w:rsidR="00E949E3" w:rsidRPr="0023209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de-DE" w:eastAsia="de-DE"/>
              </w:rPr>
            </w:pPr>
            <w:r>
              <w:rPr>
                <w:rFonts w:eastAsia="Times New Roman" w:cs="Arial"/>
                <w:color w:val="000000"/>
                <w:sz w:val="18"/>
                <w:szCs w:val="18"/>
                <w:lang w:val="de-DE" w:eastAsia="de-DE"/>
              </w:rPr>
              <w:t>4</w:t>
            </w:r>
            <w:r w:rsidRPr="00232093">
              <w:rPr>
                <w:rFonts w:eastAsia="Times New Roman" w:cs="Arial"/>
                <w:color w:val="000000"/>
                <w:sz w:val="18"/>
                <w:szCs w:val="18"/>
                <w:lang w:val="de-DE" w:eastAsia="de-DE"/>
              </w:rPr>
              <w:t xml:space="preserve"> (</w:t>
            </w:r>
            <w:r>
              <w:rPr>
                <w:rFonts w:eastAsia="Times New Roman" w:cs="Arial"/>
                <w:color w:val="000000"/>
                <w:sz w:val="18"/>
                <w:szCs w:val="18"/>
                <w:lang w:val="de-DE" w:eastAsia="de-DE"/>
              </w:rPr>
              <w:t>43</w:t>
            </w:r>
            <w:r w:rsidRPr="00232093">
              <w:rPr>
                <w:rFonts w:eastAsia="Times New Roman" w:cs="Arial"/>
                <w:color w:val="000000"/>
                <w:sz w:val="18"/>
                <w:szCs w:val="18"/>
                <w:lang w:val="de-DE" w:eastAsia="de-DE"/>
              </w:rPr>
              <w:t>)</w:t>
            </w:r>
          </w:p>
        </w:tc>
        <w:tc>
          <w:tcPr>
            <w:tcW w:w="1985" w:type="dxa"/>
            <w:noWrap/>
            <w:vAlign w:val="center"/>
          </w:tcPr>
          <w:p w14:paraId="00ECD9ED" w14:textId="77777777" w:rsidR="00E949E3" w:rsidRPr="0023209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de-DE" w:eastAsia="de-DE"/>
              </w:rPr>
            </w:pPr>
            <w:r>
              <w:rPr>
                <w:rFonts w:eastAsia="Times New Roman" w:cs="Arial"/>
                <w:color w:val="000000"/>
                <w:sz w:val="18"/>
                <w:szCs w:val="18"/>
                <w:lang w:val="de-DE" w:eastAsia="de-DE"/>
              </w:rPr>
              <w:t>22</w:t>
            </w:r>
            <w:r w:rsidRPr="00232093">
              <w:rPr>
                <w:rFonts w:eastAsia="Times New Roman" w:cs="Arial"/>
                <w:color w:val="000000"/>
                <w:sz w:val="18"/>
                <w:szCs w:val="18"/>
                <w:lang w:val="de-DE" w:eastAsia="de-DE"/>
              </w:rPr>
              <w:t xml:space="preserve"> (</w:t>
            </w:r>
            <w:r>
              <w:rPr>
                <w:rFonts w:eastAsia="Times New Roman" w:cs="Arial"/>
                <w:color w:val="000000"/>
                <w:sz w:val="18"/>
                <w:szCs w:val="18"/>
                <w:lang w:val="de-DE" w:eastAsia="de-DE"/>
              </w:rPr>
              <w:t>73</w:t>
            </w:r>
            <w:r w:rsidRPr="00232093">
              <w:rPr>
                <w:rFonts w:eastAsia="Times New Roman" w:cs="Arial"/>
                <w:color w:val="000000"/>
                <w:sz w:val="18"/>
                <w:szCs w:val="18"/>
                <w:lang w:val="de-DE" w:eastAsia="de-DE"/>
              </w:rPr>
              <w:t>)</w:t>
            </w:r>
          </w:p>
        </w:tc>
        <w:tc>
          <w:tcPr>
            <w:tcW w:w="1003" w:type="dxa"/>
            <w:noWrap/>
            <w:vAlign w:val="center"/>
          </w:tcPr>
          <w:p w14:paraId="197118A4" w14:textId="77777777" w:rsidR="00E949E3" w:rsidRPr="00232093"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de-DE" w:eastAsia="de-DE"/>
              </w:rPr>
            </w:pPr>
          </w:p>
        </w:tc>
      </w:tr>
      <w:tr w:rsidR="00E949E3" w:rsidRPr="00232093" w14:paraId="63F76D1B" w14:textId="77777777" w:rsidTr="00AB1602">
        <w:trPr>
          <w:trHeight w:val="451"/>
        </w:trPr>
        <w:tc>
          <w:tcPr>
            <w:cnfStyle w:val="001000000000" w:firstRow="0" w:lastRow="0" w:firstColumn="1" w:lastColumn="0" w:oddVBand="0" w:evenVBand="0" w:oddHBand="0" w:evenHBand="0" w:firstRowFirstColumn="0" w:firstRowLastColumn="0" w:lastRowFirstColumn="0" w:lastRowLastColumn="0"/>
            <w:tcW w:w="3369" w:type="dxa"/>
            <w:vAlign w:val="center"/>
          </w:tcPr>
          <w:p w14:paraId="60D59730" w14:textId="77777777" w:rsidR="00E949E3" w:rsidRPr="00282F95" w:rsidRDefault="00E949E3" w:rsidP="00AB1602">
            <w:pPr>
              <w:spacing w:line="240" w:lineRule="auto"/>
              <w:rPr>
                <w:rFonts w:eastAsia="Times New Roman" w:cs="Arial"/>
                <w:b w:val="0"/>
                <w:bCs w:val="0"/>
                <w:color w:val="000000"/>
                <w:sz w:val="18"/>
                <w:szCs w:val="18"/>
                <w:lang w:val="de-DE" w:eastAsia="de-DE"/>
              </w:rPr>
            </w:pPr>
            <w:proofErr w:type="spellStart"/>
            <w:r>
              <w:rPr>
                <w:rFonts w:eastAsia="Times New Roman" w:cs="Arial"/>
                <w:b w:val="0"/>
                <w:bCs w:val="0"/>
                <w:color w:val="000000"/>
                <w:sz w:val="18"/>
                <w:szCs w:val="18"/>
                <w:lang w:val="de-DE" w:eastAsia="de-DE"/>
              </w:rPr>
              <w:t>History</w:t>
            </w:r>
            <w:proofErr w:type="spellEnd"/>
            <w:r>
              <w:rPr>
                <w:rFonts w:eastAsia="Times New Roman" w:cs="Arial"/>
                <w:b w:val="0"/>
                <w:bCs w:val="0"/>
                <w:color w:val="000000"/>
                <w:sz w:val="18"/>
                <w:szCs w:val="18"/>
                <w:lang w:val="de-DE" w:eastAsia="de-DE"/>
              </w:rPr>
              <w:t xml:space="preserve"> </w:t>
            </w:r>
            <w:proofErr w:type="spellStart"/>
            <w:r>
              <w:rPr>
                <w:rFonts w:eastAsia="Times New Roman" w:cs="Arial"/>
                <w:b w:val="0"/>
                <w:bCs w:val="0"/>
                <w:color w:val="000000"/>
                <w:sz w:val="18"/>
                <w:szCs w:val="18"/>
                <w:lang w:val="de-DE" w:eastAsia="de-DE"/>
              </w:rPr>
              <w:t>of</w:t>
            </w:r>
            <w:proofErr w:type="spellEnd"/>
            <w:r>
              <w:rPr>
                <w:rFonts w:eastAsia="Times New Roman" w:cs="Arial"/>
                <w:b w:val="0"/>
                <w:bCs w:val="0"/>
                <w:color w:val="000000"/>
                <w:sz w:val="18"/>
                <w:szCs w:val="18"/>
                <w:lang w:val="de-DE" w:eastAsia="de-DE"/>
              </w:rPr>
              <w:t xml:space="preserve"> </w:t>
            </w:r>
            <w:proofErr w:type="spellStart"/>
            <w:r>
              <w:rPr>
                <w:rFonts w:eastAsia="Times New Roman" w:cs="Arial"/>
                <w:b w:val="0"/>
                <w:bCs w:val="0"/>
                <w:color w:val="000000"/>
                <w:sz w:val="18"/>
                <w:szCs w:val="18"/>
                <w:lang w:val="de-DE" w:eastAsia="de-DE"/>
              </w:rPr>
              <w:t>cancer</w:t>
            </w:r>
            <w:proofErr w:type="spellEnd"/>
            <w:r>
              <w:rPr>
                <w:rFonts w:eastAsia="Times New Roman" w:cs="Arial"/>
                <w:b w:val="0"/>
                <w:bCs w:val="0"/>
                <w:color w:val="000000"/>
                <w:sz w:val="18"/>
                <w:szCs w:val="18"/>
                <w:lang w:val="de-DE" w:eastAsia="de-DE"/>
              </w:rPr>
              <w:t xml:space="preserve"> – </w:t>
            </w:r>
            <w:proofErr w:type="spellStart"/>
            <w:r>
              <w:rPr>
                <w:rFonts w:eastAsia="Times New Roman" w:cs="Arial"/>
                <w:b w:val="0"/>
                <w:bCs w:val="0"/>
                <w:color w:val="000000"/>
                <w:sz w:val="18"/>
                <w:szCs w:val="18"/>
                <w:lang w:val="de-DE" w:eastAsia="de-DE"/>
              </w:rPr>
              <w:t>No</w:t>
            </w:r>
            <w:proofErr w:type="spellEnd"/>
            <w:r>
              <w:rPr>
                <w:rFonts w:eastAsia="Times New Roman" w:cs="Arial"/>
                <w:b w:val="0"/>
                <w:bCs w:val="0"/>
                <w:color w:val="000000"/>
                <w:sz w:val="18"/>
                <w:szCs w:val="18"/>
                <w:lang w:val="de-DE" w:eastAsia="de-DE"/>
              </w:rPr>
              <w:t>. (%)</w:t>
            </w:r>
          </w:p>
        </w:tc>
        <w:tc>
          <w:tcPr>
            <w:tcW w:w="992" w:type="dxa"/>
            <w:noWrap/>
            <w:vAlign w:val="center"/>
          </w:tcPr>
          <w:p w14:paraId="7D15FF43" w14:textId="77777777" w:rsidR="00E949E3" w:rsidRPr="0023209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de-DE" w:eastAsia="de-DE"/>
              </w:rPr>
            </w:pPr>
            <w:proofErr w:type="spellStart"/>
            <w:r>
              <w:rPr>
                <w:rFonts w:eastAsia="Times New Roman" w:cs="Arial"/>
                <w:color w:val="000000"/>
                <w:sz w:val="18"/>
                <w:szCs w:val="18"/>
                <w:lang w:val="de-DE" w:eastAsia="de-DE"/>
              </w:rPr>
              <w:t>No</w:t>
            </w:r>
            <w:proofErr w:type="spellEnd"/>
          </w:p>
        </w:tc>
        <w:tc>
          <w:tcPr>
            <w:tcW w:w="1984" w:type="dxa"/>
            <w:noWrap/>
            <w:vAlign w:val="center"/>
          </w:tcPr>
          <w:p w14:paraId="4FEEA85F" w14:textId="77777777" w:rsidR="00E949E3" w:rsidRPr="0023209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de-DE" w:eastAsia="de-DE"/>
              </w:rPr>
            </w:pPr>
            <w:r>
              <w:rPr>
                <w:rFonts w:eastAsia="Times New Roman" w:cs="Arial"/>
                <w:color w:val="000000"/>
                <w:sz w:val="18"/>
                <w:szCs w:val="18"/>
                <w:lang w:val="de-DE" w:eastAsia="de-DE"/>
              </w:rPr>
              <w:t>7 (100)</w:t>
            </w:r>
          </w:p>
        </w:tc>
        <w:tc>
          <w:tcPr>
            <w:tcW w:w="1985" w:type="dxa"/>
            <w:noWrap/>
            <w:vAlign w:val="center"/>
          </w:tcPr>
          <w:p w14:paraId="11BE283F" w14:textId="77777777" w:rsidR="00E949E3" w:rsidRPr="0023209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de-DE" w:eastAsia="de-DE"/>
              </w:rPr>
            </w:pPr>
            <w:r>
              <w:rPr>
                <w:rFonts w:eastAsia="Times New Roman" w:cs="Arial"/>
                <w:color w:val="000000"/>
                <w:sz w:val="18"/>
                <w:szCs w:val="18"/>
                <w:lang w:val="de-DE" w:eastAsia="de-DE"/>
              </w:rPr>
              <w:t>27 (93)</w:t>
            </w:r>
          </w:p>
        </w:tc>
        <w:tc>
          <w:tcPr>
            <w:tcW w:w="1003" w:type="dxa"/>
            <w:noWrap/>
            <w:vAlign w:val="center"/>
          </w:tcPr>
          <w:p w14:paraId="471AA34C" w14:textId="77777777" w:rsidR="00E949E3" w:rsidRPr="0023209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de-DE" w:eastAsia="de-DE"/>
              </w:rPr>
            </w:pPr>
            <w:r>
              <w:rPr>
                <w:rFonts w:eastAsia="Times New Roman" w:cs="Arial"/>
                <w:color w:val="000000"/>
                <w:sz w:val="18"/>
                <w:szCs w:val="18"/>
                <w:lang w:val="de-DE" w:eastAsia="de-DE"/>
              </w:rPr>
              <w:t>1</w:t>
            </w:r>
          </w:p>
        </w:tc>
      </w:tr>
      <w:tr w:rsidR="00E949E3" w:rsidRPr="00232093" w14:paraId="5FF51C1E" w14:textId="77777777" w:rsidTr="00AB1602">
        <w:trPr>
          <w:cnfStyle w:val="000000100000" w:firstRow="0" w:lastRow="0" w:firstColumn="0" w:lastColumn="0" w:oddVBand="0" w:evenVBand="0" w:oddHBand="1" w:evenHBand="0" w:firstRowFirstColumn="0" w:firstRowLastColumn="0" w:lastRowFirstColumn="0" w:lastRowLastColumn="0"/>
          <w:trHeight w:val="451"/>
        </w:trPr>
        <w:tc>
          <w:tcPr>
            <w:cnfStyle w:val="001000000000" w:firstRow="0" w:lastRow="0" w:firstColumn="1" w:lastColumn="0" w:oddVBand="0" w:evenVBand="0" w:oddHBand="0" w:evenHBand="0" w:firstRowFirstColumn="0" w:firstRowLastColumn="0" w:lastRowFirstColumn="0" w:lastRowLastColumn="0"/>
            <w:tcW w:w="3369" w:type="dxa"/>
            <w:vAlign w:val="center"/>
          </w:tcPr>
          <w:p w14:paraId="26217E20" w14:textId="77777777" w:rsidR="00E949E3" w:rsidRPr="00282F95" w:rsidRDefault="00E949E3" w:rsidP="00AB1602">
            <w:pPr>
              <w:spacing w:line="240" w:lineRule="auto"/>
              <w:rPr>
                <w:rFonts w:eastAsia="Times New Roman" w:cs="Arial"/>
                <w:b w:val="0"/>
                <w:bCs w:val="0"/>
                <w:color w:val="000000"/>
                <w:sz w:val="18"/>
                <w:szCs w:val="18"/>
                <w:lang w:eastAsia="de-DE"/>
              </w:rPr>
            </w:pPr>
          </w:p>
        </w:tc>
        <w:tc>
          <w:tcPr>
            <w:tcW w:w="992" w:type="dxa"/>
            <w:noWrap/>
            <w:vAlign w:val="center"/>
          </w:tcPr>
          <w:p w14:paraId="6DF058E1" w14:textId="77777777" w:rsidR="00E949E3" w:rsidRPr="003E6102"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de-DE"/>
              </w:rPr>
            </w:pPr>
            <w:r>
              <w:rPr>
                <w:rFonts w:eastAsia="Times New Roman" w:cs="Arial"/>
                <w:color w:val="000000"/>
                <w:sz w:val="18"/>
                <w:szCs w:val="18"/>
                <w:lang w:eastAsia="de-DE"/>
              </w:rPr>
              <w:t>Yes</w:t>
            </w:r>
          </w:p>
        </w:tc>
        <w:tc>
          <w:tcPr>
            <w:tcW w:w="1984" w:type="dxa"/>
            <w:noWrap/>
            <w:vAlign w:val="center"/>
          </w:tcPr>
          <w:p w14:paraId="388EA5FA" w14:textId="77777777" w:rsidR="00E949E3" w:rsidRPr="003E6102"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de-DE"/>
              </w:rPr>
            </w:pPr>
            <w:r>
              <w:rPr>
                <w:rFonts w:eastAsia="Times New Roman" w:cs="Arial"/>
                <w:color w:val="000000"/>
                <w:sz w:val="18"/>
                <w:szCs w:val="18"/>
                <w:lang w:eastAsia="de-DE"/>
              </w:rPr>
              <w:t>0 (0)</w:t>
            </w:r>
          </w:p>
        </w:tc>
        <w:tc>
          <w:tcPr>
            <w:tcW w:w="1985" w:type="dxa"/>
            <w:noWrap/>
            <w:vAlign w:val="center"/>
          </w:tcPr>
          <w:p w14:paraId="53823392" w14:textId="77777777" w:rsidR="00E949E3" w:rsidRPr="003E6102"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de-DE"/>
              </w:rPr>
            </w:pPr>
            <w:r>
              <w:rPr>
                <w:rFonts w:eastAsia="Times New Roman" w:cs="Arial"/>
                <w:color w:val="000000"/>
                <w:sz w:val="18"/>
                <w:szCs w:val="18"/>
                <w:lang w:eastAsia="de-DE"/>
              </w:rPr>
              <w:t>2 (7)</w:t>
            </w:r>
          </w:p>
        </w:tc>
        <w:tc>
          <w:tcPr>
            <w:tcW w:w="1003" w:type="dxa"/>
            <w:noWrap/>
            <w:vAlign w:val="center"/>
          </w:tcPr>
          <w:p w14:paraId="45015A61" w14:textId="77777777" w:rsidR="00E949E3" w:rsidRPr="003E6102"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de-DE"/>
              </w:rPr>
            </w:pPr>
          </w:p>
        </w:tc>
      </w:tr>
      <w:tr w:rsidR="00E949E3" w:rsidRPr="00232093" w14:paraId="40E4E5B8" w14:textId="77777777" w:rsidTr="00AB1602">
        <w:trPr>
          <w:trHeight w:val="451"/>
        </w:trPr>
        <w:tc>
          <w:tcPr>
            <w:cnfStyle w:val="001000000000" w:firstRow="0" w:lastRow="0" w:firstColumn="1" w:lastColumn="0" w:oddVBand="0" w:evenVBand="0" w:oddHBand="0" w:evenHBand="0" w:firstRowFirstColumn="0" w:firstRowLastColumn="0" w:lastRowFirstColumn="0" w:lastRowLastColumn="0"/>
            <w:tcW w:w="3369" w:type="dxa"/>
            <w:vAlign w:val="center"/>
          </w:tcPr>
          <w:p w14:paraId="5944A5C8" w14:textId="77777777" w:rsidR="00E949E3" w:rsidRPr="00282F95" w:rsidRDefault="00E949E3" w:rsidP="00AB1602">
            <w:pPr>
              <w:spacing w:line="240" w:lineRule="auto"/>
              <w:rPr>
                <w:rFonts w:eastAsia="Times New Roman" w:cs="Arial"/>
                <w:b w:val="0"/>
                <w:bCs w:val="0"/>
                <w:color w:val="000000"/>
                <w:sz w:val="18"/>
                <w:szCs w:val="18"/>
                <w:lang w:eastAsia="de-DE"/>
              </w:rPr>
            </w:pPr>
            <w:r w:rsidRPr="00282F95">
              <w:rPr>
                <w:rFonts w:eastAsia="Times New Roman" w:cs="Arial"/>
                <w:b w:val="0"/>
                <w:bCs w:val="0"/>
                <w:color w:val="000000"/>
                <w:sz w:val="18"/>
                <w:szCs w:val="18"/>
                <w:lang w:eastAsia="de-DE"/>
              </w:rPr>
              <w:t>Number of previous lines – No. (%)</w:t>
            </w:r>
          </w:p>
        </w:tc>
        <w:tc>
          <w:tcPr>
            <w:tcW w:w="992" w:type="dxa"/>
            <w:noWrap/>
            <w:vAlign w:val="center"/>
          </w:tcPr>
          <w:p w14:paraId="3998BF4D" w14:textId="77777777" w:rsidR="00E949E3" w:rsidRPr="003E6102"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de-DE"/>
              </w:rPr>
            </w:pPr>
            <w:r>
              <w:rPr>
                <w:rFonts w:eastAsia="Times New Roman" w:cs="Arial"/>
                <w:color w:val="000000"/>
                <w:sz w:val="18"/>
                <w:szCs w:val="18"/>
                <w:lang w:eastAsia="de-DE"/>
              </w:rPr>
              <w:t>1</w:t>
            </w:r>
          </w:p>
        </w:tc>
        <w:tc>
          <w:tcPr>
            <w:tcW w:w="1984" w:type="dxa"/>
            <w:noWrap/>
            <w:vAlign w:val="center"/>
          </w:tcPr>
          <w:p w14:paraId="33EFB80D" w14:textId="77777777" w:rsidR="00E949E3" w:rsidRPr="003E6102"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de-DE"/>
              </w:rPr>
            </w:pPr>
            <w:r>
              <w:rPr>
                <w:rFonts w:eastAsia="Times New Roman" w:cs="Arial"/>
                <w:color w:val="000000"/>
                <w:sz w:val="18"/>
                <w:szCs w:val="18"/>
                <w:lang w:eastAsia="de-DE"/>
              </w:rPr>
              <w:t>6 (86)</w:t>
            </w:r>
          </w:p>
        </w:tc>
        <w:tc>
          <w:tcPr>
            <w:tcW w:w="1985" w:type="dxa"/>
            <w:noWrap/>
            <w:vAlign w:val="center"/>
          </w:tcPr>
          <w:p w14:paraId="0E74A4B7" w14:textId="77777777" w:rsidR="00E949E3" w:rsidRPr="003E6102"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de-DE"/>
              </w:rPr>
            </w:pPr>
            <w:r>
              <w:rPr>
                <w:rFonts w:eastAsia="Times New Roman" w:cs="Arial"/>
                <w:color w:val="000000"/>
                <w:sz w:val="18"/>
                <w:szCs w:val="18"/>
                <w:lang w:eastAsia="de-DE"/>
              </w:rPr>
              <w:t>11 (37)</w:t>
            </w:r>
          </w:p>
        </w:tc>
        <w:tc>
          <w:tcPr>
            <w:tcW w:w="1003" w:type="dxa"/>
            <w:noWrap/>
            <w:vAlign w:val="center"/>
          </w:tcPr>
          <w:p w14:paraId="2BDFB9BA" w14:textId="77777777" w:rsidR="00E949E3" w:rsidRPr="003E6102"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de-DE"/>
              </w:rPr>
            </w:pPr>
            <w:r>
              <w:rPr>
                <w:rFonts w:eastAsia="Times New Roman" w:cs="Arial"/>
                <w:color w:val="000000"/>
                <w:sz w:val="18"/>
                <w:szCs w:val="18"/>
                <w:lang w:eastAsia="de-DE"/>
              </w:rPr>
              <w:t>0.033</w:t>
            </w:r>
          </w:p>
        </w:tc>
      </w:tr>
      <w:tr w:rsidR="00E949E3" w:rsidRPr="00232093" w14:paraId="47098E95" w14:textId="77777777" w:rsidTr="00AB1602">
        <w:trPr>
          <w:cnfStyle w:val="000000100000" w:firstRow="0" w:lastRow="0" w:firstColumn="0" w:lastColumn="0" w:oddVBand="0" w:evenVBand="0" w:oddHBand="1" w:evenHBand="0" w:firstRowFirstColumn="0" w:firstRowLastColumn="0" w:lastRowFirstColumn="0" w:lastRowLastColumn="0"/>
          <w:trHeight w:val="451"/>
        </w:trPr>
        <w:tc>
          <w:tcPr>
            <w:cnfStyle w:val="001000000000" w:firstRow="0" w:lastRow="0" w:firstColumn="1" w:lastColumn="0" w:oddVBand="0" w:evenVBand="0" w:oddHBand="0" w:evenHBand="0" w:firstRowFirstColumn="0" w:firstRowLastColumn="0" w:lastRowFirstColumn="0" w:lastRowLastColumn="0"/>
            <w:tcW w:w="3369" w:type="dxa"/>
            <w:vAlign w:val="center"/>
          </w:tcPr>
          <w:p w14:paraId="284D92D2" w14:textId="77777777" w:rsidR="00E949E3" w:rsidRPr="00282F95" w:rsidRDefault="00E949E3" w:rsidP="00AB1602">
            <w:pPr>
              <w:spacing w:line="240" w:lineRule="auto"/>
              <w:rPr>
                <w:rFonts w:eastAsia="Times New Roman" w:cs="Arial"/>
                <w:b w:val="0"/>
                <w:bCs w:val="0"/>
                <w:color w:val="000000"/>
                <w:sz w:val="18"/>
                <w:szCs w:val="18"/>
                <w:lang w:eastAsia="de-DE"/>
              </w:rPr>
            </w:pPr>
          </w:p>
        </w:tc>
        <w:tc>
          <w:tcPr>
            <w:tcW w:w="992" w:type="dxa"/>
            <w:noWrap/>
            <w:vAlign w:val="center"/>
          </w:tcPr>
          <w:p w14:paraId="43064700" w14:textId="77777777" w:rsidR="00E949E3" w:rsidRPr="003E6102"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de-DE"/>
              </w:rPr>
            </w:pPr>
            <w:r>
              <w:rPr>
                <w:rFonts w:eastAsia="Times New Roman" w:cs="Arial"/>
                <w:color w:val="000000"/>
                <w:sz w:val="18"/>
                <w:szCs w:val="18"/>
                <w:lang w:eastAsia="de-DE"/>
              </w:rPr>
              <w:t>&gt;1</w:t>
            </w:r>
          </w:p>
        </w:tc>
        <w:tc>
          <w:tcPr>
            <w:tcW w:w="1984" w:type="dxa"/>
            <w:noWrap/>
            <w:vAlign w:val="center"/>
          </w:tcPr>
          <w:p w14:paraId="62DE9421" w14:textId="77777777" w:rsidR="00E949E3" w:rsidRPr="003E6102"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de-DE"/>
              </w:rPr>
            </w:pPr>
            <w:r>
              <w:rPr>
                <w:rFonts w:eastAsia="Times New Roman" w:cs="Arial"/>
                <w:color w:val="000000"/>
                <w:sz w:val="18"/>
                <w:szCs w:val="18"/>
                <w:lang w:eastAsia="de-DE"/>
              </w:rPr>
              <w:t>1 (14)</w:t>
            </w:r>
          </w:p>
        </w:tc>
        <w:tc>
          <w:tcPr>
            <w:tcW w:w="1985" w:type="dxa"/>
            <w:noWrap/>
            <w:vAlign w:val="center"/>
          </w:tcPr>
          <w:p w14:paraId="0FE59A9F" w14:textId="77777777" w:rsidR="00E949E3" w:rsidRPr="003E6102"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de-DE"/>
              </w:rPr>
            </w:pPr>
            <w:r>
              <w:rPr>
                <w:rFonts w:eastAsia="Times New Roman" w:cs="Arial"/>
                <w:color w:val="000000"/>
                <w:sz w:val="18"/>
                <w:szCs w:val="18"/>
                <w:lang w:eastAsia="de-DE"/>
              </w:rPr>
              <w:t>19 (63)</w:t>
            </w:r>
          </w:p>
        </w:tc>
        <w:tc>
          <w:tcPr>
            <w:tcW w:w="1003" w:type="dxa"/>
            <w:noWrap/>
            <w:vAlign w:val="center"/>
          </w:tcPr>
          <w:p w14:paraId="76697710" w14:textId="77777777" w:rsidR="00E949E3" w:rsidRPr="003E6102" w:rsidRDefault="00E949E3" w:rsidP="00AB1602">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de-DE"/>
              </w:rPr>
            </w:pPr>
          </w:p>
        </w:tc>
      </w:tr>
      <w:tr w:rsidR="00E949E3" w:rsidRPr="00232093" w14:paraId="36670870" w14:textId="77777777" w:rsidTr="00AB1602">
        <w:trPr>
          <w:trHeight w:val="451"/>
        </w:trPr>
        <w:tc>
          <w:tcPr>
            <w:cnfStyle w:val="001000000000" w:firstRow="0" w:lastRow="0" w:firstColumn="1" w:lastColumn="0" w:oddVBand="0" w:evenVBand="0" w:oddHBand="0" w:evenHBand="0" w:firstRowFirstColumn="0" w:firstRowLastColumn="0" w:lastRowFirstColumn="0" w:lastRowLastColumn="0"/>
            <w:tcW w:w="3369" w:type="dxa"/>
            <w:vAlign w:val="center"/>
          </w:tcPr>
          <w:p w14:paraId="54AFC803" w14:textId="77777777" w:rsidR="00E949E3" w:rsidRPr="00282F95" w:rsidRDefault="00E949E3" w:rsidP="00AB1602">
            <w:pPr>
              <w:spacing w:line="240" w:lineRule="auto"/>
              <w:rPr>
                <w:rFonts w:eastAsia="Times New Roman" w:cs="Arial"/>
                <w:b w:val="0"/>
                <w:bCs w:val="0"/>
                <w:color w:val="000000"/>
                <w:sz w:val="18"/>
                <w:szCs w:val="18"/>
                <w:lang w:eastAsia="de-DE"/>
              </w:rPr>
            </w:pPr>
            <w:r>
              <w:rPr>
                <w:rFonts w:eastAsia="Times New Roman" w:cs="Arial"/>
                <w:b w:val="0"/>
                <w:bCs w:val="0"/>
                <w:color w:val="000000"/>
                <w:sz w:val="18"/>
                <w:szCs w:val="18"/>
                <w:lang w:eastAsia="de-DE"/>
              </w:rPr>
              <w:t xml:space="preserve">Duration of prior </w:t>
            </w:r>
            <w:proofErr w:type="spellStart"/>
            <w:r>
              <w:rPr>
                <w:rFonts w:eastAsia="Times New Roman" w:cs="Arial"/>
                <w:b w:val="0"/>
                <w:bCs w:val="0"/>
                <w:color w:val="000000"/>
                <w:sz w:val="18"/>
                <w:szCs w:val="18"/>
                <w:lang w:eastAsia="de-DE"/>
              </w:rPr>
              <w:t>PARPi</w:t>
            </w:r>
            <w:proofErr w:type="spellEnd"/>
            <w:r>
              <w:rPr>
                <w:rFonts w:eastAsia="Times New Roman" w:cs="Arial"/>
                <w:b w:val="0"/>
                <w:bCs w:val="0"/>
                <w:color w:val="000000"/>
                <w:sz w:val="18"/>
                <w:szCs w:val="18"/>
                <w:lang w:eastAsia="de-DE"/>
              </w:rPr>
              <w:t xml:space="preserve"> treatment in months</w:t>
            </w:r>
            <w:r w:rsidRPr="00282F95">
              <w:rPr>
                <w:rFonts w:eastAsia="Times New Roman" w:cs="Arial"/>
                <w:b w:val="0"/>
                <w:bCs w:val="0"/>
                <w:color w:val="000000"/>
                <w:sz w:val="18"/>
                <w:szCs w:val="18"/>
                <w:lang w:eastAsia="de-DE"/>
              </w:rPr>
              <w:t xml:space="preserve"> – </w:t>
            </w:r>
            <w:r>
              <w:rPr>
                <w:rFonts w:eastAsia="Times New Roman" w:cs="Arial"/>
                <w:b w:val="0"/>
                <w:bCs w:val="0"/>
                <w:color w:val="000000"/>
                <w:sz w:val="18"/>
                <w:szCs w:val="18"/>
                <w:lang w:eastAsia="de-DE"/>
              </w:rPr>
              <w:t>median</w:t>
            </w:r>
            <w:r w:rsidRPr="00282F95">
              <w:rPr>
                <w:rFonts w:eastAsia="Times New Roman" w:cs="Arial"/>
                <w:b w:val="0"/>
                <w:bCs w:val="0"/>
                <w:color w:val="000000"/>
                <w:sz w:val="18"/>
                <w:szCs w:val="18"/>
                <w:lang w:eastAsia="de-DE"/>
              </w:rPr>
              <w:t xml:space="preserve"> (</w:t>
            </w:r>
            <w:r>
              <w:rPr>
                <w:rFonts w:eastAsia="Times New Roman" w:cs="Arial"/>
                <w:b w:val="0"/>
                <w:bCs w:val="0"/>
                <w:color w:val="000000"/>
                <w:sz w:val="18"/>
                <w:szCs w:val="18"/>
                <w:lang w:eastAsia="de-DE"/>
              </w:rPr>
              <w:t>IQR</w:t>
            </w:r>
            <w:r w:rsidRPr="00282F95">
              <w:rPr>
                <w:rFonts w:eastAsia="Times New Roman" w:cs="Arial"/>
                <w:b w:val="0"/>
                <w:bCs w:val="0"/>
                <w:color w:val="000000"/>
                <w:sz w:val="18"/>
                <w:szCs w:val="18"/>
                <w:lang w:eastAsia="de-DE"/>
              </w:rPr>
              <w:t>)</w:t>
            </w:r>
          </w:p>
        </w:tc>
        <w:tc>
          <w:tcPr>
            <w:tcW w:w="992" w:type="dxa"/>
            <w:noWrap/>
            <w:vAlign w:val="center"/>
          </w:tcPr>
          <w:p w14:paraId="76990BC7"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de-DE"/>
              </w:rPr>
            </w:pPr>
          </w:p>
        </w:tc>
        <w:tc>
          <w:tcPr>
            <w:tcW w:w="1984" w:type="dxa"/>
            <w:noWrap/>
            <w:vAlign w:val="center"/>
          </w:tcPr>
          <w:p w14:paraId="6865D8B0"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de-DE"/>
              </w:rPr>
            </w:pPr>
            <w:r>
              <w:rPr>
                <w:rFonts w:eastAsia="Times New Roman" w:cs="Arial"/>
                <w:color w:val="000000"/>
                <w:sz w:val="18"/>
                <w:szCs w:val="18"/>
                <w:lang w:eastAsia="de-DE"/>
              </w:rPr>
              <w:t>9 (5 - 11)</w:t>
            </w:r>
          </w:p>
        </w:tc>
        <w:tc>
          <w:tcPr>
            <w:tcW w:w="1985" w:type="dxa"/>
            <w:noWrap/>
            <w:vAlign w:val="center"/>
          </w:tcPr>
          <w:p w14:paraId="2636BA78" w14:textId="77777777" w:rsidR="00E949E3"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de-DE"/>
              </w:rPr>
            </w:pPr>
            <w:r>
              <w:rPr>
                <w:rFonts w:eastAsia="Times New Roman" w:cs="Arial"/>
                <w:color w:val="000000"/>
                <w:sz w:val="18"/>
                <w:szCs w:val="18"/>
                <w:lang w:eastAsia="de-DE"/>
              </w:rPr>
              <w:t>11 (6 - 24)</w:t>
            </w:r>
          </w:p>
        </w:tc>
        <w:tc>
          <w:tcPr>
            <w:tcW w:w="1003" w:type="dxa"/>
            <w:noWrap/>
            <w:vAlign w:val="center"/>
          </w:tcPr>
          <w:p w14:paraId="1C9C61F7" w14:textId="77777777" w:rsidR="00E949E3" w:rsidRPr="003E6102" w:rsidRDefault="00E949E3" w:rsidP="00AB1602">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de-DE"/>
              </w:rPr>
            </w:pPr>
            <w:r>
              <w:rPr>
                <w:rFonts w:eastAsia="Times New Roman" w:cs="Arial"/>
                <w:color w:val="000000"/>
                <w:sz w:val="18"/>
                <w:szCs w:val="18"/>
                <w:lang w:eastAsia="de-DE"/>
              </w:rPr>
              <w:t>0.34</w:t>
            </w:r>
          </w:p>
        </w:tc>
      </w:tr>
    </w:tbl>
    <w:p w14:paraId="29BB8402" w14:textId="77777777" w:rsidR="00E949E3" w:rsidRDefault="00E949E3" w:rsidP="00E949E3">
      <w:pPr>
        <w:rPr>
          <w:sz w:val="18"/>
          <w:szCs w:val="18"/>
        </w:rPr>
      </w:pPr>
    </w:p>
    <w:p w14:paraId="19C419F8" w14:textId="77777777" w:rsidR="00E949E3" w:rsidRPr="00D909F5" w:rsidRDefault="00E949E3" w:rsidP="00E949E3">
      <w:r>
        <w:rPr>
          <w:sz w:val="18"/>
          <w:szCs w:val="18"/>
        </w:rPr>
        <w:t xml:space="preserve">IQR – interquartile range, *p-value from Fisher’s exact test or Wilcoxon rank sum test. </w:t>
      </w:r>
    </w:p>
    <w:p w14:paraId="35AC5E40" w14:textId="2847A721" w:rsidR="00377DC3" w:rsidRDefault="00D909F5" w:rsidP="00377DC3">
      <w:pPr>
        <w:pStyle w:val="Heading2"/>
      </w:pPr>
      <w:r>
        <w:rPr>
          <w:lang w:eastAsia="en-US"/>
        </w:rPr>
        <w:br w:type="page"/>
      </w:r>
      <w:r w:rsidR="00377DC3" w:rsidRPr="00004CC9">
        <w:lastRenderedPageBreak/>
        <w:t xml:space="preserve">Supplementary Table </w:t>
      </w:r>
      <w:r w:rsidR="00377DC3">
        <w:t>S</w:t>
      </w:r>
      <w:r w:rsidR="00057D90">
        <w:t>11</w:t>
      </w:r>
    </w:p>
    <w:p w14:paraId="6305A0B9" w14:textId="4B0C45DB" w:rsidR="00377DC3" w:rsidRPr="00377DC3" w:rsidRDefault="00377DC3" w:rsidP="0008608A">
      <w:r w:rsidRPr="00892E32">
        <w:rPr>
          <w:sz w:val="18"/>
          <w:szCs w:val="18"/>
        </w:rPr>
        <w:t xml:space="preserve">Table </w:t>
      </w:r>
      <w:r>
        <w:rPr>
          <w:sz w:val="18"/>
          <w:szCs w:val="18"/>
        </w:rPr>
        <w:t>S</w:t>
      </w:r>
      <w:r w:rsidR="008B438D">
        <w:rPr>
          <w:sz w:val="18"/>
          <w:szCs w:val="18"/>
        </w:rPr>
        <w:t>8</w:t>
      </w:r>
      <w:r>
        <w:rPr>
          <w:sz w:val="18"/>
          <w:szCs w:val="18"/>
        </w:rPr>
        <w:t xml:space="preserve">: Overview of </w:t>
      </w:r>
      <w:proofErr w:type="spellStart"/>
      <w:r>
        <w:rPr>
          <w:sz w:val="18"/>
          <w:szCs w:val="18"/>
        </w:rPr>
        <w:t>MissionBio</w:t>
      </w:r>
      <w:proofErr w:type="spellEnd"/>
      <w:r>
        <w:rPr>
          <w:sz w:val="18"/>
          <w:szCs w:val="18"/>
        </w:rPr>
        <w:t xml:space="preserve"> readout from 1</w:t>
      </w:r>
      <w:r w:rsidR="006F52FF">
        <w:rPr>
          <w:sz w:val="18"/>
          <w:szCs w:val="18"/>
        </w:rPr>
        <w:t>1</w:t>
      </w:r>
      <w:r>
        <w:rPr>
          <w:sz w:val="18"/>
          <w:szCs w:val="18"/>
        </w:rPr>
        <w:t xml:space="preserve"> samples subjected to single-cell DNA sequencing on the </w:t>
      </w:r>
      <w:proofErr w:type="spellStart"/>
      <w:r>
        <w:rPr>
          <w:sz w:val="18"/>
          <w:szCs w:val="18"/>
        </w:rPr>
        <w:t>MissionBio</w:t>
      </w:r>
      <w:proofErr w:type="spellEnd"/>
      <w:r>
        <w:rPr>
          <w:sz w:val="18"/>
          <w:szCs w:val="18"/>
        </w:rPr>
        <w:t xml:space="preserve"> </w:t>
      </w:r>
      <w:proofErr w:type="spellStart"/>
      <w:r>
        <w:rPr>
          <w:sz w:val="18"/>
          <w:szCs w:val="18"/>
        </w:rPr>
        <w:t>Tapestri</w:t>
      </w:r>
      <w:proofErr w:type="spellEnd"/>
      <w:r>
        <w:rPr>
          <w:sz w:val="18"/>
          <w:szCs w:val="18"/>
        </w:rPr>
        <w:t xml:space="preserve"> platform. Samples of Type “mixed” were pooled and demultiplexed using a </w:t>
      </w:r>
      <w:r w:rsidR="0008608A">
        <w:rPr>
          <w:sz w:val="18"/>
          <w:szCs w:val="18"/>
        </w:rPr>
        <w:t>predetermined</w:t>
      </w:r>
      <w:r>
        <w:rPr>
          <w:sz w:val="18"/>
          <w:szCs w:val="18"/>
        </w:rPr>
        <w:t xml:space="preserve"> set of individual SNPs as described in the Supplementary Methods section. </w:t>
      </w:r>
      <w:r w:rsidR="008015C3">
        <w:rPr>
          <w:sz w:val="18"/>
          <w:szCs w:val="18"/>
        </w:rPr>
        <w:t xml:space="preserve">The panel was chosen based on the optimal coverage of somatic mutations determined by bulk sequencing. </w:t>
      </w:r>
    </w:p>
    <w:p w14:paraId="2FD66DC1" w14:textId="033098AD" w:rsidR="00377DC3" w:rsidRPr="00377DC3" w:rsidRDefault="00377DC3" w:rsidP="00377DC3">
      <w:r w:rsidRPr="00377DC3">
        <w:rPr>
          <w:noProof/>
        </w:rPr>
        <w:drawing>
          <wp:inline distT="0" distB="0" distL="0" distR="0" wp14:anchorId="37763F22" wp14:editId="279BA7E3">
            <wp:extent cx="5759450" cy="2107407"/>
            <wp:effectExtent l="0" t="0" r="0" b="7620"/>
            <wp:docPr id="50474553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745532" name="Grafik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759450" cy="2107407"/>
                    </a:xfrm>
                    <a:prstGeom prst="rect">
                      <a:avLst/>
                    </a:prstGeom>
                    <a:noFill/>
                    <a:ln>
                      <a:noFill/>
                    </a:ln>
                  </pic:spPr>
                </pic:pic>
              </a:graphicData>
            </a:graphic>
          </wp:inline>
        </w:drawing>
      </w:r>
    </w:p>
    <w:p w14:paraId="1391E939" w14:textId="479A3F2F" w:rsidR="48C14202" w:rsidRDefault="48C14202" w:rsidP="48C14202">
      <w:pPr>
        <w:spacing w:after="160" w:line="259" w:lineRule="auto"/>
        <w:rPr>
          <w:lang w:eastAsia="en-US"/>
        </w:rPr>
      </w:pPr>
    </w:p>
    <w:p w14:paraId="4A6AF7FA" w14:textId="22B96E48" w:rsidR="48C14202" w:rsidRDefault="48C14202" w:rsidP="48C14202">
      <w:pPr>
        <w:spacing w:after="160" w:line="259" w:lineRule="auto"/>
        <w:rPr>
          <w:lang w:eastAsia="en-US"/>
        </w:rPr>
      </w:pPr>
    </w:p>
    <w:p w14:paraId="03AA1833" w14:textId="1236A914" w:rsidR="48C14202" w:rsidRDefault="48C14202" w:rsidP="48C14202">
      <w:pPr>
        <w:spacing w:after="160" w:line="259" w:lineRule="auto"/>
        <w:rPr>
          <w:lang w:eastAsia="en-US"/>
        </w:rPr>
      </w:pPr>
    </w:p>
    <w:p w14:paraId="536F1E52" w14:textId="7EAD0598" w:rsidR="48C14202" w:rsidRDefault="48C14202" w:rsidP="48C14202">
      <w:pPr>
        <w:spacing w:after="160" w:line="259" w:lineRule="auto"/>
        <w:rPr>
          <w:lang w:eastAsia="en-US"/>
        </w:rPr>
      </w:pPr>
    </w:p>
    <w:p w14:paraId="6E0F70B5" w14:textId="26781D9D" w:rsidR="48C14202" w:rsidRDefault="48C14202" w:rsidP="48C14202">
      <w:pPr>
        <w:spacing w:after="160" w:line="259" w:lineRule="auto"/>
        <w:rPr>
          <w:lang w:eastAsia="en-US"/>
        </w:rPr>
      </w:pPr>
    </w:p>
    <w:p w14:paraId="67AFB3F7" w14:textId="77777777" w:rsidR="00883D27" w:rsidRDefault="00883D27">
      <w:pPr>
        <w:spacing w:after="160" w:line="259" w:lineRule="auto"/>
        <w:rPr>
          <w:rFonts w:eastAsiaTheme="majorEastAsia" w:cstheme="majorBidi"/>
          <w:b/>
          <w:szCs w:val="26"/>
        </w:rPr>
      </w:pPr>
      <w:r>
        <w:br w:type="page"/>
      </w:r>
    </w:p>
    <w:p w14:paraId="32784AD0" w14:textId="46D57AE4" w:rsidR="006206E7" w:rsidRDefault="00422B0C" w:rsidP="00422B0C">
      <w:pPr>
        <w:pStyle w:val="Heading1"/>
        <w:rPr>
          <w:lang w:eastAsia="en-US"/>
        </w:rPr>
      </w:pPr>
      <w:r>
        <w:rPr>
          <w:lang w:eastAsia="en-US"/>
        </w:rPr>
        <w:lastRenderedPageBreak/>
        <w:t>Supplementary Figures</w:t>
      </w:r>
    </w:p>
    <w:p w14:paraId="62B9305D" w14:textId="419DDB85" w:rsidR="00F42BA5" w:rsidRDefault="00F42BA5" w:rsidP="00F42BA5">
      <w:pPr>
        <w:pStyle w:val="Heading2"/>
      </w:pPr>
      <w:r w:rsidRPr="00892E32">
        <w:t xml:space="preserve">Supplementary </w:t>
      </w:r>
      <w:r>
        <w:t>Figure S1a</w:t>
      </w:r>
    </w:p>
    <w:p w14:paraId="758157D1" w14:textId="77777777" w:rsidR="00F42BA5" w:rsidRPr="00E22C94" w:rsidRDefault="00F42BA5" w:rsidP="00F42BA5">
      <w:r>
        <w:rPr>
          <w:noProof/>
          <w:lang w:val="de-DE" w:eastAsia="de-DE"/>
        </w:rPr>
        <w:drawing>
          <wp:inline distT="0" distB="0" distL="0" distR="0" wp14:anchorId="370E9D83" wp14:editId="46BD7D63">
            <wp:extent cx="5753100" cy="2392680"/>
            <wp:effectExtent l="0" t="0" r="0" b="0"/>
            <wp:docPr id="1877611768" name="Grafik 2" descr="Ein Bild, das Text, Screenshot, Zahl,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611768" name="Grafik 2" descr="Ein Bild, das Text, Screenshot, Zahl, Schrift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3100" cy="2392680"/>
                    </a:xfrm>
                    <a:prstGeom prst="rect">
                      <a:avLst/>
                    </a:prstGeom>
                    <a:noFill/>
                    <a:ln>
                      <a:noFill/>
                    </a:ln>
                  </pic:spPr>
                </pic:pic>
              </a:graphicData>
            </a:graphic>
          </wp:inline>
        </w:drawing>
      </w:r>
    </w:p>
    <w:p w14:paraId="7E12ECAD" w14:textId="59EBECF4" w:rsidR="00F42BA5" w:rsidRPr="00422B0C" w:rsidRDefault="00F42BA5" w:rsidP="009A713F">
      <w:pPr>
        <w:spacing w:line="360" w:lineRule="auto"/>
        <w:jc w:val="both"/>
        <w:rPr>
          <w:sz w:val="18"/>
          <w:szCs w:val="18"/>
        </w:rPr>
      </w:pPr>
      <w:r>
        <w:rPr>
          <w:sz w:val="18"/>
          <w:szCs w:val="18"/>
        </w:rPr>
        <w:t xml:space="preserve">Figure S1a: </w:t>
      </w:r>
      <w:r w:rsidRPr="00422B0C">
        <w:rPr>
          <w:sz w:val="18"/>
          <w:szCs w:val="18"/>
        </w:rPr>
        <w:t xml:space="preserve">Multivariate Cox regression model with </w:t>
      </w:r>
      <w:r>
        <w:rPr>
          <w:sz w:val="18"/>
          <w:szCs w:val="18"/>
        </w:rPr>
        <w:t>progression-free survival (PFS) as dependent, and study arm (Arm), age (</w:t>
      </w:r>
      <w:proofErr w:type="spellStart"/>
      <w:r>
        <w:rPr>
          <w:sz w:val="18"/>
          <w:szCs w:val="18"/>
        </w:rPr>
        <w:t>Age_TreatmentStartEUDARIO</w:t>
      </w:r>
      <w:proofErr w:type="spellEnd"/>
      <w:r>
        <w:rPr>
          <w:sz w:val="18"/>
          <w:szCs w:val="18"/>
        </w:rPr>
        <w:t>), number of previous treatment lines (</w:t>
      </w:r>
      <w:proofErr w:type="spellStart"/>
      <w:r>
        <w:rPr>
          <w:sz w:val="18"/>
          <w:szCs w:val="18"/>
        </w:rPr>
        <w:t>no_prev_lines_binom</w:t>
      </w:r>
      <w:proofErr w:type="spellEnd"/>
      <w:r>
        <w:rPr>
          <w:sz w:val="18"/>
          <w:szCs w:val="18"/>
        </w:rPr>
        <w:t xml:space="preserve">), </w:t>
      </w:r>
      <w:r w:rsidRPr="007732C1">
        <w:rPr>
          <w:i/>
          <w:iCs/>
          <w:sz w:val="18"/>
          <w:szCs w:val="18"/>
        </w:rPr>
        <w:t>BRCA</w:t>
      </w:r>
      <w:r>
        <w:rPr>
          <w:sz w:val="18"/>
          <w:szCs w:val="18"/>
        </w:rPr>
        <w:t xml:space="preserve"> status (</w:t>
      </w:r>
      <w:proofErr w:type="spellStart"/>
      <w:r>
        <w:rPr>
          <w:sz w:val="18"/>
          <w:szCs w:val="18"/>
        </w:rPr>
        <w:t>BRCA_status</w:t>
      </w:r>
      <w:proofErr w:type="spellEnd"/>
      <w:r>
        <w:rPr>
          <w:sz w:val="18"/>
          <w:szCs w:val="18"/>
        </w:rPr>
        <w:t xml:space="preserve">) and prior </w:t>
      </w:r>
      <w:proofErr w:type="spellStart"/>
      <w:r>
        <w:rPr>
          <w:sz w:val="18"/>
          <w:szCs w:val="18"/>
        </w:rPr>
        <w:t>PARPi</w:t>
      </w:r>
      <w:proofErr w:type="spellEnd"/>
      <w:r>
        <w:rPr>
          <w:sz w:val="18"/>
          <w:szCs w:val="18"/>
        </w:rPr>
        <w:t xml:space="preserve"> exposure (</w:t>
      </w:r>
      <w:proofErr w:type="spellStart"/>
      <w:r>
        <w:rPr>
          <w:sz w:val="18"/>
          <w:szCs w:val="18"/>
        </w:rPr>
        <w:t>PriorPARPi</w:t>
      </w:r>
      <w:proofErr w:type="spellEnd"/>
      <w:r>
        <w:rPr>
          <w:sz w:val="18"/>
          <w:szCs w:val="18"/>
        </w:rPr>
        <w:t>) as independent variables.</w:t>
      </w:r>
    </w:p>
    <w:p w14:paraId="30485A33" w14:textId="77777777" w:rsidR="00F42BA5" w:rsidRDefault="00F42BA5" w:rsidP="00422B0C">
      <w:pPr>
        <w:pStyle w:val="Heading2"/>
      </w:pPr>
    </w:p>
    <w:p w14:paraId="1D6F4222" w14:textId="470979B0" w:rsidR="00422B0C" w:rsidRDefault="00422B0C" w:rsidP="00422B0C">
      <w:pPr>
        <w:pStyle w:val="Heading2"/>
      </w:pPr>
      <w:r w:rsidRPr="00892E32">
        <w:t xml:space="preserve">Supplementary </w:t>
      </w:r>
      <w:r>
        <w:t xml:space="preserve">Figure </w:t>
      </w:r>
      <w:r w:rsidR="00F57064">
        <w:t>S</w:t>
      </w:r>
      <w:r w:rsidR="00E22C94">
        <w:t>1</w:t>
      </w:r>
      <w:r w:rsidR="00F42BA5">
        <w:t>b</w:t>
      </w:r>
    </w:p>
    <w:p w14:paraId="461012E7" w14:textId="5C84A3E4" w:rsidR="00E22C94" w:rsidRPr="00E22C94" w:rsidRDefault="00E22C94" w:rsidP="00E22C94">
      <w:r>
        <w:rPr>
          <w:noProof/>
          <w:lang w:val="de-DE" w:eastAsia="de-DE"/>
        </w:rPr>
        <w:drawing>
          <wp:inline distT="0" distB="0" distL="0" distR="0" wp14:anchorId="04CA7A2E" wp14:editId="32F00336">
            <wp:extent cx="5753100" cy="2392680"/>
            <wp:effectExtent l="0" t="0" r="0" b="0"/>
            <wp:docPr id="18996817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3100" cy="2392680"/>
                    </a:xfrm>
                    <a:prstGeom prst="rect">
                      <a:avLst/>
                    </a:prstGeom>
                    <a:noFill/>
                    <a:ln>
                      <a:noFill/>
                    </a:ln>
                  </pic:spPr>
                </pic:pic>
              </a:graphicData>
            </a:graphic>
          </wp:inline>
        </w:drawing>
      </w:r>
    </w:p>
    <w:p w14:paraId="5048D4F6" w14:textId="057FBF85" w:rsidR="00422B0C" w:rsidRPr="00422B0C" w:rsidRDefault="00F57064" w:rsidP="009A713F">
      <w:pPr>
        <w:spacing w:line="360" w:lineRule="auto"/>
        <w:jc w:val="both"/>
        <w:rPr>
          <w:sz w:val="18"/>
          <w:szCs w:val="18"/>
        </w:rPr>
      </w:pPr>
      <w:bookmarkStart w:id="2" w:name="_Hlk143097338"/>
      <w:r>
        <w:rPr>
          <w:sz w:val="18"/>
          <w:szCs w:val="18"/>
        </w:rPr>
        <w:t>Figure S1</w:t>
      </w:r>
      <w:r w:rsidR="00F42BA5">
        <w:rPr>
          <w:sz w:val="18"/>
          <w:szCs w:val="18"/>
        </w:rPr>
        <w:t>b</w:t>
      </w:r>
      <w:r>
        <w:rPr>
          <w:sz w:val="18"/>
          <w:szCs w:val="18"/>
        </w:rPr>
        <w:t xml:space="preserve">: </w:t>
      </w:r>
      <w:r w:rsidR="00422B0C" w:rsidRPr="00422B0C">
        <w:rPr>
          <w:sz w:val="18"/>
          <w:szCs w:val="18"/>
        </w:rPr>
        <w:t xml:space="preserve">Multivariate Cox regression model with </w:t>
      </w:r>
      <w:r w:rsidR="00A850CB">
        <w:rPr>
          <w:sz w:val="18"/>
          <w:szCs w:val="18"/>
        </w:rPr>
        <w:t>overall</w:t>
      </w:r>
      <w:r w:rsidR="00422B0C">
        <w:rPr>
          <w:sz w:val="18"/>
          <w:szCs w:val="18"/>
        </w:rPr>
        <w:t xml:space="preserve"> survival (</w:t>
      </w:r>
      <w:r w:rsidR="00A850CB">
        <w:rPr>
          <w:sz w:val="18"/>
          <w:szCs w:val="18"/>
        </w:rPr>
        <w:t>O</w:t>
      </w:r>
      <w:r w:rsidR="00422B0C">
        <w:rPr>
          <w:sz w:val="18"/>
          <w:szCs w:val="18"/>
        </w:rPr>
        <w:t xml:space="preserve">S) as dependent, and </w:t>
      </w:r>
      <w:r w:rsidR="007732C1">
        <w:rPr>
          <w:sz w:val="18"/>
          <w:szCs w:val="18"/>
        </w:rPr>
        <w:t>study arm</w:t>
      </w:r>
      <w:r w:rsidR="00F42BA5">
        <w:rPr>
          <w:sz w:val="18"/>
          <w:szCs w:val="18"/>
        </w:rPr>
        <w:t xml:space="preserve"> (Arm)</w:t>
      </w:r>
      <w:r w:rsidR="007732C1">
        <w:rPr>
          <w:sz w:val="18"/>
          <w:szCs w:val="18"/>
        </w:rPr>
        <w:t>, age</w:t>
      </w:r>
      <w:r w:rsidR="00F42BA5">
        <w:rPr>
          <w:sz w:val="18"/>
          <w:szCs w:val="18"/>
        </w:rPr>
        <w:t xml:space="preserve"> (</w:t>
      </w:r>
      <w:proofErr w:type="spellStart"/>
      <w:r w:rsidR="00F42BA5">
        <w:rPr>
          <w:sz w:val="18"/>
          <w:szCs w:val="18"/>
        </w:rPr>
        <w:t>Age_TreatmentStartEUDARIO</w:t>
      </w:r>
      <w:proofErr w:type="spellEnd"/>
      <w:r w:rsidR="00F42BA5">
        <w:rPr>
          <w:sz w:val="18"/>
          <w:szCs w:val="18"/>
        </w:rPr>
        <w:t>)</w:t>
      </w:r>
      <w:r w:rsidR="007732C1">
        <w:rPr>
          <w:sz w:val="18"/>
          <w:szCs w:val="18"/>
        </w:rPr>
        <w:t>, number of previous treatment lines</w:t>
      </w:r>
      <w:r w:rsidR="00F42BA5">
        <w:rPr>
          <w:sz w:val="18"/>
          <w:szCs w:val="18"/>
        </w:rPr>
        <w:t xml:space="preserve"> (</w:t>
      </w:r>
      <w:proofErr w:type="spellStart"/>
      <w:r w:rsidR="00F42BA5">
        <w:rPr>
          <w:sz w:val="18"/>
          <w:szCs w:val="18"/>
        </w:rPr>
        <w:t>no_prev_lines_binom</w:t>
      </w:r>
      <w:proofErr w:type="spellEnd"/>
      <w:r w:rsidR="00F42BA5">
        <w:rPr>
          <w:sz w:val="18"/>
          <w:szCs w:val="18"/>
        </w:rPr>
        <w:t>)</w:t>
      </w:r>
      <w:r w:rsidR="007732C1">
        <w:rPr>
          <w:sz w:val="18"/>
          <w:szCs w:val="18"/>
        </w:rPr>
        <w:t xml:space="preserve">, </w:t>
      </w:r>
      <w:r w:rsidR="007732C1" w:rsidRPr="007732C1">
        <w:rPr>
          <w:i/>
          <w:iCs/>
          <w:sz w:val="18"/>
          <w:szCs w:val="18"/>
        </w:rPr>
        <w:t>BRCA</w:t>
      </w:r>
      <w:r w:rsidR="007732C1">
        <w:rPr>
          <w:sz w:val="18"/>
          <w:szCs w:val="18"/>
        </w:rPr>
        <w:t xml:space="preserve"> status</w:t>
      </w:r>
      <w:r w:rsidR="00F42BA5">
        <w:rPr>
          <w:sz w:val="18"/>
          <w:szCs w:val="18"/>
        </w:rPr>
        <w:t xml:space="preserve"> (</w:t>
      </w:r>
      <w:proofErr w:type="spellStart"/>
      <w:r w:rsidR="00F42BA5">
        <w:rPr>
          <w:sz w:val="18"/>
          <w:szCs w:val="18"/>
        </w:rPr>
        <w:t>BRCA_status</w:t>
      </w:r>
      <w:proofErr w:type="spellEnd"/>
      <w:r w:rsidR="00F42BA5">
        <w:rPr>
          <w:sz w:val="18"/>
          <w:szCs w:val="18"/>
        </w:rPr>
        <w:t>)</w:t>
      </w:r>
      <w:r w:rsidR="007732C1">
        <w:rPr>
          <w:sz w:val="18"/>
          <w:szCs w:val="18"/>
        </w:rPr>
        <w:t xml:space="preserve"> and prior </w:t>
      </w:r>
      <w:proofErr w:type="spellStart"/>
      <w:r w:rsidR="007732C1">
        <w:rPr>
          <w:sz w:val="18"/>
          <w:szCs w:val="18"/>
        </w:rPr>
        <w:t>PARPi</w:t>
      </w:r>
      <w:proofErr w:type="spellEnd"/>
      <w:r w:rsidR="007732C1">
        <w:rPr>
          <w:sz w:val="18"/>
          <w:szCs w:val="18"/>
        </w:rPr>
        <w:t xml:space="preserve"> exposure</w:t>
      </w:r>
      <w:r w:rsidR="00F42BA5">
        <w:rPr>
          <w:sz w:val="18"/>
          <w:szCs w:val="18"/>
        </w:rPr>
        <w:t xml:space="preserve"> (</w:t>
      </w:r>
      <w:proofErr w:type="spellStart"/>
      <w:r w:rsidR="00F42BA5">
        <w:rPr>
          <w:sz w:val="18"/>
          <w:szCs w:val="18"/>
        </w:rPr>
        <w:t>PriorPARPi</w:t>
      </w:r>
      <w:proofErr w:type="spellEnd"/>
      <w:r w:rsidR="00F42BA5">
        <w:rPr>
          <w:sz w:val="18"/>
          <w:szCs w:val="18"/>
        </w:rPr>
        <w:t>)</w:t>
      </w:r>
      <w:r w:rsidR="007732C1">
        <w:rPr>
          <w:sz w:val="18"/>
          <w:szCs w:val="18"/>
        </w:rPr>
        <w:t xml:space="preserve"> </w:t>
      </w:r>
      <w:r w:rsidR="00422B0C">
        <w:rPr>
          <w:sz w:val="18"/>
          <w:szCs w:val="18"/>
        </w:rPr>
        <w:t>as independent variables</w:t>
      </w:r>
      <w:r w:rsidR="00C26DAE">
        <w:rPr>
          <w:sz w:val="18"/>
          <w:szCs w:val="18"/>
        </w:rPr>
        <w:t>.</w:t>
      </w:r>
    </w:p>
    <w:bookmarkEnd w:id="2"/>
    <w:p w14:paraId="151ECD91" w14:textId="77777777" w:rsidR="00422B0C" w:rsidRPr="00422B0C" w:rsidRDefault="00422B0C" w:rsidP="00422B0C">
      <w:pPr>
        <w:rPr>
          <w:sz w:val="18"/>
          <w:szCs w:val="18"/>
        </w:rPr>
      </w:pPr>
    </w:p>
    <w:p w14:paraId="32C00D50" w14:textId="77777777" w:rsidR="00422B0C" w:rsidRDefault="00422B0C" w:rsidP="00422B0C">
      <w:pPr>
        <w:rPr>
          <w:sz w:val="18"/>
          <w:szCs w:val="18"/>
        </w:rPr>
      </w:pPr>
    </w:p>
    <w:p w14:paraId="1B336325" w14:textId="10CFB6FD" w:rsidR="001928E1" w:rsidRDefault="001928E1">
      <w:pPr>
        <w:spacing w:after="160" w:line="259" w:lineRule="auto"/>
        <w:rPr>
          <w:lang w:eastAsia="en-US"/>
        </w:rPr>
      </w:pPr>
      <w:r>
        <w:rPr>
          <w:lang w:eastAsia="en-US"/>
        </w:rPr>
        <w:br w:type="page"/>
      </w:r>
    </w:p>
    <w:p w14:paraId="57F582FA" w14:textId="17BC7708" w:rsidR="001928E1" w:rsidRDefault="001928E1" w:rsidP="001928E1">
      <w:pPr>
        <w:pStyle w:val="Heading2"/>
        <w:rPr>
          <w:lang w:eastAsia="en-US"/>
        </w:rPr>
      </w:pPr>
      <w:r>
        <w:rPr>
          <w:lang w:eastAsia="en-US"/>
        </w:rPr>
        <w:lastRenderedPageBreak/>
        <w:t xml:space="preserve">Supplementary Figure </w:t>
      </w:r>
      <w:r w:rsidR="00F57064">
        <w:rPr>
          <w:lang w:eastAsia="en-US"/>
        </w:rPr>
        <w:t>S</w:t>
      </w:r>
      <w:r>
        <w:rPr>
          <w:lang w:eastAsia="en-US"/>
        </w:rPr>
        <w:t>2</w:t>
      </w:r>
    </w:p>
    <w:p w14:paraId="00AEA3FD" w14:textId="77777777" w:rsidR="001928E1" w:rsidRDefault="001928E1" w:rsidP="001928E1">
      <w:pPr>
        <w:jc w:val="center"/>
      </w:pPr>
      <w:r>
        <w:rPr>
          <w:noProof/>
          <w:lang w:val="de-DE" w:eastAsia="de-DE"/>
        </w:rPr>
        <w:drawing>
          <wp:inline distT="0" distB="0" distL="0" distR="0" wp14:anchorId="45F6E8E6" wp14:editId="2C51A89B">
            <wp:extent cx="3657600" cy="3657600"/>
            <wp:effectExtent l="0" t="0" r="0" b="0"/>
            <wp:docPr id="1112470733" name="Grafik 1" descr="Ein Bild, das Text, Screenshot, Reihe,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470733" name="Grafik 1" descr="Ein Bild, das Text, Screenshot, Reihe, Diagramm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57600" cy="3657600"/>
                    </a:xfrm>
                    <a:prstGeom prst="rect">
                      <a:avLst/>
                    </a:prstGeom>
                    <a:noFill/>
                    <a:ln>
                      <a:noFill/>
                    </a:ln>
                  </pic:spPr>
                </pic:pic>
              </a:graphicData>
            </a:graphic>
          </wp:inline>
        </w:drawing>
      </w:r>
    </w:p>
    <w:p w14:paraId="46D5DB5B" w14:textId="32B21949" w:rsidR="001928E1" w:rsidRPr="00F57064" w:rsidRDefault="001928E1" w:rsidP="00F57064">
      <w:pPr>
        <w:pStyle w:val="Caption"/>
        <w:spacing w:line="360" w:lineRule="auto"/>
        <w:rPr>
          <w:i w:val="0"/>
          <w:iCs w:val="0"/>
          <w:color w:val="000000" w:themeColor="text1"/>
          <w:lang w:val="en-US"/>
        </w:rPr>
      </w:pPr>
      <w:r w:rsidRPr="00F57064">
        <w:rPr>
          <w:i w:val="0"/>
          <w:iCs w:val="0"/>
          <w:color w:val="000000" w:themeColor="text1"/>
          <w:lang w:val="en-US"/>
        </w:rPr>
        <w:t>Figure S2: Scatterplot of VAFs in WB DNA vs VAFs in cfDNA of 130 somatic</w:t>
      </w:r>
      <w:r w:rsidR="001949D6">
        <w:rPr>
          <w:i w:val="0"/>
          <w:iCs w:val="0"/>
          <w:color w:val="000000" w:themeColor="text1"/>
          <w:lang w:val="en-US"/>
        </w:rPr>
        <w:t xml:space="preserve"> mutations</w:t>
      </w:r>
      <w:r w:rsidRPr="00F57064">
        <w:rPr>
          <w:i w:val="0"/>
          <w:iCs w:val="0"/>
          <w:color w:val="000000" w:themeColor="text1"/>
          <w:lang w:val="en-US"/>
        </w:rPr>
        <w:t xml:space="preserve"> detected in WB DNA</w:t>
      </w:r>
      <w:r w:rsidR="001949D6">
        <w:rPr>
          <w:i w:val="0"/>
          <w:iCs w:val="0"/>
          <w:color w:val="000000" w:themeColor="text1"/>
          <w:lang w:val="en-US"/>
        </w:rPr>
        <w:t xml:space="preserve"> </w:t>
      </w:r>
      <w:r w:rsidR="001949D6" w:rsidRPr="00F57064">
        <w:rPr>
          <w:i w:val="0"/>
          <w:iCs w:val="0"/>
          <w:color w:val="000000" w:themeColor="text1"/>
          <w:lang w:val="en-US"/>
        </w:rPr>
        <w:t xml:space="preserve">with VAF </w:t>
      </w:r>
      <w:r w:rsidR="001949D6" w:rsidRPr="00F57064">
        <w:rPr>
          <w:rFonts w:cs="Arial"/>
          <w:i w:val="0"/>
          <w:iCs w:val="0"/>
          <w:color w:val="000000" w:themeColor="text1"/>
          <w:lang w:val="en-US"/>
        </w:rPr>
        <w:t>≥</w:t>
      </w:r>
      <w:r w:rsidR="001949D6" w:rsidRPr="00F57064">
        <w:rPr>
          <w:i w:val="0"/>
          <w:iCs w:val="0"/>
          <w:color w:val="000000" w:themeColor="text1"/>
          <w:lang w:val="en-US"/>
        </w:rPr>
        <w:t xml:space="preserve"> 1%</w:t>
      </w:r>
      <w:r w:rsidR="001949D6">
        <w:rPr>
          <w:i w:val="0"/>
          <w:iCs w:val="0"/>
          <w:color w:val="000000" w:themeColor="text1"/>
          <w:lang w:val="en-US"/>
        </w:rPr>
        <w:t xml:space="preserve"> of 103 patients participating in the EUDARIO study</w:t>
      </w:r>
      <w:r w:rsidRPr="00F57064">
        <w:rPr>
          <w:i w:val="0"/>
          <w:iCs w:val="0"/>
          <w:color w:val="000000" w:themeColor="text1"/>
          <w:lang w:val="en-US"/>
        </w:rPr>
        <w:t xml:space="preserve">. R is the Pearson correlation coefficient.  </w:t>
      </w:r>
    </w:p>
    <w:p w14:paraId="154CFF9D" w14:textId="77777777" w:rsidR="001928E1" w:rsidRDefault="001928E1" w:rsidP="001928E1">
      <w:pPr>
        <w:spacing w:after="160" w:line="259" w:lineRule="auto"/>
        <w:rPr>
          <w:lang w:eastAsia="en-US"/>
        </w:rPr>
      </w:pPr>
      <w:r>
        <w:rPr>
          <w:lang w:eastAsia="en-US"/>
        </w:rPr>
        <w:br w:type="page"/>
      </w:r>
    </w:p>
    <w:p w14:paraId="70BBF229" w14:textId="21155C90" w:rsidR="00464A0E" w:rsidRDefault="00464A0E" w:rsidP="00464A0E">
      <w:pPr>
        <w:pStyle w:val="Heading2"/>
        <w:rPr>
          <w:lang w:eastAsia="en-US"/>
        </w:rPr>
      </w:pPr>
      <w:r>
        <w:rPr>
          <w:lang w:eastAsia="en-US"/>
        </w:rPr>
        <w:lastRenderedPageBreak/>
        <w:t>Supplementary Figure S3</w:t>
      </w:r>
    </w:p>
    <w:p w14:paraId="66E91397" w14:textId="77777777" w:rsidR="00490679" w:rsidRDefault="00464A0E" w:rsidP="00D05BCD">
      <w:pPr>
        <w:rPr>
          <w:lang w:eastAsia="en-US"/>
        </w:rPr>
      </w:pPr>
      <w:r>
        <w:rPr>
          <w:noProof/>
          <w:lang w:val="de-DE" w:eastAsia="de-DE"/>
        </w:rPr>
        <w:drawing>
          <wp:inline distT="0" distB="0" distL="0" distR="0" wp14:anchorId="5F00AEF7" wp14:editId="425B7676">
            <wp:extent cx="5695950" cy="3633173"/>
            <wp:effectExtent l="0" t="0" r="0" b="5715"/>
            <wp:docPr id="17131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136" name="Grafik 1"/>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r="16752"/>
                    <a:stretch/>
                  </pic:blipFill>
                  <pic:spPr bwMode="auto">
                    <a:xfrm>
                      <a:off x="0" y="0"/>
                      <a:ext cx="5700749" cy="3636234"/>
                    </a:xfrm>
                    <a:prstGeom prst="rect">
                      <a:avLst/>
                    </a:prstGeom>
                    <a:noFill/>
                    <a:ln>
                      <a:noFill/>
                    </a:ln>
                    <a:extLst>
                      <a:ext uri="{53640926-AAD7-44D8-BBD7-CCE9431645EC}">
                        <a14:shadowObscured xmlns:a14="http://schemas.microsoft.com/office/drawing/2010/main"/>
                      </a:ext>
                    </a:extLst>
                  </pic:spPr>
                </pic:pic>
              </a:graphicData>
            </a:graphic>
          </wp:inline>
        </w:drawing>
      </w:r>
    </w:p>
    <w:p w14:paraId="1109C2BA" w14:textId="5D9E5B37" w:rsidR="009F3353" w:rsidRPr="00F57064" w:rsidRDefault="009F3353" w:rsidP="009F3353">
      <w:pPr>
        <w:pStyle w:val="Caption"/>
        <w:spacing w:line="360" w:lineRule="auto"/>
        <w:rPr>
          <w:i w:val="0"/>
          <w:iCs w:val="0"/>
          <w:color w:val="000000" w:themeColor="text1"/>
          <w:lang w:val="en-US"/>
        </w:rPr>
      </w:pPr>
      <w:r w:rsidRPr="00F57064">
        <w:rPr>
          <w:i w:val="0"/>
          <w:iCs w:val="0"/>
          <w:color w:val="000000" w:themeColor="text1"/>
          <w:lang w:val="en-US"/>
        </w:rPr>
        <w:t>Figure S</w:t>
      </w:r>
      <w:r>
        <w:rPr>
          <w:i w:val="0"/>
          <w:iCs w:val="0"/>
          <w:color w:val="000000" w:themeColor="text1"/>
          <w:lang w:val="en-US"/>
        </w:rPr>
        <w:t>3</w:t>
      </w:r>
      <w:r w:rsidRPr="00F57064">
        <w:rPr>
          <w:i w:val="0"/>
          <w:iCs w:val="0"/>
          <w:color w:val="000000" w:themeColor="text1"/>
          <w:lang w:val="en-US"/>
        </w:rPr>
        <w:t>:</w:t>
      </w:r>
      <w:r w:rsidR="007539DE">
        <w:rPr>
          <w:i w:val="0"/>
          <w:iCs w:val="0"/>
          <w:color w:val="000000" w:themeColor="text1"/>
          <w:lang w:val="en-US"/>
        </w:rPr>
        <w:t xml:space="preserve"> Somatic mutations in WB DNA from 37 patients with HGOC undergoing </w:t>
      </w:r>
      <w:proofErr w:type="spellStart"/>
      <w:r w:rsidR="007539DE">
        <w:rPr>
          <w:i w:val="0"/>
          <w:iCs w:val="0"/>
          <w:color w:val="000000" w:themeColor="text1"/>
          <w:lang w:val="en-US"/>
        </w:rPr>
        <w:t>PARPi</w:t>
      </w:r>
      <w:proofErr w:type="spellEnd"/>
      <w:r w:rsidR="007539DE">
        <w:rPr>
          <w:i w:val="0"/>
          <w:iCs w:val="0"/>
          <w:color w:val="000000" w:themeColor="text1"/>
          <w:lang w:val="en-US"/>
        </w:rPr>
        <w:t xml:space="preserve"> and/or Platinum-based treatment. a) Gene-specific prevalence of CH. b) Age distribution of the 37 patients according to CH status (no CH, CH with single mutation, CH with multiple mutations). c) Prevalence of CH according to number of mutations.  </w:t>
      </w:r>
      <w:r w:rsidRPr="00F57064">
        <w:rPr>
          <w:i w:val="0"/>
          <w:iCs w:val="0"/>
          <w:color w:val="000000" w:themeColor="text1"/>
          <w:lang w:val="en-US"/>
        </w:rPr>
        <w:t xml:space="preserve">  </w:t>
      </w:r>
    </w:p>
    <w:p w14:paraId="4D9FDC9D" w14:textId="77777777" w:rsidR="00490679" w:rsidRDefault="00490679" w:rsidP="00D05BCD">
      <w:pPr>
        <w:rPr>
          <w:lang w:eastAsia="en-US"/>
        </w:rPr>
      </w:pPr>
    </w:p>
    <w:p w14:paraId="32B413FD" w14:textId="77777777" w:rsidR="00BB58A2" w:rsidRDefault="00BB58A2">
      <w:pPr>
        <w:spacing w:after="160" w:line="259" w:lineRule="auto"/>
        <w:rPr>
          <w:rFonts w:eastAsiaTheme="majorEastAsia" w:cstheme="majorBidi"/>
          <w:b/>
          <w:szCs w:val="32"/>
          <w:lang w:eastAsia="en-US"/>
        </w:rPr>
      </w:pPr>
      <w:r>
        <w:rPr>
          <w:lang w:eastAsia="en-US"/>
        </w:rPr>
        <w:br w:type="page"/>
      </w:r>
    </w:p>
    <w:p w14:paraId="128E80F7" w14:textId="7A4B3819" w:rsidR="00BB58A2" w:rsidRDefault="00BB58A2" w:rsidP="00BB58A2">
      <w:pPr>
        <w:pStyle w:val="Heading1"/>
        <w:rPr>
          <w:lang w:eastAsia="en-US"/>
        </w:rPr>
      </w:pPr>
      <w:r>
        <w:rPr>
          <w:lang w:eastAsia="en-US"/>
        </w:rPr>
        <w:lastRenderedPageBreak/>
        <w:t>References</w:t>
      </w:r>
    </w:p>
    <w:p w14:paraId="556C7243" w14:textId="77777777" w:rsidR="002D20D2" w:rsidRPr="002D20D2" w:rsidRDefault="48C14202" w:rsidP="002D20D2">
      <w:pPr>
        <w:pStyle w:val="EndNoteBibliography"/>
      </w:pPr>
      <w:r w:rsidRPr="48C14202">
        <w:rPr>
          <w:lang w:eastAsia="en-US"/>
        </w:rPr>
        <w:fldChar w:fldCharType="begin"/>
      </w:r>
      <w:r w:rsidR="00490679">
        <w:rPr>
          <w:lang w:eastAsia="en-US"/>
        </w:rPr>
        <w:instrText xml:space="preserve"> ADDIN EN.REFLIST </w:instrText>
      </w:r>
      <w:r w:rsidRPr="48C14202">
        <w:rPr>
          <w:lang w:eastAsia="en-US"/>
        </w:rPr>
        <w:fldChar w:fldCharType="separate"/>
      </w:r>
      <w:r w:rsidR="002D20D2" w:rsidRPr="002D20D2">
        <w:t>1.</w:t>
      </w:r>
      <w:r w:rsidR="002D20D2" w:rsidRPr="002D20D2">
        <w:tab/>
        <w:t xml:space="preserve">Goldman JW, Raju RN, Gordon GA, El-Hariry I, Teofilivici F, Vukovic VM, et al. A first in human, safety, pharmacokinetics, and clinical activity phase I study of once weekly administration of the Hsp90 inhibitor ganetespib (STA-9090) in patients with solid malignancies. </w:t>
      </w:r>
      <w:r w:rsidR="002D20D2" w:rsidRPr="002D20D2">
        <w:rPr>
          <w:i/>
        </w:rPr>
        <w:t>BMC Cancer</w:t>
      </w:r>
      <w:r w:rsidR="002D20D2" w:rsidRPr="002D20D2">
        <w:t>. 2013;13:152.</w:t>
      </w:r>
    </w:p>
    <w:p w14:paraId="084CCF3B" w14:textId="77777777" w:rsidR="002D20D2" w:rsidRPr="002D20D2" w:rsidRDefault="002D20D2" w:rsidP="002D20D2">
      <w:pPr>
        <w:pStyle w:val="EndNoteBibliography"/>
      </w:pPr>
      <w:r w:rsidRPr="002D20D2">
        <w:t>2.</w:t>
      </w:r>
      <w:r w:rsidRPr="002D20D2">
        <w:tab/>
        <w:t xml:space="preserve">Arends CM, Galan-Sousa J, Hoyer K, Chan W, Jager M, Yoshida K, et al. Hematopoietic lineage distribution and evolutionary dynamics of clonal hematopoiesis. </w:t>
      </w:r>
      <w:r w:rsidRPr="002D20D2">
        <w:rPr>
          <w:i/>
        </w:rPr>
        <w:t>Leukemia</w:t>
      </w:r>
      <w:r w:rsidRPr="002D20D2">
        <w:t>. 2018;32(9):1908-1919.</w:t>
      </w:r>
    </w:p>
    <w:p w14:paraId="03DE2223" w14:textId="77777777" w:rsidR="002D20D2" w:rsidRPr="002D20D2" w:rsidRDefault="002D20D2" w:rsidP="002D20D2">
      <w:pPr>
        <w:pStyle w:val="EndNoteBibliography"/>
      </w:pPr>
      <w:r w:rsidRPr="002D20D2">
        <w:t>3.</w:t>
      </w:r>
      <w:r w:rsidRPr="002D20D2">
        <w:tab/>
        <w:t xml:space="preserve">Molder F, Jablonski KP, Letcher B, Hall MB, Tomkins-Tinch CH, Sochat V, et al. Sustainable data analysis with Snakemake. </w:t>
      </w:r>
      <w:r w:rsidRPr="002D20D2">
        <w:rPr>
          <w:i/>
        </w:rPr>
        <w:t>F1000Res</w:t>
      </w:r>
      <w:r w:rsidRPr="002D20D2">
        <w:t>. 2021;10:33.</w:t>
      </w:r>
    </w:p>
    <w:p w14:paraId="0045ECF3" w14:textId="77777777" w:rsidR="002D20D2" w:rsidRPr="002D20D2" w:rsidRDefault="002D20D2" w:rsidP="002D20D2">
      <w:pPr>
        <w:pStyle w:val="EndNoteBibliography"/>
      </w:pPr>
      <w:r w:rsidRPr="002D20D2">
        <w:t>4.</w:t>
      </w:r>
      <w:r w:rsidRPr="002D20D2">
        <w:tab/>
        <w:t xml:space="preserve">Arends CM, Dimitriou S, Stahler A, Hablesreiter R, Strzelecka PM, Stein CM, et al. Clonal hematopoiesis is associated with improved survival in patients with metastatic colorectal cancer from the FIRE-3 trial. </w:t>
      </w:r>
      <w:r w:rsidRPr="002D20D2">
        <w:rPr>
          <w:i/>
        </w:rPr>
        <w:t>Blood</w:t>
      </w:r>
      <w:r w:rsidRPr="002D20D2">
        <w:t>. 2022;139(10):1593-1597.</w:t>
      </w:r>
    </w:p>
    <w:p w14:paraId="17D3BE24" w14:textId="77777777" w:rsidR="002D20D2" w:rsidRPr="002D20D2" w:rsidRDefault="002D20D2" w:rsidP="002D20D2">
      <w:pPr>
        <w:pStyle w:val="EndNoteBibliography"/>
      </w:pPr>
      <w:r w:rsidRPr="002D20D2">
        <w:t>5.</w:t>
      </w:r>
      <w:r w:rsidRPr="002D20D2">
        <w:tab/>
        <w:t xml:space="preserve">Arends CM, Liman TG, Strzelecka PM, Kufner A, Lowe P, Huo S, et al. Associations of clonal hematopoiesis with recurrent vascular events and death in patients with incident ischemic stroke. </w:t>
      </w:r>
      <w:r w:rsidRPr="002D20D2">
        <w:rPr>
          <w:i/>
        </w:rPr>
        <w:t>Blood</w:t>
      </w:r>
      <w:r w:rsidRPr="002D20D2">
        <w:t>. 2023;141(7):787-799.</w:t>
      </w:r>
    </w:p>
    <w:p w14:paraId="6DF2BAEA" w14:textId="77777777" w:rsidR="002D20D2" w:rsidRPr="002D20D2" w:rsidRDefault="002D20D2" w:rsidP="002D20D2">
      <w:pPr>
        <w:pStyle w:val="EndNoteBibliography"/>
      </w:pPr>
      <w:r w:rsidRPr="002D20D2">
        <w:t>6.</w:t>
      </w:r>
      <w:r w:rsidRPr="002D20D2">
        <w:tab/>
        <w:t xml:space="preserve">Li H, Durbin R. Fast and accurate long-read alignment with Burrows-Wheeler transform. </w:t>
      </w:r>
      <w:r w:rsidRPr="002D20D2">
        <w:rPr>
          <w:i/>
        </w:rPr>
        <w:t>Bioinformatics</w:t>
      </w:r>
      <w:r w:rsidRPr="002D20D2">
        <w:t>. 2010;26(5):589-595.</w:t>
      </w:r>
    </w:p>
    <w:p w14:paraId="23DC890F" w14:textId="77777777" w:rsidR="002D20D2" w:rsidRPr="002C3530" w:rsidRDefault="002D20D2" w:rsidP="002D20D2">
      <w:pPr>
        <w:pStyle w:val="EndNoteBibliography"/>
        <w:rPr>
          <w:lang w:val="it-IT"/>
        </w:rPr>
      </w:pPr>
      <w:r w:rsidRPr="002D20D2">
        <w:t>7.</w:t>
      </w:r>
      <w:r w:rsidRPr="002D20D2">
        <w:tab/>
        <w:t xml:space="preserve">DePristo MA, Banks E, Poplin R, Garimella KV, Maguire JR, Hartl C, et al. A framework for variation discovery and genotyping using next-generation DNA sequencing data. </w:t>
      </w:r>
      <w:r w:rsidRPr="002C3530">
        <w:rPr>
          <w:i/>
          <w:lang w:val="it-IT"/>
        </w:rPr>
        <w:t>Nat Genet</w:t>
      </w:r>
      <w:r w:rsidRPr="002C3530">
        <w:rPr>
          <w:lang w:val="it-IT"/>
        </w:rPr>
        <w:t>. 2011;43(5):491-498.</w:t>
      </w:r>
    </w:p>
    <w:p w14:paraId="50F0FF2F" w14:textId="77777777" w:rsidR="002D20D2" w:rsidRPr="002D20D2" w:rsidRDefault="002D20D2" w:rsidP="002D20D2">
      <w:pPr>
        <w:pStyle w:val="EndNoteBibliography"/>
      </w:pPr>
      <w:r w:rsidRPr="002C3530">
        <w:rPr>
          <w:lang w:val="it-IT"/>
        </w:rPr>
        <w:t>8.</w:t>
      </w:r>
      <w:r w:rsidRPr="002C3530">
        <w:rPr>
          <w:lang w:val="it-IT"/>
        </w:rPr>
        <w:tab/>
        <w:t xml:space="preserve">McKenna A, Hanna M, Banks E, Sivachenko A, Cibulskis K, Kernytsky A, et al. </w:t>
      </w:r>
      <w:r w:rsidRPr="002D20D2">
        <w:t xml:space="preserve">The Genome Analysis Toolkit: a MapReduce framework for analyzing next-generation DNA sequencing data. </w:t>
      </w:r>
      <w:r w:rsidRPr="002D20D2">
        <w:rPr>
          <w:i/>
        </w:rPr>
        <w:t>Genome Res</w:t>
      </w:r>
      <w:r w:rsidRPr="002D20D2">
        <w:t>. 2010;20(9):1297-1303.</w:t>
      </w:r>
    </w:p>
    <w:p w14:paraId="60FEA9A6" w14:textId="77777777" w:rsidR="002D20D2" w:rsidRPr="002D20D2" w:rsidRDefault="002D20D2" w:rsidP="002D20D2">
      <w:pPr>
        <w:pStyle w:val="EndNoteBibliography"/>
      </w:pPr>
      <w:r w:rsidRPr="002D20D2">
        <w:t>9.</w:t>
      </w:r>
      <w:r w:rsidRPr="002D20D2">
        <w:tab/>
        <w:t xml:space="preserve">Lai Z, Markovets A, Ahdesmaki M, Chapman B, Hofmann O, McEwen R, et al. VarDict: a novel and versatile variant caller for next-generation sequencing in cancer research. </w:t>
      </w:r>
      <w:r w:rsidRPr="002D20D2">
        <w:rPr>
          <w:i/>
        </w:rPr>
        <w:t>Nucleic Acids Res</w:t>
      </w:r>
      <w:r w:rsidRPr="002D20D2">
        <w:t>. 2016;44(11):e108.</w:t>
      </w:r>
    </w:p>
    <w:p w14:paraId="5678F950" w14:textId="77777777" w:rsidR="002D20D2" w:rsidRPr="002D20D2" w:rsidRDefault="002D20D2" w:rsidP="002D20D2">
      <w:pPr>
        <w:pStyle w:val="EndNoteBibliography"/>
      </w:pPr>
      <w:r w:rsidRPr="002D20D2">
        <w:t>10.</w:t>
      </w:r>
      <w:r w:rsidRPr="002D20D2">
        <w:tab/>
        <w:t xml:space="preserve">Wang K, Li M, Hakonarson H. ANNOVAR: functional annotation of genetic variants from high-throughput sequencing data. </w:t>
      </w:r>
      <w:r w:rsidRPr="002D20D2">
        <w:rPr>
          <w:i/>
        </w:rPr>
        <w:t>Nucleic Acids Res</w:t>
      </w:r>
      <w:r w:rsidRPr="002D20D2">
        <w:t>. 2010;38(16):e164.</w:t>
      </w:r>
    </w:p>
    <w:p w14:paraId="3981019B" w14:textId="77777777" w:rsidR="002D20D2" w:rsidRPr="002D20D2" w:rsidRDefault="002D20D2" w:rsidP="002D20D2">
      <w:pPr>
        <w:pStyle w:val="EndNoteBibliography"/>
      </w:pPr>
      <w:r w:rsidRPr="002D20D2">
        <w:t>11.</w:t>
      </w:r>
      <w:r w:rsidRPr="002D20D2">
        <w:tab/>
        <w:t xml:space="preserve">O'Leary NA, Wright MW, Brister JR, Ciufo S, Haddad D, McVeigh R, et al. Reference sequence (RefSeq) database at NCBI: current status, taxonomic expansion, and functional annotation. </w:t>
      </w:r>
      <w:r w:rsidRPr="002D20D2">
        <w:rPr>
          <w:i/>
        </w:rPr>
        <w:t>Nucleic Acids Res</w:t>
      </w:r>
      <w:r w:rsidRPr="002D20D2">
        <w:t>. 2016;44(D1):D733-745.</w:t>
      </w:r>
    </w:p>
    <w:p w14:paraId="4E18CB5F" w14:textId="77777777" w:rsidR="002D20D2" w:rsidRPr="002D20D2" w:rsidRDefault="002D20D2" w:rsidP="002D20D2">
      <w:pPr>
        <w:pStyle w:val="EndNoteBibliography"/>
      </w:pPr>
      <w:r w:rsidRPr="002D20D2">
        <w:t>12.</w:t>
      </w:r>
      <w:r w:rsidRPr="002D20D2">
        <w:tab/>
        <w:t xml:space="preserve">Karczewski KJ, Francioli LC, Tiao G, Cummings BB, Alfoldi J, Wang Q, et al. The mutational constraint spectrum quantified from variation in 141,456 humans. </w:t>
      </w:r>
      <w:r w:rsidRPr="002D20D2">
        <w:rPr>
          <w:i/>
        </w:rPr>
        <w:t>Nature</w:t>
      </w:r>
      <w:r w:rsidRPr="002D20D2">
        <w:t>. 2020;581(7809):434-443.</w:t>
      </w:r>
    </w:p>
    <w:p w14:paraId="3ABB7DDB" w14:textId="77777777" w:rsidR="002D20D2" w:rsidRPr="002D20D2" w:rsidRDefault="002D20D2" w:rsidP="002D20D2">
      <w:pPr>
        <w:pStyle w:val="EndNoteBibliography"/>
      </w:pPr>
      <w:r w:rsidRPr="002D20D2">
        <w:t>13.</w:t>
      </w:r>
      <w:r w:rsidRPr="002D20D2">
        <w:tab/>
        <w:t xml:space="preserve">Sherry ST, Ward M, Sirotkin K. dbSNP-database for single nucleotide polymorphisms and other classes of minor genetic variation. </w:t>
      </w:r>
      <w:r w:rsidRPr="002D20D2">
        <w:rPr>
          <w:i/>
        </w:rPr>
        <w:t>Genome Res</w:t>
      </w:r>
      <w:r w:rsidRPr="002D20D2">
        <w:t>. 1999;9(8):677-679.</w:t>
      </w:r>
    </w:p>
    <w:p w14:paraId="0C9949FB" w14:textId="77777777" w:rsidR="002D20D2" w:rsidRPr="002D20D2" w:rsidRDefault="002D20D2" w:rsidP="002D20D2">
      <w:pPr>
        <w:pStyle w:val="EndNoteBibliography"/>
      </w:pPr>
      <w:r w:rsidRPr="002D20D2">
        <w:t>14.</w:t>
      </w:r>
      <w:r w:rsidRPr="002D20D2">
        <w:tab/>
        <w:t xml:space="preserve">Tate JG, Bamford S, Jubb HC, Sondka Z, Beare DM, Bindal N, et al. COSMIC: the Catalogue Of Somatic Mutations In Cancer. </w:t>
      </w:r>
      <w:r w:rsidRPr="002D20D2">
        <w:rPr>
          <w:i/>
        </w:rPr>
        <w:t>Nucleic Acids Res</w:t>
      </w:r>
      <w:r w:rsidRPr="002D20D2">
        <w:t>. 2019;47(D1):D941-D947.</w:t>
      </w:r>
    </w:p>
    <w:p w14:paraId="2508CEF2" w14:textId="77777777" w:rsidR="002D20D2" w:rsidRPr="002D20D2" w:rsidRDefault="002D20D2" w:rsidP="002D20D2">
      <w:pPr>
        <w:pStyle w:val="EndNoteBibliography"/>
      </w:pPr>
      <w:r w:rsidRPr="002D20D2">
        <w:t>15.</w:t>
      </w:r>
      <w:r w:rsidRPr="002D20D2">
        <w:tab/>
        <w:t xml:space="preserve">Robinson JT, Thorvaldsdottir H, Winckler W, Guttman M, Lander ES, Getz G, et al. Integrative genomics viewer. </w:t>
      </w:r>
      <w:r w:rsidRPr="002D20D2">
        <w:rPr>
          <w:i/>
        </w:rPr>
        <w:t>Nat Biotechnol</w:t>
      </w:r>
      <w:r w:rsidRPr="002D20D2">
        <w:t>. 2011;29(1):24-26.</w:t>
      </w:r>
    </w:p>
    <w:p w14:paraId="3B34498F" w14:textId="77777777" w:rsidR="002D20D2" w:rsidRPr="002C3530" w:rsidRDefault="002D20D2" w:rsidP="002D20D2">
      <w:pPr>
        <w:pStyle w:val="EndNoteBibliography"/>
        <w:rPr>
          <w:lang w:val="fr-FR"/>
        </w:rPr>
      </w:pPr>
      <w:r w:rsidRPr="002D20D2">
        <w:t>16.</w:t>
      </w:r>
      <w:r w:rsidRPr="002D20D2">
        <w:tab/>
        <w:t xml:space="preserve">Gerstung M, Pellagatti A, Malcovati L, Giagounidis A, Porta MG, Jadersten M, et al. Combining gene mutation with gene expression data improves outcome prediction in myelodysplastic syndromes. </w:t>
      </w:r>
      <w:r w:rsidRPr="002C3530">
        <w:rPr>
          <w:i/>
          <w:lang w:val="fr-FR"/>
        </w:rPr>
        <w:t>Nat Commun</w:t>
      </w:r>
      <w:r w:rsidRPr="002C3530">
        <w:rPr>
          <w:lang w:val="fr-FR"/>
        </w:rPr>
        <w:t>. 2015;6:5901.</w:t>
      </w:r>
    </w:p>
    <w:p w14:paraId="16F37766" w14:textId="77777777" w:rsidR="002D20D2" w:rsidRPr="002D20D2" w:rsidRDefault="002D20D2" w:rsidP="002D20D2">
      <w:pPr>
        <w:pStyle w:val="EndNoteBibliography"/>
      </w:pPr>
      <w:r w:rsidRPr="002C3530">
        <w:rPr>
          <w:lang w:val="fr-FR"/>
        </w:rPr>
        <w:lastRenderedPageBreak/>
        <w:t>17.</w:t>
      </w:r>
      <w:r w:rsidRPr="002C3530">
        <w:rPr>
          <w:lang w:val="fr-FR"/>
        </w:rPr>
        <w:tab/>
        <w:t xml:space="preserve">Morita K, Wang F, Jahn K, Hu T, Tanaka T, Sasaki Y, et al. </w:t>
      </w:r>
      <w:r w:rsidRPr="002D20D2">
        <w:t xml:space="preserve">Clonal evolution of acute myeloid leukemia revealed by high-throughput single-cell genomics. </w:t>
      </w:r>
      <w:r w:rsidRPr="002D20D2">
        <w:rPr>
          <w:i/>
        </w:rPr>
        <w:t>Nat Commun</w:t>
      </w:r>
      <w:r w:rsidRPr="002D20D2">
        <w:t>. 2020;11(1):5327.</w:t>
      </w:r>
    </w:p>
    <w:p w14:paraId="6CEA5EEC" w14:textId="77777777" w:rsidR="002D20D2" w:rsidRPr="002D20D2" w:rsidRDefault="002D20D2" w:rsidP="002D20D2">
      <w:pPr>
        <w:pStyle w:val="EndNoteBibliography"/>
      </w:pPr>
      <w:r w:rsidRPr="002D20D2">
        <w:t>18.</w:t>
      </w:r>
      <w:r w:rsidRPr="002D20D2">
        <w:tab/>
        <w:t xml:space="preserve">Sollier E, Kuipers J, Takahashi K, Beerenwinkel N, Jahn K. COMPASS: joint copy number and mutation phylogeny reconstruction from amplicon single-cell sequencing data. </w:t>
      </w:r>
      <w:r w:rsidRPr="002D20D2">
        <w:rPr>
          <w:i/>
        </w:rPr>
        <w:t>Nat Commun</w:t>
      </w:r>
      <w:r w:rsidRPr="002D20D2">
        <w:t>. 2023;14(1):4921.</w:t>
      </w:r>
    </w:p>
    <w:p w14:paraId="3D2F6088" w14:textId="77777777" w:rsidR="002D20D2" w:rsidRPr="002D20D2" w:rsidRDefault="002D20D2" w:rsidP="002D20D2">
      <w:pPr>
        <w:pStyle w:val="EndNoteBibliography"/>
      </w:pPr>
      <w:r w:rsidRPr="002D20D2">
        <w:t>19.</w:t>
      </w:r>
      <w:r w:rsidRPr="002D20D2">
        <w:tab/>
        <w:t xml:space="preserve">Borgsmuller N, Bonet J, Marass F, Gonzalez-Perez A, Lopez-Bigas N, Beerenwinkel N. BnpC: Bayesian non-parametric clustering of single-cell mutation profiles. </w:t>
      </w:r>
      <w:r w:rsidRPr="002D20D2">
        <w:rPr>
          <w:i/>
        </w:rPr>
        <w:t>Bioinformatics</w:t>
      </w:r>
      <w:r w:rsidRPr="002D20D2">
        <w:t>. 2020;36(19):4854-4859.</w:t>
      </w:r>
    </w:p>
    <w:p w14:paraId="0A48E7B7" w14:textId="547C3CA5" w:rsidR="48C14202" w:rsidRDefault="48C14202" w:rsidP="48C14202">
      <w:pPr>
        <w:rPr>
          <w:lang w:eastAsia="en-US"/>
        </w:rPr>
      </w:pPr>
      <w:r w:rsidRPr="48C14202">
        <w:rPr>
          <w:lang w:eastAsia="en-US"/>
        </w:rPr>
        <w:fldChar w:fldCharType="end"/>
      </w:r>
    </w:p>
    <w:sectPr w:rsidR="48C14202" w:rsidSect="00C5612F">
      <w:headerReference w:type="default" r:id="rId16"/>
      <w:footerReference w:type="even" r:id="rId17"/>
      <w:footerReference w:type="default" r:id="rId18"/>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457A0E" w14:textId="77777777" w:rsidR="00C5612F" w:rsidRDefault="00C5612F">
      <w:r>
        <w:separator/>
      </w:r>
    </w:p>
  </w:endnote>
  <w:endnote w:type="continuationSeparator" w:id="0">
    <w:p w14:paraId="16AA8F76" w14:textId="77777777" w:rsidR="00C5612F" w:rsidRDefault="00C56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1CC60" w14:textId="77777777" w:rsidR="00825A6A" w:rsidRDefault="00825A6A" w:rsidP="00216D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7A5A10" w14:textId="77777777" w:rsidR="00825A6A" w:rsidRDefault="00825A6A" w:rsidP="00216D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1119442"/>
      <w:docPartObj>
        <w:docPartGallery w:val="Page Numbers (Bottom of Page)"/>
        <w:docPartUnique/>
      </w:docPartObj>
    </w:sdtPr>
    <w:sdtEndPr>
      <w:rPr>
        <w:rFonts w:cs="Arial"/>
      </w:rPr>
    </w:sdtEndPr>
    <w:sdtContent>
      <w:p w14:paraId="0F965C2B" w14:textId="5463B6E1" w:rsidR="00825A6A" w:rsidRPr="009F0C38" w:rsidRDefault="00825A6A">
        <w:pPr>
          <w:pStyle w:val="Footer"/>
          <w:jc w:val="center"/>
          <w:rPr>
            <w:rFonts w:cs="Arial"/>
          </w:rPr>
        </w:pPr>
        <w:r w:rsidRPr="009F0C38">
          <w:rPr>
            <w:rFonts w:cs="Arial"/>
          </w:rPr>
          <w:fldChar w:fldCharType="begin"/>
        </w:r>
        <w:r w:rsidRPr="009F0C38">
          <w:rPr>
            <w:rFonts w:cs="Arial"/>
          </w:rPr>
          <w:instrText>PAGE   \* MERGEFORMAT</w:instrText>
        </w:r>
        <w:r w:rsidRPr="009F0C38">
          <w:rPr>
            <w:rFonts w:cs="Arial"/>
          </w:rPr>
          <w:fldChar w:fldCharType="separate"/>
        </w:r>
        <w:r w:rsidR="00677137" w:rsidRPr="00677137">
          <w:rPr>
            <w:rFonts w:cs="Arial"/>
            <w:noProof/>
            <w:lang w:val="de-DE"/>
          </w:rPr>
          <w:t>1</w:t>
        </w:r>
        <w:r w:rsidRPr="009F0C38">
          <w:rPr>
            <w:rFonts w:cs="Arial"/>
          </w:rPr>
          <w:fldChar w:fldCharType="end"/>
        </w:r>
      </w:p>
    </w:sdtContent>
  </w:sdt>
  <w:p w14:paraId="7E1292D3" w14:textId="77777777" w:rsidR="00825A6A" w:rsidRDefault="00825A6A" w:rsidP="00216DE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38FF9F" w14:textId="77777777" w:rsidR="00C5612F" w:rsidRDefault="00C5612F">
      <w:r>
        <w:separator/>
      </w:r>
    </w:p>
  </w:footnote>
  <w:footnote w:type="continuationSeparator" w:id="0">
    <w:p w14:paraId="65794B8B" w14:textId="77777777" w:rsidR="00C5612F" w:rsidRDefault="00C561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39C67" w14:textId="374CBDDD" w:rsidR="00825A6A" w:rsidRPr="001F74E5" w:rsidRDefault="006E2B62" w:rsidP="007732C1">
    <w:pPr>
      <w:pStyle w:val="Header"/>
    </w:pPr>
    <w:r>
      <w:rPr>
        <w:rFonts w:cs="Arial"/>
        <w:i/>
        <w:sz w:val="20"/>
        <w:szCs w:val="20"/>
        <w:lang w:val="en-GB"/>
      </w:rPr>
      <w:t>Arends</w:t>
    </w:r>
    <w:r w:rsidR="00A50FDD">
      <w:rPr>
        <w:rFonts w:cs="Arial"/>
        <w:i/>
        <w:sz w:val="20"/>
        <w:szCs w:val="20"/>
        <w:lang w:val="en-GB"/>
      </w:rPr>
      <w:t xml:space="preserve"> </w:t>
    </w:r>
    <w:r w:rsidR="00825A6A" w:rsidRPr="003D1E4E">
      <w:rPr>
        <w:rFonts w:cs="Arial"/>
        <w:i/>
        <w:sz w:val="20"/>
        <w:szCs w:val="20"/>
        <w:lang w:val="en-GB"/>
      </w:rPr>
      <w:t>et al.</w:t>
    </w:r>
    <w:r w:rsidR="00825A6A" w:rsidRPr="00CF4733">
      <w:rPr>
        <w:sz w:val="20"/>
        <w:szCs w:val="20"/>
        <w:lang w:val="en-GB"/>
      </w:rPr>
      <w:t xml:space="preserve"> </w:t>
    </w:r>
    <w:r w:rsidR="00825A6A">
      <w:rPr>
        <w:sz w:val="20"/>
        <w:szCs w:val="20"/>
        <w:lang w:val="en-GB"/>
      </w:rPr>
      <w:t xml:space="preserve">  </w:t>
    </w:r>
    <w:r w:rsidR="004B5236">
      <w:rPr>
        <w:sz w:val="20"/>
        <w:szCs w:val="20"/>
        <w:lang w:val="en-GB"/>
      </w:rPr>
      <w:t xml:space="preserve">       </w:t>
    </w:r>
    <w:r w:rsidR="007732C1">
      <w:rPr>
        <w:b/>
        <w:sz w:val="20"/>
        <w:szCs w:val="20"/>
        <w:lang w:val="en-US"/>
      </w:rPr>
      <w:t>Dynamics of c</w:t>
    </w:r>
    <w:r w:rsidR="007732C1" w:rsidRPr="002C2EDA">
      <w:rPr>
        <w:b/>
        <w:sz w:val="20"/>
        <w:szCs w:val="20"/>
        <w:lang w:val="en-US"/>
      </w:rPr>
      <w:t xml:space="preserve">lonal hematopoiesis </w:t>
    </w:r>
    <w:r w:rsidR="007732C1">
      <w:rPr>
        <w:b/>
        <w:sz w:val="20"/>
        <w:szCs w:val="20"/>
        <w:lang w:val="en-US"/>
      </w:rPr>
      <w:t>under DNA damaging treatment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844E8"/>
    <w:multiLevelType w:val="hybridMultilevel"/>
    <w:tmpl w:val="E7E4C7EA"/>
    <w:lvl w:ilvl="0" w:tplc="CE6EEE56">
      <w:start w:val="363"/>
      <w:numFmt w:val="bullet"/>
      <w:lvlText w:val="-"/>
      <w:lvlJc w:val="left"/>
      <w:pPr>
        <w:ind w:left="720" w:hanging="360"/>
      </w:pPr>
      <w:rPr>
        <w:rFonts w:ascii="Arial" w:eastAsia="Batang"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0372BC"/>
    <w:multiLevelType w:val="hybridMultilevel"/>
    <w:tmpl w:val="0194D12E"/>
    <w:lvl w:ilvl="0" w:tplc="CEC26F22">
      <w:numFmt w:val="bullet"/>
      <w:lvlText w:val=""/>
      <w:lvlJc w:val="left"/>
      <w:pPr>
        <w:ind w:left="720" w:hanging="360"/>
      </w:pPr>
      <w:rPr>
        <w:rFonts w:ascii="Symbol" w:eastAsia="Batang"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121A80"/>
    <w:multiLevelType w:val="hybridMultilevel"/>
    <w:tmpl w:val="0F707BA4"/>
    <w:lvl w:ilvl="0" w:tplc="130AB1A8">
      <w:start w:val="22"/>
      <w:numFmt w:val="bullet"/>
      <w:lvlText w:val=""/>
      <w:lvlJc w:val="left"/>
      <w:pPr>
        <w:ind w:left="720" w:hanging="360"/>
      </w:pPr>
      <w:rPr>
        <w:rFonts w:ascii="Wingdings" w:eastAsia="Batang"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8CA32B8"/>
    <w:multiLevelType w:val="hybridMultilevel"/>
    <w:tmpl w:val="87ECD198"/>
    <w:lvl w:ilvl="0" w:tplc="122686C4">
      <w:numFmt w:val="bullet"/>
      <w:lvlText w:val=""/>
      <w:lvlJc w:val="left"/>
      <w:pPr>
        <w:ind w:left="720" w:hanging="360"/>
      </w:pPr>
      <w:rPr>
        <w:rFonts w:ascii="Wingdings" w:eastAsia="Batang"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245751"/>
    <w:multiLevelType w:val="hybridMultilevel"/>
    <w:tmpl w:val="86D4F7F8"/>
    <w:lvl w:ilvl="0" w:tplc="B2B2F766">
      <w:start w:val="16"/>
      <w:numFmt w:val="bullet"/>
      <w:lvlText w:val=""/>
      <w:lvlJc w:val="left"/>
      <w:pPr>
        <w:ind w:left="720" w:hanging="360"/>
      </w:pPr>
      <w:rPr>
        <w:rFonts w:ascii="Wingdings" w:eastAsia="Batang"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07F50C6"/>
    <w:multiLevelType w:val="hybridMultilevel"/>
    <w:tmpl w:val="AD62097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2990185"/>
    <w:multiLevelType w:val="hybridMultilevel"/>
    <w:tmpl w:val="7ED4F542"/>
    <w:lvl w:ilvl="0" w:tplc="1D5A661A">
      <w:numFmt w:val="bullet"/>
      <w:lvlText w:val=""/>
      <w:lvlJc w:val="left"/>
      <w:pPr>
        <w:ind w:left="720" w:hanging="360"/>
      </w:pPr>
      <w:rPr>
        <w:rFonts w:ascii="Wingdings" w:eastAsia="Batang"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3396809"/>
    <w:multiLevelType w:val="multilevel"/>
    <w:tmpl w:val="D39EC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F845C6"/>
    <w:multiLevelType w:val="hybridMultilevel"/>
    <w:tmpl w:val="822A181A"/>
    <w:lvl w:ilvl="0" w:tplc="559EEAFC">
      <w:start w:val="22"/>
      <w:numFmt w:val="bullet"/>
      <w:lvlText w:val="-"/>
      <w:lvlJc w:val="left"/>
      <w:pPr>
        <w:ind w:left="720" w:hanging="360"/>
      </w:pPr>
      <w:rPr>
        <w:rFonts w:ascii="Times New Roman" w:eastAsia="Batang"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5361161"/>
    <w:multiLevelType w:val="hybridMultilevel"/>
    <w:tmpl w:val="B0F2B4C6"/>
    <w:lvl w:ilvl="0" w:tplc="B6EE6784">
      <w:numFmt w:val="bullet"/>
      <w:lvlText w:val=""/>
      <w:lvlJc w:val="left"/>
      <w:pPr>
        <w:ind w:left="720" w:hanging="360"/>
      </w:pPr>
      <w:rPr>
        <w:rFonts w:ascii="Symbol" w:eastAsia="Batang"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AC225E"/>
    <w:multiLevelType w:val="hybridMultilevel"/>
    <w:tmpl w:val="392CB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1A0BAD"/>
    <w:multiLevelType w:val="multilevel"/>
    <w:tmpl w:val="4B5C67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1172527"/>
    <w:multiLevelType w:val="hybridMultilevel"/>
    <w:tmpl w:val="81F40254"/>
    <w:lvl w:ilvl="0" w:tplc="92902D56">
      <w:numFmt w:val="bullet"/>
      <w:lvlText w:val="-"/>
      <w:lvlJc w:val="left"/>
      <w:pPr>
        <w:ind w:left="720" w:hanging="360"/>
      </w:pPr>
      <w:rPr>
        <w:rFonts w:ascii="Arial" w:eastAsia="Batang"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674C29"/>
    <w:multiLevelType w:val="hybridMultilevel"/>
    <w:tmpl w:val="33965A86"/>
    <w:lvl w:ilvl="0" w:tplc="B886A3D8">
      <w:start w:val="210"/>
      <w:numFmt w:val="bullet"/>
      <w:lvlText w:val="-"/>
      <w:lvlJc w:val="left"/>
      <w:pPr>
        <w:ind w:left="720" w:hanging="360"/>
      </w:pPr>
      <w:rPr>
        <w:rFonts w:ascii="Times New Roman" w:eastAsia="Batang"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5156138"/>
    <w:multiLevelType w:val="hybridMultilevel"/>
    <w:tmpl w:val="CA164DAE"/>
    <w:lvl w:ilvl="0" w:tplc="DEF05B52">
      <w:numFmt w:val="bullet"/>
      <w:lvlText w:val=""/>
      <w:lvlJc w:val="left"/>
      <w:pPr>
        <w:ind w:left="720" w:hanging="360"/>
      </w:pPr>
      <w:rPr>
        <w:rFonts w:ascii="Wingdings" w:eastAsia="Batang"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DDE615D"/>
    <w:multiLevelType w:val="hybridMultilevel"/>
    <w:tmpl w:val="8DE2BBAE"/>
    <w:lvl w:ilvl="0" w:tplc="F9FCCE50">
      <w:numFmt w:val="bullet"/>
      <w:lvlText w:val="-"/>
      <w:lvlJc w:val="left"/>
      <w:pPr>
        <w:ind w:left="720" w:hanging="360"/>
      </w:pPr>
      <w:rPr>
        <w:rFonts w:ascii="Times New Roman" w:eastAsia="Batang"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2285D31"/>
    <w:multiLevelType w:val="hybridMultilevel"/>
    <w:tmpl w:val="217023AA"/>
    <w:lvl w:ilvl="0" w:tplc="C1F6917E">
      <w:numFmt w:val="bullet"/>
      <w:lvlText w:val="-"/>
      <w:lvlJc w:val="left"/>
      <w:pPr>
        <w:ind w:left="720" w:hanging="360"/>
      </w:pPr>
      <w:rPr>
        <w:rFonts w:ascii="Arial" w:eastAsia="Batang"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2D2930"/>
    <w:multiLevelType w:val="hybridMultilevel"/>
    <w:tmpl w:val="F9B06772"/>
    <w:lvl w:ilvl="0" w:tplc="4C6C4058">
      <w:numFmt w:val="bullet"/>
      <w:lvlText w:val=""/>
      <w:lvlJc w:val="left"/>
      <w:pPr>
        <w:ind w:left="720" w:hanging="360"/>
      </w:pPr>
      <w:rPr>
        <w:rFonts w:ascii="Wingdings" w:eastAsia="Batang"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AA5CAE"/>
    <w:multiLevelType w:val="hybridMultilevel"/>
    <w:tmpl w:val="735E4D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9074949"/>
    <w:multiLevelType w:val="hybridMultilevel"/>
    <w:tmpl w:val="AD62097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223568819">
    <w:abstractNumId w:val="18"/>
  </w:num>
  <w:num w:numId="2" w16cid:durableId="245113027">
    <w:abstractNumId w:val="19"/>
  </w:num>
  <w:num w:numId="3" w16cid:durableId="1993674920">
    <w:abstractNumId w:val="8"/>
  </w:num>
  <w:num w:numId="4" w16cid:durableId="1721251085">
    <w:abstractNumId w:val="2"/>
  </w:num>
  <w:num w:numId="5" w16cid:durableId="689721458">
    <w:abstractNumId w:val="5"/>
  </w:num>
  <w:num w:numId="6" w16cid:durableId="1960842604">
    <w:abstractNumId w:val="4"/>
  </w:num>
  <w:num w:numId="7" w16cid:durableId="1139806842">
    <w:abstractNumId w:val="0"/>
  </w:num>
  <w:num w:numId="8" w16cid:durableId="1949310086">
    <w:abstractNumId w:val="15"/>
  </w:num>
  <w:num w:numId="9" w16cid:durableId="812798993">
    <w:abstractNumId w:val="13"/>
  </w:num>
  <w:num w:numId="10" w16cid:durableId="646588658">
    <w:abstractNumId w:val="14"/>
  </w:num>
  <w:num w:numId="11" w16cid:durableId="513612431">
    <w:abstractNumId w:val="6"/>
  </w:num>
  <w:num w:numId="12" w16cid:durableId="1175458516">
    <w:abstractNumId w:val="17"/>
  </w:num>
  <w:num w:numId="13" w16cid:durableId="1904295114">
    <w:abstractNumId w:val="3"/>
  </w:num>
  <w:num w:numId="14" w16cid:durableId="2038696903">
    <w:abstractNumId w:val="10"/>
  </w:num>
  <w:num w:numId="15" w16cid:durableId="352655464">
    <w:abstractNumId w:val="16"/>
  </w:num>
  <w:num w:numId="16" w16cid:durableId="716439788">
    <w:abstractNumId w:val="12"/>
  </w:num>
  <w:num w:numId="17" w16cid:durableId="1960795459">
    <w:abstractNumId w:val="11"/>
  </w:num>
  <w:num w:numId="18" w16cid:durableId="589856387">
    <w:abstractNumId w:val="1"/>
  </w:num>
  <w:num w:numId="19" w16cid:durableId="1409306251">
    <w:abstractNumId w:val="9"/>
  </w:num>
  <w:num w:numId="20" w16cid:durableId="184466445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bordersDoNotSurroundHeader/>
  <w:bordersDoNotSurroundFooter/>
  <w:proofState w:spelling="clean"/>
  <w:defaultTabStop w:val="708"/>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Blood Copy&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s29etvvet2zpnetsptvswt42fpsvt205rxd&quot;&gt;endnote_library_max&lt;record-ids&gt;&lt;item&gt;2437&lt;/item&gt;&lt;item&gt;4983&lt;/item&gt;&lt;item&gt;4990&lt;/item&gt;&lt;item&gt;4992&lt;/item&gt;&lt;item&gt;4993&lt;/item&gt;&lt;item&gt;5261&lt;/item&gt;&lt;item&gt;5448&lt;/item&gt;&lt;item&gt;6758&lt;/item&gt;&lt;item&gt;6900&lt;/item&gt;&lt;item&gt;7108&lt;/item&gt;&lt;item&gt;7226&lt;/item&gt;&lt;item&gt;7231&lt;/item&gt;&lt;item&gt;7232&lt;/item&gt;&lt;item&gt;7239&lt;/item&gt;&lt;item&gt;7309&lt;/item&gt;&lt;item&gt;7312&lt;/item&gt;&lt;item&gt;7319&lt;/item&gt;&lt;item&gt;7320&lt;/item&gt;&lt;item&gt;7321&lt;/item&gt;&lt;/record-ids&gt;&lt;/item&gt;&lt;/Libraries&gt;"/>
  </w:docVars>
  <w:rsids>
    <w:rsidRoot w:val="002C5A96"/>
    <w:rsid w:val="0000152F"/>
    <w:rsid w:val="0000264D"/>
    <w:rsid w:val="00002E05"/>
    <w:rsid w:val="000046FB"/>
    <w:rsid w:val="000047A0"/>
    <w:rsid w:val="00004CC9"/>
    <w:rsid w:val="00005C9D"/>
    <w:rsid w:val="00005E08"/>
    <w:rsid w:val="000068F6"/>
    <w:rsid w:val="000072A6"/>
    <w:rsid w:val="00007B7D"/>
    <w:rsid w:val="00007DCE"/>
    <w:rsid w:val="00011049"/>
    <w:rsid w:val="000114EA"/>
    <w:rsid w:val="00011721"/>
    <w:rsid w:val="00013584"/>
    <w:rsid w:val="00014EC8"/>
    <w:rsid w:val="00015C9C"/>
    <w:rsid w:val="00015EAD"/>
    <w:rsid w:val="00017570"/>
    <w:rsid w:val="00017969"/>
    <w:rsid w:val="00017FCB"/>
    <w:rsid w:val="00020427"/>
    <w:rsid w:val="00020A0A"/>
    <w:rsid w:val="00021578"/>
    <w:rsid w:val="00022529"/>
    <w:rsid w:val="00023993"/>
    <w:rsid w:val="00023C8C"/>
    <w:rsid w:val="00023D0B"/>
    <w:rsid w:val="0002433D"/>
    <w:rsid w:val="00026704"/>
    <w:rsid w:val="00030F03"/>
    <w:rsid w:val="00031731"/>
    <w:rsid w:val="00031809"/>
    <w:rsid w:val="0003571E"/>
    <w:rsid w:val="00036997"/>
    <w:rsid w:val="00036C7C"/>
    <w:rsid w:val="00040285"/>
    <w:rsid w:val="000405B1"/>
    <w:rsid w:val="00042136"/>
    <w:rsid w:val="0004254D"/>
    <w:rsid w:val="00043065"/>
    <w:rsid w:val="00044CE4"/>
    <w:rsid w:val="00046BD5"/>
    <w:rsid w:val="00050322"/>
    <w:rsid w:val="00051920"/>
    <w:rsid w:val="00052C7B"/>
    <w:rsid w:val="00054975"/>
    <w:rsid w:val="00054B9A"/>
    <w:rsid w:val="00055564"/>
    <w:rsid w:val="00056616"/>
    <w:rsid w:val="00056B20"/>
    <w:rsid w:val="00056B82"/>
    <w:rsid w:val="00057D90"/>
    <w:rsid w:val="00060129"/>
    <w:rsid w:val="00061329"/>
    <w:rsid w:val="0006190E"/>
    <w:rsid w:val="00061DE0"/>
    <w:rsid w:val="00062E3B"/>
    <w:rsid w:val="0006321E"/>
    <w:rsid w:val="00063D08"/>
    <w:rsid w:val="00064957"/>
    <w:rsid w:val="000652AD"/>
    <w:rsid w:val="00065483"/>
    <w:rsid w:val="0006664D"/>
    <w:rsid w:val="00066C06"/>
    <w:rsid w:val="00067805"/>
    <w:rsid w:val="00067B09"/>
    <w:rsid w:val="00067B3C"/>
    <w:rsid w:val="00067E7D"/>
    <w:rsid w:val="00067EB1"/>
    <w:rsid w:val="000705E5"/>
    <w:rsid w:val="00071B50"/>
    <w:rsid w:val="00072509"/>
    <w:rsid w:val="000728CF"/>
    <w:rsid w:val="000732A2"/>
    <w:rsid w:val="00073AAE"/>
    <w:rsid w:val="00073D88"/>
    <w:rsid w:val="00074284"/>
    <w:rsid w:val="00076350"/>
    <w:rsid w:val="00077416"/>
    <w:rsid w:val="00080267"/>
    <w:rsid w:val="00081154"/>
    <w:rsid w:val="00081376"/>
    <w:rsid w:val="0008143A"/>
    <w:rsid w:val="000838C5"/>
    <w:rsid w:val="00083F59"/>
    <w:rsid w:val="0008608A"/>
    <w:rsid w:val="00086FC5"/>
    <w:rsid w:val="0008702A"/>
    <w:rsid w:val="00087807"/>
    <w:rsid w:val="0009154E"/>
    <w:rsid w:val="00091BAF"/>
    <w:rsid w:val="00092287"/>
    <w:rsid w:val="0009308B"/>
    <w:rsid w:val="00094FC9"/>
    <w:rsid w:val="000A01F5"/>
    <w:rsid w:val="000A2417"/>
    <w:rsid w:val="000A2DB8"/>
    <w:rsid w:val="000A3A2A"/>
    <w:rsid w:val="000A4286"/>
    <w:rsid w:val="000A473A"/>
    <w:rsid w:val="000A49CB"/>
    <w:rsid w:val="000B019E"/>
    <w:rsid w:val="000B12DF"/>
    <w:rsid w:val="000B1B41"/>
    <w:rsid w:val="000B2737"/>
    <w:rsid w:val="000B446C"/>
    <w:rsid w:val="000B4D69"/>
    <w:rsid w:val="000B5883"/>
    <w:rsid w:val="000B6A15"/>
    <w:rsid w:val="000B74C5"/>
    <w:rsid w:val="000C00FB"/>
    <w:rsid w:val="000C11A0"/>
    <w:rsid w:val="000C14E2"/>
    <w:rsid w:val="000C45EF"/>
    <w:rsid w:val="000C61F6"/>
    <w:rsid w:val="000D1399"/>
    <w:rsid w:val="000D5889"/>
    <w:rsid w:val="000D6F6B"/>
    <w:rsid w:val="000D76EE"/>
    <w:rsid w:val="000D771F"/>
    <w:rsid w:val="000D7CAF"/>
    <w:rsid w:val="000E007C"/>
    <w:rsid w:val="000E20EC"/>
    <w:rsid w:val="000E2F6C"/>
    <w:rsid w:val="000E3E82"/>
    <w:rsid w:val="000E4816"/>
    <w:rsid w:val="000E6ECC"/>
    <w:rsid w:val="000E7C8B"/>
    <w:rsid w:val="000F0F51"/>
    <w:rsid w:val="000F1491"/>
    <w:rsid w:val="000F166A"/>
    <w:rsid w:val="000F3FCF"/>
    <w:rsid w:val="000F449D"/>
    <w:rsid w:val="000F57B1"/>
    <w:rsid w:val="000F58EE"/>
    <w:rsid w:val="000F5E75"/>
    <w:rsid w:val="000F6220"/>
    <w:rsid w:val="00100111"/>
    <w:rsid w:val="0010061D"/>
    <w:rsid w:val="001016E7"/>
    <w:rsid w:val="00101969"/>
    <w:rsid w:val="00102FEF"/>
    <w:rsid w:val="0010301F"/>
    <w:rsid w:val="001037CF"/>
    <w:rsid w:val="00103CB9"/>
    <w:rsid w:val="00105E70"/>
    <w:rsid w:val="0010643A"/>
    <w:rsid w:val="0010759E"/>
    <w:rsid w:val="00110C21"/>
    <w:rsid w:val="00110D8D"/>
    <w:rsid w:val="00111C2C"/>
    <w:rsid w:val="00111EBB"/>
    <w:rsid w:val="00112BD0"/>
    <w:rsid w:val="00114474"/>
    <w:rsid w:val="00114E26"/>
    <w:rsid w:val="00117406"/>
    <w:rsid w:val="001179A4"/>
    <w:rsid w:val="00120003"/>
    <w:rsid w:val="00121BD6"/>
    <w:rsid w:val="001221B4"/>
    <w:rsid w:val="00122B12"/>
    <w:rsid w:val="00123A66"/>
    <w:rsid w:val="00125C16"/>
    <w:rsid w:val="001262D6"/>
    <w:rsid w:val="00130636"/>
    <w:rsid w:val="0013093F"/>
    <w:rsid w:val="00130968"/>
    <w:rsid w:val="001312BA"/>
    <w:rsid w:val="0013144E"/>
    <w:rsid w:val="00131A00"/>
    <w:rsid w:val="0013310A"/>
    <w:rsid w:val="00133C54"/>
    <w:rsid w:val="00133E76"/>
    <w:rsid w:val="001363FC"/>
    <w:rsid w:val="00136640"/>
    <w:rsid w:val="001367A5"/>
    <w:rsid w:val="00140283"/>
    <w:rsid w:val="00141A0C"/>
    <w:rsid w:val="00141ED0"/>
    <w:rsid w:val="00143201"/>
    <w:rsid w:val="00143A06"/>
    <w:rsid w:val="00147EB8"/>
    <w:rsid w:val="0015008B"/>
    <w:rsid w:val="001502D7"/>
    <w:rsid w:val="00151AD5"/>
    <w:rsid w:val="00151B23"/>
    <w:rsid w:val="001524EA"/>
    <w:rsid w:val="001526FB"/>
    <w:rsid w:val="00152C55"/>
    <w:rsid w:val="00152DCB"/>
    <w:rsid w:val="001536DD"/>
    <w:rsid w:val="00154C2F"/>
    <w:rsid w:val="00155D64"/>
    <w:rsid w:val="00157770"/>
    <w:rsid w:val="001578A4"/>
    <w:rsid w:val="00157930"/>
    <w:rsid w:val="0016121B"/>
    <w:rsid w:val="00161938"/>
    <w:rsid w:val="00163751"/>
    <w:rsid w:val="00167458"/>
    <w:rsid w:val="001677A7"/>
    <w:rsid w:val="00167832"/>
    <w:rsid w:val="001700A1"/>
    <w:rsid w:val="0017021D"/>
    <w:rsid w:val="001706FD"/>
    <w:rsid w:val="00171176"/>
    <w:rsid w:val="00172FBF"/>
    <w:rsid w:val="0017312D"/>
    <w:rsid w:val="001742AD"/>
    <w:rsid w:val="0017436F"/>
    <w:rsid w:val="0017442B"/>
    <w:rsid w:val="0017474A"/>
    <w:rsid w:val="0017521B"/>
    <w:rsid w:val="0017605C"/>
    <w:rsid w:val="00177503"/>
    <w:rsid w:val="0018597E"/>
    <w:rsid w:val="00186C3B"/>
    <w:rsid w:val="00190297"/>
    <w:rsid w:val="00191E12"/>
    <w:rsid w:val="001928E1"/>
    <w:rsid w:val="001935B1"/>
    <w:rsid w:val="00193A3E"/>
    <w:rsid w:val="001949D6"/>
    <w:rsid w:val="00195AFB"/>
    <w:rsid w:val="00195DCB"/>
    <w:rsid w:val="001960BA"/>
    <w:rsid w:val="00196677"/>
    <w:rsid w:val="00196C80"/>
    <w:rsid w:val="001A032A"/>
    <w:rsid w:val="001A08AC"/>
    <w:rsid w:val="001A0955"/>
    <w:rsid w:val="001A0A0F"/>
    <w:rsid w:val="001A20E4"/>
    <w:rsid w:val="001A2D2C"/>
    <w:rsid w:val="001A2E7D"/>
    <w:rsid w:val="001A43F7"/>
    <w:rsid w:val="001A45C1"/>
    <w:rsid w:val="001A493C"/>
    <w:rsid w:val="001A57F9"/>
    <w:rsid w:val="001A6C26"/>
    <w:rsid w:val="001A6C6B"/>
    <w:rsid w:val="001B0C1A"/>
    <w:rsid w:val="001B1629"/>
    <w:rsid w:val="001B1949"/>
    <w:rsid w:val="001B1C1C"/>
    <w:rsid w:val="001B3A32"/>
    <w:rsid w:val="001B3F11"/>
    <w:rsid w:val="001B40E7"/>
    <w:rsid w:val="001B4A4E"/>
    <w:rsid w:val="001B4CB0"/>
    <w:rsid w:val="001B5ACC"/>
    <w:rsid w:val="001B5E95"/>
    <w:rsid w:val="001B657F"/>
    <w:rsid w:val="001B6933"/>
    <w:rsid w:val="001B693D"/>
    <w:rsid w:val="001B7F9B"/>
    <w:rsid w:val="001C1D9D"/>
    <w:rsid w:val="001C2A78"/>
    <w:rsid w:val="001C46EB"/>
    <w:rsid w:val="001C6A7D"/>
    <w:rsid w:val="001D05CC"/>
    <w:rsid w:val="001D0B81"/>
    <w:rsid w:val="001D0D14"/>
    <w:rsid w:val="001D0ECC"/>
    <w:rsid w:val="001D13CF"/>
    <w:rsid w:val="001D3039"/>
    <w:rsid w:val="001D3E8B"/>
    <w:rsid w:val="001D4D6A"/>
    <w:rsid w:val="001D50C6"/>
    <w:rsid w:val="001D538D"/>
    <w:rsid w:val="001D5D93"/>
    <w:rsid w:val="001D5E10"/>
    <w:rsid w:val="001D68A5"/>
    <w:rsid w:val="001D71BD"/>
    <w:rsid w:val="001D7745"/>
    <w:rsid w:val="001E0404"/>
    <w:rsid w:val="001E06E0"/>
    <w:rsid w:val="001E12AF"/>
    <w:rsid w:val="001E20AC"/>
    <w:rsid w:val="001E26D3"/>
    <w:rsid w:val="001E2D84"/>
    <w:rsid w:val="001E3770"/>
    <w:rsid w:val="001E47F7"/>
    <w:rsid w:val="001E48EE"/>
    <w:rsid w:val="001E628F"/>
    <w:rsid w:val="001E79E4"/>
    <w:rsid w:val="001E7CD6"/>
    <w:rsid w:val="001F05D1"/>
    <w:rsid w:val="001F1747"/>
    <w:rsid w:val="001F28BE"/>
    <w:rsid w:val="001F3198"/>
    <w:rsid w:val="001F37D6"/>
    <w:rsid w:val="001F444B"/>
    <w:rsid w:val="001F455C"/>
    <w:rsid w:val="001F4BCC"/>
    <w:rsid w:val="001F5CFA"/>
    <w:rsid w:val="001F7970"/>
    <w:rsid w:val="002008F1"/>
    <w:rsid w:val="00200B83"/>
    <w:rsid w:val="00201DB9"/>
    <w:rsid w:val="00202D4F"/>
    <w:rsid w:val="0020379D"/>
    <w:rsid w:val="00207E8D"/>
    <w:rsid w:val="002102C7"/>
    <w:rsid w:val="0021212D"/>
    <w:rsid w:val="00212177"/>
    <w:rsid w:val="00212937"/>
    <w:rsid w:val="00212F07"/>
    <w:rsid w:val="0021338B"/>
    <w:rsid w:val="00213573"/>
    <w:rsid w:val="00215231"/>
    <w:rsid w:val="0021553C"/>
    <w:rsid w:val="00216526"/>
    <w:rsid w:val="00216681"/>
    <w:rsid w:val="002169CE"/>
    <w:rsid w:val="00216DE7"/>
    <w:rsid w:val="00217547"/>
    <w:rsid w:val="00220246"/>
    <w:rsid w:val="0022044D"/>
    <w:rsid w:val="002204DD"/>
    <w:rsid w:val="00221F2D"/>
    <w:rsid w:val="00223112"/>
    <w:rsid w:val="00223420"/>
    <w:rsid w:val="00223892"/>
    <w:rsid w:val="002242DE"/>
    <w:rsid w:val="00225B5C"/>
    <w:rsid w:val="00226988"/>
    <w:rsid w:val="00226CF2"/>
    <w:rsid w:val="002275BB"/>
    <w:rsid w:val="00227A32"/>
    <w:rsid w:val="00232093"/>
    <w:rsid w:val="00232A4D"/>
    <w:rsid w:val="00232BFF"/>
    <w:rsid w:val="00234124"/>
    <w:rsid w:val="00234240"/>
    <w:rsid w:val="002355BC"/>
    <w:rsid w:val="00235F99"/>
    <w:rsid w:val="00237C21"/>
    <w:rsid w:val="00241529"/>
    <w:rsid w:val="00242380"/>
    <w:rsid w:val="00243032"/>
    <w:rsid w:val="00243624"/>
    <w:rsid w:val="00243F1D"/>
    <w:rsid w:val="00244758"/>
    <w:rsid w:val="002447B3"/>
    <w:rsid w:val="00245257"/>
    <w:rsid w:val="00245D62"/>
    <w:rsid w:val="00247EF4"/>
    <w:rsid w:val="00250AC2"/>
    <w:rsid w:val="00250B9E"/>
    <w:rsid w:val="002517F2"/>
    <w:rsid w:val="00251C5C"/>
    <w:rsid w:val="00252391"/>
    <w:rsid w:val="00252B3C"/>
    <w:rsid w:val="00252C5A"/>
    <w:rsid w:val="00253084"/>
    <w:rsid w:val="0025340F"/>
    <w:rsid w:val="00253F53"/>
    <w:rsid w:val="0025425F"/>
    <w:rsid w:val="0025466A"/>
    <w:rsid w:val="00255CF8"/>
    <w:rsid w:val="00255F2D"/>
    <w:rsid w:val="002564BA"/>
    <w:rsid w:val="00256709"/>
    <w:rsid w:val="00256DE8"/>
    <w:rsid w:val="0025764D"/>
    <w:rsid w:val="002625EC"/>
    <w:rsid w:val="002633E9"/>
    <w:rsid w:val="002638B8"/>
    <w:rsid w:val="00264233"/>
    <w:rsid w:val="00264B0A"/>
    <w:rsid w:val="0026539B"/>
    <w:rsid w:val="00265B14"/>
    <w:rsid w:val="00266566"/>
    <w:rsid w:val="0026659F"/>
    <w:rsid w:val="00266850"/>
    <w:rsid w:val="00266F37"/>
    <w:rsid w:val="002711CB"/>
    <w:rsid w:val="0027184C"/>
    <w:rsid w:val="00272328"/>
    <w:rsid w:val="002727C6"/>
    <w:rsid w:val="00272BEC"/>
    <w:rsid w:val="0027378B"/>
    <w:rsid w:val="0027423E"/>
    <w:rsid w:val="002748B5"/>
    <w:rsid w:val="00274C3B"/>
    <w:rsid w:val="00275A44"/>
    <w:rsid w:val="00275B3D"/>
    <w:rsid w:val="002760C8"/>
    <w:rsid w:val="002765FA"/>
    <w:rsid w:val="002767B5"/>
    <w:rsid w:val="00282F95"/>
    <w:rsid w:val="0028308B"/>
    <w:rsid w:val="00284F95"/>
    <w:rsid w:val="00285886"/>
    <w:rsid w:val="00285CD4"/>
    <w:rsid w:val="00286068"/>
    <w:rsid w:val="00286226"/>
    <w:rsid w:val="002869E3"/>
    <w:rsid w:val="00286FFA"/>
    <w:rsid w:val="00287615"/>
    <w:rsid w:val="00287D42"/>
    <w:rsid w:val="0029014F"/>
    <w:rsid w:val="00291283"/>
    <w:rsid w:val="0029183F"/>
    <w:rsid w:val="00292C61"/>
    <w:rsid w:val="0029395D"/>
    <w:rsid w:val="00293CE4"/>
    <w:rsid w:val="00293FD3"/>
    <w:rsid w:val="002941F6"/>
    <w:rsid w:val="0029462A"/>
    <w:rsid w:val="00295A7C"/>
    <w:rsid w:val="00295C28"/>
    <w:rsid w:val="00295E8D"/>
    <w:rsid w:val="00296283"/>
    <w:rsid w:val="002A04DC"/>
    <w:rsid w:val="002A18EA"/>
    <w:rsid w:val="002A21AD"/>
    <w:rsid w:val="002A353F"/>
    <w:rsid w:val="002A580D"/>
    <w:rsid w:val="002A73B8"/>
    <w:rsid w:val="002A7F08"/>
    <w:rsid w:val="002B0B5E"/>
    <w:rsid w:val="002B1831"/>
    <w:rsid w:val="002B32CE"/>
    <w:rsid w:val="002B3BE1"/>
    <w:rsid w:val="002B4FD9"/>
    <w:rsid w:val="002B549D"/>
    <w:rsid w:val="002B6A07"/>
    <w:rsid w:val="002B6F75"/>
    <w:rsid w:val="002B7D2F"/>
    <w:rsid w:val="002C00BF"/>
    <w:rsid w:val="002C12B5"/>
    <w:rsid w:val="002C1703"/>
    <w:rsid w:val="002C1E15"/>
    <w:rsid w:val="002C346C"/>
    <w:rsid w:val="002C3530"/>
    <w:rsid w:val="002C4662"/>
    <w:rsid w:val="002C49E0"/>
    <w:rsid w:val="002C5A96"/>
    <w:rsid w:val="002C5C9D"/>
    <w:rsid w:val="002C68EB"/>
    <w:rsid w:val="002C6A28"/>
    <w:rsid w:val="002C6E94"/>
    <w:rsid w:val="002C71C9"/>
    <w:rsid w:val="002C7AEF"/>
    <w:rsid w:val="002D1AE8"/>
    <w:rsid w:val="002D20D2"/>
    <w:rsid w:val="002D2E00"/>
    <w:rsid w:val="002D3C8E"/>
    <w:rsid w:val="002D4AE6"/>
    <w:rsid w:val="002D550B"/>
    <w:rsid w:val="002D58AE"/>
    <w:rsid w:val="002D6E72"/>
    <w:rsid w:val="002D7507"/>
    <w:rsid w:val="002D7737"/>
    <w:rsid w:val="002D7AC1"/>
    <w:rsid w:val="002E0F27"/>
    <w:rsid w:val="002E1D54"/>
    <w:rsid w:val="002E440A"/>
    <w:rsid w:val="002E4723"/>
    <w:rsid w:val="002E6CEA"/>
    <w:rsid w:val="002E7C7C"/>
    <w:rsid w:val="002E7E90"/>
    <w:rsid w:val="002F001D"/>
    <w:rsid w:val="002F034D"/>
    <w:rsid w:val="002F03D2"/>
    <w:rsid w:val="002F0842"/>
    <w:rsid w:val="002F089D"/>
    <w:rsid w:val="002F20B3"/>
    <w:rsid w:val="002F3E3F"/>
    <w:rsid w:val="002F4B2C"/>
    <w:rsid w:val="002F5375"/>
    <w:rsid w:val="002F64F3"/>
    <w:rsid w:val="002F65A6"/>
    <w:rsid w:val="002F6C89"/>
    <w:rsid w:val="002F7312"/>
    <w:rsid w:val="00301327"/>
    <w:rsid w:val="00301CBF"/>
    <w:rsid w:val="0030379A"/>
    <w:rsid w:val="00303F3C"/>
    <w:rsid w:val="00304F75"/>
    <w:rsid w:val="00305592"/>
    <w:rsid w:val="003074E6"/>
    <w:rsid w:val="00312D09"/>
    <w:rsid w:val="003142CD"/>
    <w:rsid w:val="00314D0D"/>
    <w:rsid w:val="0031630D"/>
    <w:rsid w:val="00316726"/>
    <w:rsid w:val="00316AA8"/>
    <w:rsid w:val="00316CA4"/>
    <w:rsid w:val="00316F2F"/>
    <w:rsid w:val="003219C6"/>
    <w:rsid w:val="00321CBB"/>
    <w:rsid w:val="00321F90"/>
    <w:rsid w:val="00322E99"/>
    <w:rsid w:val="0032307E"/>
    <w:rsid w:val="00323B4A"/>
    <w:rsid w:val="00324442"/>
    <w:rsid w:val="00324D3A"/>
    <w:rsid w:val="00324D8B"/>
    <w:rsid w:val="0032502E"/>
    <w:rsid w:val="00326B91"/>
    <w:rsid w:val="00327296"/>
    <w:rsid w:val="003273B9"/>
    <w:rsid w:val="0033087B"/>
    <w:rsid w:val="00331CAB"/>
    <w:rsid w:val="00332211"/>
    <w:rsid w:val="003326CF"/>
    <w:rsid w:val="00332EB6"/>
    <w:rsid w:val="00333388"/>
    <w:rsid w:val="00333551"/>
    <w:rsid w:val="003337A3"/>
    <w:rsid w:val="003338ED"/>
    <w:rsid w:val="00335677"/>
    <w:rsid w:val="00337062"/>
    <w:rsid w:val="003374B9"/>
    <w:rsid w:val="0034060F"/>
    <w:rsid w:val="00340C2C"/>
    <w:rsid w:val="003429EE"/>
    <w:rsid w:val="0034327F"/>
    <w:rsid w:val="00343DEF"/>
    <w:rsid w:val="00344E78"/>
    <w:rsid w:val="00346B6C"/>
    <w:rsid w:val="003477FE"/>
    <w:rsid w:val="00350190"/>
    <w:rsid w:val="00353903"/>
    <w:rsid w:val="00353D05"/>
    <w:rsid w:val="00354259"/>
    <w:rsid w:val="00354BD6"/>
    <w:rsid w:val="003553DA"/>
    <w:rsid w:val="003554A7"/>
    <w:rsid w:val="0035605E"/>
    <w:rsid w:val="003563EB"/>
    <w:rsid w:val="00356890"/>
    <w:rsid w:val="003576D9"/>
    <w:rsid w:val="003578EF"/>
    <w:rsid w:val="00357E94"/>
    <w:rsid w:val="003606C8"/>
    <w:rsid w:val="003622D0"/>
    <w:rsid w:val="00363537"/>
    <w:rsid w:val="00363B80"/>
    <w:rsid w:val="003642EB"/>
    <w:rsid w:val="00364B5A"/>
    <w:rsid w:val="003662E8"/>
    <w:rsid w:val="00367242"/>
    <w:rsid w:val="003702CF"/>
    <w:rsid w:val="0037030B"/>
    <w:rsid w:val="00370B42"/>
    <w:rsid w:val="00370C11"/>
    <w:rsid w:val="0037254F"/>
    <w:rsid w:val="003725DB"/>
    <w:rsid w:val="003757F1"/>
    <w:rsid w:val="00376058"/>
    <w:rsid w:val="0037662B"/>
    <w:rsid w:val="00376E24"/>
    <w:rsid w:val="0037713D"/>
    <w:rsid w:val="00377DC3"/>
    <w:rsid w:val="003803AD"/>
    <w:rsid w:val="00380584"/>
    <w:rsid w:val="00380870"/>
    <w:rsid w:val="00380BBF"/>
    <w:rsid w:val="0038144C"/>
    <w:rsid w:val="0038277C"/>
    <w:rsid w:val="00382EBF"/>
    <w:rsid w:val="00384A12"/>
    <w:rsid w:val="003850AB"/>
    <w:rsid w:val="00385F13"/>
    <w:rsid w:val="00386337"/>
    <w:rsid w:val="003866E7"/>
    <w:rsid w:val="00387778"/>
    <w:rsid w:val="00387967"/>
    <w:rsid w:val="00390262"/>
    <w:rsid w:val="0039061C"/>
    <w:rsid w:val="0039106B"/>
    <w:rsid w:val="003922BA"/>
    <w:rsid w:val="00393096"/>
    <w:rsid w:val="00393C48"/>
    <w:rsid w:val="00394AA3"/>
    <w:rsid w:val="00394B69"/>
    <w:rsid w:val="00395D37"/>
    <w:rsid w:val="00396906"/>
    <w:rsid w:val="00396CFE"/>
    <w:rsid w:val="003A291D"/>
    <w:rsid w:val="003A3C8B"/>
    <w:rsid w:val="003A3E73"/>
    <w:rsid w:val="003A498C"/>
    <w:rsid w:val="003A60A9"/>
    <w:rsid w:val="003A6E23"/>
    <w:rsid w:val="003A76CD"/>
    <w:rsid w:val="003B0CE7"/>
    <w:rsid w:val="003B0D2D"/>
    <w:rsid w:val="003B1564"/>
    <w:rsid w:val="003B2ADC"/>
    <w:rsid w:val="003B434A"/>
    <w:rsid w:val="003B753F"/>
    <w:rsid w:val="003C0292"/>
    <w:rsid w:val="003C094E"/>
    <w:rsid w:val="003C1EE0"/>
    <w:rsid w:val="003C2100"/>
    <w:rsid w:val="003C250C"/>
    <w:rsid w:val="003C3F7A"/>
    <w:rsid w:val="003C5046"/>
    <w:rsid w:val="003C62A5"/>
    <w:rsid w:val="003C7A4E"/>
    <w:rsid w:val="003D01AD"/>
    <w:rsid w:val="003D086B"/>
    <w:rsid w:val="003D0A1D"/>
    <w:rsid w:val="003D1021"/>
    <w:rsid w:val="003D1BC0"/>
    <w:rsid w:val="003D1E33"/>
    <w:rsid w:val="003D1E4E"/>
    <w:rsid w:val="003D2220"/>
    <w:rsid w:val="003D31A2"/>
    <w:rsid w:val="003D348E"/>
    <w:rsid w:val="003D357B"/>
    <w:rsid w:val="003D45AD"/>
    <w:rsid w:val="003D5E76"/>
    <w:rsid w:val="003D61B5"/>
    <w:rsid w:val="003D6A81"/>
    <w:rsid w:val="003D6AB7"/>
    <w:rsid w:val="003D6FF8"/>
    <w:rsid w:val="003E0AC2"/>
    <w:rsid w:val="003E117C"/>
    <w:rsid w:val="003E1A41"/>
    <w:rsid w:val="003E222A"/>
    <w:rsid w:val="003E2548"/>
    <w:rsid w:val="003E4CF8"/>
    <w:rsid w:val="003E5C25"/>
    <w:rsid w:val="003E5E9C"/>
    <w:rsid w:val="003E6102"/>
    <w:rsid w:val="003E757C"/>
    <w:rsid w:val="003F0DA1"/>
    <w:rsid w:val="003F1BC5"/>
    <w:rsid w:val="003F2216"/>
    <w:rsid w:val="003F2716"/>
    <w:rsid w:val="003F2C19"/>
    <w:rsid w:val="003F3B72"/>
    <w:rsid w:val="003F3E4E"/>
    <w:rsid w:val="003F3F4C"/>
    <w:rsid w:val="003F45BC"/>
    <w:rsid w:val="003F77DC"/>
    <w:rsid w:val="00401516"/>
    <w:rsid w:val="00401F30"/>
    <w:rsid w:val="00403851"/>
    <w:rsid w:val="004043E6"/>
    <w:rsid w:val="00404A1B"/>
    <w:rsid w:val="00404E67"/>
    <w:rsid w:val="00404F86"/>
    <w:rsid w:val="00407419"/>
    <w:rsid w:val="00407F28"/>
    <w:rsid w:val="0041013B"/>
    <w:rsid w:val="00410B22"/>
    <w:rsid w:val="004123CE"/>
    <w:rsid w:val="00413792"/>
    <w:rsid w:val="00415643"/>
    <w:rsid w:val="00416C8A"/>
    <w:rsid w:val="00416D07"/>
    <w:rsid w:val="0041778F"/>
    <w:rsid w:val="004204E2"/>
    <w:rsid w:val="00421082"/>
    <w:rsid w:val="0042155D"/>
    <w:rsid w:val="0042177D"/>
    <w:rsid w:val="00422789"/>
    <w:rsid w:val="00422B0C"/>
    <w:rsid w:val="004248BA"/>
    <w:rsid w:val="0042584A"/>
    <w:rsid w:val="00425D80"/>
    <w:rsid w:val="00426CFE"/>
    <w:rsid w:val="00426E12"/>
    <w:rsid w:val="0042727C"/>
    <w:rsid w:val="00427BE4"/>
    <w:rsid w:val="00431F32"/>
    <w:rsid w:val="00432305"/>
    <w:rsid w:val="004338AF"/>
    <w:rsid w:val="004347FA"/>
    <w:rsid w:val="00435A9D"/>
    <w:rsid w:val="00437F63"/>
    <w:rsid w:val="0044068E"/>
    <w:rsid w:val="00441049"/>
    <w:rsid w:val="004430B9"/>
    <w:rsid w:val="00444378"/>
    <w:rsid w:val="00445666"/>
    <w:rsid w:val="0044641C"/>
    <w:rsid w:val="00446C07"/>
    <w:rsid w:val="00446C14"/>
    <w:rsid w:val="00447637"/>
    <w:rsid w:val="004522B2"/>
    <w:rsid w:val="00452D61"/>
    <w:rsid w:val="00453D63"/>
    <w:rsid w:val="00456BBB"/>
    <w:rsid w:val="0045757C"/>
    <w:rsid w:val="004578FD"/>
    <w:rsid w:val="00460399"/>
    <w:rsid w:val="004638C5"/>
    <w:rsid w:val="004642E1"/>
    <w:rsid w:val="00464774"/>
    <w:rsid w:val="00464A0E"/>
    <w:rsid w:val="00464E9E"/>
    <w:rsid w:val="00465218"/>
    <w:rsid w:val="00465B61"/>
    <w:rsid w:val="00473552"/>
    <w:rsid w:val="00475DFE"/>
    <w:rsid w:val="0047658E"/>
    <w:rsid w:val="00476660"/>
    <w:rsid w:val="004766AC"/>
    <w:rsid w:val="004766F1"/>
    <w:rsid w:val="004813E0"/>
    <w:rsid w:val="00481AA0"/>
    <w:rsid w:val="00484221"/>
    <w:rsid w:val="00486619"/>
    <w:rsid w:val="0048698D"/>
    <w:rsid w:val="00490139"/>
    <w:rsid w:val="00490679"/>
    <w:rsid w:val="00490C38"/>
    <w:rsid w:val="00490E45"/>
    <w:rsid w:val="004911FE"/>
    <w:rsid w:val="00491776"/>
    <w:rsid w:val="00491B7E"/>
    <w:rsid w:val="00492BDD"/>
    <w:rsid w:val="00492C6C"/>
    <w:rsid w:val="0049301E"/>
    <w:rsid w:val="0049359B"/>
    <w:rsid w:val="004959FB"/>
    <w:rsid w:val="00495FBB"/>
    <w:rsid w:val="00496E86"/>
    <w:rsid w:val="00497582"/>
    <w:rsid w:val="004979A8"/>
    <w:rsid w:val="004A0664"/>
    <w:rsid w:val="004A0A80"/>
    <w:rsid w:val="004A10CA"/>
    <w:rsid w:val="004A1771"/>
    <w:rsid w:val="004A1B30"/>
    <w:rsid w:val="004A2940"/>
    <w:rsid w:val="004A393D"/>
    <w:rsid w:val="004A52D5"/>
    <w:rsid w:val="004A5796"/>
    <w:rsid w:val="004A5BAF"/>
    <w:rsid w:val="004A612A"/>
    <w:rsid w:val="004A6C18"/>
    <w:rsid w:val="004A7B8E"/>
    <w:rsid w:val="004B08C4"/>
    <w:rsid w:val="004B12BE"/>
    <w:rsid w:val="004B1980"/>
    <w:rsid w:val="004B1EF0"/>
    <w:rsid w:val="004B31E2"/>
    <w:rsid w:val="004B341C"/>
    <w:rsid w:val="004B352D"/>
    <w:rsid w:val="004B35F4"/>
    <w:rsid w:val="004B3BF3"/>
    <w:rsid w:val="004B5236"/>
    <w:rsid w:val="004B637D"/>
    <w:rsid w:val="004B63EE"/>
    <w:rsid w:val="004B733E"/>
    <w:rsid w:val="004B7F24"/>
    <w:rsid w:val="004C120D"/>
    <w:rsid w:val="004C3975"/>
    <w:rsid w:val="004C3DB0"/>
    <w:rsid w:val="004C3E7F"/>
    <w:rsid w:val="004C5C6A"/>
    <w:rsid w:val="004C60F5"/>
    <w:rsid w:val="004C7529"/>
    <w:rsid w:val="004D0F79"/>
    <w:rsid w:val="004D182A"/>
    <w:rsid w:val="004D1A30"/>
    <w:rsid w:val="004D1DBC"/>
    <w:rsid w:val="004D2C74"/>
    <w:rsid w:val="004D2C85"/>
    <w:rsid w:val="004D4ACA"/>
    <w:rsid w:val="004D4E9F"/>
    <w:rsid w:val="004D530A"/>
    <w:rsid w:val="004D6476"/>
    <w:rsid w:val="004D6F1F"/>
    <w:rsid w:val="004D71AC"/>
    <w:rsid w:val="004D78D0"/>
    <w:rsid w:val="004E01DC"/>
    <w:rsid w:val="004E0CF5"/>
    <w:rsid w:val="004E29B7"/>
    <w:rsid w:val="004E43AF"/>
    <w:rsid w:val="004E458E"/>
    <w:rsid w:val="004E495C"/>
    <w:rsid w:val="004E4E20"/>
    <w:rsid w:val="004E64B8"/>
    <w:rsid w:val="004E6EA6"/>
    <w:rsid w:val="004F242D"/>
    <w:rsid w:val="004F27DF"/>
    <w:rsid w:val="004F2EAF"/>
    <w:rsid w:val="004F2FE0"/>
    <w:rsid w:val="004F3801"/>
    <w:rsid w:val="004F5DC2"/>
    <w:rsid w:val="004F6537"/>
    <w:rsid w:val="004F6C2F"/>
    <w:rsid w:val="004F7CC8"/>
    <w:rsid w:val="0050018A"/>
    <w:rsid w:val="005004CB"/>
    <w:rsid w:val="00500828"/>
    <w:rsid w:val="005008EA"/>
    <w:rsid w:val="005012BD"/>
    <w:rsid w:val="0050321D"/>
    <w:rsid w:val="00503794"/>
    <w:rsid w:val="00503D31"/>
    <w:rsid w:val="00503F35"/>
    <w:rsid w:val="0050402F"/>
    <w:rsid w:val="005040FC"/>
    <w:rsid w:val="005054BF"/>
    <w:rsid w:val="005055FA"/>
    <w:rsid w:val="005063FB"/>
    <w:rsid w:val="00506517"/>
    <w:rsid w:val="00506B97"/>
    <w:rsid w:val="00506C2C"/>
    <w:rsid w:val="0050769E"/>
    <w:rsid w:val="00510C2C"/>
    <w:rsid w:val="005120E0"/>
    <w:rsid w:val="00512A12"/>
    <w:rsid w:val="0051322E"/>
    <w:rsid w:val="005132E9"/>
    <w:rsid w:val="005133F6"/>
    <w:rsid w:val="005138D6"/>
    <w:rsid w:val="00514269"/>
    <w:rsid w:val="00516785"/>
    <w:rsid w:val="00520C6C"/>
    <w:rsid w:val="005217EF"/>
    <w:rsid w:val="00522352"/>
    <w:rsid w:val="00522F11"/>
    <w:rsid w:val="005233D2"/>
    <w:rsid w:val="00524388"/>
    <w:rsid w:val="005243D6"/>
    <w:rsid w:val="005246DF"/>
    <w:rsid w:val="00525C48"/>
    <w:rsid w:val="00525D44"/>
    <w:rsid w:val="00526543"/>
    <w:rsid w:val="00526AEF"/>
    <w:rsid w:val="00526F42"/>
    <w:rsid w:val="005313E0"/>
    <w:rsid w:val="005317E2"/>
    <w:rsid w:val="005324FB"/>
    <w:rsid w:val="005326A2"/>
    <w:rsid w:val="005332C5"/>
    <w:rsid w:val="00533A4C"/>
    <w:rsid w:val="00536499"/>
    <w:rsid w:val="00536B25"/>
    <w:rsid w:val="00537B22"/>
    <w:rsid w:val="0054056D"/>
    <w:rsid w:val="00540D91"/>
    <w:rsid w:val="00540F37"/>
    <w:rsid w:val="005411D6"/>
    <w:rsid w:val="00541D10"/>
    <w:rsid w:val="0054200D"/>
    <w:rsid w:val="00542684"/>
    <w:rsid w:val="00543806"/>
    <w:rsid w:val="00545072"/>
    <w:rsid w:val="0054555E"/>
    <w:rsid w:val="005457D1"/>
    <w:rsid w:val="00545C28"/>
    <w:rsid w:val="00550270"/>
    <w:rsid w:val="00550B21"/>
    <w:rsid w:val="00550CFC"/>
    <w:rsid w:val="0055180C"/>
    <w:rsid w:val="0055268A"/>
    <w:rsid w:val="00553B03"/>
    <w:rsid w:val="00554047"/>
    <w:rsid w:val="005548F0"/>
    <w:rsid w:val="00554C04"/>
    <w:rsid w:val="00555236"/>
    <w:rsid w:val="00555275"/>
    <w:rsid w:val="00555BFA"/>
    <w:rsid w:val="00555D08"/>
    <w:rsid w:val="0055659A"/>
    <w:rsid w:val="00557033"/>
    <w:rsid w:val="005571F3"/>
    <w:rsid w:val="005579E3"/>
    <w:rsid w:val="00557D90"/>
    <w:rsid w:val="00561E11"/>
    <w:rsid w:val="00562EF4"/>
    <w:rsid w:val="00563B8D"/>
    <w:rsid w:val="005669ED"/>
    <w:rsid w:val="00566A9C"/>
    <w:rsid w:val="0056701D"/>
    <w:rsid w:val="0056736C"/>
    <w:rsid w:val="00570527"/>
    <w:rsid w:val="00570BD5"/>
    <w:rsid w:val="00570E71"/>
    <w:rsid w:val="00572428"/>
    <w:rsid w:val="005727A7"/>
    <w:rsid w:val="00572B69"/>
    <w:rsid w:val="00573E72"/>
    <w:rsid w:val="00574315"/>
    <w:rsid w:val="00574415"/>
    <w:rsid w:val="00574A80"/>
    <w:rsid w:val="00574CCF"/>
    <w:rsid w:val="00574E1F"/>
    <w:rsid w:val="00575389"/>
    <w:rsid w:val="00576E5E"/>
    <w:rsid w:val="0057757D"/>
    <w:rsid w:val="00582522"/>
    <w:rsid w:val="005838BD"/>
    <w:rsid w:val="00583CFF"/>
    <w:rsid w:val="00583D02"/>
    <w:rsid w:val="0058482A"/>
    <w:rsid w:val="005848F6"/>
    <w:rsid w:val="00584A92"/>
    <w:rsid w:val="00585562"/>
    <w:rsid w:val="00586186"/>
    <w:rsid w:val="00587A63"/>
    <w:rsid w:val="00592116"/>
    <w:rsid w:val="005922AA"/>
    <w:rsid w:val="00592482"/>
    <w:rsid w:val="00592754"/>
    <w:rsid w:val="00592A4F"/>
    <w:rsid w:val="0059369B"/>
    <w:rsid w:val="00593771"/>
    <w:rsid w:val="0059607F"/>
    <w:rsid w:val="00596E60"/>
    <w:rsid w:val="00597EB6"/>
    <w:rsid w:val="005A0AF1"/>
    <w:rsid w:val="005A1621"/>
    <w:rsid w:val="005A1FD8"/>
    <w:rsid w:val="005A2556"/>
    <w:rsid w:val="005A2F1A"/>
    <w:rsid w:val="005A3006"/>
    <w:rsid w:val="005A409F"/>
    <w:rsid w:val="005A4385"/>
    <w:rsid w:val="005A440B"/>
    <w:rsid w:val="005A4880"/>
    <w:rsid w:val="005A52A2"/>
    <w:rsid w:val="005A6254"/>
    <w:rsid w:val="005A7FBC"/>
    <w:rsid w:val="005B096B"/>
    <w:rsid w:val="005B0D27"/>
    <w:rsid w:val="005B38ED"/>
    <w:rsid w:val="005B3A69"/>
    <w:rsid w:val="005B4010"/>
    <w:rsid w:val="005B4F21"/>
    <w:rsid w:val="005B5731"/>
    <w:rsid w:val="005B7A70"/>
    <w:rsid w:val="005B7ECC"/>
    <w:rsid w:val="005C0331"/>
    <w:rsid w:val="005C095D"/>
    <w:rsid w:val="005C23BB"/>
    <w:rsid w:val="005C271E"/>
    <w:rsid w:val="005C387C"/>
    <w:rsid w:val="005C3A41"/>
    <w:rsid w:val="005C4D86"/>
    <w:rsid w:val="005C5D0D"/>
    <w:rsid w:val="005C63C7"/>
    <w:rsid w:val="005C7074"/>
    <w:rsid w:val="005C7BFD"/>
    <w:rsid w:val="005D02E9"/>
    <w:rsid w:val="005D055B"/>
    <w:rsid w:val="005D0A90"/>
    <w:rsid w:val="005D137F"/>
    <w:rsid w:val="005D1A6E"/>
    <w:rsid w:val="005D2073"/>
    <w:rsid w:val="005D480B"/>
    <w:rsid w:val="005D4DD0"/>
    <w:rsid w:val="005D5C15"/>
    <w:rsid w:val="005D6D04"/>
    <w:rsid w:val="005E0C60"/>
    <w:rsid w:val="005E0D34"/>
    <w:rsid w:val="005E163A"/>
    <w:rsid w:val="005E2E1E"/>
    <w:rsid w:val="005E30BD"/>
    <w:rsid w:val="005E3338"/>
    <w:rsid w:val="005E3528"/>
    <w:rsid w:val="005E5327"/>
    <w:rsid w:val="005E6566"/>
    <w:rsid w:val="005E6E29"/>
    <w:rsid w:val="005E70DC"/>
    <w:rsid w:val="005E7709"/>
    <w:rsid w:val="005F16EC"/>
    <w:rsid w:val="005F2DF4"/>
    <w:rsid w:val="005F3A8A"/>
    <w:rsid w:val="005F3F5F"/>
    <w:rsid w:val="005F458D"/>
    <w:rsid w:val="005F4AF3"/>
    <w:rsid w:val="005F4BA0"/>
    <w:rsid w:val="005F6C5F"/>
    <w:rsid w:val="00600311"/>
    <w:rsid w:val="00601C47"/>
    <w:rsid w:val="00601FB8"/>
    <w:rsid w:val="00602AB6"/>
    <w:rsid w:val="00603691"/>
    <w:rsid w:val="006036A4"/>
    <w:rsid w:val="00603923"/>
    <w:rsid w:val="006041E9"/>
    <w:rsid w:val="00604467"/>
    <w:rsid w:val="00604DE2"/>
    <w:rsid w:val="006052BA"/>
    <w:rsid w:val="00606F5A"/>
    <w:rsid w:val="00607AEC"/>
    <w:rsid w:val="00610344"/>
    <w:rsid w:val="00611E52"/>
    <w:rsid w:val="00612491"/>
    <w:rsid w:val="0061330E"/>
    <w:rsid w:val="006139EA"/>
    <w:rsid w:val="00615B5C"/>
    <w:rsid w:val="00616750"/>
    <w:rsid w:val="00617445"/>
    <w:rsid w:val="006179A0"/>
    <w:rsid w:val="006203EF"/>
    <w:rsid w:val="006206E7"/>
    <w:rsid w:val="006206F0"/>
    <w:rsid w:val="00621B16"/>
    <w:rsid w:val="00622DEB"/>
    <w:rsid w:val="00624057"/>
    <w:rsid w:val="00624147"/>
    <w:rsid w:val="00625F8F"/>
    <w:rsid w:val="006261C7"/>
    <w:rsid w:val="00626DCF"/>
    <w:rsid w:val="006313CD"/>
    <w:rsid w:val="006319D0"/>
    <w:rsid w:val="0063251F"/>
    <w:rsid w:val="00632AF0"/>
    <w:rsid w:val="006337C4"/>
    <w:rsid w:val="0063408A"/>
    <w:rsid w:val="006344A7"/>
    <w:rsid w:val="00635663"/>
    <w:rsid w:val="00635BB9"/>
    <w:rsid w:val="00636017"/>
    <w:rsid w:val="006375D7"/>
    <w:rsid w:val="00640BC8"/>
    <w:rsid w:val="00641348"/>
    <w:rsid w:val="00641E36"/>
    <w:rsid w:val="00645D1C"/>
    <w:rsid w:val="006509E4"/>
    <w:rsid w:val="00650C36"/>
    <w:rsid w:val="006512FC"/>
    <w:rsid w:val="00651422"/>
    <w:rsid w:val="006518DC"/>
    <w:rsid w:val="00652D85"/>
    <w:rsid w:val="0065346F"/>
    <w:rsid w:val="00654625"/>
    <w:rsid w:val="00654E7C"/>
    <w:rsid w:val="00654E85"/>
    <w:rsid w:val="00657BA5"/>
    <w:rsid w:val="00657D5C"/>
    <w:rsid w:val="006609E3"/>
    <w:rsid w:val="00660E9D"/>
    <w:rsid w:val="006627EF"/>
    <w:rsid w:val="006631F6"/>
    <w:rsid w:val="00664A53"/>
    <w:rsid w:val="00664F6A"/>
    <w:rsid w:val="0066558B"/>
    <w:rsid w:val="00665808"/>
    <w:rsid w:val="00665FA1"/>
    <w:rsid w:val="00666DED"/>
    <w:rsid w:val="0067168D"/>
    <w:rsid w:val="006717BF"/>
    <w:rsid w:val="0067261D"/>
    <w:rsid w:val="006740A4"/>
    <w:rsid w:val="00674DEF"/>
    <w:rsid w:val="006755B6"/>
    <w:rsid w:val="006765EC"/>
    <w:rsid w:val="00677137"/>
    <w:rsid w:val="006807A2"/>
    <w:rsid w:val="00681210"/>
    <w:rsid w:val="00681794"/>
    <w:rsid w:val="006818A9"/>
    <w:rsid w:val="006818C1"/>
    <w:rsid w:val="00681F58"/>
    <w:rsid w:val="006831CA"/>
    <w:rsid w:val="006832A1"/>
    <w:rsid w:val="00683B37"/>
    <w:rsid w:val="00683EC8"/>
    <w:rsid w:val="006853C1"/>
    <w:rsid w:val="00685755"/>
    <w:rsid w:val="006860A7"/>
    <w:rsid w:val="006908D9"/>
    <w:rsid w:val="00691566"/>
    <w:rsid w:val="006922E7"/>
    <w:rsid w:val="00693292"/>
    <w:rsid w:val="00693E22"/>
    <w:rsid w:val="00694B33"/>
    <w:rsid w:val="0069655B"/>
    <w:rsid w:val="006A0B6A"/>
    <w:rsid w:val="006A1C16"/>
    <w:rsid w:val="006A1E79"/>
    <w:rsid w:val="006A27E9"/>
    <w:rsid w:val="006A2947"/>
    <w:rsid w:val="006A419D"/>
    <w:rsid w:val="006A67FE"/>
    <w:rsid w:val="006B2966"/>
    <w:rsid w:val="006B3936"/>
    <w:rsid w:val="006B4764"/>
    <w:rsid w:val="006B4F7D"/>
    <w:rsid w:val="006B50F2"/>
    <w:rsid w:val="006B5571"/>
    <w:rsid w:val="006B7039"/>
    <w:rsid w:val="006C4E66"/>
    <w:rsid w:val="006C51A8"/>
    <w:rsid w:val="006C5745"/>
    <w:rsid w:val="006C72E4"/>
    <w:rsid w:val="006C7F05"/>
    <w:rsid w:val="006C7F33"/>
    <w:rsid w:val="006D0153"/>
    <w:rsid w:val="006D09C8"/>
    <w:rsid w:val="006D0F0B"/>
    <w:rsid w:val="006D1332"/>
    <w:rsid w:val="006D3351"/>
    <w:rsid w:val="006D4301"/>
    <w:rsid w:val="006D4760"/>
    <w:rsid w:val="006D4B25"/>
    <w:rsid w:val="006D4F9F"/>
    <w:rsid w:val="006D5303"/>
    <w:rsid w:val="006D56E3"/>
    <w:rsid w:val="006D578C"/>
    <w:rsid w:val="006D7415"/>
    <w:rsid w:val="006E02D6"/>
    <w:rsid w:val="006E0661"/>
    <w:rsid w:val="006E0ED3"/>
    <w:rsid w:val="006E1C80"/>
    <w:rsid w:val="006E22EB"/>
    <w:rsid w:val="006E26A7"/>
    <w:rsid w:val="006E2B62"/>
    <w:rsid w:val="006E35A1"/>
    <w:rsid w:val="006E445F"/>
    <w:rsid w:val="006E4C26"/>
    <w:rsid w:val="006E55A1"/>
    <w:rsid w:val="006E5B3F"/>
    <w:rsid w:val="006E63E8"/>
    <w:rsid w:val="006E6A57"/>
    <w:rsid w:val="006E7537"/>
    <w:rsid w:val="006E75B8"/>
    <w:rsid w:val="006E7D30"/>
    <w:rsid w:val="006F0CDB"/>
    <w:rsid w:val="006F1CB3"/>
    <w:rsid w:val="006F3231"/>
    <w:rsid w:val="006F3C03"/>
    <w:rsid w:val="006F3FFF"/>
    <w:rsid w:val="006F52FF"/>
    <w:rsid w:val="006F5ADF"/>
    <w:rsid w:val="006F6161"/>
    <w:rsid w:val="0070050E"/>
    <w:rsid w:val="00700A85"/>
    <w:rsid w:val="00701A22"/>
    <w:rsid w:val="00702E5C"/>
    <w:rsid w:val="0070393A"/>
    <w:rsid w:val="00703C6B"/>
    <w:rsid w:val="007042E7"/>
    <w:rsid w:val="00704629"/>
    <w:rsid w:val="007051EC"/>
    <w:rsid w:val="00706209"/>
    <w:rsid w:val="007071A9"/>
    <w:rsid w:val="00711F94"/>
    <w:rsid w:val="00712F83"/>
    <w:rsid w:val="00713816"/>
    <w:rsid w:val="007143AE"/>
    <w:rsid w:val="00714827"/>
    <w:rsid w:val="00714B67"/>
    <w:rsid w:val="007163A3"/>
    <w:rsid w:val="00716485"/>
    <w:rsid w:val="007174EA"/>
    <w:rsid w:val="007206A2"/>
    <w:rsid w:val="00721201"/>
    <w:rsid w:val="00721368"/>
    <w:rsid w:val="0072316D"/>
    <w:rsid w:val="00723F97"/>
    <w:rsid w:val="00725316"/>
    <w:rsid w:val="007261D3"/>
    <w:rsid w:val="00726680"/>
    <w:rsid w:val="0072672B"/>
    <w:rsid w:val="00726E7B"/>
    <w:rsid w:val="007272B9"/>
    <w:rsid w:val="0072752A"/>
    <w:rsid w:val="007276A9"/>
    <w:rsid w:val="00727932"/>
    <w:rsid w:val="00730237"/>
    <w:rsid w:val="007307C4"/>
    <w:rsid w:val="007318E6"/>
    <w:rsid w:val="007318F0"/>
    <w:rsid w:val="00732DB0"/>
    <w:rsid w:val="00734353"/>
    <w:rsid w:val="00735665"/>
    <w:rsid w:val="007358FF"/>
    <w:rsid w:val="007359E3"/>
    <w:rsid w:val="00736195"/>
    <w:rsid w:val="00736D4B"/>
    <w:rsid w:val="00740389"/>
    <w:rsid w:val="007407FF"/>
    <w:rsid w:val="00741BE7"/>
    <w:rsid w:val="007429E6"/>
    <w:rsid w:val="00742C91"/>
    <w:rsid w:val="00742D8A"/>
    <w:rsid w:val="00746CF2"/>
    <w:rsid w:val="007510A6"/>
    <w:rsid w:val="00751ADD"/>
    <w:rsid w:val="00752DDD"/>
    <w:rsid w:val="007539DE"/>
    <w:rsid w:val="00753BEA"/>
    <w:rsid w:val="00754680"/>
    <w:rsid w:val="00754827"/>
    <w:rsid w:val="00754F07"/>
    <w:rsid w:val="00755135"/>
    <w:rsid w:val="00756112"/>
    <w:rsid w:val="007566B7"/>
    <w:rsid w:val="00763032"/>
    <w:rsid w:val="00763D32"/>
    <w:rsid w:val="0076598E"/>
    <w:rsid w:val="007660B0"/>
    <w:rsid w:val="0077002A"/>
    <w:rsid w:val="00770471"/>
    <w:rsid w:val="00771A4E"/>
    <w:rsid w:val="00771D75"/>
    <w:rsid w:val="007732C1"/>
    <w:rsid w:val="007733F6"/>
    <w:rsid w:val="00775875"/>
    <w:rsid w:val="00775962"/>
    <w:rsid w:val="00776377"/>
    <w:rsid w:val="00776B1E"/>
    <w:rsid w:val="00780F21"/>
    <w:rsid w:val="007810CC"/>
    <w:rsid w:val="00781379"/>
    <w:rsid w:val="00782548"/>
    <w:rsid w:val="00782B74"/>
    <w:rsid w:val="00782E64"/>
    <w:rsid w:val="00784897"/>
    <w:rsid w:val="00784C5C"/>
    <w:rsid w:val="00785332"/>
    <w:rsid w:val="00785D1A"/>
    <w:rsid w:val="00785F41"/>
    <w:rsid w:val="007869C5"/>
    <w:rsid w:val="00786E72"/>
    <w:rsid w:val="00787114"/>
    <w:rsid w:val="0078794C"/>
    <w:rsid w:val="00790F38"/>
    <w:rsid w:val="00790FFB"/>
    <w:rsid w:val="0079107B"/>
    <w:rsid w:val="0079396F"/>
    <w:rsid w:val="00793A42"/>
    <w:rsid w:val="00793D0D"/>
    <w:rsid w:val="00794E5E"/>
    <w:rsid w:val="00795153"/>
    <w:rsid w:val="007951FE"/>
    <w:rsid w:val="0079657E"/>
    <w:rsid w:val="00797D38"/>
    <w:rsid w:val="007A03C1"/>
    <w:rsid w:val="007A05D9"/>
    <w:rsid w:val="007A1021"/>
    <w:rsid w:val="007A11D8"/>
    <w:rsid w:val="007A12F2"/>
    <w:rsid w:val="007A19CA"/>
    <w:rsid w:val="007A25C2"/>
    <w:rsid w:val="007A26D5"/>
    <w:rsid w:val="007A2945"/>
    <w:rsid w:val="007A5129"/>
    <w:rsid w:val="007B03EC"/>
    <w:rsid w:val="007B11C7"/>
    <w:rsid w:val="007B1CA6"/>
    <w:rsid w:val="007B404D"/>
    <w:rsid w:val="007B4880"/>
    <w:rsid w:val="007B53AD"/>
    <w:rsid w:val="007B57B4"/>
    <w:rsid w:val="007B5E39"/>
    <w:rsid w:val="007B606B"/>
    <w:rsid w:val="007B6929"/>
    <w:rsid w:val="007B7848"/>
    <w:rsid w:val="007B7C28"/>
    <w:rsid w:val="007C0B07"/>
    <w:rsid w:val="007C0F8D"/>
    <w:rsid w:val="007C0F92"/>
    <w:rsid w:val="007C1035"/>
    <w:rsid w:val="007C10E1"/>
    <w:rsid w:val="007C23D0"/>
    <w:rsid w:val="007C2E3B"/>
    <w:rsid w:val="007C3854"/>
    <w:rsid w:val="007C4219"/>
    <w:rsid w:val="007C42C8"/>
    <w:rsid w:val="007C4FED"/>
    <w:rsid w:val="007C6DDA"/>
    <w:rsid w:val="007C763B"/>
    <w:rsid w:val="007C7BCC"/>
    <w:rsid w:val="007C7C16"/>
    <w:rsid w:val="007D00C1"/>
    <w:rsid w:val="007D05B2"/>
    <w:rsid w:val="007D0EA2"/>
    <w:rsid w:val="007D18D1"/>
    <w:rsid w:val="007D19C8"/>
    <w:rsid w:val="007D2993"/>
    <w:rsid w:val="007D2DCF"/>
    <w:rsid w:val="007D3584"/>
    <w:rsid w:val="007D4633"/>
    <w:rsid w:val="007D47CB"/>
    <w:rsid w:val="007D51B1"/>
    <w:rsid w:val="007D6D2E"/>
    <w:rsid w:val="007E0DDB"/>
    <w:rsid w:val="007E16A7"/>
    <w:rsid w:val="007E1C3B"/>
    <w:rsid w:val="007E2546"/>
    <w:rsid w:val="007E3BE4"/>
    <w:rsid w:val="007E5B99"/>
    <w:rsid w:val="007E6B5F"/>
    <w:rsid w:val="007E6D90"/>
    <w:rsid w:val="007E74E2"/>
    <w:rsid w:val="007E76E7"/>
    <w:rsid w:val="007E7745"/>
    <w:rsid w:val="007F2CE9"/>
    <w:rsid w:val="007F32AC"/>
    <w:rsid w:val="007F357C"/>
    <w:rsid w:val="007F4210"/>
    <w:rsid w:val="007F5017"/>
    <w:rsid w:val="007F5BB4"/>
    <w:rsid w:val="007F62EF"/>
    <w:rsid w:val="007F6345"/>
    <w:rsid w:val="007F6B79"/>
    <w:rsid w:val="007F6C8D"/>
    <w:rsid w:val="007F7B06"/>
    <w:rsid w:val="007F7F14"/>
    <w:rsid w:val="00800750"/>
    <w:rsid w:val="008015C3"/>
    <w:rsid w:val="008023F8"/>
    <w:rsid w:val="008043A8"/>
    <w:rsid w:val="00804553"/>
    <w:rsid w:val="00806393"/>
    <w:rsid w:val="00806CEE"/>
    <w:rsid w:val="00807021"/>
    <w:rsid w:val="00807C16"/>
    <w:rsid w:val="00810612"/>
    <w:rsid w:val="00812A31"/>
    <w:rsid w:val="00812E6D"/>
    <w:rsid w:val="008134B4"/>
    <w:rsid w:val="00813A28"/>
    <w:rsid w:val="00813ECE"/>
    <w:rsid w:val="0081539D"/>
    <w:rsid w:val="008153A9"/>
    <w:rsid w:val="00816F13"/>
    <w:rsid w:val="00817C51"/>
    <w:rsid w:val="00820737"/>
    <w:rsid w:val="00820C6F"/>
    <w:rsid w:val="008213FC"/>
    <w:rsid w:val="008221B9"/>
    <w:rsid w:val="008226C4"/>
    <w:rsid w:val="00822752"/>
    <w:rsid w:val="0082399F"/>
    <w:rsid w:val="0082406C"/>
    <w:rsid w:val="00824DEB"/>
    <w:rsid w:val="0082533A"/>
    <w:rsid w:val="00825369"/>
    <w:rsid w:val="00825A6A"/>
    <w:rsid w:val="00825EF3"/>
    <w:rsid w:val="00826BB4"/>
    <w:rsid w:val="00827A5E"/>
    <w:rsid w:val="00827C5E"/>
    <w:rsid w:val="008300B5"/>
    <w:rsid w:val="00830628"/>
    <w:rsid w:val="0083187E"/>
    <w:rsid w:val="0083269E"/>
    <w:rsid w:val="00832C14"/>
    <w:rsid w:val="00833402"/>
    <w:rsid w:val="00833D93"/>
    <w:rsid w:val="008350BA"/>
    <w:rsid w:val="008355C4"/>
    <w:rsid w:val="008374CE"/>
    <w:rsid w:val="008376DC"/>
    <w:rsid w:val="008378A8"/>
    <w:rsid w:val="00837C9A"/>
    <w:rsid w:val="00841B84"/>
    <w:rsid w:val="00841B85"/>
    <w:rsid w:val="00842F5B"/>
    <w:rsid w:val="00843C59"/>
    <w:rsid w:val="00844F2B"/>
    <w:rsid w:val="00845DF6"/>
    <w:rsid w:val="00850A98"/>
    <w:rsid w:val="00851247"/>
    <w:rsid w:val="0085187F"/>
    <w:rsid w:val="00852AD3"/>
    <w:rsid w:val="00854398"/>
    <w:rsid w:val="00854611"/>
    <w:rsid w:val="008575AC"/>
    <w:rsid w:val="00861845"/>
    <w:rsid w:val="0086199D"/>
    <w:rsid w:val="00861A0E"/>
    <w:rsid w:val="00864112"/>
    <w:rsid w:val="00864CA2"/>
    <w:rsid w:val="00864D8A"/>
    <w:rsid w:val="0086553E"/>
    <w:rsid w:val="00866579"/>
    <w:rsid w:val="00867CF1"/>
    <w:rsid w:val="00870D70"/>
    <w:rsid w:val="0087189F"/>
    <w:rsid w:val="008718B0"/>
    <w:rsid w:val="00871BED"/>
    <w:rsid w:val="0087356E"/>
    <w:rsid w:val="008739C2"/>
    <w:rsid w:val="00875A23"/>
    <w:rsid w:val="008760F8"/>
    <w:rsid w:val="00876492"/>
    <w:rsid w:val="008765DE"/>
    <w:rsid w:val="00876C35"/>
    <w:rsid w:val="00877B4A"/>
    <w:rsid w:val="00880041"/>
    <w:rsid w:val="008808E4"/>
    <w:rsid w:val="00880C36"/>
    <w:rsid w:val="00880F91"/>
    <w:rsid w:val="00881C5C"/>
    <w:rsid w:val="0088246B"/>
    <w:rsid w:val="00883113"/>
    <w:rsid w:val="0088390B"/>
    <w:rsid w:val="00883BD2"/>
    <w:rsid w:val="00883D27"/>
    <w:rsid w:val="00883E92"/>
    <w:rsid w:val="00883FD2"/>
    <w:rsid w:val="0088781E"/>
    <w:rsid w:val="00890060"/>
    <w:rsid w:val="00890067"/>
    <w:rsid w:val="00891C55"/>
    <w:rsid w:val="00891DEA"/>
    <w:rsid w:val="00892E32"/>
    <w:rsid w:val="008930C2"/>
    <w:rsid w:val="00893260"/>
    <w:rsid w:val="00893B03"/>
    <w:rsid w:val="00893DBC"/>
    <w:rsid w:val="00896E31"/>
    <w:rsid w:val="008A24AD"/>
    <w:rsid w:val="008A2F44"/>
    <w:rsid w:val="008A37EC"/>
    <w:rsid w:val="008A4345"/>
    <w:rsid w:val="008B0384"/>
    <w:rsid w:val="008B03BC"/>
    <w:rsid w:val="008B062F"/>
    <w:rsid w:val="008B2A14"/>
    <w:rsid w:val="008B2A6B"/>
    <w:rsid w:val="008B30F3"/>
    <w:rsid w:val="008B438D"/>
    <w:rsid w:val="008B44BF"/>
    <w:rsid w:val="008B4BFD"/>
    <w:rsid w:val="008B5FEB"/>
    <w:rsid w:val="008B676E"/>
    <w:rsid w:val="008C08C2"/>
    <w:rsid w:val="008C0AD1"/>
    <w:rsid w:val="008C0AF1"/>
    <w:rsid w:val="008C1A66"/>
    <w:rsid w:val="008C1E73"/>
    <w:rsid w:val="008C21BC"/>
    <w:rsid w:val="008C3DE8"/>
    <w:rsid w:val="008C7665"/>
    <w:rsid w:val="008C7732"/>
    <w:rsid w:val="008D1BBC"/>
    <w:rsid w:val="008D25D0"/>
    <w:rsid w:val="008D2C5A"/>
    <w:rsid w:val="008D56DF"/>
    <w:rsid w:val="008D6927"/>
    <w:rsid w:val="008D73A5"/>
    <w:rsid w:val="008D7651"/>
    <w:rsid w:val="008D7E62"/>
    <w:rsid w:val="008E06A3"/>
    <w:rsid w:val="008E0BD4"/>
    <w:rsid w:val="008E0F18"/>
    <w:rsid w:val="008E1176"/>
    <w:rsid w:val="008E12C9"/>
    <w:rsid w:val="008E1A10"/>
    <w:rsid w:val="008E1B75"/>
    <w:rsid w:val="008E48A3"/>
    <w:rsid w:val="008E5814"/>
    <w:rsid w:val="008E6283"/>
    <w:rsid w:val="008E6D02"/>
    <w:rsid w:val="008E7C80"/>
    <w:rsid w:val="008F11AA"/>
    <w:rsid w:val="008F12CF"/>
    <w:rsid w:val="008F170B"/>
    <w:rsid w:val="008F22C0"/>
    <w:rsid w:val="008F23B8"/>
    <w:rsid w:val="008F2B07"/>
    <w:rsid w:val="008F2C37"/>
    <w:rsid w:val="008F2DE8"/>
    <w:rsid w:val="008F32D5"/>
    <w:rsid w:val="008F6150"/>
    <w:rsid w:val="008F6B3A"/>
    <w:rsid w:val="008F6CC8"/>
    <w:rsid w:val="008F6CE5"/>
    <w:rsid w:val="008F6DFC"/>
    <w:rsid w:val="008F742E"/>
    <w:rsid w:val="008F756D"/>
    <w:rsid w:val="008F7975"/>
    <w:rsid w:val="00900B26"/>
    <w:rsid w:val="00903D27"/>
    <w:rsid w:val="00904CEE"/>
    <w:rsid w:val="00905462"/>
    <w:rsid w:val="009103DE"/>
    <w:rsid w:val="009103E5"/>
    <w:rsid w:val="00910614"/>
    <w:rsid w:val="009129A9"/>
    <w:rsid w:val="0091306C"/>
    <w:rsid w:val="00913103"/>
    <w:rsid w:val="009137E4"/>
    <w:rsid w:val="00913A92"/>
    <w:rsid w:val="00913F95"/>
    <w:rsid w:val="009151F9"/>
    <w:rsid w:val="00915E30"/>
    <w:rsid w:val="00917D00"/>
    <w:rsid w:val="00920772"/>
    <w:rsid w:val="0092163D"/>
    <w:rsid w:val="0092177B"/>
    <w:rsid w:val="009217C7"/>
    <w:rsid w:val="00921DCA"/>
    <w:rsid w:val="00922914"/>
    <w:rsid w:val="00922F0D"/>
    <w:rsid w:val="00923050"/>
    <w:rsid w:val="00924FA9"/>
    <w:rsid w:val="0092607B"/>
    <w:rsid w:val="0092618E"/>
    <w:rsid w:val="00927526"/>
    <w:rsid w:val="00927B99"/>
    <w:rsid w:val="00930705"/>
    <w:rsid w:val="00930DE4"/>
    <w:rsid w:val="009312C6"/>
    <w:rsid w:val="009326F2"/>
    <w:rsid w:val="009327AE"/>
    <w:rsid w:val="00932FCA"/>
    <w:rsid w:val="00933664"/>
    <w:rsid w:val="00933B6A"/>
    <w:rsid w:val="00933E87"/>
    <w:rsid w:val="00934C0F"/>
    <w:rsid w:val="00934C71"/>
    <w:rsid w:val="00935C7F"/>
    <w:rsid w:val="00936C4A"/>
    <w:rsid w:val="009372B4"/>
    <w:rsid w:val="0093759A"/>
    <w:rsid w:val="009379B8"/>
    <w:rsid w:val="00940C13"/>
    <w:rsid w:val="0094107C"/>
    <w:rsid w:val="009439C2"/>
    <w:rsid w:val="009448B4"/>
    <w:rsid w:val="0094670C"/>
    <w:rsid w:val="0095092C"/>
    <w:rsid w:val="00950F1C"/>
    <w:rsid w:val="009510C3"/>
    <w:rsid w:val="009517DC"/>
    <w:rsid w:val="009528ED"/>
    <w:rsid w:val="00952D5D"/>
    <w:rsid w:val="009535FB"/>
    <w:rsid w:val="00954E64"/>
    <w:rsid w:val="00955375"/>
    <w:rsid w:val="00956E53"/>
    <w:rsid w:val="00956EC7"/>
    <w:rsid w:val="0095757F"/>
    <w:rsid w:val="00960629"/>
    <w:rsid w:val="009623A0"/>
    <w:rsid w:val="0096292E"/>
    <w:rsid w:val="00962A72"/>
    <w:rsid w:val="00963C90"/>
    <w:rsid w:val="00964C6F"/>
    <w:rsid w:val="00964E5D"/>
    <w:rsid w:val="009659DB"/>
    <w:rsid w:val="00965EE3"/>
    <w:rsid w:val="009673D4"/>
    <w:rsid w:val="00967CFF"/>
    <w:rsid w:val="00967F76"/>
    <w:rsid w:val="00970AC6"/>
    <w:rsid w:val="009711C2"/>
    <w:rsid w:val="00971C38"/>
    <w:rsid w:val="00971FEC"/>
    <w:rsid w:val="00972F4B"/>
    <w:rsid w:val="009738AE"/>
    <w:rsid w:val="0097399F"/>
    <w:rsid w:val="00973E8F"/>
    <w:rsid w:val="00974268"/>
    <w:rsid w:val="00974B59"/>
    <w:rsid w:val="00975524"/>
    <w:rsid w:val="009765D5"/>
    <w:rsid w:val="00980317"/>
    <w:rsid w:val="009819FE"/>
    <w:rsid w:val="0098684F"/>
    <w:rsid w:val="009871C9"/>
    <w:rsid w:val="00990B11"/>
    <w:rsid w:val="009912B2"/>
    <w:rsid w:val="00991886"/>
    <w:rsid w:val="00992113"/>
    <w:rsid w:val="009923CB"/>
    <w:rsid w:val="00992882"/>
    <w:rsid w:val="0099347A"/>
    <w:rsid w:val="00993B6E"/>
    <w:rsid w:val="009945E9"/>
    <w:rsid w:val="00994CA7"/>
    <w:rsid w:val="009952FB"/>
    <w:rsid w:val="0099659D"/>
    <w:rsid w:val="009975D3"/>
    <w:rsid w:val="0099762C"/>
    <w:rsid w:val="009A25CF"/>
    <w:rsid w:val="009A324C"/>
    <w:rsid w:val="009A33D2"/>
    <w:rsid w:val="009A4E4F"/>
    <w:rsid w:val="009A542D"/>
    <w:rsid w:val="009A6101"/>
    <w:rsid w:val="009A641B"/>
    <w:rsid w:val="009A713F"/>
    <w:rsid w:val="009B0F9D"/>
    <w:rsid w:val="009B1379"/>
    <w:rsid w:val="009B352C"/>
    <w:rsid w:val="009B3643"/>
    <w:rsid w:val="009B367D"/>
    <w:rsid w:val="009B3972"/>
    <w:rsid w:val="009B42BB"/>
    <w:rsid w:val="009B49B9"/>
    <w:rsid w:val="009B4E47"/>
    <w:rsid w:val="009C0AEF"/>
    <w:rsid w:val="009C22BC"/>
    <w:rsid w:val="009C4089"/>
    <w:rsid w:val="009C4A3C"/>
    <w:rsid w:val="009C5F88"/>
    <w:rsid w:val="009C6604"/>
    <w:rsid w:val="009C6C0C"/>
    <w:rsid w:val="009C730D"/>
    <w:rsid w:val="009C7B0A"/>
    <w:rsid w:val="009C7C8A"/>
    <w:rsid w:val="009D0CEB"/>
    <w:rsid w:val="009D2342"/>
    <w:rsid w:val="009D471E"/>
    <w:rsid w:val="009D528B"/>
    <w:rsid w:val="009D63ED"/>
    <w:rsid w:val="009D669C"/>
    <w:rsid w:val="009D6836"/>
    <w:rsid w:val="009D6ADF"/>
    <w:rsid w:val="009D79B3"/>
    <w:rsid w:val="009D7FBB"/>
    <w:rsid w:val="009E02D0"/>
    <w:rsid w:val="009E0522"/>
    <w:rsid w:val="009E102E"/>
    <w:rsid w:val="009E1252"/>
    <w:rsid w:val="009E243B"/>
    <w:rsid w:val="009E270C"/>
    <w:rsid w:val="009E3083"/>
    <w:rsid w:val="009E3B09"/>
    <w:rsid w:val="009E4F0E"/>
    <w:rsid w:val="009E4F1E"/>
    <w:rsid w:val="009E6427"/>
    <w:rsid w:val="009E729A"/>
    <w:rsid w:val="009E767A"/>
    <w:rsid w:val="009E7FEA"/>
    <w:rsid w:val="009F0C38"/>
    <w:rsid w:val="009F0D5D"/>
    <w:rsid w:val="009F11E3"/>
    <w:rsid w:val="009F1955"/>
    <w:rsid w:val="009F1D69"/>
    <w:rsid w:val="009F2EE0"/>
    <w:rsid w:val="009F3353"/>
    <w:rsid w:val="009F432A"/>
    <w:rsid w:val="00A01CA9"/>
    <w:rsid w:val="00A01D37"/>
    <w:rsid w:val="00A029A8"/>
    <w:rsid w:val="00A06507"/>
    <w:rsid w:val="00A07059"/>
    <w:rsid w:val="00A07C17"/>
    <w:rsid w:val="00A07E89"/>
    <w:rsid w:val="00A12792"/>
    <w:rsid w:val="00A134F5"/>
    <w:rsid w:val="00A14266"/>
    <w:rsid w:val="00A14437"/>
    <w:rsid w:val="00A15F5F"/>
    <w:rsid w:val="00A20861"/>
    <w:rsid w:val="00A230B3"/>
    <w:rsid w:val="00A238B7"/>
    <w:rsid w:val="00A239F4"/>
    <w:rsid w:val="00A25175"/>
    <w:rsid w:val="00A259C7"/>
    <w:rsid w:val="00A25C5C"/>
    <w:rsid w:val="00A26204"/>
    <w:rsid w:val="00A265F1"/>
    <w:rsid w:val="00A2663B"/>
    <w:rsid w:val="00A27A5D"/>
    <w:rsid w:val="00A30B2A"/>
    <w:rsid w:val="00A30C1E"/>
    <w:rsid w:val="00A31A74"/>
    <w:rsid w:val="00A330F3"/>
    <w:rsid w:val="00A337B8"/>
    <w:rsid w:val="00A34CC8"/>
    <w:rsid w:val="00A41495"/>
    <w:rsid w:val="00A41E49"/>
    <w:rsid w:val="00A445F6"/>
    <w:rsid w:val="00A44D4D"/>
    <w:rsid w:val="00A44E94"/>
    <w:rsid w:val="00A4511F"/>
    <w:rsid w:val="00A50266"/>
    <w:rsid w:val="00A50338"/>
    <w:rsid w:val="00A50BF2"/>
    <w:rsid w:val="00A50FDD"/>
    <w:rsid w:val="00A526A4"/>
    <w:rsid w:val="00A5281C"/>
    <w:rsid w:val="00A52C32"/>
    <w:rsid w:val="00A54047"/>
    <w:rsid w:val="00A54362"/>
    <w:rsid w:val="00A5469D"/>
    <w:rsid w:val="00A54F2B"/>
    <w:rsid w:val="00A5561C"/>
    <w:rsid w:val="00A55C8E"/>
    <w:rsid w:val="00A565B2"/>
    <w:rsid w:val="00A5740C"/>
    <w:rsid w:val="00A610C5"/>
    <w:rsid w:val="00A61F72"/>
    <w:rsid w:val="00A61FBD"/>
    <w:rsid w:val="00A62D56"/>
    <w:rsid w:val="00A62DBF"/>
    <w:rsid w:val="00A64D1E"/>
    <w:rsid w:val="00A66454"/>
    <w:rsid w:val="00A676D7"/>
    <w:rsid w:val="00A67EB8"/>
    <w:rsid w:val="00A71529"/>
    <w:rsid w:val="00A71B40"/>
    <w:rsid w:val="00A71F4F"/>
    <w:rsid w:val="00A728CB"/>
    <w:rsid w:val="00A72DE7"/>
    <w:rsid w:val="00A72F01"/>
    <w:rsid w:val="00A74D29"/>
    <w:rsid w:val="00A750BF"/>
    <w:rsid w:val="00A7542E"/>
    <w:rsid w:val="00A75916"/>
    <w:rsid w:val="00A77BE9"/>
    <w:rsid w:val="00A8345F"/>
    <w:rsid w:val="00A83504"/>
    <w:rsid w:val="00A835C9"/>
    <w:rsid w:val="00A848E3"/>
    <w:rsid w:val="00A8494A"/>
    <w:rsid w:val="00A84F9C"/>
    <w:rsid w:val="00A850CB"/>
    <w:rsid w:val="00A85EC0"/>
    <w:rsid w:val="00A86361"/>
    <w:rsid w:val="00A8703E"/>
    <w:rsid w:val="00A8763E"/>
    <w:rsid w:val="00A901C4"/>
    <w:rsid w:val="00A9027A"/>
    <w:rsid w:val="00A90BDF"/>
    <w:rsid w:val="00A91098"/>
    <w:rsid w:val="00A91870"/>
    <w:rsid w:val="00A919EB"/>
    <w:rsid w:val="00A92BB2"/>
    <w:rsid w:val="00A92EB4"/>
    <w:rsid w:val="00A92FB9"/>
    <w:rsid w:val="00A94C26"/>
    <w:rsid w:val="00A94DB6"/>
    <w:rsid w:val="00A95203"/>
    <w:rsid w:val="00A96E30"/>
    <w:rsid w:val="00A97107"/>
    <w:rsid w:val="00AA076B"/>
    <w:rsid w:val="00AA0C2A"/>
    <w:rsid w:val="00AA1973"/>
    <w:rsid w:val="00AA3E56"/>
    <w:rsid w:val="00AA3EBD"/>
    <w:rsid w:val="00AA4A56"/>
    <w:rsid w:val="00AA6659"/>
    <w:rsid w:val="00AA666B"/>
    <w:rsid w:val="00AA6ED8"/>
    <w:rsid w:val="00AA763E"/>
    <w:rsid w:val="00AB0272"/>
    <w:rsid w:val="00AB1A48"/>
    <w:rsid w:val="00AB22D8"/>
    <w:rsid w:val="00AB2CE9"/>
    <w:rsid w:val="00AB4FB7"/>
    <w:rsid w:val="00AB59D8"/>
    <w:rsid w:val="00AB5F79"/>
    <w:rsid w:val="00AB7C5D"/>
    <w:rsid w:val="00AC2E36"/>
    <w:rsid w:val="00AC37A2"/>
    <w:rsid w:val="00AC3A9E"/>
    <w:rsid w:val="00AC41AE"/>
    <w:rsid w:val="00AC5871"/>
    <w:rsid w:val="00AC6870"/>
    <w:rsid w:val="00AC7034"/>
    <w:rsid w:val="00AC7F82"/>
    <w:rsid w:val="00AD1099"/>
    <w:rsid w:val="00AD1921"/>
    <w:rsid w:val="00AD2366"/>
    <w:rsid w:val="00AD24B1"/>
    <w:rsid w:val="00AD3039"/>
    <w:rsid w:val="00AD3CF9"/>
    <w:rsid w:val="00AD4364"/>
    <w:rsid w:val="00AD5042"/>
    <w:rsid w:val="00AD54BD"/>
    <w:rsid w:val="00AD5629"/>
    <w:rsid w:val="00AD5CE7"/>
    <w:rsid w:val="00AD6BAC"/>
    <w:rsid w:val="00AD7F36"/>
    <w:rsid w:val="00AE0CB9"/>
    <w:rsid w:val="00AE1F72"/>
    <w:rsid w:val="00AE27BA"/>
    <w:rsid w:val="00AE2D62"/>
    <w:rsid w:val="00AE301F"/>
    <w:rsid w:val="00AE326C"/>
    <w:rsid w:val="00AE3878"/>
    <w:rsid w:val="00AE4068"/>
    <w:rsid w:val="00AE451A"/>
    <w:rsid w:val="00AE6654"/>
    <w:rsid w:val="00AE7E12"/>
    <w:rsid w:val="00AE7F4D"/>
    <w:rsid w:val="00AF04A1"/>
    <w:rsid w:val="00AF72DC"/>
    <w:rsid w:val="00B00E88"/>
    <w:rsid w:val="00B0171E"/>
    <w:rsid w:val="00B01A48"/>
    <w:rsid w:val="00B01A8C"/>
    <w:rsid w:val="00B02509"/>
    <w:rsid w:val="00B03102"/>
    <w:rsid w:val="00B033F4"/>
    <w:rsid w:val="00B03D7E"/>
    <w:rsid w:val="00B04BB3"/>
    <w:rsid w:val="00B0514E"/>
    <w:rsid w:val="00B057DF"/>
    <w:rsid w:val="00B0583D"/>
    <w:rsid w:val="00B068DF"/>
    <w:rsid w:val="00B07B57"/>
    <w:rsid w:val="00B07C76"/>
    <w:rsid w:val="00B1189B"/>
    <w:rsid w:val="00B11EB5"/>
    <w:rsid w:val="00B14B59"/>
    <w:rsid w:val="00B14E86"/>
    <w:rsid w:val="00B159D4"/>
    <w:rsid w:val="00B16619"/>
    <w:rsid w:val="00B16A45"/>
    <w:rsid w:val="00B16DDF"/>
    <w:rsid w:val="00B16FB1"/>
    <w:rsid w:val="00B21E68"/>
    <w:rsid w:val="00B22384"/>
    <w:rsid w:val="00B23F0C"/>
    <w:rsid w:val="00B24237"/>
    <w:rsid w:val="00B263EA"/>
    <w:rsid w:val="00B26A5D"/>
    <w:rsid w:val="00B27082"/>
    <w:rsid w:val="00B27106"/>
    <w:rsid w:val="00B275CC"/>
    <w:rsid w:val="00B2781A"/>
    <w:rsid w:val="00B305B2"/>
    <w:rsid w:val="00B306C1"/>
    <w:rsid w:val="00B30C12"/>
    <w:rsid w:val="00B31963"/>
    <w:rsid w:val="00B31C01"/>
    <w:rsid w:val="00B32252"/>
    <w:rsid w:val="00B32747"/>
    <w:rsid w:val="00B327D4"/>
    <w:rsid w:val="00B3299E"/>
    <w:rsid w:val="00B32CC5"/>
    <w:rsid w:val="00B3327B"/>
    <w:rsid w:val="00B33568"/>
    <w:rsid w:val="00B339A3"/>
    <w:rsid w:val="00B346B8"/>
    <w:rsid w:val="00B34B39"/>
    <w:rsid w:val="00B34C74"/>
    <w:rsid w:val="00B351E7"/>
    <w:rsid w:val="00B357EB"/>
    <w:rsid w:val="00B35DD8"/>
    <w:rsid w:val="00B35F61"/>
    <w:rsid w:val="00B36FE2"/>
    <w:rsid w:val="00B3785B"/>
    <w:rsid w:val="00B407D0"/>
    <w:rsid w:val="00B43EDC"/>
    <w:rsid w:val="00B43F23"/>
    <w:rsid w:val="00B4434D"/>
    <w:rsid w:val="00B446C1"/>
    <w:rsid w:val="00B45978"/>
    <w:rsid w:val="00B46277"/>
    <w:rsid w:val="00B474F2"/>
    <w:rsid w:val="00B4777C"/>
    <w:rsid w:val="00B50534"/>
    <w:rsid w:val="00B50AED"/>
    <w:rsid w:val="00B51B13"/>
    <w:rsid w:val="00B527B6"/>
    <w:rsid w:val="00B53CEA"/>
    <w:rsid w:val="00B5490D"/>
    <w:rsid w:val="00B54CD1"/>
    <w:rsid w:val="00B54F9F"/>
    <w:rsid w:val="00B557F5"/>
    <w:rsid w:val="00B55DE3"/>
    <w:rsid w:val="00B60001"/>
    <w:rsid w:val="00B60075"/>
    <w:rsid w:val="00B631D2"/>
    <w:rsid w:val="00B6353C"/>
    <w:rsid w:val="00B64324"/>
    <w:rsid w:val="00B65E4F"/>
    <w:rsid w:val="00B6770D"/>
    <w:rsid w:val="00B67DC1"/>
    <w:rsid w:val="00B715E8"/>
    <w:rsid w:val="00B72C19"/>
    <w:rsid w:val="00B7332E"/>
    <w:rsid w:val="00B73EFF"/>
    <w:rsid w:val="00B76119"/>
    <w:rsid w:val="00B76605"/>
    <w:rsid w:val="00B76D3C"/>
    <w:rsid w:val="00B7741D"/>
    <w:rsid w:val="00B77892"/>
    <w:rsid w:val="00B80403"/>
    <w:rsid w:val="00B8155C"/>
    <w:rsid w:val="00B81995"/>
    <w:rsid w:val="00B8304E"/>
    <w:rsid w:val="00B849EE"/>
    <w:rsid w:val="00B84A76"/>
    <w:rsid w:val="00B857C8"/>
    <w:rsid w:val="00B86E6F"/>
    <w:rsid w:val="00B874F4"/>
    <w:rsid w:val="00B876F5"/>
    <w:rsid w:val="00B8778F"/>
    <w:rsid w:val="00B9149D"/>
    <w:rsid w:val="00B91DAE"/>
    <w:rsid w:val="00B926A1"/>
    <w:rsid w:val="00B926DB"/>
    <w:rsid w:val="00B93516"/>
    <w:rsid w:val="00B93B41"/>
    <w:rsid w:val="00B94E91"/>
    <w:rsid w:val="00B951CC"/>
    <w:rsid w:val="00B960B5"/>
    <w:rsid w:val="00B96928"/>
    <w:rsid w:val="00B979C6"/>
    <w:rsid w:val="00BA017A"/>
    <w:rsid w:val="00BA03A5"/>
    <w:rsid w:val="00BA16CE"/>
    <w:rsid w:val="00BA3722"/>
    <w:rsid w:val="00BA3B0F"/>
    <w:rsid w:val="00BA3CD3"/>
    <w:rsid w:val="00BA47FC"/>
    <w:rsid w:val="00BA4CDD"/>
    <w:rsid w:val="00BA5203"/>
    <w:rsid w:val="00BA536A"/>
    <w:rsid w:val="00BA77AE"/>
    <w:rsid w:val="00BB12C9"/>
    <w:rsid w:val="00BB3C8F"/>
    <w:rsid w:val="00BB58A2"/>
    <w:rsid w:val="00BB6506"/>
    <w:rsid w:val="00BB6E88"/>
    <w:rsid w:val="00BB6EC1"/>
    <w:rsid w:val="00BB76FE"/>
    <w:rsid w:val="00BB7F63"/>
    <w:rsid w:val="00BC03A3"/>
    <w:rsid w:val="00BC0D92"/>
    <w:rsid w:val="00BC18EA"/>
    <w:rsid w:val="00BC23D4"/>
    <w:rsid w:val="00BC2A19"/>
    <w:rsid w:val="00BC2E8D"/>
    <w:rsid w:val="00BC3453"/>
    <w:rsid w:val="00BC3797"/>
    <w:rsid w:val="00BC3C2A"/>
    <w:rsid w:val="00BC71E8"/>
    <w:rsid w:val="00BC7563"/>
    <w:rsid w:val="00BD007F"/>
    <w:rsid w:val="00BD009F"/>
    <w:rsid w:val="00BD18D6"/>
    <w:rsid w:val="00BD1A5D"/>
    <w:rsid w:val="00BD2877"/>
    <w:rsid w:val="00BD42B5"/>
    <w:rsid w:val="00BD4BFF"/>
    <w:rsid w:val="00BD6A91"/>
    <w:rsid w:val="00BE09BE"/>
    <w:rsid w:val="00BE15CF"/>
    <w:rsid w:val="00BE178B"/>
    <w:rsid w:val="00BE1BBE"/>
    <w:rsid w:val="00BE4181"/>
    <w:rsid w:val="00BE4238"/>
    <w:rsid w:val="00BE4D87"/>
    <w:rsid w:val="00BE7722"/>
    <w:rsid w:val="00BE7A26"/>
    <w:rsid w:val="00BE7B83"/>
    <w:rsid w:val="00BF0A81"/>
    <w:rsid w:val="00BF0DF6"/>
    <w:rsid w:val="00BF1205"/>
    <w:rsid w:val="00BF14B4"/>
    <w:rsid w:val="00BF186F"/>
    <w:rsid w:val="00BF2425"/>
    <w:rsid w:val="00BF5667"/>
    <w:rsid w:val="00BF603D"/>
    <w:rsid w:val="00C02146"/>
    <w:rsid w:val="00C026F2"/>
    <w:rsid w:val="00C03921"/>
    <w:rsid w:val="00C04D13"/>
    <w:rsid w:val="00C056E2"/>
    <w:rsid w:val="00C05A79"/>
    <w:rsid w:val="00C10272"/>
    <w:rsid w:val="00C10463"/>
    <w:rsid w:val="00C11622"/>
    <w:rsid w:val="00C117C8"/>
    <w:rsid w:val="00C140C4"/>
    <w:rsid w:val="00C14A31"/>
    <w:rsid w:val="00C14D07"/>
    <w:rsid w:val="00C15F9C"/>
    <w:rsid w:val="00C20A3B"/>
    <w:rsid w:val="00C22C1A"/>
    <w:rsid w:val="00C23A4E"/>
    <w:rsid w:val="00C24C5D"/>
    <w:rsid w:val="00C2593D"/>
    <w:rsid w:val="00C261AD"/>
    <w:rsid w:val="00C2693A"/>
    <w:rsid w:val="00C26DAE"/>
    <w:rsid w:val="00C271C4"/>
    <w:rsid w:val="00C27621"/>
    <w:rsid w:val="00C27EFD"/>
    <w:rsid w:val="00C300F9"/>
    <w:rsid w:val="00C30207"/>
    <w:rsid w:val="00C30759"/>
    <w:rsid w:val="00C35644"/>
    <w:rsid w:val="00C366AA"/>
    <w:rsid w:val="00C375EA"/>
    <w:rsid w:val="00C40141"/>
    <w:rsid w:val="00C40B2C"/>
    <w:rsid w:val="00C41390"/>
    <w:rsid w:val="00C419B6"/>
    <w:rsid w:val="00C42482"/>
    <w:rsid w:val="00C42AEF"/>
    <w:rsid w:val="00C43C33"/>
    <w:rsid w:val="00C455B7"/>
    <w:rsid w:val="00C46BBA"/>
    <w:rsid w:val="00C471DE"/>
    <w:rsid w:val="00C472FA"/>
    <w:rsid w:val="00C477D5"/>
    <w:rsid w:val="00C50972"/>
    <w:rsid w:val="00C51995"/>
    <w:rsid w:val="00C529DF"/>
    <w:rsid w:val="00C52FA2"/>
    <w:rsid w:val="00C5612F"/>
    <w:rsid w:val="00C56C92"/>
    <w:rsid w:val="00C60BDE"/>
    <w:rsid w:val="00C639A6"/>
    <w:rsid w:val="00C63F32"/>
    <w:rsid w:val="00C646F1"/>
    <w:rsid w:val="00C6512A"/>
    <w:rsid w:val="00C658D9"/>
    <w:rsid w:val="00C65BCE"/>
    <w:rsid w:val="00C667EA"/>
    <w:rsid w:val="00C667F6"/>
    <w:rsid w:val="00C66F59"/>
    <w:rsid w:val="00C67B68"/>
    <w:rsid w:val="00C7200D"/>
    <w:rsid w:val="00C72F63"/>
    <w:rsid w:val="00C72F83"/>
    <w:rsid w:val="00C74384"/>
    <w:rsid w:val="00C757B3"/>
    <w:rsid w:val="00C75A75"/>
    <w:rsid w:val="00C75B7B"/>
    <w:rsid w:val="00C764C9"/>
    <w:rsid w:val="00C768FF"/>
    <w:rsid w:val="00C81DB9"/>
    <w:rsid w:val="00C84FE3"/>
    <w:rsid w:val="00C85DED"/>
    <w:rsid w:val="00C8692A"/>
    <w:rsid w:val="00C87467"/>
    <w:rsid w:val="00C87968"/>
    <w:rsid w:val="00C90B3D"/>
    <w:rsid w:val="00C91A3F"/>
    <w:rsid w:val="00C91E87"/>
    <w:rsid w:val="00C926DB"/>
    <w:rsid w:val="00C93669"/>
    <w:rsid w:val="00C94945"/>
    <w:rsid w:val="00C95B6A"/>
    <w:rsid w:val="00C96F33"/>
    <w:rsid w:val="00CA112C"/>
    <w:rsid w:val="00CA1AD7"/>
    <w:rsid w:val="00CA559F"/>
    <w:rsid w:val="00CA5BF5"/>
    <w:rsid w:val="00CA66F8"/>
    <w:rsid w:val="00CB016F"/>
    <w:rsid w:val="00CB1289"/>
    <w:rsid w:val="00CB16C0"/>
    <w:rsid w:val="00CB2561"/>
    <w:rsid w:val="00CB3798"/>
    <w:rsid w:val="00CB3C0F"/>
    <w:rsid w:val="00CB4EA0"/>
    <w:rsid w:val="00CB4F79"/>
    <w:rsid w:val="00CB6536"/>
    <w:rsid w:val="00CB77FB"/>
    <w:rsid w:val="00CB7850"/>
    <w:rsid w:val="00CB7959"/>
    <w:rsid w:val="00CC0C7F"/>
    <w:rsid w:val="00CC28EE"/>
    <w:rsid w:val="00CC33CA"/>
    <w:rsid w:val="00CC3C51"/>
    <w:rsid w:val="00CC6A6A"/>
    <w:rsid w:val="00CC6E4A"/>
    <w:rsid w:val="00CC7EC0"/>
    <w:rsid w:val="00CD0123"/>
    <w:rsid w:val="00CD37EC"/>
    <w:rsid w:val="00CD3914"/>
    <w:rsid w:val="00CD3C7A"/>
    <w:rsid w:val="00CD43A1"/>
    <w:rsid w:val="00CD50FC"/>
    <w:rsid w:val="00CD5CB2"/>
    <w:rsid w:val="00CD6BF9"/>
    <w:rsid w:val="00CD6FF4"/>
    <w:rsid w:val="00CD7614"/>
    <w:rsid w:val="00CD7F98"/>
    <w:rsid w:val="00CE0EF6"/>
    <w:rsid w:val="00CE1410"/>
    <w:rsid w:val="00CE3495"/>
    <w:rsid w:val="00CE3904"/>
    <w:rsid w:val="00CE405A"/>
    <w:rsid w:val="00CE44E2"/>
    <w:rsid w:val="00CE4575"/>
    <w:rsid w:val="00CE5912"/>
    <w:rsid w:val="00CE5A43"/>
    <w:rsid w:val="00CE77E4"/>
    <w:rsid w:val="00CE7FCE"/>
    <w:rsid w:val="00CF0A66"/>
    <w:rsid w:val="00CF113A"/>
    <w:rsid w:val="00CF1365"/>
    <w:rsid w:val="00CF1F37"/>
    <w:rsid w:val="00CF2681"/>
    <w:rsid w:val="00CF3B39"/>
    <w:rsid w:val="00CF6067"/>
    <w:rsid w:val="00CF6A0A"/>
    <w:rsid w:val="00CF711A"/>
    <w:rsid w:val="00CF7230"/>
    <w:rsid w:val="00CF7E58"/>
    <w:rsid w:val="00D0086D"/>
    <w:rsid w:val="00D00E7B"/>
    <w:rsid w:val="00D0228A"/>
    <w:rsid w:val="00D0238C"/>
    <w:rsid w:val="00D0388A"/>
    <w:rsid w:val="00D03D64"/>
    <w:rsid w:val="00D03F3A"/>
    <w:rsid w:val="00D03F88"/>
    <w:rsid w:val="00D04DB2"/>
    <w:rsid w:val="00D04EFA"/>
    <w:rsid w:val="00D05196"/>
    <w:rsid w:val="00D053BB"/>
    <w:rsid w:val="00D05BCD"/>
    <w:rsid w:val="00D060E5"/>
    <w:rsid w:val="00D061E3"/>
    <w:rsid w:val="00D069F1"/>
    <w:rsid w:val="00D078D6"/>
    <w:rsid w:val="00D07CE0"/>
    <w:rsid w:val="00D113D6"/>
    <w:rsid w:val="00D11D1F"/>
    <w:rsid w:val="00D120FB"/>
    <w:rsid w:val="00D130BE"/>
    <w:rsid w:val="00D13904"/>
    <w:rsid w:val="00D1582E"/>
    <w:rsid w:val="00D17EA9"/>
    <w:rsid w:val="00D227EB"/>
    <w:rsid w:val="00D24614"/>
    <w:rsid w:val="00D260E0"/>
    <w:rsid w:val="00D26BBC"/>
    <w:rsid w:val="00D26CD3"/>
    <w:rsid w:val="00D270B3"/>
    <w:rsid w:val="00D274A1"/>
    <w:rsid w:val="00D27A53"/>
    <w:rsid w:val="00D3054A"/>
    <w:rsid w:val="00D308AD"/>
    <w:rsid w:val="00D310DE"/>
    <w:rsid w:val="00D31B69"/>
    <w:rsid w:val="00D31D93"/>
    <w:rsid w:val="00D31DC3"/>
    <w:rsid w:val="00D3331C"/>
    <w:rsid w:val="00D34253"/>
    <w:rsid w:val="00D34D39"/>
    <w:rsid w:val="00D35DFE"/>
    <w:rsid w:val="00D3763B"/>
    <w:rsid w:val="00D37D41"/>
    <w:rsid w:val="00D405F6"/>
    <w:rsid w:val="00D42B02"/>
    <w:rsid w:val="00D43715"/>
    <w:rsid w:val="00D43B79"/>
    <w:rsid w:val="00D457C5"/>
    <w:rsid w:val="00D50080"/>
    <w:rsid w:val="00D50AD1"/>
    <w:rsid w:val="00D52A82"/>
    <w:rsid w:val="00D53005"/>
    <w:rsid w:val="00D5303B"/>
    <w:rsid w:val="00D53752"/>
    <w:rsid w:val="00D53E71"/>
    <w:rsid w:val="00D55079"/>
    <w:rsid w:val="00D5586E"/>
    <w:rsid w:val="00D559B7"/>
    <w:rsid w:val="00D56A51"/>
    <w:rsid w:val="00D576E8"/>
    <w:rsid w:val="00D6126F"/>
    <w:rsid w:val="00D6238A"/>
    <w:rsid w:val="00D625E3"/>
    <w:rsid w:val="00D629E5"/>
    <w:rsid w:val="00D62BBC"/>
    <w:rsid w:val="00D63295"/>
    <w:rsid w:val="00D63626"/>
    <w:rsid w:val="00D63706"/>
    <w:rsid w:val="00D638B2"/>
    <w:rsid w:val="00D6629E"/>
    <w:rsid w:val="00D67842"/>
    <w:rsid w:val="00D67AB0"/>
    <w:rsid w:val="00D7284C"/>
    <w:rsid w:val="00D72B49"/>
    <w:rsid w:val="00D735F8"/>
    <w:rsid w:val="00D740C5"/>
    <w:rsid w:val="00D7433A"/>
    <w:rsid w:val="00D743DD"/>
    <w:rsid w:val="00D757A8"/>
    <w:rsid w:val="00D75A23"/>
    <w:rsid w:val="00D76AA4"/>
    <w:rsid w:val="00D81DD8"/>
    <w:rsid w:val="00D822E6"/>
    <w:rsid w:val="00D83396"/>
    <w:rsid w:val="00D8417B"/>
    <w:rsid w:val="00D8442C"/>
    <w:rsid w:val="00D84F55"/>
    <w:rsid w:val="00D858E8"/>
    <w:rsid w:val="00D862A5"/>
    <w:rsid w:val="00D86BB5"/>
    <w:rsid w:val="00D86C4E"/>
    <w:rsid w:val="00D87503"/>
    <w:rsid w:val="00D87B36"/>
    <w:rsid w:val="00D909F5"/>
    <w:rsid w:val="00D90E45"/>
    <w:rsid w:val="00D9187F"/>
    <w:rsid w:val="00D92134"/>
    <w:rsid w:val="00D93C65"/>
    <w:rsid w:val="00D93D28"/>
    <w:rsid w:val="00D94F93"/>
    <w:rsid w:val="00D95768"/>
    <w:rsid w:val="00D964E8"/>
    <w:rsid w:val="00D977FA"/>
    <w:rsid w:val="00DA09B6"/>
    <w:rsid w:val="00DA33D7"/>
    <w:rsid w:val="00DA3ACE"/>
    <w:rsid w:val="00DA5D77"/>
    <w:rsid w:val="00DA6FD0"/>
    <w:rsid w:val="00DA7A1F"/>
    <w:rsid w:val="00DB3058"/>
    <w:rsid w:val="00DB332F"/>
    <w:rsid w:val="00DB3CB8"/>
    <w:rsid w:val="00DB46C0"/>
    <w:rsid w:val="00DB6CC8"/>
    <w:rsid w:val="00DB73D2"/>
    <w:rsid w:val="00DB7612"/>
    <w:rsid w:val="00DC00B5"/>
    <w:rsid w:val="00DC0822"/>
    <w:rsid w:val="00DC0FFB"/>
    <w:rsid w:val="00DC113B"/>
    <w:rsid w:val="00DC1C6D"/>
    <w:rsid w:val="00DC2ECF"/>
    <w:rsid w:val="00DC3F3F"/>
    <w:rsid w:val="00DC420E"/>
    <w:rsid w:val="00DC4505"/>
    <w:rsid w:val="00DC710A"/>
    <w:rsid w:val="00DC72B2"/>
    <w:rsid w:val="00DD19F1"/>
    <w:rsid w:val="00DD2810"/>
    <w:rsid w:val="00DD4473"/>
    <w:rsid w:val="00DD4BA8"/>
    <w:rsid w:val="00DD4D27"/>
    <w:rsid w:val="00DD649F"/>
    <w:rsid w:val="00DE1383"/>
    <w:rsid w:val="00DE371A"/>
    <w:rsid w:val="00DE37DD"/>
    <w:rsid w:val="00DE551D"/>
    <w:rsid w:val="00DE631D"/>
    <w:rsid w:val="00DE6F7C"/>
    <w:rsid w:val="00DE6FE3"/>
    <w:rsid w:val="00DE73F4"/>
    <w:rsid w:val="00DE7D2A"/>
    <w:rsid w:val="00DF148B"/>
    <w:rsid w:val="00DF14AD"/>
    <w:rsid w:val="00DF187E"/>
    <w:rsid w:val="00DF1B67"/>
    <w:rsid w:val="00DF1C6B"/>
    <w:rsid w:val="00DF1EBA"/>
    <w:rsid w:val="00DF1F42"/>
    <w:rsid w:val="00DF2D02"/>
    <w:rsid w:val="00DF4174"/>
    <w:rsid w:val="00DF4BFB"/>
    <w:rsid w:val="00DF4BFD"/>
    <w:rsid w:val="00DF4DCC"/>
    <w:rsid w:val="00DF53ED"/>
    <w:rsid w:val="00DF7020"/>
    <w:rsid w:val="00E0072D"/>
    <w:rsid w:val="00E008D1"/>
    <w:rsid w:val="00E02573"/>
    <w:rsid w:val="00E03C3D"/>
    <w:rsid w:val="00E0492C"/>
    <w:rsid w:val="00E05591"/>
    <w:rsid w:val="00E07C32"/>
    <w:rsid w:val="00E07C35"/>
    <w:rsid w:val="00E1139D"/>
    <w:rsid w:val="00E11F05"/>
    <w:rsid w:val="00E12708"/>
    <w:rsid w:val="00E127E6"/>
    <w:rsid w:val="00E12FA7"/>
    <w:rsid w:val="00E13A4C"/>
    <w:rsid w:val="00E14432"/>
    <w:rsid w:val="00E159A5"/>
    <w:rsid w:val="00E15AF4"/>
    <w:rsid w:val="00E160B3"/>
    <w:rsid w:val="00E171AC"/>
    <w:rsid w:val="00E17242"/>
    <w:rsid w:val="00E1757D"/>
    <w:rsid w:val="00E207F7"/>
    <w:rsid w:val="00E21F39"/>
    <w:rsid w:val="00E22C94"/>
    <w:rsid w:val="00E22D48"/>
    <w:rsid w:val="00E23207"/>
    <w:rsid w:val="00E251EC"/>
    <w:rsid w:val="00E26703"/>
    <w:rsid w:val="00E2754C"/>
    <w:rsid w:val="00E30764"/>
    <w:rsid w:val="00E30971"/>
    <w:rsid w:val="00E31153"/>
    <w:rsid w:val="00E312D0"/>
    <w:rsid w:val="00E314E4"/>
    <w:rsid w:val="00E32037"/>
    <w:rsid w:val="00E35923"/>
    <w:rsid w:val="00E36B18"/>
    <w:rsid w:val="00E37819"/>
    <w:rsid w:val="00E37C20"/>
    <w:rsid w:val="00E40608"/>
    <w:rsid w:val="00E40A8C"/>
    <w:rsid w:val="00E41235"/>
    <w:rsid w:val="00E41B6D"/>
    <w:rsid w:val="00E41E98"/>
    <w:rsid w:val="00E42966"/>
    <w:rsid w:val="00E43455"/>
    <w:rsid w:val="00E43931"/>
    <w:rsid w:val="00E43FAC"/>
    <w:rsid w:val="00E44341"/>
    <w:rsid w:val="00E45734"/>
    <w:rsid w:val="00E45914"/>
    <w:rsid w:val="00E46740"/>
    <w:rsid w:val="00E522EE"/>
    <w:rsid w:val="00E52BE3"/>
    <w:rsid w:val="00E52FA1"/>
    <w:rsid w:val="00E560E1"/>
    <w:rsid w:val="00E56748"/>
    <w:rsid w:val="00E56F09"/>
    <w:rsid w:val="00E577B1"/>
    <w:rsid w:val="00E5784B"/>
    <w:rsid w:val="00E6036C"/>
    <w:rsid w:val="00E622C0"/>
    <w:rsid w:val="00E62DF6"/>
    <w:rsid w:val="00E63014"/>
    <w:rsid w:val="00E64AF0"/>
    <w:rsid w:val="00E64FF8"/>
    <w:rsid w:val="00E65543"/>
    <w:rsid w:val="00E65B6A"/>
    <w:rsid w:val="00E663CC"/>
    <w:rsid w:val="00E67D54"/>
    <w:rsid w:val="00E71A84"/>
    <w:rsid w:val="00E71DF4"/>
    <w:rsid w:val="00E72073"/>
    <w:rsid w:val="00E73B35"/>
    <w:rsid w:val="00E74A08"/>
    <w:rsid w:val="00E75E37"/>
    <w:rsid w:val="00E800E5"/>
    <w:rsid w:val="00E81A3F"/>
    <w:rsid w:val="00E823D4"/>
    <w:rsid w:val="00E82B2A"/>
    <w:rsid w:val="00E82E44"/>
    <w:rsid w:val="00E835DF"/>
    <w:rsid w:val="00E84BAC"/>
    <w:rsid w:val="00E855B3"/>
    <w:rsid w:val="00E85B19"/>
    <w:rsid w:val="00E870AF"/>
    <w:rsid w:val="00E87118"/>
    <w:rsid w:val="00E871EF"/>
    <w:rsid w:val="00E9013A"/>
    <w:rsid w:val="00E928CC"/>
    <w:rsid w:val="00E93A49"/>
    <w:rsid w:val="00E93D00"/>
    <w:rsid w:val="00E9475A"/>
    <w:rsid w:val="00E949E3"/>
    <w:rsid w:val="00E94FB9"/>
    <w:rsid w:val="00E96685"/>
    <w:rsid w:val="00E976A8"/>
    <w:rsid w:val="00E97823"/>
    <w:rsid w:val="00EA69B9"/>
    <w:rsid w:val="00EA709D"/>
    <w:rsid w:val="00EA7F39"/>
    <w:rsid w:val="00EB1869"/>
    <w:rsid w:val="00EB35C8"/>
    <w:rsid w:val="00EB5EC1"/>
    <w:rsid w:val="00EB7B67"/>
    <w:rsid w:val="00EC0376"/>
    <w:rsid w:val="00EC07C6"/>
    <w:rsid w:val="00EC10BC"/>
    <w:rsid w:val="00EC1103"/>
    <w:rsid w:val="00EC1B2E"/>
    <w:rsid w:val="00EC2524"/>
    <w:rsid w:val="00EC3052"/>
    <w:rsid w:val="00EC3F2D"/>
    <w:rsid w:val="00EC4680"/>
    <w:rsid w:val="00EC611B"/>
    <w:rsid w:val="00EC614F"/>
    <w:rsid w:val="00EC6633"/>
    <w:rsid w:val="00EC7352"/>
    <w:rsid w:val="00EC7762"/>
    <w:rsid w:val="00EC7C7F"/>
    <w:rsid w:val="00ED0122"/>
    <w:rsid w:val="00ED0BA2"/>
    <w:rsid w:val="00ED162C"/>
    <w:rsid w:val="00ED26A3"/>
    <w:rsid w:val="00ED3465"/>
    <w:rsid w:val="00ED44FD"/>
    <w:rsid w:val="00ED462F"/>
    <w:rsid w:val="00ED6283"/>
    <w:rsid w:val="00ED7D63"/>
    <w:rsid w:val="00EE119B"/>
    <w:rsid w:val="00EE1432"/>
    <w:rsid w:val="00EE1F75"/>
    <w:rsid w:val="00EE243F"/>
    <w:rsid w:val="00EE3AFA"/>
    <w:rsid w:val="00EE404C"/>
    <w:rsid w:val="00EE476F"/>
    <w:rsid w:val="00EE5C18"/>
    <w:rsid w:val="00EE6D3A"/>
    <w:rsid w:val="00EF253C"/>
    <w:rsid w:val="00EF35CA"/>
    <w:rsid w:val="00EF3D8D"/>
    <w:rsid w:val="00EF416F"/>
    <w:rsid w:val="00EF4C9F"/>
    <w:rsid w:val="00EF6C8D"/>
    <w:rsid w:val="00EF7BC5"/>
    <w:rsid w:val="00F0094D"/>
    <w:rsid w:val="00F00A05"/>
    <w:rsid w:val="00F00D94"/>
    <w:rsid w:val="00F01A50"/>
    <w:rsid w:val="00F0241A"/>
    <w:rsid w:val="00F039F2"/>
    <w:rsid w:val="00F03FBF"/>
    <w:rsid w:val="00F04649"/>
    <w:rsid w:val="00F057B5"/>
    <w:rsid w:val="00F05F38"/>
    <w:rsid w:val="00F06AE9"/>
    <w:rsid w:val="00F07863"/>
    <w:rsid w:val="00F104A3"/>
    <w:rsid w:val="00F119BC"/>
    <w:rsid w:val="00F121C4"/>
    <w:rsid w:val="00F138E4"/>
    <w:rsid w:val="00F13A75"/>
    <w:rsid w:val="00F14D56"/>
    <w:rsid w:val="00F1549C"/>
    <w:rsid w:val="00F1665A"/>
    <w:rsid w:val="00F1674A"/>
    <w:rsid w:val="00F1722E"/>
    <w:rsid w:val="00F172CC"/>
    <w:rsid w:val="00F17523"/>
    <w:rsid w:val="00F17FFD"/>
    <w:rsid w:val="00F228F0"/>
    <w:rsid w:val="00F22CD9"/>
    <w:rsid w:val="00F233FB"/>
    <w:rsid w:val="00F26618"/>
    <w:rsid w:val="00F266A6"/>
    <w:rsid w:val="00F30443"/>
    <w:rsid w:val="00F32A87"/>
    <w:rsid w:val="00F33278"/>
    <w:rsid w:val="00F33954"/>
    <w:rsid w:val="00F34CF6"/>
    <w:rsid w:val="00F3588A"/>
    <w:rsid w:val="00F3707E"/>
    <w:rsid w:val="00F4242D"/>
    <w:rsid w:val="00F42BA5"/>
    <w:rsid w:val="00F42E30"/>
    <w:rsid w:val="00F4478F"/>
    <w:rsid w:val="00F4507C"/>
    <w:rsid w:val="00F45753"/>
    <w:rsid w:val="00F46358"/>
    <w:rsid w:val="00F50FC6"/>
    <w:rsid w:val="00F51663"/>
    <w:rsid w:val="00F54C93"/>
    <w:rsid w:val="00F54EC4"/>
    <w:rsid w:val="00F57064"/>
    <w:rsid w:val="00F57EFA"/>
    <w:rsid w:val="00F602EE"/>
    <w:rsid w:val="00F61837"/>
    <w:rsid w:val="00F62017"/>
    <w:rsid w:val="00F6204B"/>
    <w:rsid w:val="00F6207F"/>
    <w:rsid w:val="00F62839"/>
    <w:rsid w:val="00F62F2A"/>
    <w:rsid w:val="00F64BFC"/>
    <w:rsid w:val="00F64F8F"/>
    <w:rsid w:val="00F65370"/>
    <w:rsid w:val="00F67A29"/>
    <w:rsid w:val="00F70A5F"/>
    <w:rsid w:val="00F71C3C"/>
    <w:rsid w:val="00F7324B"/>
    <w:rsid w:val="00F74521"/>
    <w:rsid w:val="00F74935"/>
    <w:rsid w:val="00F75D44"/>
    <w:rsid w:val="00F76F96"/>
    <w:rsid w:val="00F7738B"/>
    <w:rsid w:val="00F776E4"/>
    <w:rsid w:val="00F77EC6"/>
    <w:rsid w:val="00F80B45"/>
    <w:rsid w:val="00F81746"/>
    <w:rsid w:val="00F81A3A"/>
    <w:rsid w:val="00F822FC"/>
    <w:rsid w:val="00F835F9"/>
    <w:rsid w:val="00F84605"/>
    <w:rsid w:val="00F90F7A"/>
    <w:rsid w:val="00F93617"/>
    <w:rsid w:val="00F96337"/>
    <w:rsid w:val="00F963D2"/>
    <w:rsid w:val="00F965A5"/>
    <w:rsid w:val="00F97E68"/>
    <w:rsid w:val="00FA0837"/>
    <w:rsid w:val="00FA098B"/>
    <w:rsid w:val="00FA102B"/>
    <w:rsid w:val="00FA1AA8"/>
    <w:rsid w:val="00FA27D7"/>
    <w:rsid w:val="00FA3365"/>
    <w:rsid w:val="00FA33E9"/>
    <w:rsid w:val="00FA356C"/>
    <w:rsid w:val="00FA3805"/>
    <w:rsid w:val="00FA4574"/>
    <w:rsid w:val="00FA4F19"/>
    <w:rsid w:val="00FA5743"/>
    <w:rsid w:val="00FA59CD"/>
    <w:rsid w:val="00FA6822"/>
    <w:rsid w:val="00FA6EB1"/>
    <w:rsid w:val="00FA70B2"/>
    <w:rsid w:val="00FA7532"/>
    <w:rsid w:val="00FB0093"/>
    <w:rsid w:val="00FB1767"/>
    <w:rsid w:val="00FB1F43"/>
    <w:rsid w:val="00FB40C8"/>
    <w:rsid w:val="00FB504B"/>
    <w:rsid w:val="00FB5068"/>
    <w:rsid w:val="00FB6B15"/>
    <w:rsid w:val="00FC120A"/>
    <w:rsid w:val="00FC1C2D"/>
    <w:rsid w:val="00FC1CF4"/>
    <w:rsid w:val="00FC2DE8"/>
    <w:rsid w:val="00FC307E"/>
    <w:rsid w:val="00FC31E6"/>
    <w:rsid w:val="00FC396C"/>
    <w:rsid w:val="00FC40EF"/>
    <w:rsid w:val="00FC4283"/>
    <w:rsid w:val="00FC429E"/>
    <w:rsid w:val="00FC45C9"/>
    <w:rsid w:val="00FC4E4F"/>
    <w:rsid w:val="00FC4F93"/>
    <w:rsid w:val="00FC552E"/>
    <w:rsid w:val="00FC5D84"/>
    <w:rsid w:val="00FC5E28"/>
    <w:rsid w:val="00FC5F4A"/>
    <w:rsid w:val="00FC65A0"/>
    <w:rsid w:val="00FC6C44"/>
    <w:rsid w:val="00FC7AC9"/>
    <w:rsid w:val="00FD2E96"/>
    <w:rsid w:val="00FD5F0E"/>
    <w:rsid w:val="00FD643B"/>
    <w:rsid w:val="00FD6461"/>
    <w:rsid w:val="00FD65B2"/>
    <w:rsid w:val="00FD666A"/>
    <w:rsid w:val="00FD77F8"/>
    <w:rsid w:val="00FE2251"/>
    <w:rsid w:val="00FE2F8E"/>
    <w:rsid w:val="00FE312A"/>
    <w:rsid w:val="00FE3157"/>
    <w:rsid w:val="00FE374D"/>
    <w:rsid w:val="00FE5434"/>
    <w:rsid w:val="00FE60B2"/>
    <w:rsid w:val="00FE67B4"/>
    <w:rsid w:val="00FE6882"/>
    <w:rsid w:val="00FE79A8"/>
    <w:rsid w:val="00FF129B"/>
    <w:rsid w:val="00FF3270"/>
    <w:rsid w:val="00FF3C7B"/>
    <w:rsid w:val="00FF3D19"/>
    <w:rsid w:val="00FF46CE"/>
    <w:rsid w:val="00FF522A"/>
    <w:rsid w:val="00FF78D5"/>
    <w:rsid w:val="48C1420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98B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254"/>
    <w:pPr>
      <w:spacing w:after="0" w:line="480" w:lineRule="auto"/>
    </w:pPr>
    <w:rPr>
      <w:rFonts w:ascii="Arial" w:eastAsia="Batang" w:hAnsi="Arial" w:cs="Times New Roman"/>
      <w:sz w:val="24"/>
      <w:szCs w:val="24"/>
      <w:lang w:val="en-US" w:eastAsia="ko-KR"/>
    </w:rPr>
  </w:style>
  <w:style w:type="paragraph" w:styleId="Heading1">
    <w:name w:val="heading 1"/>
    <w:basedOn w:val="Normal"/>
    <w:next w:val="Normal"/>
    <w:link w:val="Heading1Char"/>
    <w:uiPriority w:val="9"/>
    <w:qFormat/>
    <w:rsid w:val="00776B1E"/>
    <w:pPr>
      <w:keepNext/>
      <w:keepLines/>
      <w:spacing w:before="240"/>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776B1E"/>
    <w:pPr>
      <w:keepNext/>
      <w:keepLines/>
      <w:spacing w:before="40"/>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C5A96"/>
    <w:pPr>
      <w:tabs>
        <w:tab w:val="center" w:pos="4536"/>
        <w:tab w:val="right" w:pos="9072"/>
      </w:tabs>
    </w:pPr>
  </w:style>
  <w:style w:type="character" w:customStyle="1" w:styleId="FooterChar">
    <w:name w:val="Footer Char"/>
    <w:basedOn w:val="DefaultParagraphFont"/>
    <w:link w:val="Footer"/>
    <w:uiPriority w:val="99"/>
    <w:rsid w:val="002C5A96"/>
    <w:rPr>
      <w:rFonts w:ascii="Times New Roman" w:eastAsia="Batang" w:hAnsi="Times New Roman" w:cs="Times New Roman"/>
      <w:sz w:val="24"/>
      <w:szCs w:val="24"/>
      <w:lang w:val="en-US" w:eastAsia="ko-KR"/>
    </w:rPr>
  </w:style>
  <w:style w:type="character" w:styleId="PageNumber">
    <w:name w:val="page number"/>
    <w:basedOn w:val="DefaultParagraphFont"/>
    <w:rsid w:val="002C5A96"/>
  </w:style>
  <w:style w:type="paragraph" w:styleId="Header">
    <w:name w:val="header"/>
    <w:basedOn w:val="Normal"/>
    <w:link w:val="HeaderChar"/>
    <w:rsid w:val="002C5A96"/>
    <w:pPr>
      <w:tabs>
        <w:tab w:val="center" w:pos="4536"/>
        <w:tab w:val="right" w:pos="9072"/>
      </w:tabs>
    </w:pPr>
    <w:rPr>
      <w:lang w:val="x-none"/>
    </w:rPr>
  </w:style>
  <w:style w:type="character" w:customStyle="1" w:styleId="HeaderChar">
    <w:name w:val="Header Char"/>
    <w:basedOn w:val="DefaultParagraphFont"/>
    <w:link w:val="Header"/>
    <w:rsid w:val="002C5A96"/>
    <w:rPr>
      <w:rFonts w:ascii="Times New Roman" w:eastAsia="Batang" w:hAnsi="Times New Roman" w:cs="Times New Roman"/>
      <w:sz w:val="24"/>
      <w:szCs w:val="24"/>
      <w:lang w:val="x-none" w:eastAsia="ko-KR"/>
    </w:rPr>
  </w:style>
  <w:style w:type="character" w:styleId="Hyperlink">
    <w:name w:val="Hyperlink"/>
    <w:uiPriority w:val="99"/>
    <w:rsid w:val="002C5A96"/>
    <w:rPr>
      <w:color w:val="0000FF"/>
      <w:u w:val="single"/>
    </w:rPr>
  </w:style>
  <w:style w:type="character" w:styleId="CommentReference">
    <w:name w:val="annotation reference"/>
    <w:uiPriority w:val="99"/>
    <w:semiHidden/>
    <w:rsid w:val="002C5A96"/>
    <w:rPr>
      <w:sz w:val="16"/>
      <w:szCs w:val="16"/>
    </w:rPr>
  </w:style>
  <w:style w:type="paragraph" w:styleId="CommentText">
    <w:name w:val="annotation text"/>
    <w:basedOn w:val="Normal"/>
    <w:link w:val="CommentTextChar"/>
    <w:uiPriority w:val="99"/>
    <w:rsid w:val="002C5A96"/>
    <w:rPr>
      <w:sz w:val="20"/>
      <w:szCs w:val="20"/>
    </w:rPr>
  </w:style>
  <w:style w:type="character" w:customStyle="1" w:styleId="CommentTextChar">
    <w:name w:val="Comment Text Char"/>
    <w:basedOn w:val="DefaultParagraphFont"/>
    <w:link w:val="CommentText"/>
    <w:uiPriority w:val="99"/>
    <w:rsid w:val="002C5A96"/>
    <w:rPr>
      <w:rFonts w:ascii="Times New Roman" w:eastAsia="Batang" w:hAnsi="Times New Roman" w:cs="Times New Roman"/>
      <w:sz w:val="20"/>
      <w:szCs w:val="20"/>
      <w:lang w:val="en-US" w:eastAsia="ko-KR"/>
    </w:rPr>
  </w:style>
  <w:style w:type="paragraph" w:customStyle="1" w:styleId="Default">
    <w:name w:val="Default"/>
    <w:link w:val="DefaultZchn"/>
    <w:rsid w:val="002C5A96"/>
    <w:pPr>
      <w:autoSpaceDE w:val="0"/>
      <w:autoSpaceDN w:val="0"/>
      <w:adjustRightInd w:val="0"/>
      <w:spacing w:after="0" w:line="240" w:lineRule="auto"/>
    </w:pPr>
    <w:rPr>
      <w:rFonts w:ascii="Minion Pro" w:eastAsia="Batang" w:hAnsi="Minion Pro" w:cs="Minion Pro"/>
      <w:color w:val="000000"/>
      <w:sz w:val="24"/>
      <w:szCs w:val="24"/>
      <w:lang w:eastAsia="de-DE"/>
    </w:rPr>
  </w:style>
  <w:style w:type="character" w:customStyle="1" w:styleId="apple-converted-space">
    <w:name w:val="apple-converted-space"/>
    <w:rsid w:val="002C5A96"/>
  </w:style>
  <w:style w:type="character" w:customStyle="1" w:styleId="showresultinner">
    <w:name w:val="showresultinner"/>
    <w:rsid w:val="002C5A96"/>
    <w:rPr>
      <w:sz w:val="20"/>
      <w:szCs w:val="20"/>
    </w:rPr>
  </w:style>
  <w:style w:type="paragraph" w:customStyle="1" w:styleId="EndNoteBibliographyTitle">
    <w:name w:val="EndNote Bibliography Title"/>
    <w:basedOn w:val="Normal"/>
    <w:link w:val="EndNoteBibliographyTitleZchn"/>
    <w:rsid w:val="002C5A96"/>
    <w:pPr>
      <w:jc w:val="center"/>
    </w:pPr>
    <w:rPr>
      <w:rFonts w:cs="Arial"/>
      <w:noProof/>
    </w:rPr>
  </w:style>
  <w:style w:type="character" w:customStyle="1" w:styleId="DefaultZchn">
    <w:name w:val="Default Zchn"/>
    <w:link w:val="Default"/>
    <w:rsid w:val="002C5A96"/>
    <w:rPr>
      <w:rFonts w:ascii="Minion Pro" w:eastAsia="Batang" w:hAnsi="Minion Pro" w:cs="Minion Pro"/>
      <w:color w:val="000000"/>
      <w:sz w:val="24"/>
      <w:szCs w:val="24"/>
      <w:lang w:eastAsia="de-DE"/>
    </w:rPr>
  </w:style>
  <w:style w:type="character" w:customStyle="1" w:styleId="EndNoteBibliographyTitleZchn">
    <w:name w:val="EndNote Bibliography Title Zchn"/>
    <w:link w:val="EndNoteBibliographyTitle"/>
    <w:rsid w:val="002C5A96"/>
    <w:rPr>
      <w:rFonts w:ascii="Arial" w:eastAsia="Batang" w:hAnsi="Arial" w:cs="Arial"/>
      <w:noProof/>
      <w:sz w:val="24"/>
      <w:szCs w:val="24"/>
      <w:lang w:val="en-US" w:eastAsia="ko-KR"/>
    </w:rPr>
  </w:style>
  <w:style w:type="paragraph" w:customStyle="1" w:styleId="EndNoteBibliography">
    <w:name w:val="EndNote Bibliography"/>
    <w:basedOn w:val="Normal"/>
    <w:link w:val="EndNoteBibliographyZchn"/>
    <w:rsid w:val="002C5A96"/>
    <w:pPr>
      <w:spacing w:line="240" w:lineRule="auto"/>
      <w:jc w:val="both"/>
    </w:pPr>
    <w:rPr>
      <w:rFonts w:cs="Arial"/>
      <w:noProof/>
    </w:rPr>
  </w:style>
  <w:style w:type="character" w:customStyle="1" w:styleId="EndNoteBibliographyZchn">
    <w:name w:val="EndNote Bibliography Zchn"/>
    <w:link w:val="EndNoteBibliography"/>
    <w:rsid w:val="002C5A96"/>
    <w:rPr>
      <w:rFonts w:ascii="Arial" w:eastAsia="Batang" w:hAnsi="Arial" w:cs="Arial"/>
      <w:noProof/>
      <w:sz w:val="24"/>
      <w:szCs w:val="24"/>
      <w:lang w:val="en-US" w:eastAsia="ko-KR"/>
    </w:rPr>
  </w:style>
  <w:style w:type="paragraph" w:styleId="BalloonText">
    <w:name w:val="Balloon Text"/>
    <w:basedOn w:val="Normal"/>
    <w:link w:val="BalloonTextChar"/>
    <w:uiPriority w:val="99"/>
    <w:semiHidden/>
    <w:unhideWhenUsed/>
    <w:rsid w:val="002C5A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5A96"/>
    <w:rPr>
      <w:rFonts w:ascii="Segoe UI" w:eastAsia="Batang" w:hAnsi="Segoe UI" w:cs="Segoe UI"/>
      <w:sz w:val="18"/>
      <w:szCs w:val="18"/>
      <w:lang w:val="en-US" w:eastAsia="ko-KR"/>
    </w:rPr>
  </w:style>
  <w:style w:type="paragraph" w:styleId="ListParagraph">
    <w:name w:val="List Paragraph"/>
    <w:basedOn w:val="Normal"/>
    <w:uiPriority w:val="34"/>
    <w:qFormat/>
    <w:rsid w:val="002C5A96"/>
    <w:pPr>
      <w:spacing w:after="160" w:line="259" w:lineRule="auto"/>
      <w:ind w:left="720"/>
      <w:contextualSpacing/>
    </w:pPr>
    <w:rPr>
      <w:rFonts w:asciiTheme="minorHAnsi" w:eastAsiaTheme="minorHAnsi" w:hAnsiTheme="minorHAnsi" w:cstheme="minorBidi"/>
      <w:sz w:val="22"/>
      <w:szCs w:val="22"/>
      <w:lang w:val="de-DE" w:eastAsia="en-US"/>
    </w:rPr>
  </w:style>
  <w:style w:type="character" w:customStyle="1" w:styleId="st1">
    <w:name w:val="st1"/>
    <w:basedOn w:val="DefaultParagraphFont"/>
    <w:rsid w:val="002C5A96"/>
  </w:style>
  <w:style w:type="paragraph" w:styleId="CommentSubject">
    <w:name w:val="annotation subject"/>
    <w:basedOn w:val="CommentText"/>
    <w:next w:val="CommentText"/>
    <w:link w:val="CommentSubjectChar"/>
    <w:unhideWhenUsed/>
    <w:rsid w:val="00FA4574"/>
    <w:rPr>
      <w:b/>
      <w:bCs/>
    </w:rPr>
  </w:style>
  <w:style w:type="character" w:customStyle="1" w:styleId="CommentSubjectChar">
    <w:name w:val="Comment Subject Char"/>
    <w:basedOn w:val="CommentTextChar"/>
    <w:link w:val="CommentSubject"/>
    <w:uiPriority w:val="99"/>
    <w:rsid w:val="00FA4574"/>
    <w:rPr>
      <w:rFonts w:ascii="Times New Roman" w:eastAsia="Batang" w:hAnsi="Times New Roman" w:cs="Times New Roman"/>
      <w:b/>
      <w:bCs/>
      <w:sz w:val="20"/>
      <w:szCs w:val="20"/>
      <w:lang w:val="en-US" w:eastAsia="ko-KR"/>
    </w:rPr>
  </w:style>
  <w:style w:type="character" w:styleId="Emphasis">
    <w:name w:val="Emphasis"/>
    <w:basedOn w:val="DefaultParagraphFont"/>
    <w:uiPriority w:val="20"/>
    <w:qFormat/>
    <w:rsid w:val="00FD77F8"/>
    <w:rPr>
      <w:i/>
      <w:iCs/>
    </w:rPr>
  </w:style>
  <w:style w:type="character" w:styleId="LineNumber">
    <w:name w:val="line number"/>
    <w:basedOn w:val="DefaultParagraphFont"/>
    <w:uiPriority w:val="99"/>
    <w:semiHidden/>
    <w:unhideWhenUsed/>
    <w:rsid w:val="006C72E4"/>
  </w:style>
  <w:style w:type="paragraph" w:styleId="Revision">
    <w:name w:val="Revision"/>
    <w:hidden/>
    <w:uiPriority w:val="99"/>
    <w:semiHidden/>
    <w:rsid w:val="00654E85"/>
    <w:pPr>
      <w:spacing w:after="0" w:line="240" w:lineRule="auto"/>
    </w:pPr>
    <w:rPr>
      <w:rFonts w:ascii="Times New Roman" w:eastAsia="Batang" w:hAnsi="Times New Roman" w:cs="Times New Roman"/>
      <w:sz w:val="24"/>
      <w:szCs w:val="24"/>
      <w:lang w:val="en-US" w:eastAsia="ko-KR"/>
    </w:rPr>
  </w:style>
  <w:style w:type="table" w:styleId="TableGrid">
    <w:name w:val="Table Grid"/>
    <w:basedOn w:val="TableNormal"/>
    <w:uiPriority w:val="39"/>
    <w:rsid w:val="00B407D0"/>
    <w:pPr>
      <w:spacing w:after="0" w:line="240" w:lineRule="auto"/>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b">
    <w:name w:val="mb"/>
    <w:rsid w:val="00D07CE0"/>
    <w:rPr>
      <w:rFonts w:ascii="Arial Unicode MS" w:eastAsia="Arial Unicode MS" w:hAnsi="Arial Unicode MS" w:cs="Arial Unicode MS" w:hint="eastAsia"/>
      <w:vanish w:val="0"/>
      <w:webHidden w:val="0"/>
      <w:shd w:val="clear" w:color="auto" w:fill="auto"/>
      <w:specVanish w:val="0"/>
    </w:rPr>
  </w:style>
  <w:style w:type="paragraph" w:styleId="NormalWeb">
    <w:name w:val="Normal (Web)"/>
    <w:basedOn w:val="Normal"/>
    <w:uiPriority w:val="99"/>
    <w:unhideWhenUsed/>
    <w:rsid w:val="00E52FA1"/>
    <w:pPr>
      <w:textAlignment w:val="baseline"/>
    </w:pPr>
    <w:rPr>
      <w:rFonts w:eastAsia="Times New Roman"/>
      <w:sz w:val="23"/>
      <w:szCs w:val="23"/>
      <w:lang w:val="de-DE" w:eastAsia="de-DE"/>
    </w:rPr>
  </w:style>
  <w:style w:type="character" w:customStyle="1" w:styleId="highwire-citation-authors">
    <w:name w:val="highwire-citation-authors"/>
    <w:basedOn w:val="DefaultParagraphFont"/>
    <w:rsid w:val="00123A66"/>
    <w:rPr>
      <w:sz w:val="24"/>
      <w:szCs w:val="24"/>
      <w:bdr w:val="none" w:sz="0" w:space="0" w:color="auto" w:frame="1"/>
      <w:vertAlign w:val="baseline"/>
    </w:rPr>
  </w:style>
  <w:style w:type="character" w:customStyle="1" w:styleId="highwire-citation-author2">
    <w:name w:val="highwire-citation-author2"/>
    <w:basedOn w:val="DefaultParagraphFont"/>
    <w:rsid w:val="00123A66"/>
    <w:rPr>
      <w:sz w:val="24"/>
      <w:szCs w:val="24"/>
      <w:bdr w:val="none" w:sz="0" w:space="0" w:color="auto" w:frame="1"/>
      <w:vertAlign w:val="baseline"/>
    </w:rPr>
  </w:style>
  <w:style w:type="character" w:customStyle="1" w:styleId="nlm-given-names">
    <w:name w:val="nlm-given-names"/>
    <w:basedOn w:val="DefaultParagraphFont"/>
    <w:rsid w:val="00123A66"/>
    <w:rPr>
      <w:sz w:val="24"/>
      <w:szCs w:val="24"/>
      <w:bdr w:val="none" w:sz="0" w:space="0" w:color="auto" w:frame="1"/>
      <w:vertAlign w:val="baseline"/>
    </w:rPr>
  </w:style>
  <w:style w:type="character" w:customStyle="1" w:styleId="nlm-surname">
    <w:name w:val="nlm-surname"/>
    <w:basedOn w:val="DefaultParagraphFont"/>
    <w:rsid w:val="00123A66"/>
    <w:rPr>
      <w:sz w:val="24"/>
      <w:szCs w:val="24"/>
      <w:bdr w:val="none" w:sz="0" w:space="0" w:color="auto" w:frame="1"/>
      <w:vertAlign w:val="baseline"/>
    </w:rPr>
  </w:style>
  <w:style w:type="character" w:customStyle="1" w:styleId="nlm-aff">
    <w:name w:val="nlm-aff"/>
    <w:basedOn w:val="DefaultParagraphFont"/>
    <w:rsid w:val="00123A66"/>
    <w:rPr>
      <w:sz w:val="24"/>
      <w:szCs w:val="24"/>
      <w:bdr w:val="none" w:sz="0" w:space="0" w:color="auto" w:frame="1"/>
      <w:vertAlign w:val="baseline"/>
    </w:rPr>
  </w:style>
  <w:style w:type="character" w:customStyle="1" w:styleId="Heading1Char">
    <w:name w:val="Heading 1 Char"/>
    <w:basedOn w:val="DefaultParagraphFont"/>
    <w:link w:val="Heading1"/>
    <w:uiPriority w:val="9"/>
    <w:rsid w:val="00776B1E"/>
    <w:rPr>
      <w:rFonts w:ascii="Arial" w:eastAsiaTheme="majorEastAsia" w:hAnsi="Arial" w:cstheme="majorBidi"/>
      <w:b/>
      <w:sz w:val="24"/>
      <w:szCs w:val="32"/>
      <w:lang w:val="en-US" w:eastAsia="ko-KR"/>
    </w:rPr>
  </w:style>
  <w:style w:type="character" w:customStyle="1" w:styleId="Heading2Char">
    <w:name w:val="Heading 2 Char"/>
    <w:basedOn w:val="DefaultParagraphFont"/>
    <w:link w:val="Heading2"/>
    <w:uiPriority w:val="9"/>
    <w:rsid w:val="00776B1E"/>
    <w:rPr>
      <w:rFonts w:ascii="Arial" w:eastAsiaTheme="majorEastAsia" w:hAnsi="Arial" w:cstheme="majorBidi"/>
      <w:b/>
      <w:sz w:val="24"/>
      <w:szCs w:val="26"/>
      <w:lang w:val="en-US" w:eastAsia="ko-KR"/>
    </w:rPr>
  </w:style>
  <w:style w:type="paragraph" w:styleId="Title">
    <w:name w:val="Title"/>
    <w:basedOn w:val="Normal"/>
    <w:next w:val="Normal"/>
    <w:link w:val="TitleChar"/>
    <w:uiPriority w:val="10"/>
    <w:qFormat/>
    <w:rsid w:val="008D73A5"/>
    <w:pPr>
      <w:spacing w:line="240" w:lineRule="auto"/>
      <w:contextualSpacing/>
    </w:pPr>
    <w:rPr>
      <w:rFonts w:eastAsiaTheme="majorEastAsia" w:cstheme="majorBidi"/>
      <w:b/>
      <w:kern w:val="28"/>
      <w:szCs w:val="56"/>
    </w:rPr>
  </w:style>
  <w:style w:type="character" w:customStyle="1" w:styleId="TitleChar">
    <w:name w:val="Title Char"/>
    <w:basedOn w:val="DefaultParagraphFont"/>
    <w:link w:val="Title"/>
    <w:uiPriority w:val="10"/>
    <w:rsid w:val="008D73A5"/>
    <w:rPr>
      <w:rFonts w:ascii="Arial" w:eastAsiaTheme="majorEastAsia" w:hAnsi="Arial" w:cstheme="majorBidi"/>
      <w:b/>
      <w:kern w:val="28"/>
      <w:sz w:val="24"/>
      <w:szCs w:val="56"/>
      <w:lang w:val="en-US" w:eastAsia="ko-KR"/>
    </w:rPr>
  </w:style>
  <w:style w:type="paragraph" w:styleId="NoSpacing">
    <w:name w:val="No Spacing"/>
    <w:uiPriority w:val="1"/>
    <w:qFormat/>
    <w:rsid w:val="005A6254"/>
    <w:pPr>
      <w:spacing w:after="0" w:line="240" w:lineRule="auto"/>
    </w:pPr>
    <w:rPr>
      <w:rFonts w:ascii="Arial" w:eastAsia="Batang" w:hAnsi="Arial" w:cs="Times New Roman"/>
      <w:sz w:val="24"/>
      <w:szCs w:val="24"/>
      <w:lang w:val="en-US" w:eastAsia="ko-KR"/>
    </w:rPr>
  </w:style>
  <w:style w:type="character" w:styleId="PlaceholderText">
    <w:name w:val="Placeholder Text"/>
    <w:basedOn w:val="DefaultParagraphFont"/>
    <w:uiPriority w:val="99"/>
    <w:semiHidden/>
    <w:rsid w:val="006F3FFF"/>
    <w:rPr>
      <w:color w:val="808080"/>
    </w:rPr>
  </w:style>
  <w:style w:type="character" w:customStyle="1" w:styleId="NichtaufgelsteErwhnung1">
    <w:name w:val="Nicht aufgelöste Erwähnung1"/>
    <w:basedOn w:val="DefaultParagraphFont"/>
    <w:uiPriority w:val="99"/>
    <w:semiHidden/>
    <w:unhideWhenUsed/>
    <w:rsid w:val="00F6207F"/>
    <w:rPr>
      <w:color w:val="605E5C"/>
      <w:shd w:val="clear" w:color="auto" w:fill="E1DFDD"/>
    </w:rPr>
  </w:style>
  <w:style w:type="table" w:styleId="ListTable4-Accent3">
    <w:name w:val="List Table 4 Accent 3"/>
    <w:basedOn w:val="TableNormal"/>
    <w:uiPriority w:val="49"/>
    <w:rsid w:val="00386337"/>
    <w:pPr>
      <w:spacing w:after="0" w:line="240" w:lineRule="auto"/>
    </w:pPr>
    <w:rPr>
      <w:rFonts w:eastAsiaTheme="minorHAnsi"/>
      <w:lang w:val="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Caption">
    <w:name w:val="caption"/>
    <w:basedOn w:val="Normal"/>
    <w:next w:val="Normal"/>
    <w:uiPriority w:val="35"/>
    <w:unhideWhenUsed/>
    <w:qFormat/>
    <w:rsid w:val="00043065"/>
    <w:pPr>
      <w:spacing w:after="200" w:line="240" w:lineRule="auto"/>
    </w:pPr>
    <w:rPr>
      <w:rFonts w:eastAsiaTheme="minorHAnsi" w:cstheme="minorBidi"/>
      <w:i/>
      <w:iCs/>
      <w:color w:val="44546A" w:themeColor="text2"/>
      <w:sz w:val="18"/>
      <w:szCs w:val="18"/>
      <w:lang w:val="de-DE" w:eastAsia="en-US"/>
    </w:rPr>
  </w:style>
  <w:style w:type="table" w:styleId="GridTable1Light">
    <w:name w:val="Grid Table 1 Light"/>
    <w:basedOn w:val="TableNormal"/>
    <w:uiPriority w:val="46"/>
    <w:rsid w:val="00247EF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6Colorful-Accent3">
    <w:name w:val="List Table 6 Colorful Accent 3"/>
    <w:basedOn w:val="TableNormal"/>
    <w:uiPriority w:val="51"/>
    <w:rsid w:val="00226CF2"/>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3">
    <w:name w:val="Grid Table 2 Accent 3"/>
    <w:basedOn w:val="TableNormal"/>
    <w:uiPriority w:val="47"/>
    <w:rsid w:val="00611E52"/>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3">
    <w:name w:val="List Table 1 Light Accent 3"/>
    <w:basedOn w:val="TableNormal"/>
    <w:uiPriority w:val="46"/>
    <w:rsid w:val="00611E52"/>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3">
    <w:name w:val="List Table 2 Accent 3"/>
    <w:basedOn w:val="TableNormal"/>
    <w:uiPriority w:val="47"/>
    <w:rsid w:val="00611E52"/>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FollowedHyperlink">
    <w:name w:val="FollowedHyperlink"/>
    <w:basedOn w:val="DefaultParagraphFont"/>
    <w:uiPriority w:val="99"/>
    <w:semiHidden/>
    <w:unhideWhenUsed/>
    <w:rsid w:val="007A03C1"/>
    <w:rPr>
      <w:color w:val="954F72"/>
      <w:u w:val="single"/>
    </w:rPr>
  </w:style>
  <w:style w:type="paragraph" w:customStyle="1" w:styleId="msonormal0">
    <w:name w:val="msonormal"/>
    <w:basedOn w:val="Normal"/>
    <w:rsid w:val="007A03C1"/>
    <w:pPr>
      <w:spacing w:before="100" w:beforeAutospacing="1" w:after="100" w:afterAutospacing="1" w:line="240" w:lineRule="auto"/>
    </w:pPr>
    <w:rPr>
      <w:rFonts w:ascii="Times New Roman" w:eastAsia="Times New Roman" w:hAnsi="Times New Roman"/>
      <w:lang w:eastAsia="en-US"/>
    </w:rPr>
  </w:style>
  <w:style w:type="paragraph" w:customStyle="1" w:styleId="xl65">
    <w:name w:val="xl65"/>
    <w:basedOn w:val="Normal"/>
    <w:rsid w:val="007A03C1"/>
    <w:pPr>
      <w:spacing w:before="100" w:beforeAutospacing="1" w:after="100" w:afterAutospacing="1" w:line="240" w:lineRule="auto"/>
    </w:pPr>
    <w:rPr>
      <w:rFonts w:ascii="Times New Roman" w:eastAsia="Times New Roman" w:hAnsi="Times New Roman"/>
      <w:sz w:val="18"/>
      <w:szCs w:val="18"/>
      <w:lang w:eastAsia="en-US"/>
    </w:rPr>
  </w:style>
  <w:style w:type="paragraph" w:customStyle="1" w:styleId="xl66">
    <w:name w:val="xl66"/>
    <w:basedOn w:val="Normal"/>
    <w:rsid w:val="007A03C1"/>
    <w:pPr>
      <w:spacing w:before="100" w:beforeAutospacing="1" w:after="100" w:afterAutospacing="1" w:line="240" w:lineRule="auto"/>
      <w:jc w:val="center"/>
      <w:textAlignment w:val="center"/>
    </w:pPr>
    <w:rPr>
      <w:rFonts w:ascii="Times New Roman" w:eastAsia="Times New Roman" w:hAnsi="Times New Roman"/>
      <w:b/>
      <w:bCs/>
      <w:sz w:val="18"/>
      <w:szCs w:val="18"/>
      <w:lang w:eastAsia="en-US"/>
    </w:rPr>
  </w:style>
  <w:style w:type="paragraph" w:customStyle="1" w:styleId="xl67">
    <w:name w:val="xl67"/>
    <w:basedOn w:val="Normal"/>
    <w:rsid w:val="007A03C1"/>
    <w:pPr>
      <w:spacing w:before="100" w:beforeAutospacing="1" w:after="100" w:afterAutospacing="1" w:line="240" w:lineRule="auto"/>
      <w:jc w:val="center"/>
      <w:textAlignment w:val="center"/>
    </w:pPr>
    <w:rPr>
      <w:rFonts w:ascii="Times New Roman" w:eastAsia="Times New Roman" w:hAnsi="Times New Roma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44057">
      <w:bodyDiv w:val="1"/>
      <w:marLeft w:val="0"/>
      <w:marRight w:val="0"/>
      <w:marTop w:val="0"/>
      <w:marBottom w:val="0"/>
      <w:divBdr>
        <w:top w:val="none" w:sz="0" w:space="0" w:color="auto"/>
        <w:left w:val="none" w:sz="0" w:space="0" w:color="auto"/>
        <w:bottom w:val="none" w:sz="0" w:space="0" w:color="auto"/>
        <w:right w:val="none" w:sz="0" w:space="0" w:color="auto"/>
      </w:divBdr>
    </w:div>
    <w:div w:id="29842571">
      <w:bodyDiv w:val="1"/>
      <w:marLeft w:val="0"/>
      <w:marRight w:val="0"/>
      <w:marTop w:val="0"/>
      <w:marBottom w:val="0"/>
      <w:divBdr>
        <w:top w:val="none" w:sz="0" w:space="0" w:color="auto"/>
        <w:left w:val="none" w:sz="0" w:space="0" w:color="auto"/>
        <w:bottom w:val="none" w:sz="0" w:space="0" w:color="auto"/>
        <w:right w:val="none" w:sz="0" w:space="0" w:color="auto"/>
      </w:divBdr>
    </w:div>
    <w:div w:id="40062558">
      <w:bodyDiv w:val="1"/>
      <w:marLeft w:val="0"/>
      <w:marRight w:val="0"/>
      <w:marTop w:val="0"/>
      <w:marBottom w:val="0"/>
      <w:divBdr>
        <w:top w:val="none" w:sz="0" w:space="0" w:color="auto"/>
        <w:left w:val="none" w:sz="0" w:space="0" w:color="auto"/>
        <w:bottom w:val="none" w:sz="0" w:space="0" w:color="auto"/>
        <w:right w:val="none" w:sz="0" w:space="0" w:color="auto"/>
      </w:divBdr>
    </w:div>
    <w:div w:id="66196804">
      <w:bodyDiv w:val="1"/>
      <w:marLeft w:val="0"/>
      <w:marRight w:val="0"/>
      <w:marTop w:val="0"/>
      <w:marBottom w:val="0"/>
      <w:divBdr>
        <w:top w:val="none" w:sz="0" w:space="0" w:color="auto"/>
        <w:left w:val="none" w:sz="0" w:space="0" w:color="auto"/>
        <w:bottom w:val="none" w:sz="0" w:space="0" w:color="auto"/>
        <w:right w:val="none" w:sz="0" w:space="0" w:color="auto"/>
      </w:divBdr>
    </w:div>
    <w:div w:id="76708088">
      <w:bodyDiv w:val="1"/>
      <w:marLeft w:val="0"/>
      <w:marRight w:val="0"/>
      <w:marTop w:val="0"/>
      <w:marBottom w:val="0"/>
      <w:divBdr>
        <w:top w:val="none" w:sz="0" w:space="0" w:color="auto"/>
        <w:left w:val="none" w:sz="0" w:space="0" w:color="auto"/>
        <w:bottom w:val="none" w:sz="0" w:space="0" w:color="auto"/>
        <w:right w:val="none" w:sz="0" w:space="0" w:color="auto"/>
      </w:divBdr>
    </w:div>
    <w:div w:id="111705062">
      <w:bodyDiv w:val="1"/>
      <w:marLeft w:val="0"/>
      <w:marRight w:val="0"/>
      <w:marTop w:val="0"/>
      <w:marBottom w:val="0"/>
      <w:divBdr>
        <w:top w:val="none" w:sz="0" w:space="0" w:color="auto"/>
        <w:left w:val="none" w:sz="0" w:space="0" w:color="auto"/>
        <w:bottom w:val="none" w:sz="0" w:space="0" w:color="auto"/>
        <w:right w:val="none" w:sz="0" w:space="0" w:color="auto"/>
      </w:divBdr>
      <w:divsChild>
        <w:div w:id="1191185112">
          <w:marLeft w:val="0"/>
          <w:marRight w:val="0"/>
          <w:marTop w:val="0"/>
          <w:marBottom w:val="0"/>
          <w:divBdr>
            <w:top w:val="none" w:sz="0" w:space="0" w:color="auto"/>
            <w:left w:val="none" w:sz="0" w:space="0" w:color="auto"/>
            <w:bottom w:val="none" w:sz="0" w:space="0" w:color="auto"/>
            <w:right w:val="none" w:sz="0" w:space="0" w:color="auto"/>
          </w:divBdr>
          <w:divsChild>
            <w:div w:id="1227254710">
              <w:marLeft w:val="0"/>
              <w:marRight w:val="0"/>
              <w:marTop w:val="0"/>
              <w:marBottom w:val="0"/>
              <w:divBdr>
                <w:top w:val="none" w:sz="0" w:space="0" w:color="auto"/>
                <w:left w:val="none" w:sz="0" w:space="0" w:color="auto"/>
                <w:bottom w:val="none" w:sz="0" w:space="0" w:color="auto"/>
                <w:right w:val="none" w:sz="0" w:space="0" w:color="auto"/>
              </w:divBdr>
            </w:div>
            <w:div w:id="135248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340933">
      <w:bodyDiv w:val="1"/>
      <w:marLeft w:val="0"/>
      <w:marRight w:val="0"/>
      <w:marTop w:val="0"/>
      <w:marBottom w:val="0"/>
      <w:divBdr>
        <w:top w:val="none" w:sz="0" w:space="0" w:color="auto"/>
        <w:left w:val="none" w:sz="0" w:space="0" w:color="auto"/>
        <w:bottom w:val="none" w:sz="0" w:space="0" w:color="auto"/>
        <w:right w:val="none" w:sz="0" w:space="0" w:color="auto"/>
      </w:divBdr>
    </w:div>
    <w:div w:id="493188237">
      <w:bodyDiv w:val="1"/>
      <w:marLeft w:val="0"/>
      <w:marRight w:val="0"/>
      <w:marTop w:val="0"/>
      <w:marBottom w:val="0"/>
      <w:divBdr>
        <w:top w:val="none" w:sz="0" w:space="0" w:color="auto"/>
        <w:left w:val="none" w:sz="0" w:space="0" w:color="auto"/>
        <w:bottom w:val="none" w:sz="0" w:space="0" w:color="auto"/>
        <w:right w:val="none" w:sz="0" w:space="0" w:color="auto"/>
      </w:divBdr>
    </w:div>
    <w:div w:id="522786174">
      <w:bodyDiv w:val="1"/>
      <w:marLeft w:val="0"/>
      <w:marRight w:val="0"/>
      <w:marTop w:val="0"/>
      <w:marBottom w:val="0"/>
      <w:divBdr>
        <w:top w:val="none" w:sz="0" w:space="0" w:color="auto"/>
        <w:left w:val="none" w:sz="0" w:space="0" w:color="auto"/>
        <w:bottom w:val="none" w:sz="0" w:space="0" w:color="auto"/>
        <w:right w:val="none" w:sz="0" w:space="0" w:color="auto"/>
      </w:divBdr>
    </w:div>
    <w:div w:id="700008965">
      <w:bodyDiv w:val="1"/>
      <w:marLeft w:val="0"/>
      <w:marRight w:val="0"/>
      <w:marTop w:val="0"/>
      <w:marBottom w:val="0"/>
      <w:divBdr>
        <w:top w:val="none" w:sz="0" w:space="0" w:color="auto"/>
        <w:left w:val="none" w:sz="0" w:space="0" w:color="auto"/>
        <w:bottom w:val="none" w:sz="0" w:space="0" w:color="auto"/>
        <w:right w:val="none" w:sz="0" w:space="0" w:color="auto"/>
      </w:divBdr>
    </w:div>
    <w:div w:id="810247938">
      <w:bodyDiv w:val="1"/>
      <w:marLeft w:val="0"/>
      <w:marRight w:val="0"/>
      <w:marTop w:val="0"/>
      <w:marBottom w:val="0"/>
      <w:divBdr>
        <w:top w:val="none" w:sz="0" w:space="0" w:color="auto"/>
        <w:left w:val="none" w:sz="0" w:space="0" w:color="auto"/>
        <w:bottom w:val="none" w:sz="0" w:space="0" w:color="auto"/>
        <w:right w:val="none" w:sz="0" w:space="0" w:color="auto"/>
      </w:divBdr>
    </w:div>
    <w:div w:id="828638546">
      <w:bodyDiv w:val="1"/>
      <w:marLeft w:val="0"/>
      <w:marRight w:val="0"/>
      <w:marTop w:val="0"/>
      <w:marBottom w:val="0"/>
      <w:divBdr>
        <w:top w:val="none" w:sz="0" w:space="0" w:color="auto"/>
        <w:left w:val="none" w:sz="0" w:space="0" w:color="auto"/>
        <w:bottom w:val="none" w:sz="0" w:space="0" w:color="auto"/>
        <w:right w:val="none" w:sz="0" w:space="0" w:color="auto"/>
      </w:divBdr>
    </w:div>
    <w:div w:id="870072321">
      <w:bodyDiv w:val="1"/>
      <w:marLeft w:val="0"/>
      <w:marRight w:val="0"/>
      <w:marTop w:val="0"/>
      <w:marBottom w:val="0"/>
      <w:divBdr>
        <w:top w:val="none" w:sz="0" w:space="0" w:color="auto"/>
        <w:left w:val="none" w:sz="0" w:space="0" w:color="auto"/>
        <w:bottom w:val="none" w:sz="0" w:space="0" w:color="auto"/>
        <w:right w:val="none" w:sz="0" w:space="0" w:color="auto"/>
      </w:divBdr>
      <w:divsChild>
        <w:div w:id="1197037767">
          <w:marLeft w:val="0"/>
          <w:marRight w:val="0"/>
          <w:marTop w:val="0"/>
          <w:marBottom w:val="0"/>
          <w:divBdr>
            <w:top w:val="single" w:sz="2" w:space="0" w:color="D9D9E3"/>
            <w:left w:val="single" w:sz="2" w:space="0" w:color="D9D9E3"/>
            <w:bottom w:val="single" w:sz="2" w:space="0" w:color="D9D9E3"/>
            <w:right w:val="single" w:sz="2" w:space="0" w:color="D9D9E3"/>
          </w:divBdr>
          <w:divsChild>
            <w:div w:id="1482766809">
              <w:marLeft w:val="0"/>
              <w:marRight w:val="0"/>
              <w:marTop w:val="0"/>
              <w:marBottom w:val="0"/>
              <w:divBdr>
                <w:top w:val="single" w:sz="2" w:space="0" w:color="D9D9E3"/>
                <w:left w:val="single" w:sz="2" w:space="0" w:color="D9D9E3"/>
                <w:bottom w:val="single" w:sz="2" w:space="0" w:color="D9D9E3"/>
                <w:right w:val="single" w:sz="2" w:space="0" w:color="D9D9E3"/>
              </w:divBdr>
              <w:divsChild>
                <w:div w:id="188878754">
                  <w:marLeft w:val="0"/>
                  <w:marRight w:val="0"/>
                  <w:marTop w:val="0"/>
                  <w:marBottom w:val="0"/>
                  <w:divBdr>
                    <w:top w:val="single" w:sz="2" w:space="0" w:color="D9D9E3"/>
                    <w:left w:val="single" w:sz="2" w:space="0" w:color="D9D9E3"/>
                    <w:bottom w:val="single" w:sz="2" w:space="0" w:color="D9D9E3"/>
                    <w:right w:val="single" w:sz="2" w:space="0" w:color="D9D9E3"/>
                  </w:divBdr>
                  <w:divsChild>
                    <w:div w:id="1068108687">
                      <w:marLeft w:val="0"/>
                      <w:marRight w:val="0"/>
                      <w:marTop w:val="0"/>
                      <w:marBottom w:val="0"/>
                      <w:divBdr>
                        <w:top w:val="single" w:sz="2" w:space="0" w:color="D9D9E3"/>
                        <w:left w:val="single" w:sz="2" w:space="0" w:color="D9D9E3"/>
                        <w:bottom w:val="single" w:sz="2" w:space="0" w:color="D9D9E3"/>
                        <w:right w:val="single" w:sz="2" w:space="0" w:color="D9D9E3"/>
                      </w:divBdr>
                      <w:divsChild>
                        <w:div w:id="2073848044">
                          <w:marLeft w:val="0"/>
                          <w:marRight w:val="0"/>
                          <w:marTop w:val="0"/>
                          <w:marBottom w:val="0"/>
                          <w:divBdr>
                            <w:top w:val="single" w:sz="2" w:space="0" w:color="auto"/>
                            <w:left w:val="single" w:sz="2" w:space="0" w:color="auto"/>
                            <w:bottom w:val="single" w:sz="6" w:space="0" w:color="auto"/>
                            <w:right w:val="single" w:sz="2" w:space="0" w:color="auto"/>
                          </w:divBdr>
                          <w:divsChild>
                            <w:div w:id="1232348326">
                              <w:marLeft w:val="0"/>
                              <w:marRight w:val="0"/>
                              <w:marTop w:val="100"/>
                              <w:marBottom w:val="100"/>
                              <w:divBdr>
                                <w:top w:val="single" w:sz="2" w:space="0" w:color="D9D9E3"/>
                                <w:left w:val="single" w:sz="2" w:space="0" w:color="D9D9E3"/>
                                <w:bottom w:val="single" w:sz="2" w:space="0" w:color="D9D9E3"/>
                                <w:right w:val="single" w:sz="2" w:space="0" w:color="D9D9E3"/>
                              </w:divBdr>
                              <w:divsChild>
                                <w:div w:id="715473513">
                                  <w:marLeft w:val="0"/>
                                  <w:marRight w:val="0"/>
                                  <w:marTop w:val="0"/>
                                  <w:marBottom w:val="0"/>
                                  <w:divBdr>
                                    <w:top w:val="single" w:sz="2" w:space="0" w:color="D9D9E3"/>
                                    <w:left w:val="single" w:sz="2" w:space="0" w:color="D9D9E3"/>
                                    <w:bottom w:val="single" w:sz="2" w:space="0" w:color="D9D9E3"/>
                                    <w:right w:val="single" w:sz="2" w:space="0" w:color="D9D9E3"/>
                                  </w:divBdr>
                                  <w:divsChild>
                                    <w:div w:id="245579808">
                                      <w:marLeft w:val="0"/>
                                      <w:marRight w:val="0"/>
                                      <w:marTop w:val="0"/>
                                      <w:marBottom w:val="0"/>
                                      <w:divBdr>
                                        <w:top w:val="single" w:sz="2" w:space="0" w:color="D9D9E3"/>
                                        <w:left w:val="single" w:sz="2" w:space="0" w:color="D9D9E3"/>
                                        <w:bottom w:val="single" w:sz="2" w:space="0" w:color="D9D9E3"/>
                                        <w:right w:val="single" w:sz="2" w:space="0" w:color="D9D9E3"/>
                                      </w:divBdr>
                                      <w:divsChild>
                                        <w:div w:id="1970552717">
                                          <w:marLeft w:val="0"/>
                                          <w:marRight w:val="0"/>
                                          <w:marTop w:val="0"/>
                                          <w:marBottom w:val="0"/>
                                          <w:divBdr>
                                            <w:top w:val="single" w:sz="2" w:space="0" w:color="D9D9E3"/>
                                            <w:left w:val="single" w:sz="2" w:space="0" w:color="D9D9E3"/>
                                            <w:bottom w:val="single" w:sz="2" w:space="0" w:color="D9D9E3"/>
                                            <w:right w:val="single" w:sz="2" w:space="0" w:color="D9D9E3"/>
                                          </w:divBdr>
                                          <w:divsChild>
                                            <w:div w:id="15368858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97383622">
          <w:marLeft w:val="0"/>
          <w:marRight w:val="0"/>
          <w:marTop w:val="0"/>
          <w:marBottom w:val="0"/>
          <w:divBdr>
            <w:top w:val="none" w:sz="0" w:space="0" w:color="auto"/>
            <w:left w:val="none" w:sz="0" w:space="0" w:color="auto"/>
            <w:bottom w:val="none" w:sz="0" w:space="0" w:color="auto"/>
            <w:right w:val="none" w:sz="0" w:space="0" w:color="auto"/>
          </w:divBdr>
        </w:div>
      </w:divsChild>
    </w:div>
    <w:div w:id="878317638">
      <w:bodyDiv w:val="1"/>
      <w:marLeft w:val="0"/>
      <w:marRight w:val="0"/>
      <w:marTop w:val="0"/>
      <w:marBottom w:val="0"/>
      <w:divBdr>
        <w:top w:val="none" w:sz="0" w:space="0" w:color="auto"/>
        <w:left w:val="none" w:sz="0" w:space="0" w:color="auto"/>
        <w:bottom w:val="none" w:sz="0" w:space="0" w:color="auto"/>
        <w:right w:val="none" w:sz="0" w:space="0" w:color="auto"/>
      </w:divBdr>
    </w:div>
    <w:div w:id="896550219">
      <w:bodyDiv w:val="1"/>
      <w:marLeft w:val="0"/>
      <w:marRight w:val="0"/>
      <w:marTop w:val="0"/>
      <w:marBottom w:val="0"/>
      <w:divBdr>
        <w:top w:val="none" w:sz="0" w:space="0" w:color="auto"/>
        <w:left w:val="none" w:sz="0" w:space="0" w:color="auto"/>
        <w:bottom w:val="none" w:sz="0" w:space="0" w:color="auto"/>
        <w:right w:val="none" w:sz="0" w:space="0" w:color="auto"/>
      </w:divBdr>
      <w:divsChild>
        <w:div w:id="1844513871">
          <w:marLeft w:val="0"/>
          <w:marRight w:val="0"/>
          <w:marTop w:val="0"/>
          <w:marBottom w:val="0"/>
          <w:divBdr>
            <w:top w:val="none" w:sz="0" w:space="0" w:color="auto"/>
            <w:left w:val="none" w:sz="0" w:space="0" w:color="auto"/>
            <w:bottom w:val="none" w:sz="0" w:space="0" w:color="auto"/>
            <w:right w:val="none" w:sz="0" w:space="0" w:color="auto"/>
          </w:divBdr>
          <w:divsChild>
            <w:div w:id="110508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7867">
      <w:bodyDiv w:val="1"/>
      <w:marLeft w:val="0"/>
      <w:marRight w:val="0"/>
      <w:marTop w:val="0"/>
      <w:marBottom w:val="0"/>
      <w:divBdr>
        <w:top w:val="none" w:sz="0" w:space="0" w:color="auto"/>
        <w:left w:val="none" w:sz="0" w:space="0" w:color="auto"/>
        <w:bottom w:val="none" w:sz="0" w:space="0" w:color="auto"/>
        <w:right w:val="none" w:sz="0" w:space="0" w:color="auto"/>
      </w:divBdr>
      <w:divsChild>
        <w:div w:id="3928975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2190952">
              <w:marLeft w:val="0"/>
              <w:marRight w:val="0"/>
              <w:marTop w:val="0"/>
              <w:marBottom w:val="0"/>
              <w:divBdr>
                <w:top w:val="none" w:sz="0" w:space="0" w:color="auto"/>
                <w:left w:val="none" w:sz="0" w:space="0" w:color="auto"/>
                <w:bottom w:val="none" w:sz="0" w:space="0" w:color="auto"/>
                <w:right w:val="none" w:sz="0" w:space="0" w:color="auto"/>
              </w:divBdr>
              <w:divsChild>
                <w:div w:id="172230604">
                  <w:marLeft w:val="0"/>
                  <w:marRight w:val="0"/>
                  <w:marTop w:val="0"/>
                  <w:marBottom w:val="0"/>
                  <w:divBdr>
                    <w:top w:val="none" w:sz="0" w:space="0" w:color="auto"/>
                    <w:left w:val="none" w:sz="0" w:space="0" w:color="auto"/>
                    <w:bottom w:val="none" w:sz="0" w:space="0" w:color="auto"/>
                    <w:right w:val="none" w:sz="0" w:space="0" w:color="auto"/>
                  </w:divBdr>
                  <w:divsChild>
                    <w:div w:id="80296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609628">
      <w:bodyDiv w:val="1"/>
      <w:marLeft w:val="0"/>
      <w:marRight w:val="0"/>
      <w:marTop w:val="0"/>
      <w:marBottom w:val="0"/>
      <w:divBdr>
        <w:top w:val="none" w:sz="0" w:space="0" w:color="auto"/>
        <w:left w:val="none" w:sz="0" w:space="0" w:color="auto"/>
        <w:bottom w:val="none" w:sz="0" w:space="0" w:color="auto"/>
        <w:right w:val="none" w:sz="0" w:space="0" w:color="auto"/>
      </w:divBdr>
    </w:div>
    <w:div w:id="998389669">
      <w:bodyDiv w:val="1"/>
      <w:marLeft w:val="0"/>
      <w:marRight w:val="0"/>
      <w:marTop w:val="0"/>
      <w:marBottom w:val="0"/>
      <w:divBdr>
        <w:top w:val="none" w:sz="0" w:space="0" w:color="auto"/>
        <w:left w:val="none" w:sz="0" w:space="0" w:color="auto"/>
        <w:bottom w:val="none" w:sz="0" w:space="0" w:color="auto"/>
        <w:right w:val="none" w:sz="0" w:space="0" w:color="auto"/>
      </w:divBdr>
    </w:div>
    <w:div w:id="1019236193">
      <w:bodyDiv w:val="1"/>
      <w:marLeft w:val="0"/>
      <w:marRight w:val="0"/>
      <w:marTop w:val="0"/>
      <w:marBottom w:val="0"/>
      <w:divBdr>
        <w:top w:val="none" w:sz="0" w:space="0" w:color="auto"/>
        <w:left w:val="none" w:sz="0" w:space="0" w:color="auto"/>
        <w:bottom w:val="none" w:sz="0" w:space="0" w:color="auto"/>
        <w:right w:val="none" w:sz="0" w:space="0" w:color="auto"/>
      </w:divBdr>
    </w:div>
    <w:div w:id="1126317742">
      <w:bodyDiv w:val="1"/>
      <w:marLeft w:val="0"/>
      <w:marRight w:val="0"/>
      <w:marTop w:val="0"/>
      <w:marBottom w:val="0"/>
      <w:divBdr>
        <w:top w:val="none" w:sz="0" w:space="0" w:color="auto"/>
        <w:left w:val="none" w:sz="0" w:space="0" w:color="auto"/>
        <w:bottom w:val="none" w:sz="0" w:space="0" w:color="auto"/>
        <w:right w:val="none" w:sz="0" w:space="0" w:color="auto"/>
      </w:divBdr>
      <w:divsChild>
        <w:div w:id="11700272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32817735">
              <w:marLeft w:val="0"/>
              <w:marRight w:val="0"/>
              <w:marTop w:val="0"/>
              <w:marBottom w:val="0"/>
              <w:divBdr>
                <w:top w:val="none" w:sz="0" w:space="0" w:color="auto"/>
                <w:left w:val="none" w:sz="0" w:space="0" w:color="auto"/>
                <w:bottom w:val="none" w:sz="0" w:space="0" w:color="auto"/>
                <w:right w:val="none" w:sz="0" w:space="0" w:color="auto"/>
              </w:divBdr>
              <w:divsChild>
                <w:div w:id="1404259623">
                  <w:marLeft w:val="0"/>
                  <w:marRight w:val="0"/>
                  <w:marTop w:val="0"/>
                  <w:marBottom w:val="0"/>
                  <w:divBdr>
                    <w:top w:val="none" w:sz="0" w:space="0" w:color="auto"/>
                    <w:left w:val="none" w:sz="0" w:space="0" w:color="auto"/>
                    <w:bottom w:val="none" w:sz="0" w:space="0" w:color="auto"/>
                    <w:right w:val="none" w:sz="0" w:space="0" w:color="auto"/>
                  </w:divBdr>
                  <w:divsChild>
                    <w:div w:id="386880630">
                      <w:marLeft w:val="0"/>
                      <w:marRight w:val="0"/>
                      <w:marTop w:val="0"/>
                      <w:marBottom w:val="0"/>
                      <w:divBdr>
                        <w:top w:val="none" w:sz="0" w:space="0" w:color="auto"/>
                        <w:left w:val="none" w:sz="0" w:space="0" w:color="auto"/>
                        <w:bottom w:val="none" w:sz="0" w:space="0" w:color="auto"/>
                        <w:right w:val="none" w:sz="0" w:space="0" w:color="auto"/>
                      </w:divBdr>
                    </w:div>
                    <w:div w:id="121492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821328">
      <w:bodyDiv w:val="1"/>
      <w:marLeft w:val="0"/>
      <w:marRight w:val="0"/>
      <w:marTop w:val="0"/>
      <w:marBottom w:val="0"/>
      <w:divBdr>
        <w:top w:val="none" w:sz="0" w:space="0" w:color="auto"/>
        <w:left w:val="none" w:sz="0" w:space="0" w:color="auto"/>
        <w:bottom w:val="none" w:sz="0" w:space="0" w:color="auto"/>
        <w:right w:val="none" w:sz="0" w:space="0" w:color="auto"/>
      </w:divBdr>
    </w:div>
    <w:div w:id="1186990456">
      <w:bodyDiv w:val="1"/>
      <w:marLeft w:val="0"/>
      <w:marRight w:val="0"/>
      <w:marTop w:val="0"/>
      <w:marBottom w:val="0"/>
      <w:divBdr>
        <w:top w:val="none" w:sz="0" w:space="0" w:color="auto"/>
        <w:left w:val="none" w:sz="0" w:space="0" w:color="auto"/>
        <w:bottom w:val="none" w:sz="0" w:space="0" w:color="auto"/>
        <w:right w:val="none" w:sz="0" w:space="0" w:color="auto"/>
      </w:divBdr>
    </w:div>
    <w:div w:id="1345210409">
      <w:bodyDiv w:val="1"/>
      <w:marLeft w:val="0"/>
      <w:marRight w:val="0"/>
      <w:marTop w:val="0"/>
      <w:marBottom w:val="0"/>
      <w:divBdr>
        <w:top w:val="none" w:sz="0" w:space="0" w:color="auto"/>
        <w:left w:val="none" w:sz="0" w:space="0" w:color="auto"/>
        <w:bottom w:val="none" w:sz="0" w:space="0" w:color="auto"/>
        <w:right w:val="none" w:sz="0" w:space="0" w:color="auto"/>
      </w:divBdr>
    </w:div>
    <w:div w:id="1468205321">
      <w:bodyDiv w:val="1"/>
      <w:marLeft w:val="0"/>
      <w:marRight w:val="0"/>
      <w:marTop w:val="0"/>
      <w:marBottom w:val="0"/>
      <w:divBdr>
        <w:top w:val="none" w:sz="0" w:space="0" w:color="auto"/>
        <w:left w:val="none" w:sz="0" w:space="0" w:color="auto"/>
        <w:bottom w:val="none" w:sz="0" w:space="0" w:color="auto"/>
        <w:right w:val="none" w:sz="0" w:space="0" w:color="auto"/>
      </w:divBdr>
    </w:div>
    <w:div w:id="1485463010">
      <w:bodyDiv w:val="1"/>
      <w:marLeft w:val="0"/>
      <w:marRight w:val="0"/>
      <w:marTop w:val="0"/>
      <w:marBottom w:val="0"/>
      <w:divBdr>
        <w:top w:val="none" w:sz="0" w:space="0" w:color="auto"/>
        <w:left w:val="none" w:sz="0" w:space="0" w:color="auto"/>
        <w:bottom w:val="none" w:sz="0" w:space="0" w:color="auto"/>
        <w:right w:val="none" w:sz="0" w:space="0" w:color="auto"/>
      </w:divBdr>
    </w:div>
    <w:div w:id="1618021814">
      <w:marLeft w:val="0"/>
      <w:marRight w:val="0"/>
      <w:marTop w:val="0"/>
      <w:marBottom w:val="0"/>
      <w:divBdr>
        <w:top w:val="none" w:sz="0" w:space="0" w:color="auto"/>
        <w:left w:val="none" w:sz="0" w:space="0" w:color="auto"/>
        <w:bottom w:val="none" w:sz="0" w:space="0" w:color="auto"/>
        <w:right w:val="none" w:sz="0" w:space="0" w:color="auto"/>
      </w:divBdr>
    </w:div>
    <w:div w:id="1640106427">
      <w:bodyDiv w:val="1"/>
      <w:marLeft w:val="0"/>
      <w:marRight w:val="0"/>
      <w:marTop w:val="0"/>
      <w:marBottom w:val="0"/>
      <w:divBdr>
        <w:top w:val="none" w:sz="0" w:space="0" w:color="auto"/>
        <w:left w:val="none" w:sz="0" w:space="0" w:color="auto"/>
        <w:bottom w:val="none" w:sz="0" w:space="0" w:color="auto"/>
        <w:right w:val="none" w:sz="0" w:space="0" w:color="auto"/>
      </w:divBdr>
    </w:div>
    <w:div w:id="1750731466">
      <w:bodyDiv w:val="1"/>
      <w:marLeft w:val="0"/>
      <w:marRight w:val="0"/>
      <w:marTop w:val="0"/>
      <w:marBottom w:val="0"/>
      <w:divBdr>
        <w:top w:val="none" w:sz="0" w:space="0" w:color="auto"/>
        <w:left w:val="none" w:sz="0" w:space="0" w:color="auto"/>
        <w:bottom w:val="none" w:sz="0" w:space="0" w:color="auto"/>
        <w:right w:val="none" w:sz="0" w:space="0" w:color="auto"/>
      </w:divBdr>
    </w:div>
    <w:div w:id="1816681508">
      <w:bodyDiv w:val="1"/>
      <w:marLeft w:val="0"/>
      <w:marRight w:val="0"/>
      <w:marTop w:val="0"/>
      <w:marBottom w:val="0"/>
      <w:divBdr>
        <w:top w:val="none" w:sz="0" w:space="0" w:color="auto"/>
        <w:left w:val="none" w:sz="0" w:space="0" w:color="auto"/>
        <w:bottom w:val="none" w:sz="0" w:space="0" w:color="auto"/>
        <w:right w:val="none" w:sz="0" w:space="0" w:color="auto"/>
      </w:divBdr>
    </w:div>
    <w:div w:id="1829439947">
      <w:bodyDiv w:val="1"/>
      <w:marLeft w:val="0"/>
      <w:marRight w:val="0"/>
      <w:marTop w:val="0"/>
      <w:marBottom w:val="0"/>
      <w:divBdr>
        <w:top w:val="none" w:sz="0" w:space="0" w:color="auto"/>
        <w:left w:val="none" w:sz="0" w:space="0" w:color="auto"/>
        <w:bottom w:val="none" w:sz="0" w:space="0" w:color="auto"/>
        <w:right w:val="none" w:sz="0" w:space="0" w:color="auto"/>
      </w:divBdr>
    </w:div>
    <w:div w:id="1858421153">
      <w:bodyDiv w:val="1"/>
      <w:marLeft w:val="0"/>
      <w:marRight w:val="0"/>
      <w:marTop w:val="0"/>
      <w:marBottom w:val="0"/>
      <w:divBdr>
        <w:top w:val="none" w:sz="0" w:space="0" w:color="auto"/>
        <w:left w:val="none" w:sz="0" w:space="0" w:color="auto"/>
        <w:bottom w:val="none" w:sz="0" w:space="0" w:color="auto"/>
        <w:right w:val="none" w:sz="0" w:space="0" w:color="auto"/>
      </w:divBdr>
    </w:div>
    <w:div w:id="1904103580">
      <w:bodyDiv w:val="1"/>
      <w:marLeft w:val="0"/>
      <w:marRight w:val="0"/>
      <w:marTop w:val="0"/>
      <w:marBottom w:val="0"/>
      <w:divBdr>
        <w:top w:val="none" w:sz="0" w:space="0" w:color="auto"/>
        <w:left w:val="none" w:sz="0" w:space="0" w:color="auto"/>
        <w:bottom w:val="none" w:sz="0" w:space="0" w:color="auto"/>
        <w:right w:val="none" w:sz="0" w:space="0" w:color="auto"/>
      </w:divBdr>
      <w:divsChild>
        <w:div w:id="129785721">
          <w:marLeft w:val="0"/>
          <w:marRight w:val="0"/>
          <w:marTop w:val="0"/>
          <w:marBottom w:val="0"/>
          <w:divBdr>
            <w:top w:val="none" w:sz="0" w:space="0" w:color="auto"/>
            <w:left w:val="none" w:sz="0" w:space="0" w:color="auto"/>
            <w:bottom w:val="none" w:sz="0" w:space="0" w:color="auto"/>
            <w:right w:val="none" w:sz="0" w:space="0" w:color="auto"/>
          </w:divBdr>
        </w:div>
        <w:div w:id="270675458">
          <w:marLeft w:val="0"/>
          <w:marRight w:val="0"/>
          <w:marTop w:val="0"/>
          <w:marBottom w:val="0"/>
          <w:divBdr>
            <w:top w:val="none" w:sz="0" w:space="0" w:color="auto"/>
            <w:left w:val="none" w:sz="0" w:space="0" w:color="auto"/>
            <w:bottom w:val="none" w:sz="0" w:space="0" w:color="auto"/>
            <w:right w:val="none" w:sz="0" w:space="0" w:color="auto"/>
          </w:divBdr>
        </w:div>
        <w:div w:id="273945624">
          <w:marLeft w:val="0"/>
          <w:marRight w:val="0"/>
          <w:marTop w:val="0"/>
          <w:marBottom w:val="0"/>
          <w:divBdr>
            <w:top w:val="none" w:sz="0" w:space="0" w:color="auto"/>
            <w:left w:val="none" w:sz="0" w:space="0" w:color="auto"/>
            <w:bottom w:val="none" w:sz="0" w:space="0" w:color="auto"/>
            <w:right w:val="none" w:sz="0" w:space="0" w:color="auto"/>
          </w:divBdr>
        </w:div>
        <w:div w:id="530413384">
          <w:marLeft w:val="0"/>
          <w:marRight w:val="0"/>
          <w:marTop w:val="0"/>
          <w:marBottom w:val="0"/>
          <w:divBdr>
            <w:top w:val="none" w:sz="0" w:space="0" w:color="auto"/>
            <w:left w:val="none" w:sz="0" w:space="0" w:color="auto"/>
            <w:bottom w:val="none" w:sz="0" w:space="0" w:color="auto"/>
            <w:right w:val="none" w:sz="0" w:space="0" w:color="auto"/>
          </w:divBdr>
        </w:div>
        <w:div w:id="589509645">
          <w:marLeft w:val="0"/>
          <w:marRight w:val="0"/>
          <w:marTop w:val="0"/>
          <w:marBottom w:val="0"/>
          <w:divBdr>
            <w:top w:val="none" w:sz="0" w:space="0" w:color="auto"/>
            <w:left w:val="none" w:sz="0" w:space="0" w:color="auto"/>
            <w:bottom w:val="none" w:sz="0" w:space="0" w:color="auto"/>
            <w:right w:val="none" w:sz="0" w:space="0" w:color="auto"/>
          </w:divBdr>
        </w:div>
        <w:div w:id="769350280">
          <w:marLeft w:val="0"/>
          <w:marRight w:val="0"/>
          <w:marTop w:val="0"/>
          <w:marBottom w:val="0"/>
          <w:divBdr>
            <w:top w:val="none" w:sz="0" w:space="0" w:color="auto"/>
            <w:left w:val="none" w:sz="0" w:space="0" w:color="auto"/>
            <w:bottom w:val="none" w:sz="0" w:space="0" w:color="auto"/>
            <w:right w:val="none" w:sz="0" w:space="0" w:color="auto"/>
          </w:divBdr>
        </w:div>
        <w:div w:id="807668782">
          <w:marLeft w:val="0"/>
          <w:marRight w:val="0"/>
          <w:marTop w:val="0"/>
          <w:marBottom w:val="0"/>
          <w:divBdr>
            <w:top w:val="none" w:sz="0" w:space="0" w:color="auto"/>
            <w:left w:val="none" w:sz="0" w:space="0" w:color="auto"/>
            <w:bottom w:val="none" w:sz="0" w:space="0" w:color="auto"/>
            <w:right w:val="none" w:sz="0" w:space="0" w:color="auto"/>
          </w:divBdr>
        </w:div>
        <w:div w:id="1022631453">
          <w:marLeft w:val="0"/>
          <w:marRight w:val="0"/>
          <w:marTop w:val="0"/>
          <w:marBottom w:val="0"/>
          <w:divBdr>
            <w:top w:val="none" w:sz="0" w:space="0" w:color="auto"/>
            <w:left w:val="none" w:sz="0" w:space="0" w:color="auto"/>
            <w:bottom w:val="none" w:sz="0" w:space="0" w:color="auto"/>
            <w:right w:val="none" w:sz="0" w:space="0" w:color="auto"/>
          </w:divBdr>
        </w:div>
        <w:div w:id="1039403238">
          <w:marLeft w:val="0"/>
          <w:marRight w:val="0"/>
          <w:marTop w:val="0"/>
          <w:marBottom w:val="0"/>
          <w:divBdr>
            <w:top w:val="none" w:sz="0" w:space="0" w:color="auto"/>
            <w:left w:val="none" w:sz="0" w:space="0" w:color="auto"/>
            <w:bottom w:val="none" w:sz="0" w:space="0" w:color="auto"/>
            <w:right w:val="none" w:sz="0" w:space="0" w:color="auto"/>
          </w:divBdr>
        </w:div>
        <w:div w:id="1058478157">
          <w:marLeft w:val="0"/>
          <w:marRight w:val="0"/>
          <w:marTop w:val="0"/>
          <w:marBottom w:val="0"/>
          <w:divBdr>
            <w:top w:val="none" w:sz="0" w:space="0" w:color="auto"/>
            <w:left w:val="none" w:sz="0" w:space="0" w:color="auto"/>
            <w:bottom w:val="none" w:sz="0" w:space="0" w:color="auto"/>
            <w:right w:val="none" w:sz="0" w:space="0" w:color="auto"/>
          </w:divBdr>
        </w:div>
        <w:div w:id="1170563333">
          <w:marLeft w:val="0"/>
          <w:marRight w:val="0"/>
          <w:marTop w:val="0"/>
          <w:marBottom w:val="0"/>
          <w:divBdr>
            <w:top w:val="none" w:sz="0" w:space="0" w:color="auto"/>
            <w:left w:val="none" w:sz="0" w:space="0" w:color="auto"/>
            <w:bottom w:val="none" w:sz="0" w:space="0" w:color="auto"/>
            <w:right w:val="none" w:sz="0" w:space="0" w:color="auto"/>
          </w:divBdr>
        </w:div>
        <w:div w:id="1235161440">
          <w:marLeft w:val="0"/>
          <w:marRight w:val="0"/>
          <w:marTop w:val="0"/>
          <w:marBottom w:val="0"/>
          <w:divBdr>
            <w:top w:val="none" w:sz="0" w:space="0" w:color="auto"/>
            <w:left w:val="none" w:sz="0" w:space="0" w:color="auto"/>
            <w:bottom w:val="none" w:sz="0" w:space="0" w:color="auto"/>
            <w:right w:val="none" w:sz="0" w:space="0" w:color="auto"/>
          </w:divBdr>
        </w:div>
        <w:div w:id="1365859600">
          <w:marLeft w:val="0"/>
          <w:marRight w:val="0"/>
          <w:marTop w:val="0"/>
          <w:marBottom w:val="0"/>
          <w:divBdr>
            <w:top w:val="none" w:sz="0" w:space="0" w:color="auto"/>
            <w:left w:val="none" w:sz="0" w:space="0" w:color="auto"/>
            <w:bottom w:val="none" w:sz="0" w:space="0" w:color="auto"/>
            <w:right w:val="none" w:sz="0" w:space="0" w:color="auto"/>
          </w:divBdr>
        </w:div>
        <w:div w:id="1534228237">
          <w:marLeft w:val="0"/>
          <w:marRight w:val="0"/>
          <w:marTop w:val="0"/>
          <w:marBottom w:val="0"/>
          <w:divBdr>
            <w:top w:val="none" w:sz="0" w:space="0" w:color="auto"/>
            <w:left w:val="none" w:sz="0" w:space="0" w:color="auto"/>
            <w:bottom w:val="none" w:sz="0" w:space="0" w:color="auto"/>
            <w:right w:val="none" w:sz="0" w:space="0" w:color="auto"/>
          </w:divBdr>
        </w:div>
        <w:div w:id="1571429005">
          <w:marLeft w:val="0"/>
          <w:marRight w:val="0"/>
          <w:marTop w:val="0"/>
          <w:marBottom w:val="0"/>
          <w:divBdr>
            <w:top w:val="none" w:sz="0" w:space="0" w:color="auto"/>
            <w:left w:val="none" w:sz="0" w:space="0" w:color="auto"/>
            <w:bottom w:val="none" w:sz="0" w:space="0" w:color="auto"/>
            <w:right w:val="none" w:sz="0" w:space="0" w:color="auto"/>
          </w:divBdr>
        </w:div>
        <w:div w:id="1572347271">
          <w:marLeft w:val="0"/>
          <w:marRight w:val="0"/>
          <w:marTop w:val="0"/>
          <w:marBottom w:val="0"/>
          <w:divBdr>
            <w:top w:val="none" w:sz="0" w:space="0" w:color="auto"/>
            <w:left w:val="none" w:sz="0" w:space="0" w:color="auto"/>
            <w:bottom w:val="none" w:sz="0" w:space="0" w:color="auto"/>
            <w:right w:val="none" w:sz="0" w:space="0" w:color="auto"/>
          </w:divBdr>
        </w:div>
        <w:div w:id="1766681036">
          <w:marLeft w:val="0"/>
          <w:marRight w:val="0"/>
          <w:marTop w:val="0"/>
          <w:marBottom w:val="0"/>
          <w:divBdr>
            <w:top w:val="none" w:sz="0" w:space="0" w:color="auto"/>
            <w:left w:val="none" w:sz="0" w:space="0" w:color="auto"/>
            <w:bottom w:val="none" w:sz="0" w:space="0" w:color="auto"/>
            <w:right w:val="none" w:sz="0" w:space="0" w:color="auto"/>
          </w:divBdr>
        </w:div>
        <w:div w:id="1774087369">
          <w:marLeft w:val="0"/>
          <w:marRight w:val="0"/>
          <w:marTop w:val="0"/>
          <w:marBottom w:val="0"/>
          <w:divBdr>
            <w:top w:val="none" w:sz="0" w:space="0" w:color="auto"/>
            <w:left w:val="none" w:sz="0" w:space="0" w:color="auto"/>
            <w:bottom w:val="none" w:sz="0" w:space="0" w:color="auto"/>
            <w:right w:val="none" w:sz="0" w:space="0" w:color="auto"/>
          </w:divBdr>
        </w:div>
        <w:div w:id="1915892144">
          <w:marLeft w:val="0"/>
          <w:marRight w:val="0"/>
          <w:marTop w:val="0"/>
          <w:marBottom w:val="0"/>
          <w:divBdr>
            <w:top w:val="none" w:sz="0" w:space="0" w:color="auto"/>
            <w:left w:val="none" w:sz="0" w:space="0" w:color="auto"/>
            <w:bottom w:val="none" w:sz="0" w:space="0" w:color="auto"/>
            <w:right w:val="none" w:sz="0" w:space="0" w:color="auto"/>
          </w:divBdr>
        </w:div>
      </w:divsChild>
    </w:div>
    <w:div w:id="1969316543">
      <w:bodyDiv w:val="1"/>
      <w:marLeft w:val="0"/>
      <w:marRight w:val="0"/>
      <w:marTop w:val="0"/>
      <w:marBottom w:val="0"/>
      <w:divBdr>
        <w:top w:val="none" w:sz="0" w:space="0" w:color="auto"/>
        <w:left w:val="none" w:sz="0" w:space="0" w:color="auto"/>
        <w:bottom w:val="none" w:sz="0" w:space="0" w:color="auto"/>
        <w:right w:val="none" w:sz="0" w:space="0" w:color="auto"/>
      </w:divBdr>
      <w:divsChild>
        <w:div w:id="1035428490">
          <w:marLeft w:val="0"/>
          <w:marRight w:val="0"/>
          <w:marTop w:val="0"/>
          <w:marBottom w:val="0"/>
          <w:divBdr>
            <w:top w:val="none" w:sz="0" w:space="0" w:color="auto"/>
            <w:left w:val="none" w:sz="0" w:space="0" w:color="auto"/>
            <w:bottom w:val="none" w:sz="0" w:space="0" w:color="auto"/>
            <w:right w:val="none" w:sz="0" w:space="0" w:color="auto"/>
          </w:divBdr>
          <w:divsChild>
            <w:div w:id="1216770728">
              <w:marLeft w:val="0"/>
              <w:marRight w:val="0"/>
              <w:marTop w:val="0"/>
              <w:marBottom w:val="0"/>
              <w:divBdr>
                <w:top w:val="none" w:sz="0" w:space="0" w:color="auto"/>
                <w:left w:val="none" w:sz="0" w:space="0" w:color="auto"/>
                <w:bottom w:val="none" w:sz="0" w:space="0" w:color="auto"/>
                <w:right w:val="none" w:sz="0" w:space="0" w:color="auto"/>
              </w:divBdr>
              <w:divsChild>
                <w:div w:id="2125954886">
                  <w:marLeft w:val="150"/>
                  <w:marRight w:val="150"/>
                  <w:marTop w:val="0"/>
                  <w:marBottom w:val="0"/>
                  <w:divBdr>
                    <w:top w:val="none" w:sz="0" w:space="0" w:color="auto"/>
                    <w:left w:val="none" w:sz="0" w:space="0" w:color="auto"/>
                    <w:bottom w:val="none" w:sz="0" w:space="0" w:color="auto"/>
                    <w:right w:val="none" w:sz="0" w:space="0" w:color="auto"/>
                  </w:divBdr>
                  <w:divsChild>
                    <w:div w:id="878081976">
                      <w:marLeft w:val="0"/>
                      <w:marRight w:val="0"/>
                      <w:marTop w:val="0"/>
                      <w:marBottom w:val="0"/>
                      <w:divBdr>
                        <w:top w:val="none" w:sz="0" w:space="0" w:color="auto"/>
                        <w:left w:val="none" w:sz="0" w:space="0" w:color="auto"/>
                        <w:bottom w:val="none" w:sz="0" w:space="0" w:color="auto"/>
                        <w:right w:val="none" w:sz="0" w:space="0" w:color="auto"/>
                      </w:divBdr>
                      <w:divsChild>
                        <w:div w:id="498617958">
                          <w:marLeft w:val="0"/>
                          <w:marRight w:val="0"/>
                          <w:marTop w:val="0"/>
                          <w:marBottom w:val="0"/>
                          <w:divBdr>
                            <w:top w:val="none" w:sz="0" w:space="0" w:color="auto"/>
                            <w:left w:val="none" w:sz="0" w:space="0" w:color="auto"/>
                            <w:bottom w:val="none" w:sz="0" w:space="0" w:color="auto"/>
                            <w:right w:val="none" w:sz="0" w:space="0" w:color="auto"/>
                          </w:divBdr>
                          <w:divsChild>
                            <w:div w:id="754597343">
                              <w:marLeft w:val="0"/>
                              <w:marRight w:val="0"/>
                              <w:marTop w:val="0"/>
                              <w:marBottom w:val="0"/>
                              <w:divBdr>
                                <w:top w:val="none" w:sz="0" w:space="0" w:color="auto"/>
                                <w:left w:val="none" w:sz="0" w:space="0" w:color="auto"/>
                                <w:bottom w:val="none" w:sz="0" w:space="0" w:color="auto"/>
                                <w:right w:val="none" w:sz="0" w:space="0" w:color="auto"/>
                              </w:divBdr>
                              <w:divsChild>
                                <w:div w:id="1902279570">
                                  <w:marLeft w:val="0"/>
                                  <w:marRight w:val="0"/>
                                  <w:marTop w:val="0"/>
                                  <w:marBottom w:val="0"/>
                                  <w:divBdr>
                                    <w:top w:val="none" w:sz="0" w:space="0" w:color="auto"/>
                                    <w:left w:val="none" w:sz="0" w:space="0" w:color="auto"/>
                                    <w:bottom w:val="none" w:sz="0" w:space="0" w:color="auto"/>
                                    <w:right w:val="none" w:sz="0" w:space="0" w:color="auto"/>
                                  </w:divBdr>
                                  <w:divsChild>
                                    <w:div w:id="369308288">
                                      <w:marLeft w:val="0"/>
                                      <w:marRight w:val="0"/>
                                      <w:marTop w:val="0"/>
                                      <w:marBottom w:val="0"/>
                                      <w:divBdr>
                                        <w:top w:val="none" w:sz="0" w:space="0" w:color="auto"/>
                                        <w:left w:val="none" w:sz="0" w:space="0" w:color="auto"/>
                                        <w:bottom w:val="none" w:sz="0" w:space="0" w:color="auto"/>
                                        <w:right w:val="none" w:sz="0" w:space="0" w:color="auto"/>
                                      </w:divBdr>
                                      <w:divsChild>
                                        <w:div w:id="344983676">
                                          <w:marLeft w:val="0"/>
                                          <w:marRight w:val="0"/>
                                          <w:marTop w:val="0"/>
                                          <w:marBottom w:val="0"/>
                                          <w:divBdr>
                                            <w:top w:val="none" w:sz="0" w:space="0" w:color="auto"/>
                                            <w:left w:val="none" w:sz="0" w:space="0" w:color="auto"/>
                                            <w:bottom w:val="none" w:sz="0" w:space="0" w:color="auto"/>
                                            <w:right w:val="none" w:sz="0" w:space="0" w:color="auto"/>
                                          </w:divBdr>
                                          <w:divsChild>
                                            <w:div w:id="56368778">
                                              <w:marLeft w:val="0"/>
                                              <w:marRight w:val="0"/>
                                              <w:marTop w:val="0"/>
                                              <w:marBottom w:val="0"/>
                                              <w:divBdr>
                                                <w:top w:val="none" w:sz="0" w:space="0" w:color="auto"/>
                                                <w:left w:val="none" w:sz="0" w:space="0" w:color="auto"/>
                                                <w:bottom w:val="none" w:sz="0" w:space="0" w:color="auto"/>
                                                <w:right w:val="none" w:sz="0" w:space="0" w:color="auto"/>
                                              </w:divBdr>
                                              <w:divsChild>
                                                <w:div w:id="1581019644">
                                                  <w:marLeft w:val="0"/>
                                                  <w:marRight w:val="0"/>
                                                  <w:marTop w:val="0"/>
                                                  <w:marBottom w:val="0"/>
                                                  <w:divBdr>
                                                    <w:top w:val="none" w:sz="0" w:space="0" w:color="auto"/>
                                                    <w:left w:val="none" w:sz="0" w:space="0" w:color="auto"/>
                                                    <w:bottom w:val="none" w:sz="0" w:space="0" w:color="auto"/>
                                                    <w:right w:val="none" w:sz="0" w:space="0" w:color="auto"/>
                                                  </w:divBdr>
                                                  <w:divsChild>
                                                    <w:div w:id="1915117914">
                                                      <w:marLeft w:val="0"/>
                                                      <w:marRight w:val="0"/>
                                                      <w:marTop w:val="0"/>
                                                      <w:marBottom w:val="0"/>
                                                      <w:divBdr>
                                                        <w:top w:val="none" w:sz="0" w:space="0" w:color="auto"/>
                                                        <w:left w:val="none" w:sz="0" w:space="0" w:color="auto"/>
                                                        <w:bottom w:val="none" w:sz="0" w:space="0" w:color="auto"/>
                                                        <w:right w:val="none" w:sz="0" w:space="0" w:color="auto"/>
                                                      </w:divBdr>
                                                      <w:divsChild>
                                                        <w:div w:id="1556550884">
                                                          <w:marLeft w:val="0"/>
                                                          <w:marRight w:val="0"/>
                                                          <w:marTop w:val="0"/>
                                                          <w:marBottom w:val="150"/>
                                                          <w:divBdr>
                                                            <w:top w:val="none" w:sz="0" w:space="0" w:color="auto"/>
                                                            <w:left w:val="none" w:sz="0" w:space="0" w:color="auto"/>
                                                            <w:bottom w:val="none" w:sz="0" w:space="0" w:color="auto"/>
                                                            <w:right w:val="none" w:sz="0" w:space="0" w:color="auto"/>
                                                          </w:divBdr>
                                                          <w:divsChild>
                                                            <w:div w:id="309402198">
                                                              <w:marLeft w:val="0"/>
                                                              <w:marRight w:val="0"/>
                                                              <w:marTop w:val="0"/>
                                                              <w:marBottom w:val="0"/>
                                                              <w:divBdr>
                                                                <w:top w:val="none" w:sz="0" w:space="0" w:color="auto"/>
                                                                <w:left w:val="none" w:sz="0" w:space="0" w:color="auto"/>
                                                                <w:bottom w:val="none" w:sz="0" w:space="0" w:color="auto"/>
                                                                <w:right w:val="none" w:sz="0" w:space="0" w:color="auto"/>
                                                              </w:divBdr>
                                                              <w:divsChild>
                                                                <w:div w:id="55326981">
                                                                  <w:marLeft w:val="0"/>
                                                                  <w:marRight w:val="0"/>
                                                                  <w:marTop w:val="0"/>
                                                                  <w:marBottom w:val="0"/>
                                                                  <w:divBdr>
                                                                    <w:top w:val="none" w:sz="0" w:space="0" w:color="auto"/>
                                                                    <w:left w:val="none" w:sz="0" w:space="0" w:color="auto"/>
                                                                    <w:bottom w:val="none" w:sz="0" w:space="0" w:color="auto"/>
                                                                    <w:right w:val="none" w:sz="0" w:space="0" w:color="auto"/>
                                                                  </w:divBdr>
                                                                  <w:divsChild>
                                                                    <w:div w:id="1993757718">
                                                                      <w:marLeft w:val="0"/>
                                                                      <w:marRight w:val="0"/>
                                                                      <w:marTop w:val="0"/>
                                                                      <w:marBottom w:val="0"/>
                                                                      <w:divBdr>
                                                                        <w:top w:val="none" w:sz="0" w:space="0" w:color="auto"/>
                                                                        <w:left w:val="none" w:sz="0" w:space="0" w:color="auto"/>
                                                                        <w:bottom w:val="none" w:sz="0" w:space="0" w:color="auto"/>
                                                                        <w:right w:val="none" w:sz="0" w:space="0" w:color="auto"/>
                                                                      </w:divBdr>
                                                                      <w:divsChild>
                                                                        <w:div w:id="997075437">
                                                                          <w:marLeft w:val="0"/>
                                                                          <w:marRight w:val="0"/>
                                                                          <w:marTop w:val="0"/>
                                                                          <w:marBottom w:val="0"/>
                                                                          <w:divBdr>
                                                                            <w:top w:val="none" w:sz="0" w:space="0" w:color="auto"/>
                                                                            <w:left w:val="none" w:sz="0" w:space="0" w:color="auto"/>
                                                                            <w:bottom w:val="none" w:sz="0" w:space="0" w:color="auto"/>
                                                                            <w:right w:val="none" w:sz="0" w:space="0" w:color="auto"/>
                                                                          </w:divBdr>
                                                                          <w:divsChild>
                                                                            <w:div w:id="918370433">
                                                                              <w:marLeft w:val="0"/>
                                                                              <w:marRight w:val="0"/>
                                                                              <w:marTop w:val="0"/>
                                                                              <w:marBottom w:val="0"/>
                                                                              <w:divBdr>
                                                                                <w:top w:val="none" w:sz="0" w:space="0" w:color="auto"/>
                                                                                <w:left w:val="none" w:sz="0" w:space="0" w:color="auto"/>
                                                                                <w:bottom w:val="none" w:sz="0" w:space="0" w:color="auto"/>
                                                                                <w:right w:val="none" w:sz="0" w:space="0" w:color="auto"/>
                                                                              </w:divBdr>
                                                                              <w:divsChild>
                                                                                <w:div w:id="1516967192">
                                                                                  <w:marLeft w:val="0"/>
                                                                                  <w:marRight w:val="0"/>
                                                                                  <w:marTop w:val="0"/>
                                                                                  <w:marBottom w:val="0"/>
                                                                                  <w:divBdr>
                                                                                    <w:top w:val="none" w:sz="0" w:space="0" w:color="auto"/>
                                                                                    <w:left w:val="none" w:sz="0" w:space="0" w:color="auto"/>
                                                                                    <w:bottom w:val="none" w:sz="0" w:space="0" w:color="auto"/>
                                                                                    <w:right w:val="none" w:sz="0" w:space="0" w:color="auto"/>
                                                                                  </w:divBdr>
                                                                                  <w:divsChild>
                                                                                    <w:div w:id="581794223">
                                                                                      <w:marLeft w:val="0"/>
                                                                                      <w:marRight w:val="0"/>
                                                                                      <w:marTop w:val="0"/>
                                                                                      <w:marBottom w:val="150"/>
                                                                                      <w:divBdr>
                                                                                        <w:top w:val="none" w:sz="0" w:space="0" w:color="auto"/>
                                                                                        <w:left w:val="none" w:sz="0" w:space="0" w:color="auto"/>
                                                                                        <w:bottom w:val="none" w:sz="0" w:space="0" w:color="auto"/>
                                                                                        <w:right w:val="none" w:sz="0" w:space="0" w:color="auto"/>
                                                                                      </w:divBdr>
                                                                                      <w:divsChild>
                                                                                        <w:div w:id="1897931686">
                                                                                          <w:marLeft w:val="0"/>
                                                                                          <w:marRight w:val="0"/>
                                                                                          <w:marTop w:val="0"/>
                                                                                          <w:marBottom w:val="0"/>
                                                                                          <w:divBdr>
                                                                                            <w:top w:val="none" w:sz="0" w:space="0" w:color="auto"/>
                                                                                            <w:left w:val="none" w:sz="0" w:space="0" w:color="auto"/>
                                                                                            <w:bottom w:val="none" w:sz="0" w:space="0" w:color="auto"/>
                                                                                            <w:right w:val="none" w:sz="0" w:space="0" w:color="auto"/>
                                                                                          </w:divBdr>
                                                                                          <w:divsChild>
                                                                                            <w:div w:id="269510433">
                                                                                              <w:marLeft w:val="0"/>
                                                                                              <w:marRight w:val="0"/>
                                                                                              <w:marTop w:val="0"/>
                                                                                              <w:marBottom w:val="0"/>
                                                                                              <w:divBdr>
                                                                                                <w:top w:val="none" w:sz="0" w:space="0" w:color="auto"/>
                                                                                                <w:left w:val="none" w:sz="0" w:space="0" w:color="auto"/>
                                                                                                <w:bottom w:val="none" w:sz="0" w:space="0" w:color="auto"/>
                                                                                                <w:right w:val="none" w:sz="0" w:space="0" w:color="auto"/>
                                                                                              </w:divBdr>
                                                                                              <w:divsChild>
                                                                                                <w:div w:id="1045330776">
                                                                                                  <w:marLeft w:val="0"/>
                                                                                                  <w:marRight w:val="0"/>
                                                                                                  <w:marTop w:val="0"/>
                                                                                                  <w:marBottom w:val="0"/>
                                                                                                  <w:divBdr>
                                                                                                    <w:top w:val="none" w:sz="0" w:space="0" w:color="auto"/>
                                                                                                    <w:left w:val="none" w:sz="0" w:space="0" w:color="auto"/>
                                                                                                    <w:bottom w:val="none" w:sz="0" w:space="0" w:color="auto"/>
                                                                                                    <w:right w:val="none" w:sz="0" w:space="0" w:color="auto"/>
                                                                                                  </w:divBdr>
                                                                                                  <w:divsChild>
                                                                                                    <w:div w:id="1944725949">
                                                                                                      <w:marLeft w:val="0"/>
                                                                                                      <w:marRight w:val="0"/>
                                                                                                      <w:marTop w:val="0"/>
                                                                                                      <w:marBottom w:val="0"/>
                                                                                                      <w:divBdr>
                                                                                                        <w:top w:val="none" w:sz="0" w:space="0" w:color="auto"/>
                                                                                                        <w:left w:val="none" w:sz="0" w:space="0" w:color="auto"/>
                                                                                                        <w:bottom w:val="none" w:sz="0" w:space="0" w:color="auto"/>
                                                                                                        <w:right w:val="none" w:sz="0" w:space="0" w:color="auto"/>
                                                                                                      </w:divBdr>
                                                                                                      <w:divsChild>
                                                                                                        <w:div w:id="500236588">
                                                                                                          <w:marLeft w:val="0"/>
                                                                                                          <w:marRight w:val="0"/>
                                                                                                          <w:marTop w:val="0"/>
                                                                                                          <w:marBottom w:val="0"/>
                                                                                                          <w:divBdr>
                                                                                                            <w:top w:val="none" w:sz="0" w:space="0" w:color="auto"/>
                                                                                                            <w:left w:val="none" w:sz="0" w:space="0" w:color="auto"/>
                                                                                                            <w:bottom w:val="none" w:sz="0" w:space="0" w:color="auto"/>
                                                                                                            <w:right w:val="none" w:sz="0" w:space="0" w:color="auto"/>
                                                                                                          </w:divBdr>
                                                                                                          <w:divsChild>
                                                                                                            <w:div w:id="167118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5347742">
      <w:bodyDiv w:val="1"/>
      <w:marLeft w:val="0"/>
      <w:marRight w:val="0"/>
      <w:marTop w:val="0"/>
      <w:marBottom w:val="0"/>
      <w:divBdr>
        <w:top w:val="none" w:sz="0" w:space="0" w:color="auto"/>
        <w:left w:val="none" w:sz="0" w:space="0" w:color="auto"/>
        <w:bottom w:val="none" w:sz="0" w:space="0" w:color="auto"/>
        <w:right w:val="none" w:sz="0" w:space="0" w:color="auto"/>
      </w:divBdr>
      <w:divsChild>
        <w:div w:id="221139206">
          <w:marLeft w:val="0"/>
          <w:marRight w:val="0"/>
          <w:marTop w:val="0"/>
          <w:marBottom w:val="0"/>
          <w:divBdr>
            <w:top w:val="none" w:sz="0" w:space="0" w:color="auto"/>
            <w:left w:val="none" w:sz="0" w:space="0" w:color="auto"/>
            <w:bottom w:val="none" w:sz="0" w:space="0" w:color="auto"/>
            <w:right w:val="none" w:sz="0" w:space="0" w:color="auto"/>
          </w:divBdr>
          <w:divsChild>
            <w:div w:id="280380101">
              <w:marLeft w:val="0"/>
              <w:marRight w:val="0"/>
              <w:marTop w:val="0"/>
              <w:marBottom w:val="0"/>
              <w:divBdr>
                <w:top w:val="none" w:sz="0" w:space="0" w:color="auto"/>
                <w:left w:val="none" w:sz="0" w:space="0" w:color="auto"/>
                <w:bottom w:val="none" w:sz="0" w:space="0" w:color="auto"/>
                <w:right w:val="none" w:sz="0" w:space="0" w:color="auto"/>
              </w:divBdr>
              <w:divsChild>
                <w:div w:id="1091317767">
                  <w:marLeft w:val="0"/>
                  <w:marRight w:val="0"/>
                  <w:marTop w:val="0"/>
                  <w:marBottom w:val="0"/>
                  <w:divBdr>
                    <w:top w:val="none" w:sz="0" w:space="0" w:color="auto"/>
                    <w:left w:val="none" w:sz="0" w:space="0" w:color="auto"/>
                    <w:bottom w:val="none" w:sz="0" w:space="0" w:color="auto"/>
                    <w:right w:val="none" w:sz="0" w:space="0" w:color="auto"/>
                  </w:divBdr>
                  <w:divsChild>
                    <w:div w:id="798188669">
                      <w:marLeft w:val="0"/>
                      <w:marRight w:val="0"/>
                      <w:marTop w:val="0"/>
                      <w:marBottom w:val="0"/>
                      <w:divBdr>
                        <w:top w:val="none" w:sz="0" w:space="0" w:color="auto"/>
                        <w:left w:val="none" w:sz="0" w:space="0" w:color="auto"/>
                        <w:bottom w:val="none" w:sz="0" w:space="0" w:color="auto"/>
                        <w:right w:val="none" w:sz="0" w:space="0" w:color="auto"/>
                      </w:divBdr>
                      <w:divsChild>
                        <w:div w:id="11302191">
                          <w:marLeft w:val="0"/>
                          <w:marRight w:val="0"/>
                          <w:marTop w:val="0"/>
                          <w:marBottom w:val="0"/>
                          <w:divBdr>
                            <w:top w:val="none" w:sz="0" w:space="0" w:color="auto"/>
                            <w:left w:val="none" w:sz="0" w:space="0" w:color="auto"/>
                            <w:bottom w:val="none" w:sz="0" w:space="0" w:color="auto"/>
                            <w:right w:val="none" w:sz="0" w:space="0" w:color="auto"/>
                          </w:divBdr>
                        </w:div>
                        <w:div w:id="95394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0272984">
      <w:bodyDiv w:val="1"/>
      <w:marLeft w:val="0"/>
      <w:marRight w:val="0"/>
      <w:marTop w:val="0"/>
      <w:marBottom w:val="0"/>
      <w:divBdr>
        <w:top w:val="none" w:sz="0" w:space="0" w:color="auto"/>
        <w:left w:val="none" w:sz="0" w:space="0" w:color="auto"/>
        <w:bottom w:val="none" w:sz="0" w:space="0" w:color="auto"/>
        <w:right w:val="none" w:sz="0" w:space="0" w:color="auto"/>
      </w:divBdr>
    </w:div>
    <w:div w:id="2092967822">
      <w:bodyDiv w:val="1"/>
      <w:marLeft w:val="0"/>
      <w:marRight w:val="0"/>
      <w:marTop w:val="0"/>
      <w:marBottom w:val="0"/>
      <w:divBdr>
        <w:top w:val="none" w:sz="0" w:space="0" w:color="auto"/>
        <w:left w:val="none" w:sz="0" w:space="0" w:color="auto"/>
        <w:bottom w:val="none" w:sz="0" w:space="0" w:color="auto"/>
        <w:right w:val="none" w:sz="0" w:space="0" w:color="auto"/>
      </w:divBdr>
    </w:div>
    <w:div w:id="2105416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CFDD448893F1479886D6A5A26FE365" ma:contentTypeVersion="4" ma:contentTypeDescription="Create a new document." ma:contentTypeScope="" ma:versionID="41482cc7dcea9f7374a8df138b5dd4e7">
  <xsd:schema xmlns:xsd="http://www.w3.org/2001/XMLSchema" xmlns:xs="http://www.w3.org/2001/XMLSchema" xmlns:p="http://schemas.microsoft.com/office/2006/metadata/properties" xmlns:ns3="240b7e11-ef66-42c9-a72a-d0b97604861b" targetNamespace="http://schemas.microsoft.com/office/2006/metadata/properties" ma:root="true" ma:fieldsID="1776a95b00dbd90066ac55872274bc7d" ns3:_="">
    <xsd:import namespace="240b7e11-ef66-42c9-a72a-d0b97604861b"/>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b7e11-ef66-42c9-a72a-d0b9760486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BA1667-48EB-4EFA-B416-78F9E629A3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b7e11-ef66-42c9-a72a-d0b9760486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1B1A58-D659-4A39-8BB6-BE2F39DD81B7}">
  <ds:schemaRefs>
    <ds:schemaRef ds:uri="http://schemas.openxmlformats.org/officeDocument/2006/bibliography"/>
  </ds:schemaRefs>
</ds:datastoreItem>
</file>

<file path=customXml/itemProps3.xml><?xml version="1.0" encoding="utf-8"?>
<ds:datastoreItem xmlns:ds="http://schemas.openxmlformats.org/officeDocument/2006/customXml" ds:itemID="{CCC5C596-050E-4C7E-8872-142541D2D1A1}">
  <ds:schemaRefs>
    <ds:schemaRef ds:uri="http://schemas.microsoft.com/sharepoint/v3/contenttype/forms"/>
  </ds:schemaRefs>
</ds:datastoreItem>
</file>

<file path=customXml/itemProps4.xml><?xml version="1.0" encoding="utf-8"?>
<ds:datastoreItem xmlns:ds="http://schemas.openxmlformats.org/officeDocument/2006/customXml" ds:itemID="{35763426-AAA0-4D9A-9331-6AAFC56916F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5304</Words>
  <Characters>30233</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2024-03-25T01:49:00Z</dcterms:created>
  <dcterms:modified xsi:type="dcterms:W3CDTF">2024-03-25T02:41:00Z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0x010100C5CFDD448893F1479886D6A5A26FE365</vt:lpwstr>
  </property>
</Properties>
</file>